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10" w:rsidRPr="0092214C" w:rsidRDefault="00FD7010" w:rsidP="00FD7010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9937FF">
        <w:rPr>
          <w:rFonts w:asciiTheme="minorHAnsi" w:hAnsiTheme="minorHAnsi" w:cstheme="minorHAnsi"/>
          <w:b/>
          <w:sz w:val="26"/>
          <w:szCs w:val="26"/>
        </w:rPr>
        <w:t>59</w:t>
      </w:r>
      <w:r w:rsidRPr="0092214C">
        <w:rPr>
          <w:rFonts w:asciiTheme="minorHAnsi" w:hAnsiTheme="minorHAnsi" w:cstheme="minorHAnsi"/>
          <w:b/>
          <w:sz w:val="26"/>
          <w:szCs w:val="26"/>
        </w:rPr>
        <w:t>/202</w:t>
      </w:r>
      <w:r>
        <w:rPr>
          <w:rFonts w:asciiTheme="minorHAnsi" w:hAnsiTheme="minorHAnsi" w:cstheme="minorHAnsi"/>
          <w:b/>
          <w:sz w:val="26"/>
          <w:szCs w:val="26"/>
        </w:rPr>
        <w:t>1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FD7010" w:rsidRPr="0092214C" w:rsidRDefault="00B27C1C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</w:rPr>
      </w:pPr>
      <w:r w:rsidRPr="00B27C1C">
        <w:rPr>
          <w:rFonts w:asciiTheme="minorHAnsi" w:hAnsiTheme="minorHAnsi" w:cstheme="minorHAnsi"/>
          <w:b/>
        </w:rPr>
        <w:t>Segundo</w:t>
      </w:r>
      <w:r w:rsidR="00FD7010" w:rsidRPr="0092214C">
        <w:rPr>
          <w:rFonts w:asciiTheme="minorHAnsi" w:hAnsiTheme="minorHAnsi" w:cstheme="minorHAnsi"/>
        </w:rPr>
        <w:t xml:space="preserve"> Termo Aditivo ao Contrato n° </w:t>
      </w:r>
      <w:r w:rsidR="009937FF">
        <w:rPr>
          <w:rFonts w:asciiTheme="minorHAnsi" w:hAnsiTheme="minorHAnsi" w:cstheme="minorHAnsi"/>
        </w:rPr>
        <w:t>62</w:t>
      </w:r>
      <w:r w:rsidR="00FD7010" w:rsidRPr="0092214C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19</w:t>
      </w:r>
      <w:r w:rsidR="00FD7010" w:rsidRPr="0092214C">
        <w:rPr>
          <w:rFonts w:asciiTheme="minorHAnsi" w:hAnsiTheme="minorHAnsi" w:cstheme="minorHAnsi"/>
        </w:rPr>
        <w:t xml:space="preserve"> que entre si fazem a Companhia de Saneamento Municipal - </w:t>
      </w:r>
      <w:r w:rsidR="00FD7010" w:rsidRPr="0092214C">
        <w:rPr>
          <w:rFonts w:asciiTheme="minorHAnsi" w:hAnsiTheme="minorHAnsi" w:cstheme="minorHAnsi"/>
          <w:b/>
          <w:bCs/>
        </w:rPr>
        <w:t xml:space="preserve">CESAMA </w:t>
      </w:r>
      <w:r w:rsidR="00FD7010" w:rsidRPr="0092214C">
        <w:rPr>
          <w:rFonts w:asciiTheme="minorHAnsi" w:hAnsiTheme="minorHAnsi" w:cstheme="minorHAnsi"/>
        </w:rPr>
        <w:t xml:space="preserve">e 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92214C">
        <w:rPr>
          <w:rFonts w:asciiTheme="minorHAnsi" w:hAnsiTheme="minorHAnsi" w:cstheme="minorHAnsi"/>
          <w:b/>
        </w:rPr>
        <w:t>.</w:t>
      </w:r>
    </w:p>
    <w:p w:rsidR="00FD7010" w:rsidRPr="0092214C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</w:rPr>
      </w:pPr>
    </w:p>
    <w:p w:rsidR="00FD7010" w:rsidRDefault="00314B94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 </w:t>
      </w:r>
      <w:r w:rsidR="000A3347" w:rsidRPr="00334946">
        <w:rPr>
          <w:rFonts w:asciiTheme="minorHAnsi" w:hAnsiTheme="minorHAnsi" w:cstheme="minorHAnsi"/>
          <w:b/>
        </w:rPr>
        <w:t>CONTRATANTE</w:t>
      </w:r>
      <w:r w:rsidR="000A3347"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="000A3347" w:rsidRPr="00334946">
        <w:rPr>
          <w:rFonts w:asciiTheme="minorHAnsi" w:hAnsiTheme="minorHAnsi" w:cstheme="minorHAnsi"/>
        </w:rPr>
        <w:t>ato representada</w:t>
      </w:r>
      <w:proofErr w:type="gramEnd"/>
      <w:r w:rsidR="000A3347" w:rsidRPr="00334946">
        <w:rPr>
          <w:rFonts w:asciiTheme="minorHAnsi" w:hAnsiTheme="minorHAnsi" w:cstheme="minorHAnsi"/>
        </w:rPr>
        <w:t xml:space="preserve"> pelo seu Diretor Presidente, Sr. Júlio César Teixeira, brasileiro, solteiro, engenheiro civil, e a </w:t>
      </w:r>
      <w:r w:rsidR="000A3347" w:rsidRPr="00BE5D66">
        <w:rPr>
          <w:rFonts w:asciiTheme="minorHAnsi" w:hAnsiTheme="minorHAnsi" w:cstheme="minorHAnsi"/>
          <w:b/>
          <w:bCs/>
        </w:rPr>
        <w:t>CONTRATADA</w:t>
      </w:r>
      <w:r w:rsidR="002D06DC">
        <w:rPr>
          <w:rFonts w:asciiTheme="minorHAnsi" w:hAnsiTheme="minorHAnsi" w:cstheme="minorHAnsi"/>
          <w:b/>
          <w:bCs/>
        </w:rPr>
        <w:t xml:space="preserve"> </w:t>
      </w:r>
      <w:r w:rsidR="00175037">
        <w:rPr>
          <w:rFonts w:asciiTheme="minorHAnsi" w:hAnsiTheme="minorHAnsi" w:cstheme="minorHAnsi"/>
        </w:rPr>
        <w:t xml:space="preserve">empresa </w:t>
      </w:r>
      <w:r w:rsidR="00FD7010" w:rsidRPr="00E92B67">
        <w:rPr>
          <w:rFonts w:asciiTheme="minorHAnsi" w:hAnsiTheme="minorHAnsi" w:cstheme="minorHAnsi"/>
          <w:b/>
        </w:rPr>
        <w:t>ENGEDRAIN CONSTRUÇÕES LTDA-EPP</w:t>
      </w:r>
      <w:r w:rsidR="00FD7010" w:rsidRPr="00E92B67">
        <w:rPr>
          <w:rFonts w:asciiTheme="minorHAnsi" w:hAnsiTheme="minorHAnsi" w:cstheme="minorHAnsi"/>
        </w:rPr>
        <w:t xml:space="preserve"> (CNPJ nº 05.193.435/0001-13), situada nesta cidade na Rua Uruguaiana, 168</w:t>
      </w:r>
      <w:r>
        <w:rPr>
          <w:rFonts w:asciiTheme="minorHAnsi" w:hAnsiTheme="minorHAnsi" w:cstheme="minorHAnsi"/>
        </w:rPr>
        <w:t>- Loja</w:t>
      </w:r>
      <w:r w:rsidR="00FD7010" w:rsidRPr="00E92B67">
        <w:rPr>
          <w:rFonts w:asciiTheme="minorHAnsi" w:hAnsiTheme="minorHAnsi" w:cstheme="minorHAnsi"/>
        </w:rPr>
        <w:t xml:space="preserve"> – Bairro Jardim Glória, neste ato representada pelo Sr. Carlos Augusto Mendes Nascimento, brasileiro, casado, empresário, CPF 381.770.056-34</w:t>
      </w:r>
      <w:r w:rsidR="00D6074D">
        <w:rPr>
          <w:rFonts w:asciiTheme="minorHAnsi" w:hAnsiTheme="minorHAnsi" w:cstheme="minorHAnsi"/>
        </w:rPr>
        <w:t>,</w:t>
      </w:r>
      <w:r w:rsidR="000A3347" w:rsidRPr="00334946">
        <w:rPr>
          <w:rFonts w:asciiTheme="minorHAnsi" w:hAnsiTheme="minorHAnsi" w:cstheme="minorHAnsi"/>
        </w:rPr>
        <w:t>em</w:t>
      </w:r>
      <w:r w:rsidR="000A3347" w:rsidRPr="00BE5D66">
        <w:rPr>
          <w:rFonts w:asciiTheme="minorHAnsi" w:hAnsiTheme="minorHAnsi" w:cstheme="minorHAnsi"/>
        </w:rPr>
        <w:t xml:space="preserve"> conformidade com a </w:t>
      </w:r>
      <w:r w:rsidR="000A3347" w:rsidRPr="00334946">
        <w:rPr>
          <w:rFonts w:asciiTheme="minorHAnsi" w:hAnsiTheme="minorHAnsi" w:cstheme="minorHAnsi"/>
        </w:rPr>
        <w:t>Lei 13.303/2016</w:t>
      </w:r>
      <w:r w:rsidR="000A3347">
        <w:rPr>
          <w:rFonts w:asciiTheme="minorHAnsi" w:hAnsiTheme="minorHAnsi" w:cstheme="minorHAnsi"/>
        </w:rPr>
        <w:t>e com o Regulamento interno de Licitações, Contratos e Convênios da CESAMA</w:t>
      </w:r>
      <w:r w:rsidR="000A3347" w:rsidRPr="00BE5D66">
        <w:rPr>
          <w:rFonts w:asciiTheme="minorHAnsi" w:hAnsiTheme="minorHAnsi" w:cstheme="minorHAnsi"/>
        </w:rPr>
        <w:t>,</w:t>
      </w:r>
      <w:r w:rsidR="000A3347" w:rsidRPr="00334946">
        <w:rPr>
          <w:rFonts w:asciiTheme="minorHAnsi" w:hAnsiTheme="minorHAnsi" w:cstheme="minorHAnsi"/>
        </w:rPr>
        <w:t xml:space="preserve"> conforme justificativa de f</w:t>
      </w:r>
      <w:r w:rsidR="000A3347">
        <w:rPr>
          <w:rFonts w:asciiTheme="minorHAnsi" w:hAnsiTheme="minorHAnsi" w:cstheme="minorHAnsi"/>
        </w:rPr>
        <w:t>olha</w:t>
      </w:r>
      <w:r w:rsidR="002D06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1023</w:t>
      </w:r>
      <w:r w:rsidR="000A3347">
        <w:rPr>
          <w:rFonts w:asciiTheme="minorHAnsi" w:hAnsiTheme="minorHAnsi" w:cstheme="minorHAnsi"/>
        </w:rPr>
        <w:t xml:space="preserve"> e autorização de folha </w:t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</w:r>
      <w:r w:rsidR="007735C2">
        <w:rPr>
          <w:rFonts w:asciiTheme="minorHAnsi" w:hAnsiTheme="minorHAnsi" w:cstheme="minorHAnsi"/>
        </w:rPr>
        <w:softHyphen/>
        <w:t xml:space="preserve"> 1</w:t>
      </w:r>
      <w:r>
        <w:rPr>
          <w:rFonts w:asciiTheme="minorHAnsi" w:hAnsiTheme="minorHAnsi" w:cstheme="minorHAnsi"/>
        </w:rPr>
        <w:t>104</w:t>
      </w:r>
      <w:r w:rsidR="000A3347">
        <w:rPr>
          <w:rFonts w:asciiTheme="minorHAnsi" w:hAnsiTheme="minorHAnsi" w:cstheme="minorHAnsi"/>
        </w:rPr>
        <w:t xml:space="preserve">, </w:t>
      </w:r>
      <w:r w:rsidR="00B27C1C">
        <w:rPr>
          <w:rFonts w:asciiTheme="minorHAnsi" w:hAnsiTheme="minorHAnsi" w:cstheme="minorHAnsi"/>
        </w:rPr>
        <w:t>constantes da</w:t>
      </w:r>
      <w:r w:rsidR="002D06DC">
        <w:rPr>
          <w:rFonts w:asciiTheme="minorHAnsi" w:hAnsiTheme="minorHAnsi" w:cstheme="minorHAnsi"/>
        </w:rPr>
        <w:t xml:space="preserve"> </w:t>
      </w:r>
      <w:r w:rsidR="00B27C1C">
        <w:rPr>
          <w:rFonts w:asciiTheme="minorHAnsi" w:hAnsiTheme="minorHAnsi" w:cstheme="minorHAnsi"/>
          <w:bCs/>
        </w:rPr>
        <w:t>Licitação Presencial 0</w:t>
      </w:r>
      <w:r>
        <w:rPr>
          <w:rFonts w:asciiTheme="minorHAnsi" w:hAnsiTheme="minorHAnsi" w:cstheme="minorHAnsi"/>
          <w:bCs/>
        </w:rPr>
        <w:t>1</w:t>
      </w:r>
      <w:r w:rsidR="00B27C1C">
        <w:rPr>
          <w:rFonts w:asciiTheme="minorHAnsi" w:hAnsiTheme="minorHAnsi" w:cstheme="minorHAnsi"/>
          <w:bCs/>
        </w:rPr>
        <w:t>2</w:t>
      </w:r>
      <w:r w:rsidR="000A3347" w:rsidRPr="004E7DFC">
        <w:rPr>
          <w:rFonts w:asciiTheme="minorHAnsi" w:hAnsiTheme="minorHAnsi" w:cstheme="minorHAnsi"/>
          <w:bCs/>
        </w:rPr>
        <w:t>/19</w:t>
      </w:r>
      <w:r w:rsidR="000A3347" w:rsidRPr="00334946">
        <w:rPr>
          <w:rFonts w:asciiTheme="minorHAnsi" w:hAnsiTheme="minorHAnsi" w:cstheme="minorHAnsi"/>
        </w:rPr>
        <w:t xml:space="preserve">, </w:t>
      </w:r>
      <w:r w:rsidR="000A3347">
        <w:rPr>
          <w:rFonts w:asciiTheme="minorHAnsi" w:hAnsiTheme="minorHAnsi" w:cstheme="minorHAnsi"/>
        </w:rPr>
        <w:t xml:space="preserve">firmam o presente aditivo </w:t>
      </w:r>
      <w:r w:rsidR="000A3347" w:rsidRPr="00334946">
        <w:rPr>
          <w:rFonts w:asciiTheme="minorHAnsi" w:hAnsiTheme="minorHAnsi" w:cstheme="minorHAnsi"/>
        </w:rPr>
        <w:t>conforme as cláusulas e condições a seguir</w:t>
      </w:r>
      <w:r w:rsidR="00175037">
        <w:rPr>
          <w:rFonts w:asciiTheme="minorHAnsi" w:hAnsiTheme="minorHAnsi" w:cstheme="minorHAnsi"/>
        </w:rPr>
        <w:t>:</w:t>
      </w:r>
    </w:p>
    <w:p w:rsidR="00B27C1C" w:rsidRPr="0092214C" w:rsidRDefault="00B27C1C" w:rsidP="000A3347">
      <w:pPr>
        <w:spacing w:before="120" w:after="60" w:line="320" w:lineRule="exact"/>
        <w:ind w:right="-284"/>
        <w:jc w:val="both"/>
        <w:rPr>
          <w:rFonts w:asciiTheme="minorHAnsi" w:hAnsiTheme="minorHAnsi" w:cstheme="minorHAnsi"/>
          <w:b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PRIMEIRA:</w:t>
      </w:r>
    </w:p>
    <w:p w:rsidR="00314B94" w:rsidRPr="006D60AE" w:rsidRDefault="00B27C1C" w:rsidP="00314B94">
      <w:pPr>
        <w:spacing w:line="320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>O prazo contratual previsto na cláusula qu</w:t>
      </w:r>
      <w:r w:rsidR="00C06846">
        <w:rPr>
          <w:rFonts w:asciiTheme="minorHAnsi" w:hAnsiTheme="minorHAnsi" w:cstheme="minorHAnsi"/>
        </w:rPr>
        <w:t>inta</w:t>
      </w:r>
      <w:r>
        <w:rPr>
          <w:rFonts w:asciiTheme="minorHAnsi" w:hAnsiTheme="minorHAnsi" w:cstheme="minorHAnsi"/>
        </w:rPr>
        <w:t xml:space="preserve"> do </w:t>
      </w:r>
      <w:r w:rsidR="00314B94">
        <w:rPr>
          <w:rFonts w:asciiTheme="minorHAnsi" w:hAnsiTheme="minorHAnsi" w:cstheme="minorHAnsi"/>
          <w:b/>
        </w:rPr>
        <w:t>Contrato nº 62</w:t>
      </w:r>
      <w:r>
        <w:rPr>
          <w:rFonts w:asciiTheme="minorHAnsi" w:hAnsiTheme="minorHAnsi" w:cstheme="minorHAnsi"/>
          <w:b/>
        </w:rPr>
        <w:t>/2019 será aditado por mais 12 (doze) meses</w:t>
      </w:r>
      <w:r>
        <w:rPr>
          <w:rFonts w:asciiTheme="minorHAnsi" w:hAnsiTheme="minorHAnsi" w:cstheme="minorHAnsi"/>
        </w:rPr>
        <w:t xml:space="preserve">, </w:t>
      </w:r>
      <w:r w:rsidR="00E74E69">
        <w:rPr>
          <w:rFonts w:asciiTheme="minorHAnsi" w:hAnsiTheme="minorHAnsi" w:cstheme="minorHAnsi"/>
        </w:rPr>
        <w:t xml:space="preserve">com fundamento no art. </w:t>
      </w:r>
      <w:r w:rsidR="00175037">
        <w:rPr>
          <w:rFonts w:asciiTheme="minorHAnsi" w:hAnsiTheme="minorHAnsi" w:cstheme="minorHAnsi"/>
        </w:rPr>
        <w:t>71da Lei nº 13.303/</w:t>
      </w:r>
      <w:proofErr w:type="gramStart"/>
      <w:r w:rsidR="00175037">
        <w:rPr>
          <w:rFonts w:asciiTheme="minorHAnsi" w:hAnsiTheme="minorHAnsi" w:cstheme="minorHAnsi"/>
        </w:rPr>
        <w:t>16,</w:t>
      </w:r>
      <w:proofErr w:type="gramEnd"/>
      <w:r>
        <w:rPr>
          <w:rFonts w:asciiTheme="minorHAnsi" w:hAnsiTheme="minorHAnsi" w:cstheme="minorHAnsi"/>
        </w:rPr>
        <w:t xml:space="preserve">ficando prorrogado de </w:t>
      </w:r>
      <w:r w:rsidR="00314B94">
        <w:rPr>
          <w:rFonts w:asciiTheme="minorHAnsi" w:hAnsiTheme="minorHAnsi" w:cs="Arial"/>
          <w:b/>
        </w:rPr>
        <w:t>0</w:t>
      </w:r>
      <w:r w:rsidR="00314B94" w:rsidRPr="006D60AE">
        <w:rPr>
          <w:rFonts w:asciiTheme="minorHAnsi" w:hAnsiTheme="minorHAnsi" w:cs="Arial"/>
          <w:b/>
        </w:rPr>
        <w:t>1</w:t>
      </w:r>
      <w:r w:rsidR="00314B94">
        <w:rPr>
          <w:rFonts w:asciiTheme="minorHAnsi" w:hAnsiTheme="minorHAnsi" w:cs="Arial"/>
          <w:b/>
        </w:rPr>
        <w:t xml:space="preserve"> de novem</w:t>
      </w:r>
      <w:r w:rsidR="00314B94" w:rsidRPr="006D60AE">
        <w:rPr>
          <w:rFonts w:asciiTheme="minorHAnsi" w:hAnsiTheme="minorHAnsi" w:cs="Arial"/>
          <w:b/>
        </w:rPr>
        <w:t>bro de 2021</w:t>
      </w:r>
      <w:r w:rsidR="00387048">
        <w:rPr>
          <w:rFonts w:asciiTheme="minorHAnsi" w:hAnsiTheme="minorHAnsi" w:cs="Arial"/>
          <w:b/>
        </w:rPr>
        <w:t xml:space="preserve"> </w:t>
      </w:r>
      <w:r w:rsidR="00314B94" w:rsidRPr="006D60AE">
        <w:rPr>
          <w:rFonts w:asciiTheme="minorHAnsi" w:hAnsiTheme="minorHAnsi" w:cs="Arial"/>
        </w:rPr>
        <w:t>até</w:t>
      </w:r>
      <w:r w:rsidR="00387048">
        <w:rPr>
          <w:rFonts w:asciiTheme="minorHAnsi" w:hAnsiTheme="minorHAnsi" w:cs="Arial"/>
        </w:rPr>
        <w:t xml:space="preserve"> </w:t>
      </w:r>
      <w:r w:rsidR="00314B94">
        <w:rPr>
          <w:rFonts w:asciiTheme="minorHAnsi" w:hAnsiTheme="minorHAnsi" w:cs="Arial"/>
          <w:b/>
        </w:rPr>
        <w:t>31</w:t>
      </w:r>
      <w:r w:rsidR="00314B94" w:rsidRPr="006D60AE">
        <w:rPr>
          <w:rFonts w:asciiTheme="minorHAnsi" w:hAnsiTheme="minorHAnsi" w:cs="Arial"/>
          <w:b/>
        </w:rPr>
        <w:t xml:space="preserve"> de </w:t>
      </w:r>
      <w:r w:rsidR="00314B94">
        <w:rPr>
          <w:rFonts w:asciiTheme="minorHAnsi" w:hAnsiTheme="minorHAnsi" w:cs="Arial"/>
          <w:b/>
        </w:rPr>
        <w:t>outu</w:t>
      </w:r>
      <w:r w:rsidR="00314B94" w:rsidRPr="006D60AE">
        <w:rPr>
          <w:rFonts w:asciiTheme="minorHAnsi" w:hAnsiTheme="minorHAnsi" w:cs="Arial"/>
          <w:b/>
        </w:rPr>
        <w:t>bro de 2022</w:t>
      </w:r>
      <w:r w:rsidR="00314B94" w:rsidRPr="006D60AE">
        <w:rPr>
          <w:rFonts w:asciiTheme="minorHAnsi" w:hAnsiTheme="minorHAnsi" w:cs="Arial"/>
        </w:rPr>
        <w:t>.</w:t>
      </w:r>
    </w:p>
    <w:p w:rsidR="00B27C1C" w:rsidRPr="0092214C" w:rsidRDefault="00B27C1C" w:rsidP="00314B94">
      <w:pPr>
        <w:jc w:val="both"/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:rsidR="00FD7010" w:rsidRDefault="003442BF" w:rsidP="003442BF">
      <w:pPr>
        <w:spacing w:line="320" w:lineRule="exact"/>
        <w:jc w:val="both"/>
        <w:rPr>
          <w:rFonts w:asciiTheme="minorHAnsi" w:hAnsiTheme="minorHAnsi" w:cs="Arial"/>
          <w:bCs/>
        </w:rPr>
      </w:pPr>
      <w:r w:rsidRPr="006D60AE">
        <w:rPr>
          <w:rFonts w:asciiTheme="minorHAnsi" w:hAnsiTheme="minorHAnsi" w:cs="Arial"/>
        </w:rPr>
        <w:t xml:space="preserve">O valor total estimado para esta prorrogação é de </w:t>
      </w:r>
      <w:r w:rsidRPr="006D60AE">
        <w:rPr>
          <w:rFonts w:asciiTheme="minorHAnsi" w:hAnsiTheme="minorHAnsi" w:cs="Arial"/>
          <w:b/>
        </w:rPr>
        <w:t xml:space="preserve">R$ </w:t>
      </w:r>
      <w:r>
        <w:rPr>
          <w:rFonts w:asciiTheme="minorHAnsi" w:hAnsiTheme="minorHAnsi" w:cs="Arial"/>
          <w:b/>
        </w:rPr>
        <w:t>1.935.513,58</w:t>
      </w:r>
      <w:r w:rsidRPr="006D60AE">
        <w:rPr>
          <w:rFonts w:asciiTheme="minorHAnsi" w:hAnsiTheme="minorHAnsi" w:cs="Arial"/>
          <w:b/>
        </w:rPr>
        <w:t xml:space="preserve"> (</w:t>
      </w:r>
      <w:r>
        <w:rPr>
          <w:rFonts w:asciiTheme="minorHAnsi" w:hAnsiTheme="minorHAnsi" w:cs="Arial"/>
          <w:b/>
        </w:rPr>
        <w:t>um milhão, novecentos e trinta e cinco mil, quinhentos e treze reais e cinqüenta e</w:t>
      </w:r>
      <w:proofErr w:type="gramStart"/>
      <w:r>
        <w:rPr>
          <w:rFonts w:asciiTheme="minorHAnsi" w:hAnsiTheme="minorHAnsi" w:cs="Arial"/>
          <w:b/>
        </w:rPr>
        <w:t xml:space="preserve">  </w:t>
      </w:r>
      <w:proofErr w:type="gramEnd"/>
      <w:r>
        <w:rPr>
          <w:rFonts w:asciiTheme="minorHAnsi" w:hAnsiTheme="minorHAnsi" w:cs="Arial"/>
          <w:b/>
        </w:rPr>
        <w:t>oito</w:t>
      </w:r>
      <w:r w:rsidRPr="006D60AE">
        <w:rPr>
          <w:rFonts w:asciiTheme="minorHAnsi" w:hAnsiTheme="minorHAnsi" w:cs="Arial"/>
          <w:b/>
        </w:rPr>
        <w:t xml:space="preserve"> centavos), </w:t>
      </w:r>
      <w:r w:rsidR="00175037">
        <w:rPr>
          <w:rFonts w:asciiTheme="minorHAnsi" w:hAnsiTheme="minorHAnsi" w:cs="Arial"/>
          <w:bCs/>
        </w:rPr>
        <w:t xml:space="preserve">já </w:t>
      </w:r>
      <w:r w:rsidR="00E74E69" w:rsidRPr="00E74E69">
        <w:rPr>
          <w:rFonts w:asciiTheme="minorHAnsi" w:hAnsiTheme="minorHAnsi" w:cs="Arial"/>
          <w:bCs/>
        </w:rPr>
        <w:t xml:space="preserve">considerando o reajuste de </w:t>
      </w:r>
      <w:r w:rsidR="001E41ED">
        <w:rPr>
          <w:rFonts w:asciiTheme="minorHAnsi" w:hAnsiTheme="minorHAnsi" w:cs="Arial"/>
          <w:bCs/>
        </w:rPr>
        <w:t xml:space="preserve">3% </w:t>
      </w:r>
      <w:r w:rsidR="00E74E69">
        <w:rPr>
          <w:rFonts w:asciiTheme="minorHAnsi" w:hAnsiTheme="minorHAnsi" w:cs="Arial"/>
          <w:bCs/>
        </w:rPr>
        <w:t>.</w:t>
      </w:r>
    </w:p>
    <w:p w:rsidR="00446AA9" w:rsidRPr="009C0042" w:rsidRDefault="00446AA9" w:rsidP="00446AA9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446AA9" w:rsidRPr="00446AA9" w:rsidRDefault="00446AA9" w:rsidP="00446AA9">
      <w:pPr>
        <w:rPr>
          <w:rFonts w:asciiTheme="minorHAnsi" w:hAnsiTheme="minorHAnsi" w:cs="Arial"/>
          <w:b/>
        </w:rPr>
      </w:pPr>
      <w:r w:rsidRPr="00446AA9">
        <w:rPr>
          <w:rFonts w:asciiTheme="minorHAnsi" w:hAnsiTheme="minorHAnsi" w:cs="Arial"/>
          <w:b/>
        </w:rPr>
        <w:t>CLÁUSULA TERCEIRA:</w:t>
      </w:r>
    </w:p>
    <w:p w:rsidR="00446AA9" w:rsidRPr="00446AA9" w:rsidRDefault="00446AA9" w:rsidP="00446AA9">
      <w:pPr>
        <w:spacing w:line="320" w:lineRule="exact"/>
        <w:jc w:val="both"/>
        <w:rPr>
          <w:rFonts w:asciiTheme="minorHAnsi" w:hAnsiTheme="minorHAnsi" w:cs="Arial"/>
        </w:rPr>
      </w:pPr>
      <w:r w:rsidRPr="00446AA9">
        <w:rPr>
          <w:rFonts w:asciiTheme="minorHAnsi" w:hAnsiTheme="minorHAnsi" w:cs="Arial"/>
        </w:rPr>
        <w:t xml:space="preserve">Por força do acréscimo ao valor contratual também se altera o valor a ser </w:t>
      </w:r>
      <w:proofErr w:type="gramStart"/>
      <w:r w:rsidRPr="00446AA9">
        <w:rPr>
          <w:rFonts w:asciiTheme="minorHAnsi" w:hAnsiTheme="minorHAnsi" w:cs="Arial"/>
        </w:rPr>
        <w:t>garantido previsto da Cláusula</w:t>
      </w:r>
      <w:proofErr w:type="gramEnd"/>
      <w:r w:rsidRPr="00446AA9">
        <w:rPr>
          <w:rFonts w:asciiTheme="minorHAnsi" w:hAnsiTheme="minorHAnsi" w:cs="Arial"/>
        </w:rPr>
        <w:t xml:space="preserve"> Sétima do contrato original, passando para R$</w:t>
      </w:r>
      <w:r w:rsidR="00ED7F50">
        <w:rPr>
          <w:rFonts w:asciiTheme="minorHAnsi" w:hAnsiTheme="minorHAnsi" w:cs="Arial"/>
        </w:rPr>
        <w:t>96.775,68</w:t>
      </w:r>
      <w:r w:rsidRPr="00446AA9">
        <w:rPr>
          <w:rFonts w:asciiTheme="minorHAnsi" w:hAnsiTheme="minorHAnsi" w:cs="Arial"/>
        </w:rPr>
        <w:t xml:space="preserve"> (</w:t>
      </w:r>
      <w:r w:rsidR="00ED7F50">
        <w:rPr>
          <w:rFonts w:asciiTheme="minorHAnsi" w:hAnsiTheme="minorHAnsi" w:cs="Arial"/>
        </w:rPr>
        <w:t>noventa e seis mil, setecentos e setenta e cinco reais e sessenta e oito centavos</w:t>
      </w:r>
      <w:r w:rsidRPr="00446AA9">
        <w:rPr>
          <w:rFonts w:asciiTheme="minorHAnsi" w:hAnsiTheme="minorHAnsi" w:cs="Arial"/>
        </w:rPr>
        <w:t>).</w:t>
      </w:r>
    </w:p>
    <w:p w:rsidR="00446AA9" w:rsidRPr="00446AA9" w:rsidRDefault="00446AA9" w:rsidP="003442BF">
      <w:pPr>
        <w:spacing w:line="320" w:lineRule="exact"/>
        <w:jc w:val="both"/>
        <w:rPr>
          <w:rFonts w:asciiTheme="minorHAnsi" w:hAnsiTheme="minorHAnsi" w:cs="Arial"/>
        </w:rPr>
      </w:pPr>
    </w:p>
    <w:p w:rsidR="006725CE" w:rsidRPr="00334946" w:rsidRDefault="006725CE" w:rsidP="006725CE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446AA9"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 w:rsidR="003442BF">
        <w:rPr>
          <w:rFonts w:asciiTheme="minorHAnsi" w:hAnsiTheme="minorHAnsi" w:cstheme="minorHAnsi"/>
          <w:bCs/>
        </w:rPr>
        <w:t>62</w:t>
      </w:r>
      <w:r w:rsidRPr="00334946">
        <w:rPr>
          <w:rFonts w:asciiTheme="minorHAnsi" w:hAnsiTheme="minorHAnsi" w:cstheme="minorHAnsi"/>
          <w:bCs/>
        </w:rPr>
        <w:t>/20</w:t>
      </w:r>
      <w:r w:rsidR="00B27C1C">
        <w:rPr>
          <w:rFonts w:asciiTheme="minorHAnsi" w:hAnsiTheme="minorHAnsi" w:cstheme="minorHAnsi"/>
          <w:bCs/>
        </w:rPr>
        <w:t>19</w:t>
      </w:r>
      <w:r w:rsidRPr="00334946">
        <w:rPr>
          <w:rFonts w:asciiTheme="minorHAnsi" w:hAnsiTheme="minorHAnsi" w:cstheme="minorHAnsi"/>
          <w:bCs/>
        </w:rPr>
        <w:t xml:space="preserve"> a </w:t>
      </w:r>
      <w:r w:rsidR="00E84F60" w:rsidRPr="00E84F60">
        <w:rPr>
          <w:rFonts w:asciiTheme="minorHAnsi" w:eastAsia="Arial Unicode MS" w:hAnsiTheme="minorHAnsi" w:cstheme="minorHAnsi"/>
          <w:b/>
        </w:rPr>
        <w:t>CLÁUSULA DÉCIMA SE</w:t>
      </w:r>
      <w:r w:rsidR="00E84F60">
        <w:rPr>
          <w:rFonts w:asciiTheme="minorHAnsi" w:eastAsia="Arial Unicode MS" w:hAnsiTheme="minorHAnsi" w:cstheme="minorHAnsi"/>
          <w:b/>
        </w:rPr>
        <w:t>TIM</w:t>
      </w:r>
      <w:r w:rsidR="00E84F60" w:rsidRPr="00E84F60">
        <w:rPr>
          <w:rFonts w:asciiTheme="minorHAnsi" w:eastAsia="Arial Unicode MS" w:hAnsiTheme="minorHAnsi" w:cstheme="minorHAnsi"/>
          <w:b/>
        </w:rPr>
        <w:t>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6725CE" w:rsidRPr="00334946" w:rsidRDefault="006725CE" w:rsidP="006725CE">
      <w:pPr>
        <w:ind w:left="-284"/>
        <w:jc w:val="both"/>
        <w:rPr>
          <w:rFonts w:asciiTheme="minorHAnsi" w:hAnsiTheme="minorHAnsi" w:cstheme="minorHAnsi"/>
          <w:bCs/>
        </w:rPr>
      </w:pPr>
    </w:p>
    <w:p w:rsidR="006725CE" w:rsidRPr="00334946" w:rsidRDefault="00E84F60" w:rsidP="006725CE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>
        <w:rPr>
          <w:rFonts w:asciiTheme="minorHAnsi" w:eastAsia="Arial Unicode MS" w:hAnsiTheme="minorHAnsi" w:cstheme="minorHAnsi"/>
          <w:b/>
        </w:rPr>
        <w:t>SETIMA</w:t>
      </w:r>
      <w:r w:rsidR="006725CE"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</w:t>
      </w:r>
      <w:proofErr w:type="gramStart"/>
      <w:r w:rsidRPr="00334946">
        <w:rPr>
          <w:rFonts w:asciiTheme="minorHAnsi" w:hAnsiTheme="minorHAnsi" w:cstheme="minorHAnsi"/>
          <w:bCs/>
        </w:rPr>
        <w:t>à</w:t>
      </w:r>
      <w:proofErr w:type="gramEnd"/>
      <w:r w:rsidRPr="00334946">
        <w:rPr>
          <w:rFonts w:asciiTheme="minorHAnsi" w:hAnsiTheme="minorHAnsi" w:cstheme="minorHAnsi"/>
          <w:bCs/>
        </w:rPr>
        <w:t xml:space="preserve"> presente contratação ou mesmo à execução de alguma clausula ou condição do instrumento ora pactuado.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.2. As PARTES declaram por si, </w:t>
      </w:r>
      <w:proofErr w:type="gramStart"/>
      <w:r w:rsidRPr="00334946">
        <w:rPr>
          <w:rFonts w:asciiTheme="minorHAnsi" w:hAnsiTheme="minorHAnsi" w:cstheme="minorHAnsi"/>
          <w:bCs/>
        </w:rPr>
        <w:t>por seus empregados, sócios</w:t>
      </w:r>
      <w:proofErr w:type="gramEnd"/>
      <w:r w:rsidRPr="00334946">
        <w:rPr>
          <w:rFonts w:asciiTheme="minorHAnsi" w:hAnsiTheme="minorHAnsi" w:cstheme="minorHAnsi"/>
          <w:bCs/>
        </w:rPr>
        <w:t xml:space="preserve">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</w:t>
      </w:r>
      <w:proofErr w:type="gramStart"/>
      <w:r w:rsidRPr="00334946">
        <w:rPr>
          <w:rFonts w:asciiTheme="minorHAnsi" w:hAnsiTheme="minorHAnsi" w:cstheme="minorHAnsi"/>
          <w:bCs/>
        </w:rPr>
        <w:t>auditar</w:t>
      </w:r>
      <w:proofErr w:type="gramEnd"/>
      <w:r w:rsidRPr="00334946">
        <w:rPr>
          <w:rFonts w:asciiTheme="minorHAnsi" w:hAnsiTheme="minorHAnsi" w:cstheme="minorHAnsi"/>
          <w:bCs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E84F60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 xml:space="preserve">.12. </w:t>
      </w:r>
      <w:proofErr w:type="gramStart"/>
      <w:r w:rsidRPr="00334946">
        <w:rPr>
          <w:rFonts w:asciiTheme="minorHAnsi" w:hAnsiTheme="minorHAnsi" w:cstheme="minorHAnsi"/>
          <w:bCs/>
        </w:rPr>
        <w:t>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  <w:proofErr w:type="gramEnd"/>
    </w:p>
    <w:p w:rsidR="006725CE" w:rsidRPr="00334946" w:rsidRDefault="006725CE" w:rsidP="006725CE">
      <w:pPr>
        <w:ind w:left="1276"/>
        <w:jc w:val="both"/>
        <w:rPr>
          <w:rFonts w:asciiTheme="minorHAnsi" w:hAnsiTheme="minorHAnsi" w:cstheme="minorHAnsi"/>
          <w:bCs/>
        </w:rPr>
      </w:pPr>
    </w:p>
    <w:p w:rsidR="006725CE" w:rsidRPr="00E71EEC" w:rsidRDefault="006725CE" w:rsidP="006725CE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 w:rsidR="00AD725C">
        <w:rPr>
          <w:rFonts w:asciiTheme="minorHAnsi" w:hAnsiTheme="minorHAnsi"/>
          <w:b/>
        </w:rPr>
        <w:t>QUINTA</w:t>
      </w:r>
      <w:r w:rsidRPr="00E71EEC">
        <w:rPr>
          <w:rFonts w:asciiTheme="minorHAnsi" w:hAnsiTheme="minorHAnsi"/>
          <w:b/>
        </w:rPr>
        <w:t>:</w:t>
      </w:r>
    </w:p>
    <w:p w:rsidR="006725CE" w:rsidRPr="00334946" w:rsidRDefault="006725CE" w:rsidP="006725CE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6725CE" w:rsidRPr="0092214C" w:rsidRDefault="006725CE" w:rsidP="00FD7010">
      <w:pPr>
        <w:rPr>
          <w:rFonts w:asciiTheme="minorHAnsi" w:hAnsiTheme="minorHAnsi" w:cs="Arial"/>
        </w:rPr>
      </w:pPr>
    </w:p>
    <w:p w:rsidR="00E07334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Juiz de Fora, </w:t>
      </w:r>
      <w:r w:rsidR="003442BF">
        <w:rPr>
          <w:rFonts w:asciiTheme="minorHAnsi" w:hAnsiTheme="minorHAnsi" w:cs="Arial"/>
        </w:rPr>
        <w:t>06</w:t>
      </w:r>
      <w:r w:rsidR="00E07334">
        <w:rPr>
          <w:rFonts w:asciiTheme="minorHAnsi" w:hAnsiTheme="minorHAnsi" w:cs="Arial"/>
        </w:rPr>
        <w:t xml:space="preserve"> de </w:t>
      </w:r>
      <w:r w:rsidR="003442BF">
        <w:rPr>
          <w:rFonts w:asciiTheme="minorHAnsi" w:hAnsiTheme="minorHAnsi" w:cs="Arial"/>
        </w:rPr>
        <w:t>setembro</w:t>
      </w:r>
      <w:r w:rsidRPr="0092214C">
        <w:rPr>
          <w:rFonts w:asciiTheme="minorHAnsi" w:hAnsiTheme="minorHAnsi" w:cs="Arial"/>
        </w:rPr>
        <w:t xml:space="preserve"> de 202</w:t>
      </w:r>
      <w:r w:rsidR="00E07334">
        <w:rPr>
          <w:rFonts w:asciiTheme="minorHAnsi" w:hAnsiTheme="minorHAnsi" w:cs="Arial"/>
        </w:rPr>
        <w:t>1</w:t>
      </w:r>
    </w:p>
    <w:p w:rsidR="00FD7010" w:rsidRPr="0092214C" w:rsidRDefault="00FD7010" w:rsidP="00FD7010">
      <w:pPr>
        <w:jc w:val="center"/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>.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6725CE" w:rsidP="00FD7010">
      <w:pPr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</w:rPr>
        <w:t>Júlio César Teixeira</w:t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2D06DC">
        <w:rPr>
          <w:rFonts w:asciiTheme="minorHAnsi" w:hAnsiTheme="minorHAnsi" w:cstheme="minorHAnsi"/>
        </w:rPr>
        <w:tab/>
      </w:r>
      <w:r w:rsidR="00FD7010" w:rsidRPr="00E92B67">
        <w:rPr>
          <w:rFonts w:asciiTheme="minorHAnsi" w:hAnsiTheme="minorHAnsi" w:cstheme="minorHAnsi"/>
        </w:rPr>
        <w:t>Carlos</w:t>
      </w:r>
      <w:r w:rsidR="002D06DC">
        <w:rPr>
          <w:rFonts w:asciiTheme="minorHAnsi" w:hAnsiTheme="minorHAnsi" w:cstheme="minorHAnsi"/>
        </w:rPr>
        <w:t xml:space="preserve"> </w:t>
      </w:r>
      <w:r w:rsidR="00FD7010" w:rsidRPr="00E92B67">
        <w:rPr>
          <w:rFonts w:asciiTheme="minorHAnsi" w:hAnsiTheme="minorHAnsi" w:cstheme="minorHAnsi"/>
        </w:rPr>
        <w:t>Augusto Mendes Nascimento</w:t>
      </w:r>
    </w:p>
    <w:p w:rsidR="00FD7010" w:rsidRPr="00BE7575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Diretor Presidente / CESAMA          </w:t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="002C265D">
        <w:rPr>
          <w:rFonts w:asciiTheme="minorHAnsi" w:hAnsiTheme="minorHAnsi" w:cs="Arial"/>
        </w:rPr>
        <w:tab/>
      </w:r>
      <w:r w:rsidRPr="00BE7575">
        <w:rPr>
          <w:rFonts w:asciiTheme="minorHAnsi" w:hAnsiTheme="minorHAnsi" w:cstheme="minorHAnsi"/>
        </w:rPr>
        <w:t>ENGEDRAIN CONSTRUÇÕES LTDA-EPP</w:t>
      </w:r>
    </w:p>
    <w:p w:rsidR="00FD7010" w:rsidRDefault="00FD7010" w:rsidP="00FD7010">
      <w:pPr>
        <w:rPr>
          <w:rFonts w:asciiTheme="minorHAnsi" w:hAnsiTheme="minorHAnsi" w:cs="Arial"/>
        </w:rPr>
      </w:pPr>
    </w:p>
    <w:p w:rsidR="00FD7010" w:rsidRDefault="00FD7010" w:rsidP="00FD7010">
      <w:pPr>
        <w:rPr>
          <w:rFonts w:asciiTheme="minorHAnsi" w:hAnsiTheme="minorHAnsi" w:cs="Arial"/>
        </w:rPr>
      </w:pPr>
    </w:p>
    <w:p w:rsidR="0009615B" w:rsidRDefault="0009615B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rPr>
          <w:rFonts w:asciiTheme="minorHAnsi" w:hAnsiTheme="minorHAnsi" w:cs="Arial"/>
        </w:rPr>
      </w:pPr>
      <w:r w:rsidRPr="0092214C">
        <w:rPr>
          <w:rFonts w:asciiTheme="minorHAnsi" w:hAnsiTheme="minorHAnsi" w:cs="Arial"/>
        </w:rPr>
        <w:t xml:space="preserve">Testemunhas </w:t>
      </w:r>
      <w:proofErr w:type="gramStart"/>
      <w:r w:rsidRPr="0092214C">
        <w:rPr>
          <w:rFonts w:asciiTheme="minorHAnsi" w:hAnsiTheme="minorHAnsi" w:cs="Arial"/>
        </w:rPr>
        <w:t>1</w:t>
      </w:r>
      <w:proofErr w:type="gramEnd"/>
      <w:r w:rsidRPr="0092214C">
        <w:rPr>
          <w:rFonts w:asciiTheme="minorHAnsi" w:hAnsiTheme="minorHAnsi" w:cs="Arial"/>
        </w:rPr>
        <w:t xml:space="preserve">)                                                                  2)       </w:t>
      </w:r>
    </w:p>
    <w:p w:rsidR="00FD7010" w:rsidRPr="0092214C" w:rsidRDefault="00FD7010" w:rsidP="00FD7010">
      <w:pPr>
        <w:rPr>
          <w:rFonts w:asciiTheme="minorHAnsi" w:hAnsiTheme="minorHAnsi" w:cs="Arial"/>
        </w:rPr>
      </w:pPr>
    </w:p>
    <w:p w:rsidR="00FD7010" w:rsidRPr="0092214C" w:rsidRDefault="00FD7010" w:rsidP="00FD7010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A3587" w:rsidRPr="00FD7010" w:rsidRDefault="00DA3587" w:rsidP="00FD7010">
      <w:pPr>
        <w:rPr>
          <w:rFonts w:eastAsia="Arial Unicode MS"/>
        </w:rPr>
      </w:pPr>
    </w:p>
    <w:sectPr w:rsidR="00DA3587" w:rsidRPr="00FD7010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F50" w:rsidRDefault="00ED7F50">
      <w:r>
        <w:separator/>
      </w:r>
    </w:p>
  </w:endnote>
  <w:endnote w:type="continuationSeparator" w:id="1">
    <w:p w:rsidR="00ED7F50" w:rsidRDefault="00ED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50" w:rsidRPr="00262B4E" w:rsidRDefault="00ED7F5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DD390C">
      <w:rPr>
        <w:noProof/>
        <w:lang w:eastAsia="zh-TW"/>
      </w:rPr>
      <w:pict>
        <v:rect id="Rectangle 1" o:spid="_x0000_s10241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ED7F50" w:rsidRPr="00C158DA" w:rsidRDefault="00ED7F50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2D06DC" w:rsidRPr="002D06DC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2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ED7F50" w:rsidRPr="00262B4E" w:rsidRDefault="00ED7F5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D7F50" w:rsidRPr="00262B4E" w:rsidRDefault="00ED7F5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D7F50" w:rsidRPr="00262B4E" w:rsidRDefault="00ED7F5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D7F50" w:rsidRPr="00262B4E" w:rsidRDefault="00ED7F5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F50" w:rsidRDefault="00ED7F50">
      <w:r>
        <w:separator/>
      </w:r>
    </w:p>
  </w:footnote>
  <w:footnote w:type="continuationSeparator" w:id="1">
    <w:p w:rsidR="00ED7F50" w:rsidRDefault="00ED7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F50" w:rsidRDefault="00ED7F50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F50" w:rsidRDefault="00ED7F5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5037"/>
    <w:rsid w:val="001755F8"/>
    <w:rsid w:val="001815C7"/>
    <w:rsid w:val="00191941"/>
    <w:rsid w:val="0019235D"/>
    <w:rsid w:val="0019714A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D725C"/>
    <w:rsid w:val="00AE3A02"/>
    <w:rsid w:val="00B01015"/>
    <w:rsid w:val="00B06790"/>
    <w:rsid w:val="00B07B53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F11F01"/>
    <w:rsid w:val="00F17902"/>
    <w:rsid w:val="00F25866"/>
    <w:rsid w:val="00F320C9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1018</Words>
  <Characters>5500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8</cp:revision>
  <cp:lastPrinted>2021-09-06T14:19:00Z</cp:lastPrinted>
  <dcterms:created xsi:type="dcterms:W3CDTF">2021-09-06T12:43:00Z</dcterms:created>
  <dcterms:modified xsi:type="dcterms:W3CDTF">2021-09-06T14:24:00Z</dcterms:modified>
</cp:coreProperties>
</file>