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DD62E1" w:rsidRDefault="00DD62E1" w:rsidP="00694C09">
      <w:pPr>
        <w:pStyle w:val="SemEspaamento"/>
        <w:spacing w:line="360" w:lineRule="auto"/>
        <w:jc w:val="both"/>
        <w:rPr>
          <w:rFonts w:ascii="Arial" w:hAnsi="Arial" w:cs="Arial"/>
          <w:b/>
          <w:sz w:val="24"/>
          <w:szCs w:val="24"/>
        </w:rPr>
      </w:pPr>
    </w:p>
    <w:p w:rsidR="00553704" w:rsidRDefault="00553704" w:rsidP="00694C09">
      <w:pPr>
        <w:pStyle w:val="SemEspaamento"/>
        <w:spacing w:line="360" w:lineRule="auto"/>
        <w:jc w:val="both"/>
        <w:rPr>
          <w:rFonts w:ascii="Arial" w:hAnsi="Arial" w:cs="Arial"/>
          <w:b/>
          <w:sz w:val="24"/>
          <w:szCs w:val="24"/>
        </w:rPr>
      </w:pPr>
    </w:p>
    <w:p w:rsidR="00553704" w:rsidRDefault="00553704" w:rsidP="00694C09">
      <w:pPr>
        <w:pStyle w:val="SemEspaamento"/>
        <w:spacing w:line="360" w:lineRule="auto"/>
        <w:jc w:val="both"/>
        <w:rPr>
          <w:rFonts w:ascii="Arial" w:hAnsi="Arial" w:cs="Arial"/>
          <w:b/>
          <w:sz w:val="24"/>
          <w:szCs w:val="24"/>
        </w:rPr>
      </w:pPr>
    </w:p>
    <w:p w:rsidR="00C97A2A" w:rsidRPr="00C97A2A" w:rsidRDefault="00B41EF6" w:rsidP="00C97A2A">
      <w:pPr>
        <w:pStyle w:val="SemEspaamento"/>
        <w:numPr>
          <w:ilvl w:val="0"/>
          <w:numId w:val="4"/>
        </w:numPr>
        <w:spacing w:before="120" w:line="360" w:lineRule="auto"/>
        <w:ind w:left="0" w:hanging="11"/>
        <w:jc w:val="both"/>
        <w:rPr>
          <w:rFonts w:cs="Arial"/>
          <w:b/>
          <w:bCs/>
          <w:sz w:val="24"/>
          <w:szCs w:val="24"/>
        </w:rPr>
      </w:pPr>
      <w:r w:rsidRPr="00C97A2A">
        <w:rPr>
          <w:rFonts w:ascii="Arial" w:hAnsi="Arial" w:cs="Arial"/>
          <w:b/>
          <w:sz w:val="24"/>
          <w:szCs w:val="24"/>
        </w:rPr>
        <w:t>OBJETO</w:t>
      </w:r>
    </w:p>
    <w:p w:rsidR="00361745" w:rsidRPr="00C97A2A" w:rsidRDefault="00C97A2A" w:rsidP="008A4E7C">
      <w:pPr>
        <w:pStyle w:val="SemEspaamento"/>
        <w:spacing w:before="120" w:line="360" w:lineRule="auto"/>
        <w:ind w:firstLine="284"/>
        <w:jc w:val="both"/>
        <w:rPr>
          <w:rFonts w:ascii="Arial" w:eastAsia="Times New Roman" w:hAnsi="Arial" w:cs="Arial"/>
          <w:bCs/>
          <w:sz w:val="24"/>
          <w:szCs w:val="24"/>
          <w:lang w:eastAsia="ar-SA"/>
        </w:rPr>
      </w:pPr>
      <w:r w:rsidRPr="00C97A2A">
        <w:rPr>
          <w:rFonts w:ascii="Arial" w:eastAsia="Times New Roman" w:hAnsi="Arial" w:cs="Arial"/>
          <w:bCs/>
          <w:sz w:val="24"/>
          <w:szCs w:val="24"/>
          <w:lang w:eastAsia="ar-SA"/>
        </w:rPr>
        <w:t xml:space="preserve">Aquisição de dois </w:t>
      </w:r>
      <w:r w:rsidR="00361745" w:rsidRPr="00AE7827">
        <w:rPr>
          <w:rFonts w:ascii="Arial" w:eastAsia="Times New Roman" w:hAnsi="Arial" w:cs="Arial"/>
          <w:b/>
          <w:bCs/>
          <w:sz w:val="24"/>
          <w:szCs w:val="24"/>
          <w:lang w:eastAsia="ar-SA"/>
        </w:rPr>
        <w:t>Atuador</w:t>
      </w:r>
      <w:r w:rsidRPr="00AE7827">
        <w:rPr>
          <w:rFonts w:ascii="Arial" w:eastAsia="Times New Roman" w:hAnsi="Arial" w:cs="Arial"/>
          <w:b/>
          <w:bCs/>
          <w:sz w:val="24"/>
          <w:szCs w:val="24"/>
          <w:lang w:eastAsia="ar-SA"/>
        </w:rPr>
        <w:t>es</w:t>
      </w:r>
      <w:r w:rsidR="00361745" w:rsidRPr="00AE7827">
        <w:rPr>
          <w:rFonts w:ascii="Arial" w:eastAsia="Times New Roman" w:hAnsi="Arial" w:cs="Arial"/>
          <w:b/>
          <w:bCs/>
          <w:sz w:val="24"/>
          <w:szCs w:val="24"/>
          <w:lang w:eastAsia="ar-SA"/>
        </w:rPr>
        <w:t xml:space="preserve"> Elétrico</w:t>
      </w:r>
      <w:r w:rsidRPr="00AE7827">
        <w:rPr>
          <w:rFonts w:ascii="Arial" w:eastAsia="Times New Roman" w:hAnsi="Arial" w:cs="Arial"/>
          <w:b/>
          <w:bCs/>
          <w:sz w:val="24"/>
          <w:szCs w:val="24"/>
          <w:lang w:eastAsia="ar-SA"/>
        </w:rPr>
        <w:t>s</w:t>
      </w:r>
      <w:r w:rsidR="00361745" w:rsidRPr="00AE7827">
        <w:rPr>
          <w:rFonts w:ascii="Arial" w:eastAsia="Times New Roman" w:hAnsi="Arial" w:cs="Arial"/>
          <w:b/>
          <w:bCs/>
          <w:sz w:val="24"/>
          <w:szCs w:val="24"/>
          <w:lang w:eastAsia="ar-SA"/>
        </w:rPr>
        <w:t xml:space="preserve"> para Válvula Borboleta de 600 mm</w:t>
      </w:r>
      <w:r w:rsidR="00361745" w:rsidRPr="00C97A2A">
        <w:rPr>
          <w:rFonts w:ascii="Arial" w:eastAsia="Times New Roman" w:hAnsi="Arial" w:cs="Arial"/>
          <w:bCs/>
          <w:sz w:val="24"/>
          <w:szCs w:val="24"/>
          <w:lang w:eastAsia="ar-SA"/>
        </w:rPr>
        <w:t xml:space="preserve"> PN10</w:t>
      </w:r>
      <w:r w:rsidRPr="00C97A2A">
        <w:rPr>
          <w:rFonts w:ascii="Arial" w:eastAsia="Times New Roman" w:hAnsi="Arial" w:cs="Arial"/>
          <w:bCs/>
          <w:sz w:val="24"/>
          <w:szCs w:val="24"/>
          <w:lang w:eastAsia="ar-SA"/>
        </w:rPr>
        <w:t xml:space="preserve"> e um </w:t>
      </w:r>
      <w:r w:rsidRPr="00AE7827">
        <w:rPr>
          <w:rFonts w:ascii="Arial" w:eastAsia="Times New Roman" w:hAnsi="Arial" w:cs="Arial"/>
          <w:b/>
          <w:bCs/>
          <w:sz w:val="24"/>
          <w:szCs w:val="24"/>
          <w:lang w:eastAsia="ar-SA"/>
        </w:rPr>
        <w:t>Atuador Elétrico para Válvula Borboleta de 800 mm PN10</w:t>
      </w:r>
      <w:r w:rsidRPr="00C97A2A">
        <w:rPr>
          <w:rFonts w:ascii="Arial" w:eastAsia="Times New Roman" w:hAnsi="Arial" w:cs="Arial"/>
          <w:bCs/>
          <w:sz w:val="24"/>
          <w:szCs w:val="24"/>
          <w:lang w:eastAsia="ar-SA"/>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C97A2A" w:rsidRDefault="00C97A2A" w:rsidP="003F1FE9">
      <w:pPr>
        <w:spacing w:before="120" w:line="360" w:lineRule="auto"/>
        <w:ind w:firstLine="567"/>
        <w:rPr>
          <w:rFonts w:cs="Arial"/>
          <w:sz w:val="24"/>
          <w:szCs w:val="24"/>
          <w:lang w:eastAsia="pt-BR"/>
        </w:rPr>
      </w:pPr>
      <w:r>
        <w:rPr>
          <w:rFonts w:cs="Arial"/>
          <w:bCs/>
          <w:sz w:val="24"/>
          <w:szCs w:val="24"/>
        </w:rPr>
        <w:t>Justifico a compra deste atuador pela necessidade de comandar a</w:t>
      </w:r>
      <w:r w:rsidR="008A4E7C">
        <w:rPr>
          <w:rFonts w:cs="Arial"/>
          <w:bCs/>
          <w:sz w:val="24"/>
          <w:szCs w:val="24"/>
        </w:rPr>
        <w:t>s duas</w:t>
      </w:r>
      <w:r>
        <w:rPr>
          <w:rFonts w:cs="Arial"/>
          <w:bCs/>
          <w:sz w:val="24"/>
          <w:szCs w:val="24"/>
        </w:rPr>
        <w:t xml:space="preserve"> válvula</w:t>
      </w:r>
      <w:r w:rsidR="008A4E7C">
        <w:rPr>
          <w:rFonts w:cs="Arial"/>
          <w:bCs/>
          <w:sz w:val="24"/>
          <w:szCs w:val="24"/>
        </w:rPr>
        <w:t xml:space="preserve">s de </w:t>
      </w:r>
      <w:proofErr w:type="gramStart"/>
      <w:r w:rsidR="008A4E7C">
        <w:rPr>
          <w:rFonts w:cs="Arial"/>
          <w:bCs/>
          <w:sz w:val="24"/>
          <w:szCs w:val="24"/>
        </w:rPr>
        <w:t>600mm</w:t>
      </w:r>
      <w:proofErr w:type="gramEnd"/>
      <w:r>
        <w:rPr>
          <w:rFonts w:cs="Arial"/>
          <w:bCs/>
          <w:sz w:val="24"/>
          <w:szCs w:val="24"/>
        </w:rPr>
        <w:t xml:space="preserve"> da adutora de Chapéu </w:t>
      </w:r>
      <w:proofErr w:type="spellStart"/>
      <w:r>
        <w:rPr>
          <w:rFonts w:cs="Arial"/>
          <w:bCs/>
          <w:sz w:val="24"/>
          <w:szCs w:val="24"/>
        </w:rPr>
        <w:t>D´Uvas</w:t>
      </w:r>
      <w:proofErr w:type="spellEnd"/>
      <w:r>
        <w:rPr>
          <w:rFonts w:cs="Arial"/>
          <w:bCs/>
          <w:sz w:val="24"/>
          <w:szCs w:val="24"/>
        </w:rPr>
        <w:t xml:space="preserve"> na chegada da ETA-CDI </w:t>
      </w:r>
      <w:r w:rsidR="001654AC">
        <w:rPr>
          <w:rFonts w:cs="Arial"/>
          <w:sz w:val="24"/>
          <w:szCs w:val="24"/>
          <w:lang w:eastAsia="pt-BR"/>
        </w:rPr>
        <w:t>e uma de 800mm</w:t>
      </w:r>
      <w:r w:rsidR="008A4E7C">
        <w:rPr>
          <w:rFonts w:cs="Arial"/>
          <w:sz w:val="24"/>
          <w:szCs w:val="24"/>
          <w:lang w:eastAsia="pt-BR"/>
        </w:rPr>
        <w:t xml:space="preserve"> “Terceira Adutora”</w:t>
      </w:r>
      <w:r w:rsidR="00B73DD8">
        <w:rPr>
          <w:rFonts w:cs="Arial"/>
          <w:sz w:val="24"/>
          <w:szCs w:val="24"/>
          <w:lang w:eastAsia="pt-BR"/>
        </w:rPr>
        <w:t>,</w:t>
      </w:r>
      <w:r>
        <w:rPr>
          <w:rFonts w:cs="Arial"/>
          <w:bCs/>
          <w:sz w:val="24"/>
          <w:szCs w:val="24"/>
        </w:rPr>
        <w:t xml:space="preserve">de forma </w:t>
      </w:r>
      <w:r w:rsidR="00B73DD8">
        <w:rPr>
          <w:rFonts w:cs="Arial"/>
          <w:bCs/>
          <w:sz w:val="24"/>
          <w:szCs w:val="24"/>
        </w:rPr>
        <w:t xml:space="preserve">que possibilite </w:t>
      </w:r>
      <w:r>
        <w:rPr>
          <w:rFonts w:cs="Arial"/>
          <w:bCs/>
          <w:sz w:val="24"/>
          <w:szCs w:val="24"/>
        </w:rPr>
        <w:t xml:space="preserve">controlar a vazão remotamente </w:t>
      </w:r>
      <w:r w:rsidR="008A4E7C">
        <w:rPr>
          <w:rFonts w:cs="Arial"/>
          <w:bCs/>
          <w:sz w:val="24"/>
          <w:szCs w:val="24"/>
        </w:rPr>
        <w:t>via telemetria, o que trará</w:t>
      </w:r>
      <w:r>
        <w:rPr>
          <w:rFonts w:cs="Arial"/>
          <w:bCs/>
          <w:sz w:val="24"/>
          <w:szCs w:val="24"/>
        </w:rPr>
        <w:t xml:space="preserve"> uma grande vantagem operacional</w:t>
      </w:r>
      <w:r w:rsidR="008A4E7C">
        <w:rPr>
          <w:rFonts w:cs="Arial"/>
          <w:sz w:val="24"/>
          <w:szCs w:val="24"/>
          <w:lang w:eastAsia="pt-BR"/>
        </w:rPr>
        <w:t xml:space="preserve">, </w:t>
      </w:r>
    </w:p>
    <w:p w:rsidR="00914E67" w:rsidRPr="00A93A3E" w:rsidRDefault="00D46428" w:rsidP="003F1FE9">
      <w:pPr>
        <w:spacing w:before="120" w:line="360" w:lineRule="auto"/>
        <w:ind w:firstLine="567"/>
        <w:rPr>
          <w:rFonts w:cs="Arial"/>
          <w:bCs/>
          <w:sz w:val="24"/>
          <w:szCs w:val="24"/>
        </w:rPr>
      </w:pPr>
      <w:r w:rsidRPr="00A93A3E">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A93A3E">
        <w:rPr>
          <w:rFonts w:cs="Arial"/>
          <w:sz w:val="24"/>
          <w:szCs w:val="24"/>
          <w:lang w:eastAsia="pt-BR"/>
        </w:rPr>
        <w:t>r</w:t>
      </w:r>
      <w:r w:rsidRPr="00A93A3E">
        <w:rPr>
          <w:rFonts w:cs="Arial"/>
          <w:sz w:val="24"/>
          <w:szCs w:val="24"/>
          <w:lang w:eastAsia="pt-BR"/>
        </w:rPr>
        <w:t>cio” neste certame</w:t>
      </w:r>
      <w:r w:rsidR="00914E67" w:rsidRPr="00A93A3E">
        <w:rPr>
          <w:rFonts w:cs="Arial"/>
          <w:bCs/>
          <w:sz w:val="24"/>
          <w:szCs w:val="24"/>
        </w:rPr>
        <w:t xml:space="preserve">. </w:t>
      </w:r>
    </w:p>
    <w:p w:rsidR="00C87406" w:rsidRPr="00D00036" w:rsidRDefault="00467B6C" w:rsidP="0002710A">
      <w:pPr>
        <w:numPr>
          <w:ilvl w:val="0"/>
          <w:numId w:val="4"/>
        </w:numPr>
        <w:suppressAutoHyphens w:val="0"/>
        <w:spacing w:before="480" w:line="360" w:lineRule="auto"/>
        <w:ind w:left="0" w:firstLine="0"/>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licitação são oriundos da CESAMA.</w:t>
      </w:r>
    </w:p>
    <w:p w:rsidR="00AE7827" w:rsidRPr="00AE7827" w:rsidRDefault="00272619" w:rsidP="0002710A">
      <w:pPr>
        <w:numPr>
          <w:ilvl w:val="0"/>
          <w:numId w:val="4"/>
        </w:numPr>
        <w:suppressAutoHyphens w:val="0"/>
        <w:spacing w:before="480" w:line="360" w:lineRule="auto"/>
        <w:ind w:left="0" w:firstLine="0"/>
        <w:rPr>
          <w:rFonts w:cs="Arial"/>
          <w:b/>
          <w:bCs/>
          <w:sz w:val="24"/>
          <w:szCs w:val="24"/>
        </w:rPr>
      </w:pPr>
      <w:r w:rsidRPr="00AE7827">
        <w:rPr>
          <w:rFonts w:cs="Arial"/>
          <w:b/>
          <w:bCs/>
          <w:sz w:val="24"/>
          <w:szCs w:val="24"/>
        </w:rPr>
        <w:t>ESPECIFICAÇÃO DO OBJETO</w:t>
      </w:r>
    </w:p>
    <w:p w:rsidR="00AE7827" w:rsidRPr="00656C8F" w:rsidRDefault="0002710A" w:rsidP="00AE7827">
      <w:pPr>
        <w:numPr>
          <w:ilvl w:val="1"/>
          <w:numId w:val="4"/>
        </w:numPr>
        <w:suppressAutoHyphens w:val="0"/>
        <w:spacing w:before="120" w:line="360" w:lineRule="auto"/>
        <w:ind w:left="0" w:firstLine="567"/>
        <w:rPr>
          <w:rFonts w:cs="Arial"/>
          <w:sz w:val="24"/>
          <w:szCs w:val="24"/>
          <w:lang w:eastAsia="pt-BR"/>
        </w:rPr>
      </w:pPr>
      <w:r w:rsidRPr="00656C8F">
        <w:rPr>
          <w:rFonts w:cs="Arial"/>
          <w:b/>
          <w:sz w:val="24"/>
          <w:szCs w:val="24"/>
          <w:lang w:eastAsia="pt-BR"/>
        </w:rPr>
        <w:t>Item 01</w:t>
      </w:r>
      <w:r w:rsidRPr="00656C8F">
        <w:rPr>
          <w:rFonts w:cs="Arial"/>
          <w:sz w:val="24"/>
          <w:szCs w:val="24"/>
          <w:lang w:eastAsia="pt-BR"/>
        </w:rPr>
        <w:t xml:space="preserve"> - </w:t>
      </w:r>
      <w:r w:rsidR="00AE7827" w:rsidRPr="00656C8F">
        <w:rPr>
          <w:rFonts w:cs="Arial"/>
          <w:sz w:val="24"/>
          <w:szCs w:val="24"/>
          <w:lang w:eastAsia="pt-BR"/>
        </w:rPr>
        <w:t>Atuador elétrico inteligente</w:t>
      </w:r>
      <w:r w:rsidR="00656C8F" w:rsidRPr="00656C8F">
        <w:rPr>
          <w:rFonts w:cs="Arial"/>
          <w:sz w:val="24"/>
          <w:szCs w:val="24"/>
          <w:lang w:eastAsia="pt-BR"/>
        </w:rPr>
        <w:t xml:space="preserve"> para válvula borboleta de </w:t>
      </w:r>
      <w:proofErr w:type="gramStart"/>
      <w:r w:rsidR="00656C8F" w:rsidRPr="00656C8F">
        <w:rPr>
          <w:rFonts w:cs="Arial"/>
          <w:b/>
          <w:sz w:val="24"/>
          <w:szCs w:val="24"/>
          <w:lang w:eastAsia="pt-BR"/>
        </w:rPr>
        <w:t>600mm</w:t>
      </w:r>
      <w:proofErr w:type="gramEnd"/>
      <w:r w:rsidR="00656C8F" w:rsidRPr="00656C8F">
        <w:rPr>
          <w:rFonts w:cs="Arial"/>
          <w:b/>
          <w:sz w:val="24"/>
          <w:szCs w:val="24"/>
          <w:lang w:eastAsia="pt-BR"/>
        </w:rPr>
        <w:t xml:space="preserve"> PN 10</w:t>
      </w:r>
      <w:r w:rsidR="00AE7827" w:rsidRPr="00656C8F">
        <w:rPr>
          <w:rFonts w:cs="Arial"/>
          <w:b/>
          <w:sz w:val="24"/>
          <w:szCs w:val="24"/>
          <w:lang w:eastAsia="pt-BR"/>
        </w:rPr>
        <w:t>,</w:t>
      </w:r>
      <w:r w:rsidR="009E2388">
        <w:rPr>
          <w:rFonts w:cs="Arial"/>
          <w:sz w:val="24"/>
          <w:szCs w:val="24"/>
          <w:lang w:eastAsia="pt-BR"/>
        </w:rPr>
        <w:t xml:space="preserve">torque maior que 1840 </w:t>
      </w:r>
      <w:proofErr w:type="spellStart"/>
      <w:r w:rsidR="009E2388">
        <w:rPr>
          <w:rFonts w:cs="Arial"/>
          <w:sz w:val="24"/>
          <w:szCs w:val="24"/>
          <w:lang w:eastAsia="pt-BR"/>
        </w:rPr>
        <w:t>Nm</w:t>
      </w:r>
      <w:proofErr w:type="spellEnd"/>
      <w:r w:rsidR="009E2388">
        <w:rPr>
          <w:rFonts w:cs="Arial"/>
          <w:sz w:val="24"/>
          <w:szCs w:val="24"/>
          <w:lang w:eastAsia="pt-BR"/>
        </w:rPr>
        <w:t xml:space="preserve">; </w:t>
      </w:r>
      <w:proofErr w:type="spellStart"/>
      <w:r w:rsidR="00AE7827" w:rsidRPr="00656C8F">
        <w:rPr>
          <w:rFonts w:cs="Arial"/>
          <w:sz w:val="24"/>
          <w:szCs w:val="24"/>
          <w:lang w:eastAsia="pt-BR"/>
        </w:rPr>
        <w:t>microprocessado</w:t>
      </w:r>
      <w:proofErr w:type="spellEnd"/>
      <w:r w:rsidR="00AE7827" w:rsidRPr="00656C8F">
        <w:rPr>
          <w:rFonts w:cs="Arial"/>
          <w:sz w:val="24"/>
          <w:szCs w:val="24"/>
          <w:lang w:eastAsia="pt-BR"/>
        </w:rPr>
        <w:t xml:space="preserve"> (eletrônico), ¼ de volta, regime de trabalho </w:t>
      </w:r>
      <w:proofErr w:type="spellStart"/>
      <w:r w:rsidR="00AE7827" w:rsidRPr="00656C8F">
        <w:rPr>
          <w:rFonts w:cs="Arial"/>
          <w:sz w:val="24"/>
          <w:szCs w:val="24"/>
          <w:lang w:eastAsia="pt-BR"/>
        </w:rPr>
        <w:t>modulante</w:t>
      </w:r>
      <w:proofErr w:type="spellEnd"/>
      <w:r w:rsidR="00AE7827" w:rsidRPr="00656C8F">
        <w:rPr>
          <w:rFonts w:cs="Arial"/>
          <w:sz w:val="24"/>
          <w:szCs w:val="24"/>
          <w:lang w:eastAsia="pt-BR"/>
        </w:rPr>
        <w:t xml:space="preserve">, grau de proteção IP 68, com volante para operação manual, redutor com engrenagens metálicas em aço carbono ou ferro dúctil lubrificadas por banho de graxa e operáveis em qualquer ângulo. Motor trifásico de indução, reversível de alto torque, 220VAC, 60 Hz, classe de isolamento F, termostatos nos </w:t>
      </w:r>
      <w:r w:rsidR="00AE7827" w:rsidRPr="00656C8F">
        <w:rPr>
          <w:rFonts w:cs="Arial"/>
          <w:sz w:val="24"/>
          <w:szCs w:val="24"/>
          <w:lang w:eastAsia="pt-BR"/>
        </w:rPr>
        <w:lastRenderedPageBreak/>
        <w:t>enrolamentos. Mecanismo redutor de torque acoplado tipo coroa sem fim, batentes mecânic</w:t>
      </w:r>
      <w:r w:rsidR="00184C41">
        <w:rPr>
          <w:rFonts w:cs="Arial"/>
          <w:sz w:val="24"/>
          <w:szCs w:val="24"/>
          <w:lang w:eastAsia="pt-BR"/>
        </w:rPr>
        <w:t>o</w:t>
      </w:r>
      <w:r w:rsidR="00AE7827" w:rsidRPr="00656C8F">
        <w:rPr>
          <w:rFonts w:cs="Arial"/>
          <w:sz w:val="24"/>
          <w:szCs w:val="24"/>
          <w:lang w:eastAsia="pt-BR"/>
        </w:rPr>
        <w:t xml:space="preserve">s reguláveis de 0 a 90 graus de curso. Carcaça em ferro fundido nodular lubrificado em banho de graxa, Volante para acionamento manual de emergência com indicador mecânico de posição. Acoplamento da válvula com atuador conforme norma ISO 5211 ou 5210; temperatura de operação 0º a 70ºC, capacidade de 1200 operações do motor por hora, regime S4, Grau de proteção IP 68, com invólucro em alumínio fundido. Trabalho em regime de operação intermitente; 02 chaves de torque com micro switches SPDT para abertura e fechamento, 01 indicador mecânico de posição, 01 </w:t>
      </w:r>
      <w:proofErr w:type="spellStart"/>
      <w:r w:rsidR="00AE7827" w:rsidRPr="00656C8F">
        <w:rPr>
          <w:rFonts w:cs="Arial"/>
          <w:sz w:val="24"/>
          <w:szCs w:val="24"/>
          <w:lang w:eastAsia="pt-BR"/>
        </w:rPr>
        <w:t>resistênciadesumificadora</w:t>
      </w:r>
      <w:proofErr w:type="spellEnd"/>
      <w:r w:rsidR="00AE7827" w:rsidRPr="00656C8F">
        <w:rPr>
          <w:rFonts w:cs="Arial"/>
          <w:sz w:val="24"/>
          <w:szCs w:val="24"/>
          <w:lang w:eastAsia="pt-BR"/>
        </w:rPr>
        <w:t xml:space="preserve">, placa </w:t>
      </w:r>
      <w:proofErr w:type="spellStart"/>
      <w:r w:rsidR="00AE7827" w:rsidRPr="00656C8F">
        <w:rPr>
          <w:rFonts w:cs="Arial"/>
          <w:sz w:val="24"/>
          <w:szCs w:val="24"/>
          <w:lang w:eastAsia="pt-BR"/>
        </w:rPr>
        <w:t>posicionadora</w:t>
      </w:r>
      <w:proofErr w:type="spellEnd"/>
      <w:r w:rsidR="00AE7827" w:rsidRPr="00656C8F">
        <w:rPr>
          <w:rFonts w:cs="Arial"/>
          <w:sz w:val="24"/>
          <w:szCs w:val="24"/>
          <w:lang w:eastAsia="pt-BR"/>
        </w:rPr>
        <w:t xml:space="preserve"> (4-20 </w:t>
      </w:r>
      <w:proofErr w:type="spellStart"/>
      <w:proofErr w:type="gramStart"/>
      <w:r w:rsidR="00AE7827" w:rsidRPr="00656C8F">
        <w:rPr>
          <w:rFonts w:cs="Arial"/>
          <w:sz w:val="24"/>
          <w:szCs w:val="24"/>
          <w:lang w:eastAsia="pt-BR"/>
        </w:rPr>
        <w:t>mA</w:t>
      </w:r>
      <w:proofErr w:type="spellEnd"/>
      <w:proofErr w:type="gramEnd"/>
      <w:r w:rsidR="00AE7827" w:rsidRPr="00656C8F">
        <w:rPr>
          <w:rFonts w:cs="Arial"/>
          <w:sz w:val="24"/>
          <w:szCs w:val="24"/>
          <w:lang w:eastAsia="pt-BR"/>
        </w:rPr>
        <w:t xml:space="preserve">) e transmissora de posição 4-20mA (POSIGAM), apropriados para trabalho em ambientes úmidos com vibração mecânica, Painel elétrico acoplado. Circuito composto de transformador, chave </w:t>
      </w:r>
      <w:proofErr w:type="spellStart"/>
      <w:r w:rsidR="00AE7827" w:rsidRPr="00656C8F">
        <w:rPr>
          <w:rFonts w:cs="Arial"/>
          <w:sz w:val="24"/>
          <w:szCs w:val="24"/>
          <w:lang w:eastAsia="pt-BR"/>
        </w:rPr>
        <w:t>reversora</w:t>
      </w:r>
      <w:proofErr w:type="spellEnd"/>
      <w:r w:rsidR="00AE7827" w:rsidRPr="00656C8F">
        <w:rPr>
          <w:rFonts w:cs="Arial"/>
          <w:sz w:val="24"/>
          <w:szCs w:val="24"/>
          <w:lang w:eastAsia="pt-BR"/>
        </w:rPr>
        <w:t xml:space="preserve"> (ou inversor de </w:t>
      </w:r>
      <w:proofErr w:type="spellStart"/>
      <w:r w:rsidR="006F273D" w:rsidRPr="00656C8F">
        <w:rPr>
          <w:rFonts w:cs="Arial"/>
          <w:sz w:val="24"/>
          <w:szCs w:val="24"/>
          <w:lang w:eastAsia="pt-BR"/>
        </w:rPr>
        <w:t>frequência</w:t>
      </w:r>
      <w:proofErr w:type="spellEnd"/>
      <w:r w:rsidR="00AE7827" w:rsidRPr="00656C8F">
        <w:rPr>
          <w:rFonts w:cs="Arial"/>
          <w:sz w:val="24"/>
          <w:szCs w:val="24"/>
          <w:lang w:eastAsia="pt-BR"/>
        </w:rPr>
        <w:t xml:space="preserve">), fusíveis de proteção, réguas de bornes, 01 botoeira com modos de abrir, fechar, parar e seleção dos comandos locais ou remotos. Condição de operação em adutora de água bruta com pressão máxima de 100 </w:t>
      </w:r>
      <w:proofErr w:type="spellStart"/>
      <w:r w:rsidR="00AE7827" w:rsidRPr="00656C8F">
        <w:rPr>
          <w:rFonts w:cs="Arial"/>
          <w:sz w:val="24"/>
          <w:szCs w:val="24"/>
          <w:lang w:eastAsia="pt-BR"/>
        </w:rPr>
        <w:t>mca</w:t>
      </w:r>
      <w:proofErr w:type="spellEnd"/>
      <w:r w:rsidR="00AE7827" w:rsidRPr="00656C8F">
        <w:rPr>
          <w:rFonts w:cs="Arial"/>
          <w:sz w:val="24"/>
          <w:szCs w:val="24"/>
          <w:lang w:eastAsia="pt-BR"/>
        </w:rPr>
        <w:t>.</w:t>
      </w:r>
    </w:p>
    <w:p w:rsidR="00AE7827" w:rsidRPr="00656C8F" w:rsidRDefault="0002710A" w:rsidP="00656C8F">
      <w:pPr>
        <w:numPr>
          <w:ilvl w:val="1"/>
          <w:numId w:val="4"/>
        </w:numPr>
        <w:suppressAutoHyphens w:val="0"/>
        <w:spacing w:before="120" w:line="360" w:lineRule="auto"/>
        <w:ind w:left="0" w:hanging="11"/>
        <w:rPr>
          <w:rFonts w:cs="Arial"/>
          <w:sz w:val="24"/>
          <w:szCs w:val="24"/>
          <w:lang w:eastAsia="pt-BR"/>
        </w:rPr>
      </w:pPr>
      <w:r w:rsidRPr="00656C8F">
        <w:rPr>
          <w:rFonts w:cs="Arial"/>
          <w:b/>
          <w:sz w:val="24"/>
          <w:szCs w:val="24"/>
          <w:lang w:eastAsia="pt-BR"/>
        </w:rPr>
        <w:t>Item 02</w:t>
      </w:r>
      <w:r w:rsidRPr="00656C8F">
        <w:rPr>
          <w:rFonts w:cs="Arial"/>
          <w:sz w:val="24"/>
          <w:szCs w:val="24"/>
          <w:lang w:eastAsia="pt-BR"/>
        </w:rPr>
        <w:t xml:space="preserve"> - </w:t>
      </w:r>
      <w:r w:rsidR="00AE7827" w:rsidRPr="00656C8F">
        <w:rPr>
          <w:rFonts w:cs="Arial"/>
          <w:sz w:val="24"/>
          <w:szCs w:val="24"/>
          <w:lang w:eastAsia="pt-BR"/>
        </w:rPr>
        <w:t>Atuador elétrico inteligente</w:t>
      </w:r>
      <w:r w:rsidR="008A4E7C" w:rsidRPr="00656C8F">
        <w:rPr>
          <w:rFonts w:cs="Arial"/>
          <w:sz w:val="24"/>
          <w:szCs w:val="24"/>
          <w:lang w:eastAsia="pt-BR"/>
        </w:rPr>
        <w:t xml:space="preserve"> para válvula borboleta de </w:t>
      </w:r>
      <w:proofErr w:type="gramStart"/>
      <w:r w:rsidR="008A4E7C" w:rsidRPr="00656C8F">
        <w:rPr>
          <w:rFonts w:cs="Arial"/>
          <w:b/>
          <w:sz w:val="24"/>
          <w:szCs w:val="24"/>
          <w:lang w:eastAsia="pt-BR"/>
        </w:rPr>
        <w:t>800mm</w:t>
      </w:r>
      <w:proofErr w:type="gramEnd"/>
      <w:r w:rsidR="008A4E7C" w:rsidRPr="00656C8F">
        <w:rPr>
          <w:rFonts w:cs="Arial"/>
          <w:b/>
          <w:sz w:val="24"/>
          <w:szCs w:val="24"/>
          <w:lang w:eastAsia="pt-BR"/>
        </w:rPr>
        <w:t xml:space="preserve"> PN 10</w:t>
      </w:r>
      <w:r w:rsidR="00AE7827" w:rsidRPr="00656C8F">
        <w:rPr>
          <w:rFonts w:cs="Arial"/>
          <w:sz w:val="24"/>
          <w:szCs w:val="24"/>
          <w:lang w:eastAsia="pt-BR"/>
        </w:rPr>
        <w:t xml:space="preserve">, </w:t>
      </w:r>
      <w:r w:rsidR="009E2388">
        <w:rPr>
          <w:rFonts w:cs="Arial"/>
          <w:sz w:val="24"/>
          <w:szCs w:val="24"/>
          <w:lang w:eastAsia="pt-BR"/>
        </w:rPr>
        <w:t xml:space="preserve">torque maior que 2840 </w:t>
      </w:r>
      <w:proofErr w:type="spellStart"/>
      <w:r w:rsidR="009E2388">
        <w:rPr>
          <w:rFonts w:cs="Arial"/>
          <w:sz w:val="24"/>
          <w:szCs w:val="24"/>
          <w:lang w:eastAsia="pt-BR"/>
        </w:rPr>
        <w:t>Nm</w:t>
      </w:r>
      <w:proofErr w:type="spellEnd"/>
      <w:r w:rsidR="009E2388">
        <w:rPr>
          <w:rFonts w:cs="Arial"/>
          <w:sz w:val="24"/>
          <w:szCs w:val="24"/>
          <w:lang w:eastAsia="pt-BR"/>
        </w:rPr>
        <w:t xml:space="preserve">; </w:t>
      </w:r>
      <w:proofErr w:type="spellStart"/>
      <w:r w:rsidR="00AE7827" w:rsidRPr="00656C8F">
        <w:rPr>
          <w:rFonts w:cs="Arial"/>
          <w:sz w:val="24"/>
          <w:szCs w:val="24"/>
          <w:lang w:eastAsia="pt-BR"/>
        </w:rPr>
        <w:t>microprocessado</w:t>
      </w:r>
      <w:proofErr w:type="spellEnd"/>
      <w:r w:rsidR="00AE7827" w:rsidRPr="00656C8F">
        <w:rPr>
          <w:rFonts w:cs="Arial"/>
          <w:sz w:val="24"/>
          <w:szCs w:val="24"/>
          <w:lang w:eastAsia="pt-BR"/>
        </w:rPr>
        <w:t xml:space="preserve"> (eletrônico), ¼ de volta, regime de trabalho </w:t>
      </w:r>
      <w:proofErr w:type="spellStart"/>
      <w:r w:rsidR="00AE7827" w:rsidRPr="00656C8F">
        <w:rPr>
          <w:rFonts w:cs="Arial"/>
          <w:sz w:val="24"/>
          <w:szCs w:val="24"/>
          <w:lang w:eastAsia="pt-BR"/>
        </w:rPr>
        <w:t>modulante</w:t>
      </w:r>
      <w:proofErr w:type="spellEnd"/>
      <w:r w:rsidR="00AE7827" w:rsidRPr="00656C8F">
        <w:rPr>
          <w:rFonts w:cs="Arial"/>
          <w:sz w:val="24"/>
          <w:szCs w:val="24"/>
          <w:lang w:eastAsia="pt-BR"/>
        </w:rPr>
        <w:t>, grau de proteção IP 68, com volante para operação manual, redutor com engrenagens metálicas em aço carbono ou ferro dúctil lubrificadas por banho de graxa e operáveis em qualquer ângulo. Motor trifásico de indução, reversível de alto torque, 220VAC, 60 Hz, classe de isolamento F, termostatos nos enrolamentos. Mecanismo redutor de torque acoplado tipo coroa sem fim, batentes mecânic</w:t>
      </w:r>
      <w:r w:rsidR="006F273D">
        <w:rPr>
          <w:rFonts w:cs="Arial"/>
          <w:sz w:val="24"/>
          <w:szCs w:val="24"/>
          <w:lang w:eastAsia="pt-BR"/>
        </w:rPr>
        <w:t>o</w:t>
      </w:r>
      <w:r w:rsidR="00AE7827" w:rsidRPr="00656C8F">
        <w:rPr>
          <w:rFonts w:cs="Arial"/>
          <w:sz w:val="24"/>
          <w:szCs w:val="24"/>
          <w:lang w:eastAsia="pt-BR"/>
        </w:rPr>
        <w:t xml:space="preserve">s reguláveis de 0 a 90 graus de curso. Carcaça em ferro fundido nodular lubrificado em banho de graxa, Volante para acionamento manual de emergência com indicador mecânico de posição. Acoplamento da válvula com atuador conforme norma ISO 5211 ou 5210; temperatura de operação 0º a 70ºC, capacidade de 1200 operações do motor por hora, regime S4, Grau de proteção IP 68, com invólucro em alumínio fundido. Trabalho em regime de operação intermitente; 02 chaves de torque com micro switches SPDT para abertura e fechamento, 01 indicador mecânico de posição, 01 </w:t>
      </w:r>
      <w:proofErr w:type="spellStart"/>
      <w:r w:rsidR="00AE7827" w:rsidRPr="00656C8F">
        <w:rPr>
          <w:rFonts w:cs="Arial"/>
          <w:sz w:val="24"/>
          <w:szCs w:val="24"/>
          <w:lang w:eastAsia="pt-BR"/>
        </w:rPr>
        <w:t>resistênciadesumificadora</w:t>
      </w:r>
      <w:proofErr w:type="spellEnd"/>
      <w:r w:rsidR="00AE7827" w:rsidRPr="00656C8F">
        <w:rPr>
          <w:rFonts w:cs="Arial"/>
          <w:sz w:val="24"/>
          <w:szCs w:val="24"/>
          <w:lang w:eastAsia="pt-BR"/>
        </w:rPr>
        <w:t xml:space="preserve">, placa </w:t>
      </w:r>
      <w:proofErr w:type="spellStart"/>
      <w:r w:rsidR="00AE7827" w:rsidRPr="00656C8F">
        <w:rPr>
          <w:rFonts w:cs="Arial"/>
          <w:sz w:val="24"/>
          <w:szCs w:val="24"/>
          <w:lang w:eastAsia="pt-BR"/>
        </w:rPr>
        <w:t>posicionadora</w:t>
      </w:r>
      <w:proofErr w:type="spellEnd"/>
      <w:r w:rsidR="00AE7827" w:rsidRPr="00656C8F">
        <w:rPr>
          <w:rFonts w:cs="Arial"/>
          <w:sz w:val="24"/>
          <w:szCs w:val="24"/>
          <w:lang w:eastAsia="pt-BR"/>
        </w:rPr>
        <w:t xml:space="preserve"> (4-20 </w:t>
      </w:r>
      <w:proofErr w:type="spellStart"/>
      <w:proofErr w:type="gramStart"/>
      <w:r w:rsidR="00AE7827" w:rsidRPr="00656C8F">
        <w:rPr>
          <w:rFonts w:cs="Arial"/>
          <w:sz w:val="24"/>
          <w:szCs w:val="24"/>
          <w:lang w:eastAsia="pt-BR"/>
        </w:rPr>
        <w:t>mA</w:t>
      </w:r>
      <w:proofErr w:type="spellEnd"/>
      <w:proofErr w:type="gramEnd"/>
      <w:r w:rsidR="00AE7827" w:rsidRPr="00656C8F">
        <w:rPr>
          <w:rFonts w:cs="Arial"/>
          <w:sz w:val="24"/>
          <w:szCs w:val="24"/>
          <w:lang w:eastAsia="pt-BR"/>
        </w:rPr>
        <w:t xml:space="preserve">) e transmissora de posição 4-20mA (POSIGAM), apropriados para trabalho em ambientes úmidos com vibração mecânica, Painel elétrico acoplado. Circuito composto de transformador, chave </w:t>
      </w:r>
      <w:proofErr w:type="spellStart"/>
      <w:r w:rsidR="00AE7827" w:rsidRPr="00656C8F">
        <w:rPr>
          <w:rFonts w:cs="Arial"/>
          <w:sz w:val="24"/>
          <w:szCs w:val="24"/>
          <w:lang w:eastAsia="pt-BR"/>
        </w:rPr>
        <w:t>reversora</w:t>
      </w:r>
      <w:proofErr w:type="spellEnd"/>
      <w:r w:rsidR="00AE7827" w:rsidRPr="00656C8F">
        <w:rPr>
          <w:rFonts w:cs="Arial"/>
          <w:sz w:val="24"/>
          <w:szCs w:val="24"/>
          <w:lang w:eastAsia="pt-BR"/>
        </w:rPr>
        <w:t xml:space="preserve"> (ou inversor de </w:t>
      </w:r>
      <w:proofErr w:type="spellStart"/>
      <w:r w:rsidR="006F273D" w:rsidRPr="00656C8F">
        <w:rPr>
          <w:rFonts w:cs="Arial"/>
          <w:sz w:val="24"/>
          <w:szCs w:val="24"/>
          <w:lang w:eastAsia="pt-BR"/>
        </w:rPr>
        <w:t>frequência</w:t>
      </w:r>
      <w:proofErr w:type="spellEnd"/>
      <w:r w:rsidR="00AE7827" w:rsidRPr="00656C8F">
        <w:rPr>
          <w:rFonts w:cs="Arial"/>
          <w:sz w:val="24"/>
          <w:szCs w:val="24"/>
          <w:lang w:eastAsia="pt-BR"/>
        </w:rPr>
        <w:t xml:space="preserve">), fusíveis de </w:t>
      </w:r>
      <w:r w:rsidR="00AE7827" w:rsidRPr="00656C8F">
        <w:rPr>
          <w:rFonts w:cs="Arial"/>
          <w:sz w:val="24"/>
          <w:szCs w:val="24"/>
          <w:lang w:eastAsia="pt-BR"/>
        </w:rPr>
        <w:lastRenderedPageBreak/>
        <w:t xml:space="preserve">proteção, réguas de bornes, 01 botoeira com modos de abrir, fechar, parar e seleção dos comandos locais ou </w:t>
      </w:r>
      <w:proofErr w:type="gramStart"/>
      <w:r w:rsidR="00AE7827" w:rsidRPr="00656C8F">
        <w:rPr>
          <w:rFonts w:cs="Arial"/>
          <w:sz w:val="24"/>
          <w:szCs w:val="24"/>
          <w:lang w:eastAsia="pt-BR"/>
        </w:rPr>
        <w:t>remotos.</w:t>
      </w:r>
      <w:proofErr w:type="gramEnd"/>
      <w:r w:rsidR="00AE7827" w:rsidRPr="00656C8F">
        <w:rPr>
          <w:rFonts w:cs="Arial"/>
          <w:sz w:val="24"/>
          <w:szCs w:val="24"/>
          <w:lang w:eastAsia="pt-BR"/>
        </w:rPr>
        <w:t xml:space="preserve">Condição de operação em adutora de água bruta com pressão máxima de 100 </w:t>
      </w:r>
      <w:proofErr w:type="spellStart"/>
      <w:r w:rsidR="00AE7827" w:rsidRPr="00656C8F">
        <w:rPr>
          <w:rFonts w:cs="Arial"/>
          <w:sz w:val="24"/>
          <w:szCs w:val="24"/>
          <w:lang w:eastAsia="pt-BR"/>
        </w:rPr>
        <w:t>mca</w:t>
      </w:r>
      <w:proofErr w:type="spellEnd"/>
      <w:r w:rsidR="00AE7827" w:rsidRPr="00656C8F">
        <w:rPr>
          <w:rFonts w:cs="Arial"/>
          <w:sz w:val="24"/>
          <w:szCs w:val="24"/>
          <w:lang w:eastAsia="pt-BR"/>
        </w:rPr>
        <w:t>.</w:t>
      </w:r>
    </w:p>
    <w:p w:rsidR="00B41EF6" w:rsidRPr="00694C09" w:rsidRDefault="00B41EF6" w:rsidP="004B26D8">
      <w:pPr>
        <w:numPr>
          <w:ilvl w:val="0"/>
          <w:numId w:val="4"/>
        </w:numPr>
        <w:spacing w:before="480" w:line="360" w:lineRule="auto"/>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p>
    <w:p w:rsidR="001073F3" w:rsidRDefault="00593ECC" w:rsidP="006B2E26">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4B26D8">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A85ED5" w:rsidRDefault="00A85ED5" w:rsidP="00593ECC">
      <w:pPr>
        <w:suppressAutoHyphens w:val="0"/>
        <w:autoSpaceDE w:val="0"/>
        <w:autoSpaceDN w:val="0"/>
        <w:adjustRightInd w:val="0"/>
        <w:spacing w:line="360" w:lineRule="auto"/>
        <w:ind w:firstLine="567"/>
        <w:rPr>
          <w:sz w:val="24"/>
          <w:szCs w:val="24"/>
        </w:rPr>
      </w:pP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843"/>
        <w:gridCol w:w="2551"/>
        <w:gridCol w:w="993"/>
        <w:gridCol w:w="1559"/>
        <w:gridCol w:w="1417"/>
      </w:tblGrid>
      <w:tr w:rsidR="004B26D8" w:rsidRPr="006B5838" w:rsidTr="00B73DD8">
        <w:trPr>
          <w:trHeight w:val="799"/>
        </w:trPr>
        <w:tc>
          <w:tcPr>
            <w:tcW w:w="714"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2551"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3"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Quant.</w:t>
            </w:r>
          </w:p>
        </w:tc>
        <w:tc>
          <w:tcPr>
            <w:tcW w:w="1559"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417"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Total</w:t>
            </w:r>
          </w:p>
        </w:tc>
      </w:tr>
      <w:tr w:rsidR="004B26D8" w:rsidRPr="007F255F" w:rsidTr="00B73DD8">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r w:rsidRPr="007F255F">
              <w:rPr>
                <w:rFonts w:cs="Arial"/>
                <w:b/>
                <w:bCs/>
                <w:lang w:eastAsia="pt-BR"/>
              </w:rPr>
              <w:t>01</w:t>
            </w:r>
          </w:p>
        </w:tc>
        <w:tc>
          <w:tcPr>
            <w:tcW w:w="1843" w:type="dxa"/>
            <w:shd w:val="clear" w:color="auto" w:fill="auto"/>
            <w:noWrap/>
            <w:vAlign w:val="center"/>
            <w:hideMark/>
          </w:tcPr>
          <w:p w:rsidR="004B26D8" w:rsidRPr="006B2E26" w:rsidRDefault="00793F40" w:rsidP="00265348">
            <w:pPr>
              <w:suppressAutoHyphens w:val="0"/>
              <w:jc w:val="center"/>
              <w:rPr>
                <w:rFonts w:cs="Arial"/>
                <w:sz w:val="24"/>
                <w:szCs w:val="24"/>
                <w:lang w:eastAsia="pt-BR"/>
              </w:rPr>
            </w:pPr>
            <w:r w:rsidRPr="00793F40">
              <w:rPr>
                <w:rFonts w:cs="Arial"/>
                <w:sz w:val="24"/>
                <w:szCs w:val="24"/>
                <w:lang w:eastAsia="pt-BR"/>
              </w:rPr>
              <w:t>048.004.0000-1</w:t>
            </w:r>
          </w:p>
        </w:tc>
        <w:tc>
          <w:tcPr>
            <w:tcW w:w="2551" w:type="dxa"/>
            <w:shd w:val="clear" w:color="auto" w:fill="auto"/>
            <w:noWrap/>
            <w:vAlign w:val="center"/>
            <w:hideMark/>
          </w:tcPr>
          <w:p w:rsidR="004B26D8" w:rsidRPr="006B2E26" w:rsidRDefault="00793F40" w:rsidP="00265348">
            <w:pPr>
              <w:suppressAutoHyphens w:val="0"/>
              <w:jc w:val="center"/>
            </w:pPr>
            <w:r w:rsidRPr="00793F40">
              <w:t xml:space="preserve">ATUADOR </w:t>
            </w:r>
            <w:r w:rsidR="00A03522" w:rsidRPr="00793F40">
              <w:t>ELÉTRICO</w:t>
            </w:r>
            <w:r w:rsidRPr="00793F40">
              <w:t xml:space="preserve"> PARA </w:t>
            </w:r>
            <w:r w:rsidR="00A03522" w:rsidRPr="00793F40">
              <w:t>VÁLVULA</w:t>
            </w:r>
            <w:r w:rsidRPr="00793F40">
              <w:t xml:space="preserve"> BORBOLETA </w:t>
            </w:r>
            <w:proofErr w:type="gramStart"/>
            <w:r w:rsidRPr="00793F40">
              <w:t>600MM</w:t>
            </w:r>
            <w:proofErr w:type="gramEnd"/>
          </w:p>
        </w:tc>
        <w:tc>
          <w:tcPr>
            <w:tcW w:w="993" w:type="dxa"/>
            <w:shd w:val="clear" w:color="auto" w:fill="auto"/>
            <w:noWrap/>
            <w:vAlign w:val="center"/>
            <w:hideMark/>
          </w:tcPr>
          <w:p w:rsidR="004B26D8" w:rsidRPr="007F255F" w:rsidRDefault="00793F40" w:rsidP="00265348">
            <w:pPr>
              <w:suppressAutoHyphens w:val="0"/>
              <w:jc w:val="center"/>
              <w:rPr>
                <w:rFonts w:cs="Arial"/>
                <w:lang w:eastAsia="pt-BR"/>
              </w:rPr>
            </w:pPr>
            <w:proofErr w:type="gramStart"/>
            <w:r>
              <w:rPr>
                <w:rFonts w:cs="Arial"/>
                <w:lang w:eastAsia="pt-BR"/>
              </w:rPr>
              <w:t>2</w:t>
            </w:r>
            <w:proofErr w:type="gramEnd"/>
          </w:p>
        </w:tc>
        <w:tc>
          <w:tcPr>
            <w:tcW w:w="1559" w:type="dxa"/>
            <w:shd w:val="clear" w:color="auto" w:fill="auto"/>
            <w:noWrap/>
            <w:vAlign w:val="center"/>
            <w:hideMark/>
          </w:tcPr>
          <w:p w:rsidR="004B26D8" w:rsidRPr="004B26D8" w:rsidRDefault="00C97A2A" w:rsidP="004B26D8">
            <w:pPr>
              <w:suppressAutoHyphens w:val="0"/>
              <w:jc w:val="center"/>
            </w:pPr>
            <w:r>
              <w:t>R$</w:t>
            </w:r>
            <w:r w:rsidR="00D1445A">
              <w:t>22.999,71</w:t>
            </w:r>
          </w:p>
        </w:tc>
        <w:tc>
          <w:tcPr>
            <w:tcW w:w="1417" w:type="dxa"/>
            <w:shd w:val="clear" w:color="auto" w:fill="auto"/>
            <w:noWrap/>
            <w:vAlign w:val="center"/>
            <w:hideMark/>
          </w:tcPr>
          <w:p w:rsidR="004B26D8" w:rsidRPr="004B26D8" w:rsidRDefault="00A85ED5" w:rsidP="00C97A2A">
            <w:pPr>
              <w:suppressAutoHyphens w:val="0"/>
              <w:jc w:val="center"/>
            </w:pPr>
            <w:r>
              <w:t>R$</w:t>
            </w:r>
            <w:r w:rsidR="00D1445A">
              <w:t>45.999,42</w:t>
            </w:r>
          </w:p>
        </w:tc>
      </w:tr>
      <w:tr w:rsidR="00BE416B" w:rsidRPr="007F255F" w:rsidTr="00B73DD8">
        <w:trPr>
          <w:trHeight w:val="509"/>
        </w:trPr>
        <w:tc>
          <w:tcPr>
            <w:tcW w:w="714" w:type="dxa"/>
            <w:shd w:val="clear" w:color="auto" w:fill="auto"/>
            <w:noWrap/>
            <w:vAlign w:val="center"/>
            <w:hideMark/>
          </w:tcPr>
          <w:p w:rsidR="00BE416B" w:rsidRPr="007F255F" w:rsidRDefault="00BE416B" w:rsidP="00265348">
            <w:pPr>
              <w:suppressAutoHyphens w:val="0"/>
              <w:jc w:val="center"/>
              <w:rPr>
                <w:rFonts w:cs="Arial"/>
                <w:b/>
                <w:bCs/>
                <w:lang w:eastAsia="pt-BR"/>
              </w:rPr>
            </w:pPr>
            <w:r>
              <w:rPr>
                <w:rFonts w:cs="Arial"/>
                <w:b/>
                <w:bCs/>
                <w:lang w:eastAsia="pt-BR"/>
              </w:rPr>
              <w:t>02</w:t>
            </w:r>
          </w:p>
        </w:tc>
        <w:tc>
          <w:tcPr>
            <w:tcW w:w="1843" w:type="dxa"/>
            <w:shd w:val="clear" w:color="auto" w:fill="auto"/>
            <w:noWrap/>
            <w:vAlign w:val="center"/>
            <w:hideMark/>
          </w:tcPr>
          <w:p w:rsidR="00BE416B" w:rsidRPr="006B2E26" w:rsidRDefault="00793F40" w:rsidP="00265348">
            <w:pPr>
              <w:suppressAutoHyphens w:val="0"/>
              <w:jc w:val="center"/>
              <w:rPr>
                <w:rFonts w:cs="Arial"/>
                <w:sz w:val="24"/>
                <w:szCs w:val="24"/>
                <w:lang w:eastAsia="pt-BR"/>
              </w:rPr>
            </w:pPr>
            <w:r w:rsidRPr="00793F40">
              <w:rPr>
                <w:rFonts w:cs="Arial"/>
                <w:sz w:val="24"/>
                <w:szCs w:val="24"/>
                <w:lang w:eastAsia="pt-BR"/>
              </w:rPr>
              <w:t>048.004.0000-2</w:t>
            </w:r>
          </w:p>
        </w:tc>
        <w:tc>
          <w:tcPr>
            <w:tcW w:w="2551" w:type="dxa"/>
            <w:shd w:val="clear" w:color="auto" w:fill="auto"/>
            <w:noWrap/>
            <w:vAlign w:val="center"/>
            <w:hideMark/>
          </w:tcPr>
          <w:p w:rsidR="00BE416B" w:rsidRPr="006B2E26" w:rsidRDefault="00793F40" w:rsidP="00265348">
            <w:pPr>
              <w:suppressAutoHyphens w:val="0"/>
              <w:jc w:val="center"/>
            </w:pPr>
            <w:r w:rsidRPr="00793F40">
              <w:t xml:space="preserve">ATUADOR </w:t>
            </w:r>
            <w:r w:rsidR="00A03522" w:rsidRPr="00793F40">
              <w:t>ELÉTRICO</w:t>
            </w:r>
            <w:r w:rsidRPr="00793F40">
              <w:t xml:space="preserve"> PARA </w:t>
            </w:r>
            <w:r w:rsidR="00A03522" w:rsidRPr="00793F40">
              <w:t>VÁLVULA</w:t>
            </w:r>
            <w:r w:rsidRPr="00793F40">
              <w:t xml:space="preserve"> BORBOLETA </w:t>
            </w:r>
            <w:proofErr w:type="gramStart"/>
            <w:r w:rsidRPr="00793F40">
              <w:t>800MM</w:t>
            </w:r>
            <w:proofErr w:type="gramEnd"/>
          </w:p>
        </w:tc>
        <w:tc>
          <w:tcPr>
            <w:tcW w:w="993" w:type="dxa"/>
            <w:shd w:val="clear" w:color="auto" w:fill="auto"/>
            <w:noWrap/>
            <w:vAlign w:val="center"/>
            <w:hideMark/>
          </w:tcPr>
          <w:p w:rsidR="00BE416B" w:rsidRPr="007F255F" w:rsidRDefault="00793F40" w:rsidP="00265348">
            <w:pPr>
              <w:suppressAutoHyphens w:val="0"/>
              <w:jc w:val="center"/>
              <w:rPr>
                <w:rFonts w:cs="Arial"/>
                <w:lang w:eastAsia="pt-BR"/>
              </w:rPr>
            </w:pPr>
            <w:proofErr w:type="gramStart"/>
            <w:r>
              <w:rPr>
                <w:rFonts w:cs="Arial"/>
                <w:lang w:eastAsia="pt-BR"/>
              </w:rPr>
              <w:t>1</w:t>
            </w:r>
            <w:proofErr w:type="gramEnd"/>
          </w:p>
        </w:tc>
        <w:tc>
          <w:tcPr>
            <w:tcW w:w="1559" w:type="dxa"/>
            <w:shd w:val="clear" w:color="auto" w:fill="auto"/>
            <w:noWrap/>
            <w:vAlign w:val="center"/>
            <w:hideMark/>
          </w:tcPr>
          <w:p w:rsidR="00BE416B" w:rsidRDefault="00BE416B" w:rsidP="004B26D8">
            <w:pPr>
              <w:suppressAutoHyphens w:val="0"/>
              <w:jc w:val="center"/>
            </w:pPr>
            <w:r>
              <w:t>R$</w:t>
            </w:r>
            <w:r w:rsidR="00D1445A">
              <w:t>27.081,73</w:t>
            </w:r>
          </w:p>
        </w:tc>
        <w:tc>
          <w:tcPr>
            <w:tcW w:w="1417" w:type="dxa"/>
            <w:shd w:val="clear" w:color="auto" w:fill="auto"/>
            <w:noWrap/>
            <w:vAlign w:val="center"/>
            <w:hideMark/>
          </w:tcPr>
          <w:p w:rsidR="00BE416B" w:rsidRDefault="00BE416B" w:rsidP="00C97A2A">
            <w:pPr>
              <w:suppressAutoHyphens w:val="0"/>
              <w:jc w:val="center"/>
            </w:pPr>
            <w:r>
              <w:t>R$</w:t>
            </w:r>
            <w:r w:rsidR="00D1445A">
              <w:t>27.081,73</w:t>
            </w:r>
          </w:p>
        </w:tc>
      </w:tr>
      <w:tr w:rsidR="004B26D8" w:rsidRPr="007F255F" w:rsidTr="00B73DD8">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p>
        </w:tc>
        <w:tc>
          <w:tcPr>
            <w:tcW w:w="1843"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2551" w:type="dxa"/>
            <w:shd w:val="clear" w:color="auto" w:fill="auto"/>
            <w:noWrap/>
            <w:vAlign w:val="center"/>
            <w:hideMark/>
          </w:tcPr>
          <w:p w:rsidR="004B26D8" w:rsidRPr="007F255F" w:rsidRDefault="004B26D8" w:rsidP="00265348">
            <w:pPr>
              <w:suppressAutoHyphens w:val="0"/>
              <w:jc w:val="center"/>
            </w:pPr>
          </w:p>
        </w:tc>
        <w:tc>
          <w:tcPr>
            <w:tcW w:w="993"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1559" w:type="dxa"/>
            <w:shd w:val="clear" w:color="auto" w:fill="auto"/>
            <w:noWrap/>
            <w:vAlign w:val="center"/>
            <w:hideMark/>
          </w:tcPr>
          <w:p w:rsidR="004B26D8" w:rsidRPr="00E536EF" w:rsidRDefault="004B26D8" w:rsidP="004B26D8">
            <w:pPr>
              <w:suppressAutoHyphens w:val="0"/>
              <w:jc w:val="center"/>
              <w:rPr>
                <w:b/>
              </w:rPr>
            </w:pPr>
            <w:r w:rsidRPr="00E536EF">
              <w:rPr>
                <w:b/>
              </w:rPr>
              <w:t>TOTAL</w:t>
            </w:r>
          </w:p>
        </w:tc>
        <w:tc>
          <w:tcPr>
            <w:tcW w:w="1417" w:type="dxa"/>
            <w:shd w:val="clear" w:color="auto" w:fill="auto"/>
            <w:noWrap/>
            <w:vAlign w:val="center"/>
            <w:hideMark/>
          </w:tcPr>
          <w:p w:rsidR="004B26D8" w:rsidRPr="00E536EF" w:rsidRDefault="00B26A66" w:rsidP="00BE416B">
            <w:pPr>
              <w:jc w:val="center"/>
              <w:rPr>
                <w:b/>
              </w:rPr>
            </w:pPr>
            <w:r>
              <w:rPr>
                <w:b/>
              </w:rPr>
              <w:t>R$</w:t>
            </w:r>
            <w:r w:rsidR="00D1445A">
              <w:rPr>
                <w:b/>
              </w:rPr>
              <w:t>73.081,15</w:t>
            </w:r>
          </w:p>
        </w:tc>
      </w:tr>
    </w:tbl>
    <w:p w:rsidR="001073F3" w:rsidRDefault="001073F3" w:rsidP="00E536EF">
      <w:pPr>
        <w:suppressAutoHyphens w:val="0"/>
        <w:autoSpaceDE w:val="0"/>
        <w:autoSpaceDN w:val="0"/>
        <w:adjustRightInd w:val="0"/>
        <w:spacing w:before="120" w:line="360" w:lineRule="auto"/>
        <w:rPr>
          <w:sz w:val="24"/>
          <w:szCs w:val="24"/>
        </w:rPr>
      </w:pPr>
    </w:p>
    <w:p w:rsidR="00B41EF6" w:rsidRPr="00694C09" w:rsidRDefault="00A24216" w:rsidP="00AA6243">
      <w:pPr>
        <w:numPr>
          <w:ilvl w:val="0"/>
          <w:numId w:val="4"/>
        </w:numPr>
        <w:spacing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E536EF">
        <w:rPr>
          <w:rFonts w:cs="Arial"/>
          <w:b/>
          <w:sz w:val="24"/>
          <w:szCs w:val="24"/>
        </w:rPr>
        <w:t xml:space="preserve">Departamento de </w:t>
      </w:r>
      <w:r w:rsidR="00AE69C3" w:rsidRPr="00E536EF">
        <w:rPr>
          <w:rFonts w:cs="Arial"/>
          <w:b/>
          <w:sz w:val="24"/>
          <w:szCs w:val="24"/>
        </w:rPr>
        <w:t>Compras e Estoque</w:t>
      </w:r>
      <w:r w:rsidR="00756995" w:rsidRPr="00E536EF">
        <w:rPr>
          <w:rFonts w:cs="Arial"/>
          <w:sz w:val="24"/>
          <w:szCs w:val="24"/>
        </w:rPr>
        <w:t xml:space="preserve">, à </w:t>
      </w:r>
      <w:r w:rsidR="00AE69C3" w:rsidRPr="00E536EF">
        <w:rPr>
          <w:rFonts w:cs="Arial"/>
          <w:sz w:val="24"/>
          <w:szCs w:val="24"/>
        </w:rPr>
        <w:t>Rua Santa Terezinha, nº 505, Bairro Santa Terezinha</w:t>
      </w:r>
      <w:r w:rsidR="00756995" w:rsidRPr="00E536EF">
        <w:rPr>
          <w:rFonts w:cs="Arial"/>
          <w:sz w:val="24"/>
          <w:szCs w:val="24"/>
        </w:rPr>
        <w:t>, Juiz de Fora / MG, CEP 36.0</w:t>
      </w:r>
      <w:r w:rsidR="00AE69C3" w:rsidRPr="00E536EF">
        <w:rPr>
          <w:rFonts w:cs="Arial"/>
          <w:sz w:val="24"/>
          <w:szCs w:val="24"/>
        </w:rPr>
        <w:t>45</w:t>
      </w:r>
      <w:r w:rsidR="00756995" w:rsidRPr="00E536EF">
        <w:rPr>
          <w:rFonts w:cs="Arial"/>
          <w:sz w:val="24"/>
          <w:szCs w:val="24"/>
        </w:rPr>
        <w:t>-</w:t>
      </w:r>
      <w:r w:rsidR="00AE69C3" w:rsidRPr="00E536EF">
        <w:rPr>
          <w:rFonts w:cs="Arial"/>
          <w:sz w:val="24"/>
          <w:szCs w:val="24"/>
        </w:rPr>
        <w:t>490</w:t>
      </w:r>
      <w:r w:rsidRPr="00E536EF">
        <w:rPr>
          <w:rFonts w:cs="Arial"/>
          <w:sz w:val="24"/>
          <w:szCs w:val="24"/>
        </w:rPr>
        <w:t xml:space="preserve">, no </w:t>
      </w:r>
      <w:r w:rsidRPr="00E536EF">
        <w:rPr>
          <w:rFonts w:cs="Arial"/>
          <w:b/>
          <w:sz w:val="24"/>
          <w:szCs w:val="24"/>
        </w:rPr>
        <w:t xml:space="preserve">prazo de 03 (três) dias </w:t>
      </w:r>
      <w:proofErr w:type="spellStart"/>
      <w:r w:rsidRPr="00E536EF">
        <w:rPr>
          <w:rFonts w:cs="Arial"/>
          <w:b/>
          <w:sz w:val="24"/>
          <w:szCs w:val="24"/>
        </w:rPr>
        <w:t>úteis</w:t>
      </w:r>
      <w:r w:rsidRPr="00694C09">
        <w:rPr>
          <w:rFonts w:cs="Arial"/>
          <w:sz w:val="24"/>
          <w:szCs w:val="24"/>
        </w:rPr>
        <w:t>contados</w:t>
      </w:r>
      <w:proofErr w:type="spellEnd"/>
      <w:r w:rsidRPr="00694C09">
        <w:rPr>
          <w:rFonts w:cs="Arial"/>
          <w:sz w:val="24"/>
          <w:szCs w:val="24"/>
        </w:rPr>
        <w:t xml:space="preserve">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w:t>
      </w:r>
      <w:r w:rsidR="00B41EF6" w:rsidRPr="00694C09">
        <w:rPr>
          <w:rFonts w:cs="Arial"/>
          <w:sz w:val="24"/>
          <w:szCs w:val="24"/>
        </w:rPr>
        <w:lastRenderedPageBreak/>
        <w:t xml:space="preserv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E536EF" w:rsidRDefault="00B41EF6" w:rsidP="00B349D8">
      <w:pPr>
        <w:numPr>
          <w:ilvl w:val="1"/>
          <w:numId w:val="4"/>
        </w:numPr>
        <w:spacing w:before="120" w:line="360" w:lineRule="auto"/>
        <w:ind w:left="0" w:firstLine="0"/>
        <w:rPr>
          <w:rFonts w:cs="Arial"/>
          <w:sz w:val="24"/>
          <w:szCs w:val="24"/>
        </w:rPr>
      </w:pPr>
      <w:r w:rsidRPr="00E536EF">
        <w:rPr>
          <w:rFonts w:cs="Arial"/>
          <w:sz w:val="24"/>
          <w:szCs w:val="24"/>
        </w:rPr>
        <w:t>A CESAMA poderá exigir laudo de inspeção técnica de controle de qualidade, a fim de comprovar a adequação do materia</w:t>
      </w:r>
      <w:r w:rsidR="00B349D8" w:rsidRPr="00E536EF">
        <w:rPr>
          <w:rFonts w:cs="Arial"/>
          <w:sz w:val="24"/>
          <w:szCs w:val="24"/>
        </w:rPr>
        <w:t>l</w:t>
      </w:r>
      <w:r w:rsidRPr="00E536EF">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E536EF">
        <w:rPr>
          <w:sz w:val="24"/>
          <w:szCs w:val="24"/>
        </w:rPr>
        <w:t xml:space="preserve">Os laudos previstos no item </w:t>
      </w:r>
      <w:r w:rsidR="00F73A02" w:rsidRPr="00E536EF">
        <w:rPr>
          <w:sz w:val="24"/>
          <w:szCs w:val="24"/>
        </w:rPr>
        <w:t>6</w:t>
      </w:r>
      <w:r w:rsidRPr="00E536EF">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787F74" w:rsidRPr="00553704">
        <w:rPr>
          <w:rFonts w:cs="Arial"/>
          <w:b/>
          <w:sz w:val="24"/>
          <w:szCs w:val="24"/>
        </w:rPr>
        <w:t>60</w:t>
      </w:r>
      <w:r w:rsidRPr="00553704">
        <w:rPr>
          <w:rFonts w:cs="Arial"/>
          <w:b/>
          <w:sz w:val="24"/>
          <w:szCs w:val="24"/>
        </w:rPr>
        <w:t xml:space="preserve"> (</w:t>
      </w:r>
      <w:r w:rsidR="00787F74" w:rsidRPr="00553704">
        <w:rPr>
          <w:rFonts w:cs="Arial"/>
          <w:b/>
          <w:sz w:val="24"/>
          <w:szCs w:val="24"/>
        </w:rPr>
        <w:t>sessenta</w:t>
      </w:r>
      <w:r w:rsidRPr="00553704">
        <w:rPr>
          <w:rFonts w:cs="Arial"/>
          <w:b/>
          <w:sz w:val="24"/>
          <w:szCs w:val="24"/>
        </w:rPr>
        <w:t>)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bCs/>
          <w:sz w:val="24"/>
          <w:szCs w:val="24"/>
        </w:rPr>
        <w:lastRenderedPageBreak/>
        <w:t xml:space="preserve">Os </w:t>
      </w:r>
      <w:r w:rsidR="00E8402E" w:rsidRPr="00E536EF">
        <w:rPr>
          <w:rFonts w:cs="Arial"/>
          <w:bCs/>
          <w:sz w:val="24"/>
          <w:szCs w:val="24"/>
        </w:rPr>
        <w:t>materiais</w:t>
      </w:r>
      <w:r w:rsidRPr="00E536EF">
        <w:rPr>
          <w:rFonts w:cs="Arial"/>
          <w:bCs/>
          <w:sz w:val="24"/>
          <w:szCs w:val="24"/>
        </w:rPr>
        <w:t xml:space="preserve"> deverão ser entregues no </w:t>
      </w:r>
      <w:r w:rsidR="00AE69C3" w:rsidRPr="00E536EF">
        <w:rPr>
          <w:rFonts w:cs="Arial"/>
          <w:b/>
          <w:sz w:val="24"/>
          <w:szCs w:val="24"/>
        </w:rPr>
        <w:t>Departamento de Compras e Estoque</w:t>
      </w:r>
      <w:r w:rsidR="00AE69C3" w:rsidRPr="00E536EF">
        <w:rPr>
          <w:rFonts w:cs="Arial"/>
          <w:sz w:val="24"/>
          <w:szCs w:val="24"/>
        </w:rPr>
        <w:t>, à Rua Santa Terezinha, nº 505, Bairro Santa Terezinha, Juiz de Fora / MG, CEP 36.045-490,</w:t>
      </w:r>
      <w:r w:rsidRPr="00E536EF">
        <w:rPr>
          <w:rFonts w:cs="Arial"/>
          <w:sz w:val="24"/>
          <w:szCs w:val="24"/>
        </w:rPr>
        <w:t xml:space="preserve"> em dias úteis, das </w:t>
      </w:r>
      <w:proofErr w:type="gramStart"/>
      <w:r w:rsidR="0005421D" w:rsidRPr="00E536EF">
        <w:rPr>
          <w:rFonts w:cs="Arial"/>
          <w:bCs/>
          <w:sz w:val="24"/>
          <w:szCs w:val="24"/>
        </w:rPr>
        <w:t>08:00</w:t>
      </w:r>
      <w:proofErr w:type="gramEnd"/>
      <w:r w:rsidR="0005421D" w:rsidRPr="00E536EF">
        <w:rPr>
          <w:rFonts w:cs="Arial"/>
          <w:bCs/>
          <w:sz w:val="24"/>
          <w:szCs w:val="24"/>
        </w:rPr>
        <w:t>h às 11:30h e de 14</w:t>
      </w:r>
      <w:r w:rsidRPr="00E536EF">
        <w:rPr>
          <w:rFonts w:cs="Arial"/>
          <w:bCs/>
          <w:sz w:val="24"/>
          <w:szCs w:val="24"/>
        </w:rPr>
        <w:t>:00h as 1</w:t>
      </w:r>
      <w:r w:rsidR="0005421D" w:rsidRPr="00E536EF">
        <w:rPr>
          <w:rFonts w:cs="Arial"/>
          <w:bCs/>
          <w:sz w:val="24"/>
          <w:szCs w:val="24"/>
        </w:rPr>
        <w:t>7</w:t>
      </w:r>
      <w:r w:rsidRPr="00E536EF">
        <w:rPr>
          <w:rFonts w:cs="Arial"/>
          <w:bCs/>
          <w:sz w:val="24"/>
          <w:szCs w:val="24"/>
        </w:rPr>
        <w:t>:00h</w:t>
      </w:r>
      <w:r w:rsidRPr="00E536EF">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E536EF" w:rsidRDefault="00E56101" w:rsidP="00B349D8">
      <w:pPr>
        <w:numPr>
          <w:ilvl w:val="1"/>
          <w:numId w:val="4"/>
        </w:numPr>
        <w:spacing w:before="120" w:line="360" w:lineRule="auto"/>
        <w:ind w:left="0" w:firstLine="0"/>
        <w:rPr>
          <w:rFonts w:cs="Arial"/>
          <w:b/>
          <w:sz w:val="24"/>
          <w:szCs w:val="24"/>
        </w:rPr>
      </w:pPr>
      <w:r w:rsidRPr="00E536EF">
        <w:rPr>
          <w:rFonts w:cs="Arial"/>
          <w:bCs/>
          <w:sz w:val="24"/>
          <w:szCs w:val="24"/>
        </w:rPr>
        <w:t>O veículo utilizado para entrega</w:t>
      </w:r>
      <w:r w:rsidR="006F3EF9" w:rsidRPr="00E536EF">
        <w:rPr>
          <w:rFonts w:cs="Arial"/>
          <w:bCs/>
          <w:sz w:val="24"/>
          <w:szCs w:val="24"/>
        </w:rPr>
        <w:t xml:space="preserve"> dos materiais</w:t>
      </w:r>
      <w:r w:rsidRPr="00E536EF">
        <w:rPr>
          <w:rFonts w:cs="Arial"/>
          <w:bCs/>
          <w:sz w:val="24"/>
          <w:szCs w:val="24"/>
        </w:rPr>
        <w:t xml:space="preserve"> no Departamento de Compras e Estoque deverá ter no máximo 14 metros de comprimento, de </w:t>
      </w:r>
      <w:proofErr w:type="spellStart"/>
      <w:r w:rsidR="006F273D" w:rsidRPr="00E536EF">
        <w:rPr>
          <w:rFonts w:cs="Arial"/>
          <w:bCs/>
          <w:sz w:val="24"/>
          <w:szCs w:val="24"/>
        </w:rPr>
        <w:t>para-choque</w:t>
      </w:r>
      <w:proofErr w:type="spellEnd"/>
      <w:r w:rsidRPr="00E536EF">
        <w:rPr>
          <w:rFonts w:cs="Arial"/>
          <w:bCs/>
          <w:sz w:val="24"/>
          <w:szCs w:val="24"/>
        </w:rPr>
        <w:t xml:space="preserve"> </w:t>
      </w:r>
      <w:proofErr w:type="gramStart"/>
      <w:r w:rsidRPr="00E536EF">
        <w:rPr>
          <w:rFonts w:cs="Arial"/>
          <w:bCs/>
          <w:sz w:val="24"/>
          <w:szCs w:val="24"/>
        </w:rPr>
        <w:t xml:space="preserve">a </w:t>
      </w:r>
      <w:proofErr w:type="spellStart"/>
      <w:r w:rsidR="006F273D" w:rsidRPr="00E536EF">
        <w:rPr>
          <w:rFonts w:cs="Arial"/>
          <w:bCs/>
          <w:sz w:val="24"/>
          <w:szCs w:val="24"/>
        </w:rPr>
        <w:t>para-choque</w:t>
      </w:r>
      <w:proofErr w:type="spellEnd"/>
      <w:r w:rsidRPr="00E536EF">
        <w:rPr>
          <w:rFonts w:cs="Arial"/>
          <w:bCs/>
          <w:sz w:val="24"/>
          <w:szCs w:val="24"/>
        </w:rPr>
        <w:t>, e altura máxima de 4 metros</w:t>
      </w:r>
      <w:proofErr w:type="gramEnd"/>
      <w:r w:rsidRPr="00E536EF">
        <w:rPr>
          <w:rFonts w:cs="Arial"/>
          <w:bCs/>
          <w:sz w:val="24"/>
          <w:szCs w:val="24"/>
        </w:rPr>
        <w:t xml:space="preserve">. </w:t>
      </w:r>
    </w:p>
    <w:p w:rsidR="00D13D92" w:rsidRPr="00AE69C3" w:rsidRDefault="00D13D92" w:rsidP="00B349D8">
      <w:pPr>
        <w:numPr>
          <w:ilvl w:val="1"/>
          <w:numId w:val="4"/>
        </w:numPr>
        <w:spacing w:before="120" w:line="360" w:lineRule="auto"/>
        <w:ind w:left="0" w:firstLine="0"/>
        <w:rPr>
          <w:rFonts w:cs="Arial"/>
          <w:sz w:val="24"/>
          <w:szCs w:val="24"/>
        </w:rPr>
      </w:pPr>
      <w:r w:rsidRPr="00E536EF">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A subs</w:t>
      </w:r>
      <w:r w:rsidR="00262CC2">
        <w:rPr>
          <w:rFonts w:cs="Arial"/>
          <w:sz w:val="24"/>
          <w:szCs w:val="24"/>
        </w:rPr>
        <w:t>tituição de que trata o item 7.6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lastRenderedPageBreak/>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proofErr w:type="spellStart"/>
      <w:proofErr w:type="gramStart"/>
      <w:r w:rsidR="007A69F7">
        <w:rPr>
          <w:rFonts w:cs="Arial"/>
          <w:sz w:val="24"/>
          <w:szCs w:val="24"/>
        </w:rPr>
        <w:t>n</w:t>
      </w:r>
      <w:r w:rsidR="00123E66">
        <w:rPr>
          <w:rFonts w:cs="Arial"/>
          <w:sz w:val="24"/>
          <w:szCs w:val="24"/>
        </w:rPr>
        <w:t>o</w:t>
      </w:r>
      <w:r w:rsidR="00123E66" w:rsidRPr="00123E66">
        <w:rPr>
          <w:sz w:val="24"/>
          <w:szCs w:val="24"/>
        </w:rPr>
        <w:t>Contrato</w:t>
      </w:r>
      <w:proofErr w:type="spellEnd"/>
      <w:proofErr w:type="gramEnd"/>
      <w:r w:rsidR="00123E66" w:rsidRPr="00123E66">
        <w:rPr>
          <w:sz w:val="24"/>
          <w:szCs w:val="24"/>
        </w:rPr>
        <w:t xml:space="preserve">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E536EF" w:rsidRDefault="00B41EF6" w:rsidP="007A69F7">
      <w:pPr>
        <w:numPr>
          <w:ilvl w:val="1"/>
          <w:numId w:val="4"/>
        </w:numPr>
        <w:spacing w:before="120" w:line="360" w:lineRule="auto"/>
        <w:ind w:left="0" w:firstLine="0"/>
        <w:rPr>
          <w:rFonts w:cs="Arial"/>
          <w:sz w:val="24"/>
          <w:szCs w:val="24"/>
        </w:rPr>
      </w:pPr>
      <w:r w:rsidRPr="00E536EF">
        <w:rPr>
          <w:rFonts w:cs="Arial"/>
          <w:sz w:val="24"/>
          <w:szCs w:val="24"/>
        </w:rPr>
        <w:t xml:space="preserve">Na entrega, os </w:t>
      </w:r>
      <w:r w:rsidR="00E8402E" w:rsidRPr="00E536EF">
        <w:rPr>
          <w:rFonts w:cs="Arial"/>
          <w:sz w:val="24"/>
          <w:szCs w:val="24"/>
        </w:rPr>
        <w:t>materiais</w:t>
      </w:r>
      <w:r w:rsidRPr="00E536EF">
        <w:rPr>
          <w:rFonts w:cs="Arial"/>
          <w:sz w:val="24"/>
          <w:szCs w:val="24"/>
        </w:rPr>
        <w:t xml:space="preserve"> deverão estar com seu prazo de validade decorrido em, no máximo, e</w:t>
      </w:r>
      <w:r w:rsidR="00CE1A43" w:rsidRPr="00E536EF">
        <w:rPr>
          <w:rFonts w:cs="Arial"/>
          <w:sz w:val="24"/>
          <w:szCs w:val="24"/>
        </w:rPr>
        <w:t>m 25% (vinte e cinco por cento</w:t>
      </w:r>
      <w:r w:rsidR="00A02511" w:rsidRPr="00E536EF">
        <w:rPr>
          <w:rFonts w:cs="Arial"/>
          <w:sz w:val="24"/>
          <w:szCs w:val="24"/>
        </w:rPr>
        <w:t>)</w:t>
      </w:r>
      <w:r w:rsidR="00CE1A43" w:rsidRPr="00E536EF">
        <w:rPr>
          <w:rFonts w:cs="Arial"/>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sz w:val="24"/>
          <w:szCs w:val="24"/>
        </w:rPr>
        <w:t xml:space="preserve">Na entrega, a CESAMA poderá exigir os laudos informados no item </w:t>
      </w:r>
      <w:r w:rsidR="000F688B" w:rsidRPr="00E536EF">
        <w:rPr>
          <w:rFonts w:cs="Arial"/>
          <w:sz w:val="24"/>
          <w:szCs w:val="24"/>
        </w:rPr>
        <w:t>6</w:t>
      </w:r>
      <w:r w:rsidRPr="00E536EF">
        <w:rPr>
          <w:rFonts w:cs="Arial"/>
          <w:sz w:val="24"/>
          <w:szCs w:val="24"/>
        </w:rPr>
        <w:t>.7 deste Termo.</w:t>
      </w:r>
    </w:p>
    <w:p w:rsidR="009E3EDF" w:rsidRPr="00E536EF" w:rsidRDefault="000A10CB" w:rsidP="009E3EDF">
      <w:pPr>
        <w:numPr>
          <w:ilvl w:val="0"/>
          <w:numId w:val="4"/>
        </w:numPr>
        <w:spacing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E536EF" w:rsidRDefault="00AB6F2F" w:rsidP="007A69F7">
      <w:pPr>
        <w:pStyle w:val="Recuodecorpodetexto2"/>
        <w:numPr>
          <w:ilvl w:val="1"/>
          <w:numId w:val="4"/>
        </w:numPr>
        <w:spacing w:after="0" w:line="360" w:lineRule="auto"/>
        <w:ind w:left="0" w:firstLine="0"/>
        <w:rPr>
          <w:szCs w:val="24"/>
        </w:rPr>
      </w:pPr>
      <w:r w:rsidRPr="00C303FC">
        <w:rPr>
          <w:b/>
          <w:szCs w:val="24"/>
        </w:rPr>
        <w:t xml:space="preserve">O prazo contratual é de </w:t>
      </w:r>
      <w:r w:rsidR="00B73DD8" w:rsidRPr="00553704">
        <w:rPr>
          <w:b/>
          <w:szCs w:val="24"/>
        </w:rPr>
        <w:t>90</w:t>
      </w:r>
      <w:r w:rsidRPr="00553704">
        <w:rPr>
          <w:b/>
          <w:szCs w:val="24"/>
        </w:rPr>
        <w:t xml:space="preserve"> (</w:t>
      </w:r>
      <w:r w:rsidR="00787F74" w:rsidRPr="00553704">
        <w:rPr>
          <w:b/>
          <w:szCs w:val="24"/>
        </w:rPr>
        <w:t>noventa</w:t>
      </w:r>
      <w:r w:rsidRPr="00553704">
        <w:rPr>
          <w:b/>
          <w:szCs w:val="24"/>
        </w:rPr>
        <w:t xml:space="preserve">) </w:t>
      </w:r>
      <w:proofErr w:type="spellStart"/>
      <w:r w:rsidRPr="00553704">
        <w:rPr>
          <w:b/>
          <w:szCs w:val="24"/>
        </w:rPr>
        <w:t>dias</w:t>
      </w:r>
      <w:r w:rsidRPr="00E536EF">
        <w:rPr>
          <w:szCs w:val="24"/>
        </w:rPr>
        <w:t>contados</w:t>
      </w:r>
      <w:proofErr w:type="spellEnd"/>
      <w:r w:rsidRPr="00E536EF">
        <w:rPr>
          <w:szCs w:val="24"/>
        </w:rPr>
        <w:t xml:space="preserve"> a partir da emissão </w:t>
      </w:r>
      <w:proofErr w:type="spellStart"/>
      <w:proofErr w:type="gramStart"/>
      <w:r w:rsidRPr="00E536EF">
        <w:rPr>
          <w:szCs w:val="24"/>
        </w:rPr>
        <w:t>d</w:t>
      </w:r>
      <w:r w:rsidR="00E93657" w:rsidRPr="00E536EF">
        <w:rPr>
          <w:szCs w:val="24"/>
        </w:rPr>
        <w:t>oContrato</w:t>
      </w:r>
      <w:proofErr w:type="spellEnd"/>
      <w:proofErr w:type="gramEnd"/>
      <w:r w:rsidR="00E93657" w:rsidRPr="00E536EF">
        <w:rPr>
          <w:szCs w:val="24"/>
        </w:rPr>
        <w:t xml:space="preserve"> (Ordem de Compra)</w:t>
      </w:r>
      <w:r w:rsidRPr="00E536EF">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proofErr w:type="spellStart"/>
      <w:proofErr w:type="gramStart"/>
      <w:r w:rsidR="007A69F7">
        <w:rPr>
          <w:szCs w:val="24"/>
        </w:rPr>
        <w:t>d</w:t>
      </w:r>
      <w:r w:rsidR="00E93657">
        <w:rPr>
          <w:szCs w:val="24"/>
        </w:rPr>
        <w:t>o</w:t>
      </w:r>
      <w:r w:rsidR="00E93657" w:rsidRPr="00123E66">
        <w:rPr>
          <w:szCs w:val="24"/>
        </w:rPr>
        <w:t>Contrato</w:t>
      </w:r>
      <w:proofErr w:type="spellEnd"/>
      <w:proofErr w:type="gramEnd"/>
      <w:r w:rsidR="00E93657" w:rsidRPr="00123E66">
        <w:rPr>
          <w:szCs w:val="24"/>
        </w:rPr>
        <w:t xml:space="preserve">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 xml:space="preserve">confirmar o recebimento </w:t>
      </w:r>
      <w:proofErr w:type="spellStart"/>
      <w:proofErr w:type="gramStart"/>
      <w:r w:rsidR="007A69F7">
        <w:rPr>
          <w:szCs w:val="24"/>
        </w:rPr>
        <w:t>d</w:t>
      </w:r>
      <w:r w:rsidR="00E93657">
        <w:rPr>
          <w:szCs w:val="24"/>
        </w:rPr>
        <w:t>o</w:t>
      </w:r>
      <w:r w:rsidR="00E93657" w:rsidRPr="00123E66">
        <w:rPr>
          <w:szCs w:val="24"/>
        </w:rPr>
        <w:t>Contrato</w:t>
      </w:r>
      <w:proofErr w:type="spellEnd"/>
      <w:proofErr w:type="gramEnd"/>
      <w:r w:rsidR="00E93657" w:rsidRPr="00123E66">
        <w:rPr>
          <w:szCs w:val="24"/>
        </w:rPr>
        <w:t xml:space="preserve">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 xml:space="preserve">Ocorrendo a hipótese descrita no </w:t>
      </w:r>
      <w:r w:rsidRPr="00124278">
        <w:rPr>
          <w:szCs w:val="24"/>
        </w:rPr>
        <w:t>item 8.5,</w:t>
      </w:r>
      <w:r w:rsidRPr="00C34E79">
        <w:rPr>
          <w:szCs w:val="24"/>
        </w:rPr>
        <w:t xml:space="preserve"> serão convocados, sucessivamente, para contratação os licitantes classificados imediatamente após o desistente, dentro dos prazos e nas mesmas condições do primeiro classificado, </w:t>
      </w:r>
      <w:r w:rsidRPr="00C34E79">
        <w:rPr>
          <w:szCs w:val="24"/>
        </w:rPr>
        <w:lastRenderedPageBreak/>
        <w:t xml:space="preserve">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w:t>
      </w:r>
      <w:r w:rsidRPr="00124278">
        <w:rPr>
          <w:rFonts w:cs="Arial"/>
          <w:iCs/>
          <w:sz w:val="24"/>
          <w:szCs w:val="24"/>
        </w:rPr>
        <w:t>poderá aceitar</w:t>
      </w:r>
      <w:r w:rsidRPr="00C34E79">
        <w:rPr>
          <w:rFonts w:cs="Arial"/>
          <w:iCs/>
          <w:sz w:val="24"/>
          <w:szCs w:val="24"/>
        </w:rPr>
        <w:t xml:space="preserve">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Para recebimento </w:t>
      </w:r>
      <w:proofErr w:type="spellStart"/>
      <w:proofErr w:type="gramStart"/>
      <w:r w:rsidRPr="000A10CB">
        <w:rPr>
          <w:rFonts w:cs="Arial"/>
          <w:sz w:val="24"/>
          <w:szCs w:val="24"/>
        </w:rPr>
        <w:t>d</w:t>
      </w:r>
      <w:r w:rsidR="00E93657">
        <w:rPr>
          <w:rFonts w:cs="Arial"/>
          <w:sz w:val="24"/>
          <w:szCs w:val="24"/>
        </w:rPr>
        <w:t>o</w:t>
      </w:r>
      <w:r w:rsidR="00E93657" w:rsidRPr="00123E66">
        <w:rPr>
          <w:sz w:val="24"/>
          <w:szCs w:val="24"/>
        </w:rPr>
        <w:t>Contrato</w:t>
      </w:r>
      <w:proofErr w:type="spellEnd"/>
      <w:proofErr w:type="gramEnd"/>
      <w:r w:rsidR="00E93657" w:rsidRPr="00123E66">
        <w:rPr>
          <w:sz w:val="24"/>
          <w:szCs w:val="24"/>
        </w:rPr>
        <w:t xml:space="preserve">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630E58">
      <w:pPr>
        <w:numPr>
          <w:ilvl w:val="1"/>
          <w:numId w:val="4"/>
        </w:numPr>
        <w:spacing w:before="120" w:line="360" w:lineRule="auto"/>
        <w:ind w:left="0" w:hanging="11"/>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 xml:space="preserve">A inexecução total ou parcial do contrato poderá ensejar a sua rescisão, com as </w:t>
      </w:r>
      <w:proofErr w:type="spellStart"/>
      <w:r w:rsidR="006F273D" w:rsidRPr="003F7B03">
        <w:rPr>
          <w:sz w:val="24"/>
          <w:szCs w:val="24"/>
        </w:rPr>
        <w:t>consequências</w:t>
      </w:r>
      <w:proofErr w:type="spellEnd"/>
      <w:r w:rsidRPr="003F7B03">
        <w:rPr>
          <w:sz w:val="24"/>
          <w:szCs w:val="24"/>
        </w:rPr>
        <w:t xml:space="preserve"> cabíveis.</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lastRenderedPageBreak/>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630E58">
      <w:pPr>
        <w:numPr>
          <w:ilvl w:val="1"/>
          <w:numId w:val="4"/>
        </w:numPr>
        <w:spacing w:before="120" w:line="360" w:lineRule="auto"/>
        <w:ind w:left="0" w:hanging="11"/>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proofErr w:type="spellStart"/>
      <w:r>
        <w:rPr>
          <w:iCs/>
          <w:sz w:val="24"/>
          <w:szCs w:val="24"/>
        </w:rPr>
        <w:t>quinta-feira</w:t>
      </w:r>
      <w:r w:rsidR="006C63BB" w:rsidRPr="005F7947">
        <w:rPr>
          <w:iCs/>
          <w:sz w:val="24"/>
          <w:szCs w:val="24"/>
        </w:rPr>
        <w:t>em</w:t>
      </w:r>
      <w:proofErr w:type="spellEnd"/>
      <w:r w:rsidR="006C63BB" w:rsidRPr="005F7947">
        <w:rPr>
          <w:iCs/>
          <w:sz w:val="24"/>
          <w:szCs w:val="24"/>
        </w:rPr>
        <w:t xml:space="preserve"> até </w:t>
      </w:r>
      <w:r w:rsidRPr="005F7947">
        <w:rPr>
          <w:iCs/>
          <w:sz w:val="24"/>
          <w:szCs w:val="24"/>
        </w:rPr>
        <w:t xml:space="preserve">30 </w:t>
      </w:r>
      <w:r w:rsidRPr="005F7947">
        <w:rPr>
          <w:sz w:val="24"/>
          <w:szCs w:val="24"/>
        </w:rPr>
        <w:t xml:space="preserve">(trinta) dias </w:t>
      </w:r>
      <w:r w:rsidRPr="000F688B">
        <w:rPr>
          <w:sz w:val="24"/>
          <w:szCs w:val="24"/>
        </w:rPr>
        <w:t>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lastRenderedPageBreak/>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proofErr w:type="spellStart"/>
      <w:proofErr w:type="gramStart"/>
      <w:r w:rsidR="0023542B">
        <w:rPr>
          <w:iCs/>
          <w:sz w:val="24"/>
          <w:szCs w:val="24"/>
        </w:rPr>
        <w:t>ao</w:t>
      </w:r>
      <w:r w:rsidR="0023542B" w:rsidRPr="00123E66">
        <w:rPr>
          <w:sz w:val="24"/>
          <w:szCs w:val="24"/>
        </w:rPr>
        <w:t>Contrato</w:t>
      </w:r>
      <w:proofErr w:type="spellEnd"/>
      <w:proofErr w:type="gramEnd"/>
      <w:r w:rsidR="0023542B" w:rsidRPr="00123E66">
        <w:rPr>
          <w:sz w:val="24"/>
          <w:szCs w:val="24"/>
        </w:rPr>
        <w:t xml:space="preserve">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w:t>
      </w:r>
      <w:proofErr w:type="spellStart"/>
      <w:proofErr w:type="gramStart"/>
      <w:r w:rsidRPr="000F688B">
        <w:rPr>
          <w:rFonts w:cs="Arial"/>
          <w:sz w:val="24"/>
          <w:szCs w:val="24"/>
        </w:rPr>
        <w:t>d</w:t>
      </w:r>
      <w:r w:rsidR="00235DA2">
        <w:rPr>
          <w:rFonts w:cs="Arial"/>
          <w:sz w:val="24"/>
          <w:szCs w:val="24"/>
        </w:rPr>
        <w:t>o</w:t>
      </w:r>
      <w:r w:rsidR="00235DA2" w:rsidRPr="00123E66">
        <w:rPr>
          <w:sz w:val="24"/>
          <w:szCs w:val="24"/>
        </w:rPr>
        <w:t>Contrato</w:t>
      </w:r>
      <w:proofErr w:type="spellEnd"/>
      <w:proofErr w:type="gramEnd"/>
      <w:r w:rsidR="00235DA2" w:rsidRPr="00123E66">
        <w:rPr>
          <w:sz w:val="24"/>
          <w:szCs w:val="24"/>
        </w:rPr>
        <w:t xml:space="preserve">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proofErr w:type="spellStart"/>
      <w:proofErr w:type="gramStart"/>
      <w:r w:rsidR="00D72D4E">
        <w:rPr>
          <w:rFonts w:cs="Arial"/>
          <w:color w:val="000000"/>
          <w:sz w:val="24"/>
          <w:szCs w:val="24"/>
        </w:rPr>
        <w:t>à</w:t>
      </w:r>
      <w:r w:rsidR="000A10CB">
        <w:rPr>
          <w:rFonts w:cs="Arial"/>
          <w:color w:val="000000"/>
          <w:sz w:val="24"/>
          <w:szCs w:val="24"/>
        </w:rPr>
        <w:t>Contratada</w:t>
      </w:r>
      <w:proofErr w:type="spellEnd"/>
      <w:proofErr w:type="gramEnd"/>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690B42" w:rsidRPr="00DD62E1" w:rsidRDefault="00B41EF6" w:rsidP="00DD62E1">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DD62E1" w:rsidRDefault="00B41EF6" w:rsidP="00DF4F68">
      <w:pPr>
        <w:numPr>
          <w:ilvl w:val="1"/>
          <w:numId w:val="4"/>
        </w:numPr>
        <w:autoSpaceDE w:val="0"/>
        <w:autoSpaceDN w:val="0"/>
        <w:adjustRightInd w:val="0"/>
        <w:spacing w:line="360" w:lineRule="auto"/>
        <w:ind w:left="0" w:firstLine="0"/>
        <w:rPr>
          <w:rFonts w:cs="Arial"/>
          <w:b/>
          <w:sz w:val="22"/>
          <w:szCs w:val="22"/>
        </w:rPr>
      </w:pPr>
      <w:r w:rsidRPr="00DD62E1">
        <w:rPr>
          <w:rFonts w:cs="Arial"/>
          <w:sz w:val="24"/>
          <w:szCs w:val="24"/>
        </w:rPr>
        <w:t xml:space="preserve">Observar o prazo mínimo de validade dos </w:t>
      </w:r>
      <w:r w:rsidR="00E8402E" w:rsidRPr="00DD62E1">
        <w:rPr>
          <w:rFonts w:cs="Arial"/>
          <w:sz w:val="24"/>
          <w:szCs w:val="24"/>
        </w:rPr>
        <w:t>materiais</w:t>
      </w:r>
      <w:r w:rsidRPr="00DD62E1">
        <w:rPr>
          <w:rFonts w:cs="Arial"/>
          <w:sz w:val="24"/>
          <w:szCs w:val="24"/>
        </w:rPr>
        <w:t xml:space="preserve"> fornecidos, conforme definido neste Termo.</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lastRenderedPageBreak/>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w:t>
      </w:r>
      <w:proofErr w:type="spellStart"/>
      <w:r w:rsidRPr="008A1758">
        <w:rPr>
          <w:rFonts w:cs="Arial"/>
          <w:sz w:val="24"/>
          <w:szCs w:val="24"/>
        </w:rPr>
        <w:t>do</w:t>
      </w:r>
      <w:r w:rsidR="00E8402E" w:rsidRPr="008A1758">
        <w:rPr>
          <w:rFonts w:cs="Arial"/>
          <w:sz w:val="24"/>
          <w:szCs w:val="24"/>
        </w:rPr>
        <w:t>smateriais</w:t>
      </w:r>
      <w:proofErr w:type="spellEnd"/>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proofErr w:type="spellStart"/>
      <w:proofErr w:type="gramStart"/>
      <w:r w:rsidR="00F23E98">
        <w:rPr>
          <w:rFonts w:cs="Arial"/>
          <w:sz w:val="24"/>
          <w:szCs w:val="24"/>
        </w:rPr>
        <w:t>d</w:t>
      </w:r>
      <w:r w:rsidR="00235DA2">
        <w:rPr>
          <w:rFonts w:cs="Arial"/>
          <w:sz w:val="24"/>
          <w:szCs w:val="24"/>
        </w:rPr>
        <w:t>o</w:t>
      </w:r>
      <w:r w:rsidR="00235DA2" w:rsidRPr="00123E66">
        <w:rPr>
          <w:sz w:val="24"/>
          <w:szCs w:val="24"/>
        </w:rPr>
        <w:t>Contrato</w:t>
      </w:r>
      <w:proofErr w:type="spellEnd"/>
      <w:proofErr w:type="gramEnd"/>
      <w:r w:rsidR="00235DA2" w:rsidRPr="00123E66">
        <w:rPr>
          <w:sz w:val="24"/>
          <w:szCs w:val="24"/>
        </w:rPr>
        <w:t xml:space="preserve">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w:t>
      </w:r>
      <w:r w:rsidR="00262CC2">
        <w:rPr>
          <w:rFonts w:cs="Arial"/>
          <w:sz w:val="24"/>
          <w:szCs w:val="24"/>
        </w:rPr>
        <w:t>edital, conforme itens 6.6 e 7.6</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Fiscalizar a execução </w:t>
      </w:r>
      <w:proofErr w:type="spellStart"/>
      <w:proofErr w:type="gramStart"/>
      <w:r w:rsidR="000A10CB">
        <w:rPr>
          <w:rFonts w:cs="Arial"/>
          <w:sz w:val="24"/>
          <w:szCs w:val="24"/>
        </w:rPr>
        <w:t>d</w:t>
      </w:r>
      <w:r w:rsidR="00235DA2">
        <w:rPr>
          <w:rFonts w:cs="Arial"/>
          <w:sz w:val="24"/>
          <w:szCs w:val="24"/>
        </w:rPr>
        <w:t>o</w:t>
      </w:r>
      <w:r w:rsidR="00235DA2" w:rsidRPr="00123E66">
        <w:rPr>
          <w:sz w:val="24"/>
          <w:szCs w:val="24"/>
        </w:rPr>
        <w:t>Contrato</w:t>
      </w:r>
      <w:proofErr w:type="spellEnd"/>
      <w:proofErr w:type="gramEnd"/>
      <w:r w:rsidR="00235DA2" w:rsidRPr="00123E66">
        <w:rPr>
          <w:sz w:val="24"/>
          <w:szCs w:val="24"/>
        </w:rPr>
        <w:t xml:space="preserve">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DD62E1" w:rsidRDefault="00B41EF6" w:rsidP="00DF4F68">
      <w:pPr>
        <w:numPr>
          <w:ilvl w:val="1"/>
          <w:numId w:val="4"/>
        </w:numPr>
        <w:spacing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DD62E1">
        <w:rPr>
          <w:rFonts w:cs="Arial"/>
          <w:sz w:val="24"/>
          <w:szCs w:val="24"/>
        </w:rPr>
        <w:t xml:space="preserve">Departamento de </w:t>
      </w:r>
      <w:r w:rsidR="00EB3C86" w:rsidRPr="00DD62E1">
        <w:rPr>
          <w:rFonts w:cs="Arial"/>
          <w:sz w:val="24"/>
          <w:szCs w:val="24"/>
        </w:rPr>
        <w:t>Compras</w:t>
      </w:r>
      <w:r w:rsidRPr="00DD62E1">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DD62E1" w:rsidRDefault="00922697" w:rsidP="009B18EC">
      <w:pPr>
        <w:suppressAutoHyphens w:val="0"/>
        <w:autoSpaceDE w:val="0"/>
        <w:autoSpaceDN w:val="0"/>
        <w:adjustRightInd w:val="0"/>
        <w:spacing w:before="120" w:line="360" w:lineRule="auto"/>
        <w:ind w:firstLine="567"/>
        <w:rPr>
          <w:rFonts w:eastAsia="Arial Unicode MS" w:cs="Arial"/>
          <w:sz w:val="24"/>
          <w:szCs w:val="24"/>
        </w:rPr>
      </w:pPr>
      <w:r w:rsidRPr="00DD62E1">
        <w:rPr>
          <w:rFonts w:eastAsia="Arial Unicode MS" w:cs="Arial"/>
          <w:sz w:val="24"/>
          <w:szCs w:val="24"/>
        </w:rPr>
        <w:t xml:space="preserve">Esta licitação é do tipo MENOR PREÇO sob o critério de julgamento pelo </w:t>
      </w:r>
      <w:r w:rsidRPr="00DD62E1">
        <w:rPr>
          <w:rFonts w:eastAsia="Arial Unicode MS" w:cs="Arial"/>
          <w:sz w:val="24"/>
          <w:szCs w:val="24"/>
          <w:u w:val="single"/>
        </w:rPr>
        <w:t xml:space="preserve">MENOR VALOR TOTAL POR </w:t>
      </w:r>
      <w:proofErr w:type="gramStart"/>
      <w:r w:rsidRPr="00DD62E1">
        <w:rPr>
          <w:rFonts w:eastAsia="Arial Unicode MS" w:cs="Arial"/>
          <w:sz w:val="24"/>
          <w:szCs w:val="24"/>
          <w:u w:val="single"/>
        </w:rPr>
        <w:t>ITEM,</w:t>
      </w:r>
      <w:proofErr w:type="gramEnd"/>
      <w:r w:rsidRPr="00DD62E1">
        <w:rPr>
          <w:rFonts w:cs="Arial"/>
          <w:sz w:val="24"/>
          <w:szCs w:val="24"/>
        </w:rPr>
        <w:t>desde que observadas às especificações e demais condições estabelecidas no Edital e seus anexos</w:t>
      </w:r>
      <w:r w:rsidR="006F13A5">
        <w:rPr>
          <w:rFonts w:cs="Arial"/>
          <w:sz w:val="24"/>
          <w:szCs w:val="24"/>
        </w:rPr>
        <w:t xml:space="preserve">. Os preços unitários </w:t>
      </w:r>
      <w:r w:rsidR="006F13A5">
        <w:rPr>
          <w:rFonts w:cs="Arial"/>
          <w:sz w:val="24"/>
          <w:szCs w:val="24"/>
        </w:rPr>
        <w:lastRenderedPageBreak/>
        <w:t xml:space="preserve">ofertados pelos proponentes </w:t>
      </w:r>
      <w:r w:rsidR="006F13A5">
        <w:rPr>
          <w:rFonts w:cs="Arial"/>
          <w:b/>
          <w:sz w:val="24"/>
          <w:szCs w:val="24"/>
        </w:rPr>
        <w:t xml:space="preserve">NÃO PODERÃO SER SUPERIORES </w:t>
      </w:r>
      <w:r w:rsidR="006F13A5">
        <w:rPr>
          <w:rFonts w:cs="Arial"/>
          <w:sz w:val="24"/>
          <w:szCs w:val="24"/>
        </w:rPr>
        <w:t xml:space="preserve">aos preços unitários levantados pela </w:t>
      </w:r>
      <w:proofErr w:type="spellStart"/>
      <w:r w:rsidR="006F13A5">
        <w:rPr>
          <w:rFonts w:cs="Arial"/>
          <w:sz w:val="24"/>
          <w:szCs w:val="24"/>
        </w:rPr>
        <w:t>Cesama</w:t>
      </w:r>
      <w:proofErr w:type="spellEnd"/>
      <w:r w:rsidR="006F13A5">
        <w:rPr>
          <w:rFonts w:cs="Arial"/>
          <w:sz w:val="24"/>
          <w:szCs w:val="24"/>
        </w:rPr>
        <w:t>.</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DD62E1" w:rsidRPr="00DD62E1" w:rsidRDefault="00DD62E1" w:rsidP="00DD62E1">
      <w:pPr>
        <w:numPr>
          <w:ilvl w:val="1"/>
          <w:numId w:val="4"/>
        </w:numPr>
        <w:spacing w:before="480" w:line="360" w:lineRule="auto"/>
        <w:ind w:left="0" w:hanging="12"/>
        <w:rPr>
          <w:rFonts w:eastAsia="Arial Unicode MS" w:cs="Arial"/>
          <w:sz w:val="24"/>
          <w:szCs w:val="24"/>
        </w:rPr>
      </w:pPr>
      <w:r w:rsidRPr="00DD62E1">
        <w:rPr>
          <w:rFonts w:eastAsia="Arial Unicode MS" w:cs="Arial"/>
          <w:sz w:val="24"/>
          <w:szCs w:val="24"/>
        </w:rPr>
        <w:t>Para proposta, a licitante deverá apresentar documentação técnica que comprove as características do item proposto que atenda as características do item licitado constantes no cap</w:t>
      </w:r>
      <w:r w:rsidR="006F273D">
        <w:rPr>
          <w:rFonts w:eastAsia="Arial Unicode MS" w:cs="Arial"/>
          <w:sz w:val="24"/>
          <w:szCs w:val="24"/>
        </w:rPr>
        <w:t>í</w:t>
      </w:r>
      <w:r w:rsidRPr="00DD62E1">
        <w:rPr>
          <w:rFonts w:eastAsia="Arial Unicode MS" w:cs="Arial"/>
          <w:sz w:val="24"/>
          <w:szCs w:val="24"/>
        </w:rPr>
        <w:t>tulo 04 – ESPECIFICAÇÃO DO OBJETO. Serão aceitos catálogos ou manuais, impressos ou em mídia, desde que sejam bem identificadas as características técnicas exigidas.</w:t>
      </w:r>
    </w:p>
    <w:p w:rsidR="00BC4D0A" w:rsidRPr="006F273D" w:rsidRDefault="00BC4D0A" w:rsidP="006F273D">
      <w:pPr>
        <w:numPr>
          <w:ilvl w:val="0"/>
          <w:numId w:val="4"/>
        </w:numPr>
        <w:suppressAutoHyphens w:val="0"/>
        <w:autoSpaceDE w:val="0"/>
        <w:autoSpaceDN w:val="0"/>
        <w:adjustRightInd w:val="0"/>
        <w:spacing w:before="480" w:line="360" w:lineRule="auto"/>
        <w:ind w:left="284" w:hanging="284"/>
        <w:rPr>
          <w:rFonts w:cs="Arial"/>
          <w:b/>
          <w:sz w:val="24"/>
          <w:szCs w:val="24"/>
        </w:rPr>
      </w:pPr>
      <w:r w:rsidRPr="006F273D">
        <w:rPr>
          <w:rFonts w:cs="Arial"/>
          <w:b/>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34BE1" w:rsidRDefault="006233DD" w:rsidP="00B34BE1">
      <w:pPr>
        <w:numPr>
          <w:ilvl w:val="0"/>
          <w:numId w:val="4"/>
        </w:numPr>
        <w:suppressAutoHyphens w:val="0"/>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D84B54">
      <w:pPr>
        <w:pStyle w:val="PargrafodaLista"/>
        <w:numPr>
          <w:ilvl w:val="1"/>
          <w:numId w:val="4"/>
        </w:numPr>
        <w:spacing w:line="360" w:lineRule="auto"/>
        <w:jc w:val="both"/>
        <w:rPr>
          <w:rFonts w:cs="Arial"/>
          <w:bCs/>
        </w:rPr>
      </w:pPr>
      <w:r w:rsidRPr="006F273D">
        <w:rPr>
          <w:rFonts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34BE1" w:rsidRPr="006F273D" w:rsidRDefault="00B34BE1" w:rsidP="00B34BE1">
      <w:pPr>
        <w:pStyle w:val="PargrafodaLista"/>
        <w:spacing w:line="360" w:lineRule="auto"/>
        <w:ind w:left="720"/>
        <w:jc w:val="both"/>
        <w:rPr>
          <w:rFonts w:cs="Arial"/>
          <w:bCs/>
        </w:rPr>
      </w:pPr>
    </w:p>
    <w:p w:rsidR="00DA61B7" w:rsidRDefault="00DA61B7" w:rsidP="00D84B54">
      <w:pPr>
        <w:pStyle w:val="PargrafodaLista"/>
        <w:numPr>
          <w:ilvl w:val="1"/>
          <w:numId w:val="4"/>
        </w:numPr>
        <w:spacing w:line="360" w:lineRule="auto"/>
        <w:jc w:val="both"/>
        <w:rPr>
          <w:rFonts w:cs="Arial"/>
          <w:bCs/>
        </w:rPr>
      </w:pPr>
      <w:r w:rsidRPr="003365B7">
        <w:rPr>
          <w:rFonts w:cs="Arial"/>
          <w:bCs/>
        </w:rPr>
        <w:t xml:space="preserve">A CESAMA e a Contratada poderão restabelecer o equilíbrio econômico-financeiro da contratação, nos termos do artigo </w:t>
      </w:r>
      <w:r>
        <w:rPr>
          <w:rFonts w:cs="Arial"/>
          <w:bCs/>
        </w:rPr>
        <w:t>81</w:t>
      </w:r>
      <w:r w:rsidRPr="003365B7">
        <w:rPr>
          <w:rFonts w:cs="Arial"/>
          <w:bCs/>
        </w:rPr>
        <w:t xml:space="preserve">, inciso </w:t>
      </w:r>
      <w:r>
        <w:rPr>
          <w:rFonts w:cs="Arial"/>
          <w:bCs/>
        </w:rPr>
        <w:t>V</w:t>
      </w:r>
      <w:r w:rsidRPr="003365B7">
        <w:rPr>
          <w:rFonts w:cs="Arial"/>
          <w:bCs/>
        </w:rPr>
        <w:t xml:space="preserve">I, da Lei n. </w:t>
      </w:r>
      <w:r>
        <w:rPr>
          <w:rFonts w:cs="Arial"/>
          <w:bCs/>
        </w:rPr>
        <w:t>13.303/16</w:t>
      </w:r>
      <w:r w:rsidRPr="003365B7">
        <w:rPr>
          <w:rFonts w:cs="Arial"/>
          <w:bCs/>
        </w:rPr>
        <w:t xml:space="preserve">, por novo pacto </w:t>
      </w:r>
      <w:proofErr w:type="gramStart"/>
      <w:r w:rsidRPr="003365B7">
        <w:rPr>
          <w:rFonts w:cs="Arial"/>
          <w:bCs/>
        </w:rPr>
        <w:t>precedido de cálculo ou de demonstração analítica do aumento ou diminuição dos custos, obedecidos</w:t>
      </w:r>
      <w:proofErr w:type="gramEnd"/>
      <w:r w:rsidRPr="003365B7">
        <w:rPr>
          <w:rFonts w:cs="Arial"/>
          <w:bCs/>
        </w:rPr>
        <w:t xml:space="preserve"> os critérios estabelecidos em planilha de formação de preços e tendo como limite a média dos preços encontrados no mercado em geral.</w:t>
      </w:r>
    </w:p>
    <w:p w:rsidR="00B34BE1" w:rsidRPr="003365B7" w:rsidRDefault="00B34BE1" w:rsidP="00B34BE1">
      <w:pPr>
        <w:pStyle w:val="PargrafodaLista"/>
        <w:spacing w:line="360" w:lineRule="auto"/>
        <w:ind w:left="720"/>
        <w:jc w:val="both"/>
        <w:rPr>
          <w:rFonts w:cs="Arial"/>
          <w:bCs/>
        </w:rPr>
      </w:pPr>
    </w:p>
    <w:p w:rsidR="00DA61B7" w:rsidRDefault="00DA61B7" w:rsidP="00D84B54">
      <w:pPr>
        <w:pStyle w:val="PargrafodaLista"/>
        <w:numPr>
          <w:ilvl w:val="1"/>
          <w:numId w:val="4"/>
        </w:numPr>
        <w:spacing w:line="360" w:lineRule="auto"/>
        <w:jc w:val="both"/>
        <w:rPr>
          <w:rFonts w:cs="Arial"/>
          <w:bCs/>
        </w:rPr>
      </w:pPr>
      <w:r w:rsidRPr="00BC4D0A">
        <w:rPr>
          <w:rFonts w:cs="Arial"/>
          <w:bCs/>
        </w:rPr>
        <w:t xml:space="preserve">A CESAMA reserva para si o direito de não aceitar nem receber qualquer produto em desacordo com o previsto neste Termo de Referência, ou em desconformidade com as </w:t>
      </w:r>
      <w:r w:rsidRPr="00BC4D0A">
        <w:rPr>
          <w:rFonts w:cs="Arial"/>
          <w:bCs/>
        </w:rPr>
        <w:lastRenderedPageBreak/>
        <w:t xml:space="preserve">normas legais ou técnicas pertinentes ao seu objeto, podendo rescindir a contratação nos termos do previsto nos artigos </w:t>
      </w:r>
      <w:r>
        <w:rPr>
          <w:rFonts w:cs="Arial"/>
          <w:bCs/>
        </w:rPr>
        <w:t>165, §2º do RILC,</w:t>
      </w:r>
      <w:r w:rsidRPr="00BC4D0A">
        <w:rPr>
          <w:rFonts w:cs="Arial"/>
          <w:bCs/>
        </w:rPr>
        <w:t xml:space="preserve"> assim como aplicar o disposto </w:t>
      </w:r>
      <w:proofErr w:type="spellStart"/>
      <w:r w:rsidRPr="00BC4D0A">
        <w:rPr>
          <w:rFonts w:cs="Arial"/>
          <w:bCs/>
        </w:rPr>
        <w:t>no</w:t>
      </w:r>
      <w:r w:rsidR="009458F4" w:rsidRPr="00BC4D0A">
        <w:rPr>
          <w:rFonts w:cs="Arial"/>
          <w:bCs/>
        </w:rPr>
        <w:t>artigo</w:t>
      </w:r>
      <w:proofErr w:type="spellEnd"/>
      <w:r w:rsidR="009458F4" w:rsidRPr="00BC4D0A">
        <w:rPr>
          <w:rFonts w:cs="Arial"/>
          <w:bCs/>
        </w:rPr>
        <w:t xml:space="preserve"> </w:t>
      </w:r>
      <w:r w:rsidR="009458F4">
        <w:rPr>
          <w:rFonts w:cs="Arial"/>
          <w:bCs/>
        </w:rPr>
        <w:t xml:space="preserve">130 </w:t>
      </w:r>
      <w:r>
        <w:rPr>
          <w:rFonts w:cs="Arial"/>
          <w:bCs/>
        </w:rPr>
        <w:t>inciso V</w:t>
      </w:r>
      <w:r w:rsidRPr="00BC4D0A">
        <w:rPr>
          <w:rFonts w:cs="Arial"/>
          <w:bCs/>
        </w:rPr>
        <w:t xml:space="preserve">I </w:t>
      </w:r>
      <w:r>
        <w:rPr>
          <w:rFonts w:cs="Arial"/>
          <w:bCs/>
        </w:rPr>
        <w:t xml:space="preserve">do RILC, </w:t>
      </w:r>
      <w:r w:rsidRPr="00BC4D0A">
        <w:rPr>
          <w:rFonts w:cs="Arial"/>
          <w:bCs/>
        </w:rPr>
        <w:t>sem prejuízo das sanções previstas</w:t>
      </w:r>
      <w:r>
        <w:rPr>
          <w:rFonts w:cs="Arial"/>
          <w:bCs/>
        </w:rPr>
        <w:t>.</w:t>
      </w:r>
    </w:p>
    <w:p w:rsidR="00B34BE1" w:rsidRDefault="00B34BE1" w:rsidP="00B34BE1">
      <w:pPr>
        <w:pStyle w:val="PargrafodaLista"/>
        <w:spacing w:line="360" w:lineRule="auto"/>
        <w:ind w:left="720"/>
        <w:jc w:val="both"/>
        <w:rPr>
          <w:rFonts w:cs="Arial"/>
          <w:bCs/>
        </w:rPr>
      </w:pPr>
    </w:p>
    <w:p w:rsidR="00BC4D0A" w:rsidRDefault="00BC4D0A" w:rsidP="00D84B54">
      <w:pPr>
        <w:pStyle w:val="PargrafodaLista"/>
        <w:numPr>
          <w:ilvl w:val="1"/>
          <w:numId w:val="4"/>
        </w:numPr>
        <w:spacing w:line="360" w:lineRule="auto"/>
        <w:jc w:val="both"/>
        <w:rPr>
          <w:rFonts w:cs="Arial"/>
          <w:bCs/>
        </w:rPr>
      </w:pPr>
      <w:r w:rsidRPr="002660A3">
        <w:rPr>
          <w:rFonts w:cs="Arial"/>
          <w:bCs/>
        </w:rPr>
        <w:t xml:space="preserve">Qualquer tolerância por parte da CESAMA, no que tange ao cumprimento das obrigações ora assumidas pela Contratada, não importará, em hipótese alguma, em alteração contratual, novação, transação ou perdão, permanecendo em pleno </w:t>
      </w:r>
      <w:proofErr w:type="spellStart"/>
      <w:r w:rsidRPr="002660A3">
        <w:rPr>
          <w:rFonts w:cs="Arial"/>
          <w:bCs/>
        </w:rPr>
        <w:t>vigortodas</w:t>
      </w:r>
      <w:proofErr w:type="spellEnd"/>
      <w:r w:rsidRPr="002660A3">
        <w:rPr>
          <w:rFonts w:cs="Arial"/>
          <w:bCs/>
        </w:rPr>
        <w:t xml:space="preserve"> as condições do ajuste e podendo </w:t>
      </w:r>
      <w:proofErr w:type="spellStart"/>
      <w:proofErr w:type="gramStart"/>
      <w:r>
        <w:rPr>
          <w:rFonts w:cs="Arial"/>
          <w:bCs/>
        </w:rPr>
        <w:t>aCESAMA</w:t>
      </w:r>
      <w:proofErr w:type="spellEnd"/>
      <w:proofErr w:type="gramEnd"/>
      <w:r w:rsidRPr="002660A3">
        <w:rPr>
          <w:rFonts w:cs="Arial"/>
          <w:bCs/>
        </w:rPr>
        <w:t xml:space="preserve"> exigir o seu cumprimento a qualquer tempo</w:t>
      </w:r>
      <w:r>
        <w:rPr>
          <w:rFonts w:cs="Arial"/>
          <w:bCs/>
        </w:rPr>
        <w:t>.</w:t>
      </w:r>
    </w:p>
    <w:p w:rsidR="00B34BE1" w:rsidRDefault="00B34BE1" w:rsidP="00B34BE1">
      <w:pPr>
        <w:pStyle w:val="PargrafodaLista"/>
        <w:spacing w:line="360" w:lineRule="auto"/>
        <w:ind w:left="720"/>
        <w:jc w:val="both"/>
        <w:rPr>
          <w:rFonts w:cs="Arial"/>
          <w:bCs/>
        </w:rPr>
      </w:pPr>
    </w:p>
    <w:p w:rsidR="00BC4D0A" w:rsidRDefault="00BC4D0A" w:rsidP="00D84B54">
      <w:pPr>
        <w:pStyle w:val="PargrafodaLista"/>
        <w:numPr>
          <w:ilvl w:val="1"/>
          <w:numId w:val="4"/>
        </w:numPr>
        <w:spacing w:line="360" w:lineRule="auto"/>
        <w:jc w:val="both"/>
        <w:rPr>
          <w:rFonts w:cs="Arial"/>
          <w:bCs/>
        </w:rPr>
      </w:pPr>
      <w:r w:rsidRPr="002660A3">
        <w:rPr>
          <w:rFonts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rPr>
        <w:t>.</w:t>
      </w:r>
    </w:p>
    <w:p w:rsidR="00B34BE1" w:rsidRDefault="00B34BE1" w:rsidP="00B34BE1">
      <w:pPr>
        <w:pStyle w:val="PargrafodaLista"/>
        <w:spacing w:line="360" w:lineRule="auto"/>
        <w:ind w:left="720"/>
        <w:jc w:val="both"/>
        <w:rPr>
          <w:rFonts w:cs="Arial"/>
          <w:bCs/>
        </w:rPr>
      </w:pPr>
    </w:p>
    <w:p w:rsidR="00BC4D0A" w:rsidRDefault="00BC4D0A" w:rsidP="00D84B54">
      <w:pPr>
        <w:pStyle w:val="PargrafodaLista"/>
        <w:numPr>
          <w:ilvl w:val="1"/>
          <w:numId w:val="4"/>
        </w:numPr>
        <w:spacing w:line="360" w:lineRule="auto"/>
        <w:jc w:val="both"/>
        <w:rPr>
          <w:rFonts w:cs="Arial"/>
          <w:bCs/>
        </w:rPr>
      </w:pPr>
      <w:r w:rsidRPr="002660A3">
        <w:rPr>
          <w:rFonts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34BE1" w:rsidRDefault="00B34BE1" w:rsidP="00B34BE1">
      <w:pPr>
        <w:pStyle w:val="PargrafodaLista"/>
        <w:spacing w:line="360" w:lineRule="auto"/>
        <w:ind w:left="720"/>
        <w:jc w:val="both"/>
        <w:rPr>
          <w:rFonts w:cs="Arial"/>
          <w:bCs/>
        </w:rPr>
      </w:pPr>
    </w:p>
    <w:p w:rsidR="00BC4D0A" w:rsidRDefault="00BC4D0A" w:rsidP="00D84B54">
      <w:pPr>
        <w:pStyle w:val="PargrafodaLista"/>
        <w:numPr>
          <w:ilvl w:val="1"/>
          <w:numId w:val="4"/>
        </w:numPr>
        <w:spacing w:line="360" w:lineRule="auto"/>
        <w:jc w:val="both"/>
        <w:rPr>
          <w:rFonts w:cs="Arial"/>
          <w:bCs/>
        </w:rPr>
      </w:pPr>
      <w:r w:rsidRPr="00C95D3E">
        <w:rPr>
          <w:rFonts w:cs="Arial"/>
          <w:bCs/>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w:t>
      </w:r>
      <w:proofErr w:type="spellStart"/>
      <w:proofErr w:type="gramStart"/>
      <w:r w:rsidRPr="00C95D3E">
        <w:rPr>
          <w:rFonts w:cs="Arial"/>
          <w:bCs/>
        </w:rPr>
        <w:t>d</w:t>
      </w:r>
      <w:r w:rsidR="002C569C">
        <w:rPr>
          <w:rFonts w:cs="Arial"/>
          <w:bCs/>
        </w:rPr>
        <w:t>aCESAMA</w:t>
      </w:r>
      <w:proofErr w:type="spellEnd"/>
      <w:proofErr w:type="gramEnd"/>
      <w:r w:rsidRPr="00C95D3E">
        <w:rPr>
          <w:rFonts w:cs="Arial"/>
          <w:bCs/>
        </w:rPr>
        <w:t>, sob pena de responsabilização administrativa, civil ou criminal, nos termos da legislação.</w:t>
      </w:r>
    </w:p>
    <w:p w:rsidR="00B34BE1" w:rsidRDefault="00B34BE1" w:rsidP="00B34BE1">
      <w:pPr>
        <w:pStyle w:val="PargrafodaLista"/>
        <w:spacing w:line="360" w:lineRule="auto"/>
        <w:ind w:left="720"/>
        <w:jc w:val="both"/>
        <w:rPr>
          <w:rFonts w:cs="Arial"/>
          <w:bCs/>
        </w:rPr>
      </w:pPr>
    </w:p>
    <w:p w:rsidR="00BC4D0A" w:rsidRDefault="00BC4D0A" w:rsidP="00D84B54">
      <w:pPr>
        <w:pStyle w:val="PargrafodaLista"/>
        <w:numPr>
          <w:ilvl w:val="1"/>
          <w:numId w:val="4"/>
        </w:numPr>
        <w:spacing w:line="360" w:lineRule="auto"/>
        <w:jc w:val="both"/>
        <w:rPr>
          <w:rFonts w:cs="Arial"/>
          <w:bCs/>
        </w:rPr>
      </w:pPr>
      <w:r w:rsidRPr="00BC4D0A">
        <w:rPr>
          <w:rFonts w:cs="Arial"/>
          <w:bCs/>
        </w:rPr>
        <w:t xml:space="preserve">A contratação será formalizada mediante emissão de Ordem de Compra, nos termos do art. </w:t>
      </w:r>
      <w:r w:rsidR="00041AEB">
        <w:rPr>
          <w:rFonts w:cs="Arial"/>
          <w:bCs/>
        </w:rPr>
        <w:t>137, inciso II, do RILC</w:t>
      </w:r>
      <w:r>
        <w:rPr>
          <w:rFonts w:cs="Arial"/>
          <w:bCs/>
        </w:rPr>
        <w:t>.</w:t>
      </w:r>
    </w:p>
    <w:p w:rsidR="00B34BE1" w:rsidRPr="00B34BE1" w:rsidRDefault="00B34BE1" w:rsidP="00B34BE1">
      <w:pPr>
        <w:spacing w:line="360" w:lineRule="auto"/>
        <w:rPr>
          <w:rFonts w:cs="Arial"/>
          <w:bCs/>
        </w:rPr>
      </w:pPr>
    </w:p>
    <w:p w:rsidR="00056CCE" w:rsidRDefault="00056CCE" w:rsidP="00056CCE">
      <w:pPr>
        <w:spacing w:line="360" w:lineRule="auto"/>
        <w:rPr>
          <w:rFonts w:cs="Arial"/>
          <w:bCs/>
        </w:rPr>
      </w:pPr>
    </w:p>
    <w:p w:rsidR="001073F3" w:rsidRPr="006F273D" w:rsidRDefault="00C4051E" w:rsidP="00D84B54">
      <w:pPr>
        <w:pStyle w:val="PargrafodaLista"/>
        <w:numPr>
          <w:ilvl w:val="1"/>
          <w:numId w:val="4"/>
        </w:numPr>
        <w:spacing w:line="360" w:lineRule="auto"/>
        <w:jc w:val="both"/>
        <w:rPr>
          <w:rFonts w:cs="Arial"/>
          <w:bCs/>
        </w:rPr>
      </w:pPr>
      <w:r>
        <w:rPr>
          <w:rFonts w:cs="Arial"/>
          <w:bCs/>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30E58" w:rsidRDefault="00C4051E" w:rsidP="00D84B54">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BC4D0A" w:rsidRDefault="00BC4D0A" w:rsidP="00E97594">
      <w:pPr>
        <w:spacing w:before="60" w:after="60" w:line="320" w:lineRule="exact"/>
        <w:ind w:left="2832"/>
        <w:rPr>
          <w:rFonts w:cs="Arial"/>
          <w:b/>
          <w:bCs/>
          <w:color w:val="FF0000"/>
          <w:sz w:val="22"/>
          <w:szCs w:val="22"/>
        </w:rPr>
      </w:pPr>
    </w:p>
    <w:p w:rsidR="00B34BE1" w:rsidRDefault="00B34BE1" w:rsidP="00E97594">
      <w:pPr>
        <w:spacing w:before="60" w:after="60" w:line="320" w:lineRule="exact"/>
        <w:ind w:left="2832"/>
        <w:rPr>
          <w:rFonts w:cs="Arial"/>
          <w:b/>
          <w:bCs/>
          <w:color w:val="FF0000"/>
          <w:sz w:val="22"/>
          <w:szCs w:val="22"/>
        </w:rPr>
      </w:pPr>
    </w:p>
    <w:p w:rsidR="00056CCE" w:rsidRDefault="00B34BE1" w:rsidP="00B34BE1">
      <w:pPr>
        <w:spacing w:before="60" w:after="60" w:line="320" w:lineRule="exact"/>
        <w:jc w:val="center"/>
        <w:rPr>
          <w:rFonts w:cs="Arial"/>
          <w:b/>
          <w:bCs/>
          <w:color w:val="FF0000"/>
          <w:sz w:val="22"/>
          <w:szCs w:val="22"/>
        </w:rPr>
      </w:pPr>
      <w:bookmarkStart w:id="0" w:name="_GoBack"/>
      <w:bookmarkEnd w:id="0"/>
      <w:r>
        <w:rPr>
          <w:rFonts w:cs="Arial"/>
          <w:b/>
          <w:bCs/>
          <w:color w:val="FF0000"/>
          <w:sz w:val="22"/>
          <w:szCs w:val="22"/>
        </w:rPr>
        <w:t>(assinado no original)</w:t>
      </w:r>
    </w:p>
    <w:p w:rsidR="00DD62E1" w:rsidRPr="00A66195" w:rsidRDefault="00DD62E1" w:rsidP="00B34BE1">
      <w:pPr>
        <w:spacing w:before="60" w:after="60" w:line="320" w:lineRule="exact"/>
        <w:jc w:val="center"/>
        <w:rPr>
          <w:rFonts w:cs="Arial"/>
          <w:bCs/>
          <w:sz w:val="22"/>
          <w:szCs w:val="22"/>
        </w:rPr>
      </w:pPr>
      <w:r w:rsidRPr="00A66195">
        <w:rPr>
          <w:rFonts w:cs="Arial"/>
          <w:bCs/>
          <w:sz w:val="22"/>
          <w:szCs w:val="22"/>
        </w:rPr>
        <w:t>José Antônio Teixeira</w:t>
      </w:r>
    </w:p>
    <w:p w:rsidR="00DD62E1" w:rsidRDefault="00DD62E1" w:rsidP="00B34BE1">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C303FC" w:rsidRPr="00A66195" w:rsidRDefault="00C303FC" w:rsidP="00B34BE1">
      <w:pPr>
        <w:spacing w:before="60" w:after="60" w:line="320" w:lineRule="exact"/>
        <w:ind w:left="1"/>
        <w:jc w:val="center"/>
        <w:rPr>
          <w:rFonts w:cs="Arial"/>
          <w:bCs/>
          <w:sz w:val="22"/>
          <w:szCs w:val="22"/>
        </w:rPr>
      </w:pPr>
    </w:p>
    <w:p w:rsidR="00904592" w:rsidRDefault="00904592" w:rsidP="00B34BE1">
      <w:pPr>
        <w:spacing w:before="60" w:after="60" w:line="320" w:lineRule="exact"/>
        <w:ind w:left="1"/>
        <w:jc w:val="center"/>
        <w:rPr>
          <w:rFonts w:cs="Arial"/>
          <w:b/>
          <w:bCs/>
          <w:color w:val="FF0000"/>
          <w:sz w:val="22"/>
          <w:szCs w:val="22"/>
        </w:rPr>
      </w:pPr>
    </w:p>
    <w:p w:rsidR="00B34BE1" w:rsidRDefault="00B34BE1" w:rsidP="00B34BE1">
      <w:pPr>
        <w:spacing w:before="60" w:after="60" w:line="320" w:lineRule="exact"/>
        <w:jc w:val="center"/>
        <w:rPr>
          <w:rFonts w:cs="Arial"/>
          <w:b/>
          <w:bCs/>
          <w:color w:val="FF0000"/>
          <w:sz w:val="22"/>
          <w:szCs w:val="22"/>
        </w:rPr>
      </w:pPr>
      <w:r>
        <w:rPr>
          <w:rFonts w:cs="Arial"/>
          <w:b/>
          <w:bCs/>
          <w:color w:val="FF0000"/>
          <w:sz w:val="22"/>
          <w:szCs w:val="22"/>
        </w:rPr>
        <w:t>(assinado no original)</w:t>
      </w:r>
    </w:p>
    <w:p w:rsidR="00DD62E1" w:rsidRPr="00A66195" w:rsidRDefault="00DD62E1" w:rsidP="00B34BE1">
      <w:pPr>
        <w:spacing w:before="60" w:after="60"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DD62E1" w:rsidRDefault="00DD62E1" w:rsidP="00B34BE1">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C303FC" w:rsidRPr="00A66195" w:rsidRDefault="00C303FC" w:rsidP="00B34BE1">
      <w:pPr>
        <w:spacing w:before="60" w:after="60" w:line="320" w:lineRule="exact"/>
        <w:ind w:left="1"/>
        <w:jc w:val="center"/>
        <w:rPr>
          <w:rFonts w:cs="Arial"/>
          <w:bCs/>
          <w:sz w:val="22"/>
          <w:szCs w:val="22"/>
        </w:rPr>
      </w:pPr>
    </w:p>
    <w:p w:rsidR="00904592" w:rsidRDefault="00904592" w:rsidP="00B34BE1">
      <w:pPr>
        <w:spacing w:before="60" w:after="60" w:line="320" w:lineRule="exact"/>
        <w:ind w:left="1"/>
        <w:jc w:val="center"/>
        <w:rPr>
          <w:rFonts w:cs="Arial"/>
          <w:b/>
          <w:bCs/>
          <w:color w:val="FF0000"/>
          <w:sz w:val="22"/>
          <w:szCs w:val="22"/>
        </w:rPr>
      </w:pPr>
    </w:p>
    <w:p w:rsidR="00B34BE1" w:rsidRDefault="00B34BE1" w:rsidP="00B34BE1">
      <w:pPr>
        <w:spacing w:before="60" w:after="60" w:line="320" w:lineRule="exact"/>
        <w:jc w:val="center"/>
        <w:rPr>
          <w:rFonts w:cs="Arial"/>
          <w:b/>
          <w:bCs/>
          <w:color w:val="FF0000"/>
          <w:sz w:val="22"/>
          <w:szCs w:val="22"/>
        </w:rPr>
      </w:pPr>
      <w:r>
        <w:rPr>
          <w:rFonts w:cs="Arial"/>
          <w:b/>
          <w:bCs/>
          <w:color w:val="FF0000"/>
          <w:sz w:val="22"/>
          <w:szCs w:val="22"/>
        </w:rPr>
        <w:t>(assinado no original)</w:t>
      </w:r>
    </w:p>
    <w:p w:rsidR="00DD62E1" w:rsidRPr="00A66195" w:rsidRDefault="00DD62E1" w:rsidP="00B34BE1">
      <w:pPr>
        <w:spacing w:before="60" w:after="60" w:line="320" w:lineRule="exact"/>
        <w:ind w:left="1"/>
        <w:jc w:val="center"/>
        <w:rPr>
          <w:rFonts w:cs="Arial"/>
          <w:bCs/>
          <w:sz w:val="22"/>
          <w:szCs w:val="22"/>
        </w:rPr>
      </w:pPr>
      <w:r w:rsidRPr="00A66195">
        <w:rPr>
          <w:rFonts w:cs="Arial"/>
          <w:bCs/>
          <w:sz w:val="22"/>
          <w:szCs w:val="22"/>
        </w:rPr>
        <w:t>Marcio Augusto Pessoa Azevedo</w:t>
      </w:r>
    </w:p>
    <w:p w:rsidR="00DD62E1" w:rsidRPr="00A66195" w:rsidRDefault="00DD62E1" w:rsidP="00B34BE1">
      <w:pPr>
        <w:spacing w:before="60" w:after="60" w:line="320" w:lineRule="exact"/>
        <w:ind w:left="1"/>
        <w:jc w:val="center"/>
        <w:rPr>
          <w:rFonts w:cs="Arial"/>
          <w:bCs/>
          <w:sz w:val="22"/>
          <w:szCs w:val="22"/>
        </w:rPr>
      </w:pPr>
      <w:r>
        <w:rPr>
          <w:rFonts w:cs="Arial"/>
          <w:bCs/>
          <w:sz w:val="22"/>
          <w:szCs w:val="22"/>
        </w:rPr>
        <w:t>Diretor Técnico Operacional</w:t>
      </w:r>
    </w:p>
    <w:p w:rsidR="00922697" w:rsidRDefault="00922697" w:rsidP="00B34BE1">
      <w:pPr>
        <w:spacing w:before="60" w:after="60" w:line="320" w:lineRule="exact"/>
        <w:ind w:left="1"/>
        <w:jc w:val="left"/>
        <w:rPr>
          <w:rFonts w:cs="Arial"/>
          <w:b/>
          <w:bCs/>
          <w:color w:val="FF0000"/>
          <w:sz w:val="22"/>
          <w:szCs w:val="22"/>
        </w:rPr>
      </w:pPr>
    </w:p>
    <w:sectPr w:rsidR="00922697" w:rsidSect="008E6087">
      <w:headerReference w:type="even" r:id="rId9"/>
      <w:headerReference w:type="default" r:id="rId10"/>
      <w:footerReference w:type="default" r:id="rId11"/>
      <w:footnotePr>
        <w:pos w:val="beneathText"/>
      </w:footnotePr>
      <w:pgSz w:w="11907" w:h="16840" w:code="9"/>
      <w:pgMar w:top="1701" w:right="1134" w:bottom="1134" w:left="1701" w:header="567" w:footer="2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943" w:rsidRDefault="00664943">
      <w:r>
        <w:separator/>
      </w:r>
    </w:p>
  </w:endnote>
  <w:endnote w:type="continuationSeparator" w:id="1">
    <w:p w:rsidR="00664943" w:rsidRDefault="006649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087" w:rsidRPr="00DC08CD" w:rsidRDefault="008E6087" w:rsidP="008E6087">
    <w:pPr>
      <w:pStyle w:val="Rodap"/>
      <w:tabs>
        <w:tab w:val="right" w:pos="8505"/>
      </w:tabs>
      <w:ind w:right="-1"/>
      <w:jc w:val="center"/>
      <w:rPr>
        <w:rFonts w:cs="Arial"/>
        <w:b/>
        <w:sz w:val="16"/>
        <w:szCs w:val="16"/>
      </w:rPr>
    </w:pP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8E6087" w:rsidRPr="00DC08CD" w:rsidRDefault="008E6087" w:rsidP="008E6087">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9264" behindDoc="1" locked="0" layoutInCell="1" allowOverlap="1">
          <wp:simplePos x="0" y="0"/>
          <wp:positionH relativeFrom="column">
            <wp:posOffset>4773295</wp:posOffset>
          </wp:positionH>
          <wp:positionV relativeFrom="paragraph">
            <wp:posOffset>33655</wp:posOffset>
          </wp:positionV>
          <wp:extent cx="1113155" cy="572770"/>
          <wp:effectExtent l="19050" t="0" r="0" b="0"/>
          <wp:wrapNone/>
          <wp:docPr id="3"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3155" cy="572770"/>
                  </a:xfrm>
                  <a:prstGeom prst="rect">
                    <a:avLst/>
                  </a:prstGeom>
                  <a:noFill/>
                  <a:ln w="9525">
                    <a:noFill/>
                    <a:miter lim="800000"/>
                    <a:headEnd/>
                    <a:tailEnd/>
                  </a:ln>
                </pic:spPr>
              </pic:pic>
            </a:graphicData>
          </a:graphic>
        </wp:anchor>
      </w:drawing>
    </w:r>
    <w:r w:rsidRPr="00DC08CD">
      <w:rPr>
        <w:rFonts w:cs="Arial"/>
        <w:sz w:val="16"/>
        <w:szCs w:val="16"/>
      </w:rPr>
      <w:t>Avenida Barão do Rio Branco, 1843/10º andar - Centro</w:t>
    </w:r>
  </w:p>
  <w:p w:rsidR="008E6087" w:rsidRPr="00DC08CD" w:rsidRDefault="008E6087" w:rsidP="008E6087">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3692-9402</w:t>
    </w:r>
  </w:p>
  <w:p w:rsidR="008E6087" w:rsidRPr="00DC08CD" w:rsidRDefault="008E6087" w:rsidP="008E6087">
    <w:pPr>
      <w:pStyle w:val="Rodap"/>
      <w:tabs>
        <w:tab w:val="right" w:pos="8505"/>
      </w:tabs>
      <w:ind w:right="-1"/>
      <w:jc w:val="center"/>
      <w:rPr>
        <w:rFonts w:cs="Arial"/>
        <w:sz w:val="16"/>
        <w:szCs w:val="16"/>
      </w:rPr>
    </w:pPr>
    <w:r w:rsidRPr="00DC08CD">
      <w:rPr>
        <w:rFonts w:cs="Arial"/>
        <w:sz w:val="16"/>
        <w:szCs w:val="16"/>
      </w:rPr>
      <w:t>MG</w:t>
    </w:r>
  </w:p>
  <w:p w:rsidR="0023542B" w:rsidRPr="008E6087" w:rsidRDefault="0023542B" w:rsidP="008E6087">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943" w:rsidRDefault="00664943">
      <w:r>
        <w:separator/>
      </w:r>
    </w:p>
  </w:footnote>
  <w:footnote w:type="continuationSeparator" w:id="1">
    <w:p w:rsidR="00664943" w:rsidRDefault="00664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ED6DB8">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F80290" w:rsidP="00DE135D">
    <w:pPr>
      <w:pStyle w:val="Cabealho"/>
      <w:spacing w:after="240"/>
      <w:jc w:val="center"/>
    </w:pPr>
    <w:r>
      <w:rPr>
        <w:noProof/>
        <w:lang w:eastAsia="pt-BR"/>
      </w:rPr>
      <w:drawing>
        <wp:inline distT="0" distB="0" distL="0" distR="0">
          <wp:extent cx="1992630" cy="417830"/>
          <wp:effectExtent l="19050" t="0" r="762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2630" cy="41783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648CCEC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2710A"/>
    <w:rsid w:val="00035946"/>
    <w:rsid w:val="00035B0E"/>
    <w:rsid w:val="00041984"/>
    <w:rsid w:val="00041AEB"/>
    <w:rsid w:val="00042A34"/>
    <w:rsid w:val="000462A6"/>
    <w:rsid w:val="000505F0"/>
    <w:rsid w:val="0005421D"/>
    <w:rsid w:val="0005425E"/>
    <w:rsid w:val="00056C89"/>
    <w:rsid w:val="00056CCE"/>
    <w:rsid w:val="00060182"/>
    <w:rsid w:val="000606A4"/>
    <w:rsid w:val="000644C6"/>
    <w:rsid w:val="00064E3E"/>
    <w:rsid w:val="000713D6"/>
    <w:rsid w:val="0007148B"/>
    <w:rsid w:val="00075ADF"/>
    <w:rsid w:val="00077BF3"/>
    <w:rsid w:val="00083424"/>
    <w:rsid w:val="000876B7"/>
    <w:rsid w:val="000901FE"/>
    <w:rsid w:val="00091F5A"/>
    <w:rsid w:val="00093BCC"/>
    <w:rsid w:val="000950E2"/>
    <w:rsid w:val="000A10CB"/>
    <w:rsid w:val="000A7FB7"/>
    <w:rsid w:val="000B3491"/>
    <w:rsid w:val="000B3AC8"/>
    <w:rsid w:val="000B4420"/>
    <w:rsid w:val="000D114B"/>
    <w:rsid w:val="000D27BD"/>
    <w:rsid w:val="000E332E"/>
    <w:rsid w:val="000E6267"/>
    <w:rsid w:val="000F357E"/>
    <w:rsid w:val="000F688B"/>
    <w:rsid w:val="00104E00"/>
    <w:rsid w:val="001073F3"/>
    <w:rsid w:val="00117A92"/>
    <w:rsid w:val="00123D84"/>
    <w:rsid w:val="00123E66"/>
    <w:rsid w:val="00124278"/>
    <w:rsid w:val="00127585"/>
    <w:rsid w:val="00130DCE"/>
    <w:rsid w:val="001352C5"/>
    <w:rsid w:val="00140911"/>
    <w:rsid w:val="00141562"/>
    <w:rsid w:val="00142A08"/>
    <w:rsid w:val="00151CE1"/>
    <w:rsid w:val="001536C6"/>
    <w:rsid w:val="00155C17"/>
    <w:rsid w:val="001654AC"/>
    <w:rsid w:val="001712BA"/>
    <w:rsid w:val="00183292"/>
    <w:rsid w:val="00183713"/>
    <w:rsid w:val="00183760"/>
    <w:rsid w:val="00183B57"/>
    <w:rsid w:val="00184C41"/>
    <w:rsid w:val="00186539"/>
    <w:rsid w:val="00194D39"/>
    <w:rsid w:val="00195363"/>
    <w:rsid w:val="001954C7"/>
    <w:rsid w:val="001A0639"/>
    <w:rsid w:val="001B200D"/>
    <w:rsid w:val="001C730C"/>
    <w:rsid w:val="001C74E8"/>
    <w:rsid w:val="001D152D"/>
    <w:rsid w:val="001D4A49"/>
    <w:rsid w:val="001E163F"/>
    <w:rsid w:val="001E307E"/>
    <w:rsid w:val="001F1627"/>
    <w:rsid w:val="00201358"/>
    <w:rsid w:val="00205837"/>
    <w:rsid w:val="002067F8"/>
    <w:rsid w:val="00225035"/>
    <w:rsid w:val="00227C23"/>
    <w:rsid w:val="00227E0F"/>
    <w:rsid w:val="00234D3B"/>
    <w:rsid w:val="0023542B"/>
    <w:rsid w:val="00235DA2"/>
    <w:rsid w:val="002371E8"/>
    <w:rsid w:val="002444E9"/>
    <w:rsid w:val="00250A92"/>
    <w:rsid w:val="0025409B"/>
    <w:rsid w:val="00255E1B"/>
    <w:rsid w:val="00261551"/>
    <w:rsid w:val="00262CC2"/>
    <w:rsid w:val="00265348"/>
    <w:rsid w:val="00272619"/>
    <w:rsid w:val="00275D6F"/>
    <w:rsid w:val="0028019F"/>
    <w:rsid w:val="002804AF"/>
    <w:rsid w:val="00281CEB"/>
    <w:rsid w:val="0028737F"/>
    <w:rsid w:val="00294A70"/>
    <w:rsid w:val="002A0A54"/>
    <w:rsid w:val="002C180B"/>
    <w:rsid w:val="002C569C"/>
    <w:rsid w:val="002C6AB8"/>
    <w:rsid w:val="002C751F"/>
    <w:rsid w:val="002D2C74"/>
    <w:rsid w:val="002E30DC"/>
    <w:rsid w:val="002E39C0"/>
    <w:rsid w:val="002E3BEF"/>
    <w:rsid w:val="002E4CD8"/>
    <w:rsid w:val="00300486"/>
    <w:rsid w:val="003074E7"/>
    <w:rsid w:val="0031380D"/>
    <w:rsid w:val="003151DD"/>
    <w:rsid w:val="00315AFC"/>
    <w:rsid w:val="00315CB0"/>
    <w:rsid w:val="003167FE"/>
    <w:rsid w:val="00316C53"/>
    <w:rsid w:val="00317651"/>
    <w:rsid w:val="00324466"/>
    <w:rsid w:val="00331747"/>
    <w:rsid w:val="0034111D"/>
    <w:rsid w:val="003421BA"/>
    <w:rsid w:val="00343875"/>
    <w:rsid w:val="00345C12"/>
    <w:rsid w:val="0035048C"/>
    <w:rsid w:val="00354870"/>
    <w:rsid w:val="0036062F"/>
    <w:rsid w:val="003614F6"/>
    <w:rsid w:val="00361745"/>
    <w:rsid w:val="003647CA"/>
    <w:rsid w:val="00365D37"/>
    <w:rsid w:val="0036619E"/>
    <w:rsid w:val="00373FA4"/>
    <w:rsid w:val="0037730C"/>
    <w:rsid w:val="00383AB0"/>
    <w:rsid w:val="00390499"/>
    <w:rsid w:val="00390565"/>
    <w:rsid w:val="00394F53"/>
    <w:rsid w:val="003A576B"/>
    <w:rsid w:val="003A7729"/>
    <w:rsid w:val="003B30E3"/>
    <w:rsid w:val="003B5E7A"/>
    <w:rsid w:val="003B6B69"/>
    <w:rsid w:val="003C7D88"/>
    <w:rsid w:val="003D60FC"/>
    <w:rsid w:val="003F1FE9"/>
    <w:rsid w:val="003F2224"/>
    <w:rsid w:val="003F3143"/>
    <w:rsid w:val="003F399E"/>
    <w:rsid w:val="003F4904"/>
    <w:rsid w:val="00401BB1"/>
    <w:rsid w:val="00403869"/>
    <w:rsid w:val="004070D1"/>
    <w:rsid w:val="004143D0"/>
    <w:rsid w:val="00414773"/>
    <w:rsid w:val="0042214D"/>
    <w:rsid w:val="00425356"/>
    <w:rsid w:val="004273D8"/>
    <w:rsid w:val="004321CB"/>
    <w:rsid w:val="00432517"/>
    <w:rsid w:val="00433EF6"/>
    <w:rsid w:val="004351D3"/>
    <w:rsid w:val="004422C8"/>
    <w:rsid w:val="00442500"/>
    <w:rsid w:val="00443328"/>
    <w:rsid w:val="00445EE5"/>
    <w:rsid w:val="00453682"/>
    <w:rsid w:val="0045681F"/>
    <w:rsid w:val="00460C81"/>
    <w:rsid w:val="00461FC4"/>
    <w:rsid w:val="00462452"/>
    <w:rsid w:val="00467B6C"/>
    <w:rsid w:val="00473974"/>
    <w:rsid w:val="00476D23"/>
    <w:rsid w:val="00491C2E"/>
    <w:rsid w:val="004946F8"/>
    <w:rsid w:val="00495F4E"/>
    <w:rsid w:val="004A765C"/>
    <w:rsid w:val="004B26D8"/>
    <w:rsid w:val="004B605B"/>
    <w:rsid w:val="004B670C"/>
    <w:rsid w:val="004C0428"/>
    <w:rsid w:val="004C529A"/>
    <w:rsid w:val="004C57A1"/>
    <w:rsid w:val="004D21CD"/>
    <w:rsid w:val="004E0486"/>
    <w:rsid w:val="004E3195"/>
    <w:rsid w:val="004E5E45"/>
    <w:rsid w:val="004F0024"/>
    <w:rsid w:val="004F54F5"/>
    <w:rsid w:val="00503883"/>
    <w:rsid w:val="0051754C"/>
    <w:rsid w:val="00520629"/>
    <w:rsid w:val="005208BA"/>
    <w:rsid w:val="00522C22"/>
    <w:rsid w:val="00523A12"/>
    <w:rsid w:val="00526753"/>
    <w:rsid w:val="005267C0"/>
    <w:rsid w:val="00530C78"/>
    <w:rsid w:val="005340D7"/>
    <w:rsid w:val="00534F26"/>
    <w:rsid w:val="00535368"/>
    <w:rsid w:val="00541789"/>
    <w:rsid w:val="0054331E"/>
    <w:rsid w:val="00546AA0"/>
    <w:rsid w:val="00553704"/>
    <w:rsid w:val="005557B7"/>
    <w:rsid w:val="005567DE"/>
    <w:rsid w:val="00562E8E"/>
    <w:rsid w:val="00563623"/>
    <w:rsid w:val="00563DC4"/>
    <w:rsid w:val="005728C9"/>
    <w:rsid w:val="0057444B"/>
    <w:rsid w:val="005804CF"/>
    <w:rsid w:val="00581250"/>
    <w:rsid w:val="00582A9A"/>
    <w:rsid w:val="00593ECC"/>
    <w:rsid w:val="005949D5"/>
    <w:rsid w:val="00597954"/>
    <w:rsid w:val="005A0016"/>
    <w:rsid w:val="005C36F3"/>
    <w:rsid w:val="005C46B4"/>
    <w:rsid w:val="005C47E9"/>
    <w:rsid w:val="005C680D"/>
    <w:rsid w:val="005D1CC0"/>
    <w:rsid w:val="005D21EF"/>
    <w:rsid w:val="005D3196"/>
    <w:rsid w:val="005D4513"/>
    <w:rsid w:val="005D649E"/>
    <w:rsid w:val="005E0325"/>
    <w:rsid w:val="005E1A41"/>
    <w:rsid w:val="005F14B0"/>
    <w:rsid w:val="005F1A93"/>
    <w:rsid w:val="005F2A17"/>
    <w:rsid w:val="005F2AA1"/>
    <w:rsid w:val="005F33C5"/>
    <w:rsid w:val="005F6DC9"/>
    <w:rsid w:val="005F7947"/>
    <w:rsid w:val="00600E45"/>
    <w:rsid w:val="00602C93"/>
    <w:rsid w:val="00605435"/>
    <w:rsid w:val="00606192"/>
    <w:rsid w:val="00606F88"/>
    <w:rsid w:val="00613F38"/>
    <w:rsid w:val="006144EB"/>
    <w:rsid w:val="00614B03"/>
    <w:rsid w:val="00617B68"/>
    <w:rsid w:val="006217DC"/>
    <w:rsid w:val="006233DD"/>
    <w:rsid w:val="00623FEE"/>
    <w:rsid w:val="00630E58"/>
    <w:rsid w:val="006425B3"/>
    <w:rsid w:val="0064759A"/>
    <w:rsid w:val="00650D44"/>
    <w:rsid w:val="00650E8D"/>
    <w:rsid w:val="00655EAD"/>
    <w:rsid w:val="00656C8F"/>
    <w:rsid w:val="006614C7"/>
    <w:rsid w:val="00661A14"/>
    <w:rsid w:val="00662CAC"/>
    <w:rsid w:val="00664943"/>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2183"/>
    <w:rsid w:val="006B2E26"/>
    <w:rsid w:val="006C10DA"/>
    <w:rsid w:val="006C15AC"/>
    <w:rsid w:val="006C63BB"/>
    <w:rsid w:val="006C739D"/>
    <w:rsid w:val="006D1588"/>
    <w:rsid w:val="006D2B1C"/>
    <w:rsid w:val="006E05C8"/>
    <w:rsid w:val="006E3B2E"/>
    <w:rsid w:val="006E3E43"/>
    <w:rsid w:val="006E54DA"/>
    <w:rsid w:val="006E5E72"/>
    <w:rsid w:val="006F13A5"/>
    <w:rsid w:val="006F273D"/>
    <w:rsid w:val="006F3EF9"/>
    <w:rsid w:val="006F5102"/>
    <w:rsid w:val="00702A0C"/>
    <w:rsid w:val="00703006"/>
    <w:rsid w:val="00720C22"/>
    <w:rsid w:val="00721323"/>
    <w:rsid w:val="007232BC"/>
    <w:rsid w:val="00734514"/>
    <w:rsid w:val="00734693"/>
    <w:rsid w:val="007350D9"/>
    <w:rsid w:val="00737F91"/>
    <w:rsid w:val="00746D49"/>
    <w:rsid w:val="007531C5"/>
    <w:rsid w:val="00756995"/>
    <w:rsid w:val="007604C9"/>
    <w:rsid w:val="007652F2"/>
    <w:rsid w:val="00767551"/>
    <w:rsid w:val="00770B74"/>
    <w:rsid w:val="00770EB4"/>
    <w:rsid w:val="00787F74"/>
    <w:rsid w:val="00793F40"/>
    <w:rsid w:val="00795CF2"/>
    <w:rsid w:val="007A09B4"/>
    <w:rsid w:val="007A49C0"/>
    <w:rsid w:val="007A674B"/>
    <w:rsid w:val="007A69F7"/>
    <w:rsid w:val="007A7A94"/>
    <w:rsid w:val="007C3CE0"/>
    <w:rsid w:val="007D050F"/>
    <w:rsid w:val="007D5FD5"/>
    <w:rsid w:val="007E4C53"/>
    <w:rsid w:val="007F0CED"/>
    <w:rsid w:val="007F6D09"/>
    <w:rsid w:val="007F75B3"/>
    <w:rsid w:val="00804F10"/>
    <w:rsid w:val="00806966"/>
    <w:rsid w:val="00811CCD"/>
    <w:rsid w:val="00812F34"/>
    <w:rsid w:val="00813B26"/>
    <w:rsid w:val="00817F3F"/>
    <w:rsid w:val="0082207F"/>
    <w:rsid w:val="00834B1B"/>
    <w:rsid w:val="008421DA"/>
    <w:rsid w:val="0084731C"/>
    <w:rsid w:val="00856066"/>
    <w:rsid w:val="00860E33"/>
    <w:rsid w:val="008619F9"/>
    <w:rsid w:val="00864348"/>
    <w:rsid w:val="008805F6"/>
    <w:rsid w:val="008971F6"/>
    <w:rsid w:val="008A1758"/>
    <w:rsid w:val="008A4E7C"/>
    <w:rsid w:val="008A6BC7"/>
    <w:rsid w:val="008C69A6"/>
    <w:rsid w:val="008C6FC5"/>
    <w:rsid w:val="008E0907"/>
    <w:rsid w:val="008E1393"/>
    <w:rsid w:val="008E6087"/>
    <w:rsid w:val="008F1D6B"/>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458F4"/>
    <w:rsid w:val="009553C8"/>
    <w:rsid w:val="00960095"/>
    <w:rsid w:val="00967005"/>
    <w:rsid w:val="0097008E"/>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0AD0"/>
    <w:rsid w:val="009D64F7"/>
    <w:rsid w:val="009E0513"/>
    <w:rsid w:val="009E1D63"/>
    <w:rsid w:val="009E2388"/>
    <w:rsid w:val="009E3EDF"/>
    <w:rsid w:val="009F1DAD"/>
    <w:rsid w:val="009F69DB"/>
    <w:rsid w:val="00A022B9"/>
    <w:rsid w:val="00A02511"/>
    <w:rsid w:val="00A03522"/>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85ED5"/>
    <w:rsid w:val="00A93A3E"/>
    <w:rsid w:val="00AA0AF3"/>
    <w:rsid w:val="00AA3068"/>
    <w:rsid w:val="00AA3382"/>
    <w:rsid w:val="00AA38FE"/>
    <w:rsid w:val="00AA6243"/>
    <w:rsid w:val="00AB53D3"/>
    <w:rsid w:val="00AB6F2F"/>
    <w:rsid w:val="00AC3704"/>
    <w:rsid w:val="00AC54E3"/>
    <w:rsid w:val="00AD3128"/>
    <w:rsid w:val="00AE08DD"/>
    <w:rsid w:val="00AE27A5"/>
    <w:rsid w:val="00AE69C3"/>
    <w:rsid w:val="00AE7827"/>
    <w:rsid w:val="00AF0B3B"/>
    <w:rsid w:val="00AF316B"/>
    <w:rsid w:val="00AF3C00"/>
    <w:rsid w:val="00B00B30"/>
    <w:rsid w:val="00B02F86"/>
    <w:rsid w:val="00B11A8A"/>
    <w:rsid w:val="00B17B8C"/>
    <w:rsid w:val="00B2557F"/>
    <w:rsid w:val="00B26A66"/>
    <w:rsid w:val="00B349D8"/>
    <w:rsid w:val="00B34BE1"/>
    <w:rsid w:val="00B400C0"/>
    <w:rsid w:val="00B41EF6"/>
    <w:rsid w:val="00B516AD"/>
    <w:rsid w:val="00B52770"/>
    <w:rsid w:val="00B63B65"/>
    <w:rsid w:val="00B65D05"/>
    <w:rsid w:val="00B73DD8"/>
    <w:rsid w:val="00B73EAD"/>
    <w:rsid w:val="00B831FE"/>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237D"/>
    <w:rsid w:val="00BC4832"/>
    <w:rsid w:val="00BC4ABA"/>
    <w:rsid w:val="00BC4D0A"/>
    <w:rsid w:val="00BC56BC"/>
    <w:rsid w:val="00BC6101"/>
    <w:rsid w:val="00BC7E84"/>
    <w:rsid w:val="00BD2954"/>
    <w:rsid w:val="00BD6783"/>
    <w:rsid w:val="00BD74C9"/>
    <w:rsid w:val="00BE416B"/>
    <w:rsid w:val="00BE7BDB"/>
    <w:rsid w:val="00BF0C38"/>
    <w:rsid w:val="00BF2908"/>
    <w:rsid w:val="00BF6AA1"/>
    <w:rsid w:val="00C00373"/>
    <w:rsid w:val="00C0144C"/>
    <w:rsid w:val="00C11732"/>
    <w:rsid w:val="00C269E7"/>
    <w:rsid w:val="00C2720C"/>
    <w:rsid w:val="00C303FC"/>
    <w:rsid w:val="00C34E79"/>
    <w:rsid w:val="00C4051E"/>
    <w:rsid w:val="00C41A06"/>
    <w:rsid w:val="00C63F92"/>
    <w:rsid w:val="00C64146"/>
    <w:rsid w:val="00C65B27"/>
    <w:rsid w:val="00C71B06"/>
    <w:rsid w:val="00C7354C"/>
    <w:rsid w:val="00C87406"/>
    <w:rsid w:val="00C907FF"/>
    <w:rsid w:val="00C90854"/>
    <w:rsid w:val="00C925F9"/>
    <w:rsid w:val="00C92C6A"/>
    <w:rsid w:val="00C97A2A"/>
    <w:rsid w:val="00CB1A91"/>
    <w:rsid w:val="00CB5B64"/>
    <w:rsid w:val="00CB7F44"/>
    <w:rsid w:val="00CC0275"/>
    <w:rsid w:val="00CC0BF0"/>
    <w:rsid w:val="00CC5A72"/>
    <w:rsid w:val="00CD3EC3"/>
    <w:rsid w:val="00CD3FCF"/>
    <w:rsid w:val="00CD455D"/>
    <w:rsid w:val="00CE1A43"/>
    <w:rsid w:val="00CF3650"/>
    <w:rsid w:val="00CF5E14"/>
    <w:rsid w:val="00D00036"/>
    <w:rsid w:val="00D00068"/>
    <w:rsid w:val="00D004D7"/>
    <w:rsid w:val="00D06235"/>
    <w:rsid w:val="00D11BEA"/>
    <w:rsid w:val="00D13D92"/>
    <w:rsid w:val="00D1445A"/>
    <w:rsid w:val="00D15F23"/>
    <w:rsid w:val="00D17F75"/>
    <w:rsid w:val="00D219AF"/>
    <w:rsid w:val="00D225AE"/>
    <w:rsid w:val="00D2518F"/>
    <w:rsid w:val="00D26E4A"/>
    <w:rsid w:val="00D344CE"/>
    <w:rsid w:val="00D36EB1"/>
    <w:rsid w:val="00D46428"/>
    <w:rsid w:val="00D46519"/>
    <w:rsid w:val="00D5111B"/>
    <w:rsid w:val="00D6250C"/>
    <w:rsid w:val="00D71E31"/>
    <w:rsid w:val="00D72D4E"/>
    <w:rsid w:val="00D8166E"/>
    <w:rsid w:val="00D8491C"/>
    <w:rsid w:val="00D84B54"/>
    <w:rsid w:val="00D93E1A"/>
    <w:rsid w:val="00D95387"/>
    <w:rsid w:val="00DA2F03"/>
    <w:rsid w:val="00DA61B7"/>
    <w:rsid w:val="00DB0C5A"/>
    <w:rsid w:val="00DB2A2F"/>
    <w:rsid w:val="00DB2ADB"/>
    <w:rsid w:val="00DD62E1"/>
    <w:rsid w:val="00DE135D"/>
    <w:rsid w:val="00DE2FDD"/>
    <w:rsid w:val="00DF4F68"/>
    <w:rsid w:val="00E014D4"/>
    <w:rsid w:val="00E15872"/>
    <w:rsid w:val="00E16733"/>
    <w:rsid w:val="00E30478"/>
    <w:rsid w:val="00E339C0"/>
    <w:rsid w:val="00E34B8D"/>
    <w:rsid w:val="00E37E53"/>
    <w:rsid w:val="00E40C37"/>
    <w:rsid w:val="00E426A7"/>
    <w:rsid w:val="00E43FA8"/>
    <w:rsid w:val="00E45AEB"/>
    <w:rsid w:val="00E51092"/>
    <w:rsid w:val="00E5221A"/>
    <w:rsid w:val="00E536EF"/>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1E5F"/>
    <w:rsid w:val="00E92E2D"/>
    <w:rsid w:val="00E93657"/>
    <w:rsid w:val="00E97594"/>
    <w:rsid w:val="00E97BD9"/>
    <w:rsid w:val="00EA0E75"/>
    <w:rsid w:val="00EA1895"/>
    <w:rsid w:val="00EB03A1"/>
    <w:rsid w:val="00EB3C86"/>
    <w:rsid w:val="00EB5F83"/>
    <w:rsid w:val="00EC167E"/>
    <w:rsid w:val="00EC1D83"/>
    <w:rsid w:val="00EC3BE7"/>
    <w:rsid w:val="00EC41DF"/>
    <w:rsid w:val="00EC5950"/>
    <w:rsid w:val="00EC59BD"/>
    <w:rsid w:val="00ED07A7"/>
    <w:rsid w:val="00ED17B6"/>
    <w:rsid w:val="00ED6DB8"/>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80290"/>
    <w:rsid w:val="00F81AE5"/>
    <w:rsid w:val="00F974D3"/>
    <w:rsid w:val="00F97613"/>
    <w:rsid w:val="00FA07B0"/>
    <w:rsid w:val="00FB626C"/>
    <w:rsid w:val="00FD6AF0"/>
    <w:rsid w:val="00FE2A15"/>
    <w:rsid w:val="00FE477E"/>
    <w:rsid w:val="00FE5AD2"/>
    <w:rsid w:val="00FE5E2B"/>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B1C"/>
    <w:pPr>
      <w:suppressAutoHyphens/>
      <w:jc w:val="both"/>
    </w:pPr>
    <w:rPr>
      <w:rFonts w:ascii="Arial" w:hAnsi="Arial"/>
      <w:lang w:eastAsia="ar-SA"/>
    </w:rPr>
  </w:style>
  <w:style w:type="paragraph" w:styleId="Ttulo1">
    <w:name w:val="heading 1"/>
    <w:basedOn w:val="Normal"/>
    <w:next w:val="Normal"/>
    <w:qFormat/>
    <w:rsid w:val="006D2B1C"/>
    <w:pPr>
      <w:keepNext/>
      <w:tabs>
        <w:tab w:val="num" w:pos="0"/>
      </w:tabs>
      <w:outlineLvl w:val="0"/>
    </w:pPr>
    <w:rPr>
      <w:b/>
    </w:rPr>
  </w:style>
  <w:style w:type="paragraph" w:styleId="Ttulo2">
    <w:name w:val="heading 2"/>
    <w:basedOn w:val="Normal"/>
    <w:next w:val="Normal"/>
    <w:qFormat/>
    <w:rsid w:val="006D2B1C"/>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6D2B1C"/>
    <w:pPr>
      <w:keepNext/>
      <w:tabs>
        <w:tab w:val="num" w:pos="0"/>
      </w:tabs>
      <w:ind w:right="-93"/>
      <w:jc w:val="center"/>
      <w:outlineLvl w:val="2"/>
    </w:pPr>
    <w:rPr>
      <w:b/>
      <w:sz w:val="22"/>
    </w:rPr>
  </w:style>
  <w:style w:type="paragraph" w:styleId="Ttulo4">
    <w:name w:val="heading 4"/>
    <w:basedOn w:val="Normal"/>
    <w:next w:val="Normal"/>
    <w:qFormat/>
    <w:rsid w:val="006D2B1C"/>
    <w:pPr>
      <w:keepNext/>
      <w:tabs>
        <w:tab w:val="num" w:pos="0"/>
      </w:tabs>
      <w:outlineLvl w:val="3"/>
    </w:pPr>
    <w:rPr>
      <w:rFonts w:cs="Arial"/>
      <w:b/>
      <w:sz w:val="22"/>
    </w:rPr>
  </w:style>
  <w:style w:type="paragraph" w:styleId="Ttulo5">
    <w:name w:val="heading 5"/>
    <w:basedOn w:val="Normal"/>
    <w:next w:val="Normal"/>
    <w:qFormat/>
    <w:rsid w:val="006D2B1C"/>
    <w:pPr>
      <w:keepNext/>
      <w:tabs>
        <w:tab w:val="num" w:pos="0"/>
      </w:tabs>
      <w:ind w:left="1440"/>
      <w:outlineLvl w:val="4"/>
    </w:pPr>
    <w:rPr>
      <w:rFonts w:cs="Arial"/>
      <w:b/>
      <w:sz w:val="22"/>
    </w:rPr>
  </w:style>
  <w:style w:type="paragraph" w:styleId="Ttulo6">
    <w:name w:val="heading 6"/>
    <w:basedOn w:val="Normal"/>
    <w:next w:val="Normal"/>
    <w:qFormat/>
    <w:rsid w:val="006D2B1C"/>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6D2B1C"/>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6D2B1C"/>
    <w:pPr>
      <w:keepNext/>
      <w:tabs>
        <w:tab w:val="num" w:pos="0"/>
      </w:tabs>
      <w:spacing w:before="120"/>
      <w:ind w:left="23"/>
      <w:jc w:val="center"/>
      <w:outlineLvl w:val="7"/>
    </w:pPr>
    <w:rPr>
      <w:rFonts w:cs="Arial"/>
      <w:sz w:val="24"/>
    </w:rPr>
  </w:style>
  <w:style w:type="paragraph" w:styleId="Ttulo9">
    <w:name w:val="heading 9"/>
    <w:basedOn w:val="Normal"/>
    <w:next w:val="Normal"/>
    <w:qFormat/>
    <w:rsid w:val="006D2B1C"/>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6D2B1C"/>
    <w:rPr>
      <w:rFonts w:ascii="Symbol" w:hAnsi="Symbol"/>
    </w:rPr>
  </w:style>
  <w:style w:type="character" w:customStyle="1" w:styleId="Absatz-Standardschriftart">
    <w:name w:val="Absatz-Standardschriftart"/>
    <w:rsid w:val="006D2B1C"/>
  </w:style>
  <w:style w:type="character" w:customStyle="1" w:styleId="WW-Absatz-Standardschriftart">
    <w:name w:val="WW-Absatz-Standardschriftart"/>
    <w:rsid w:val="006D2B1C"/>
  </w:style>
  <w:style w:type="character" w:customStyle="1" w:styleId="WW8Num1z0">
    <w:name w:val="WW8Num1z0"/>
    <w:rsid w:val="006D2B1C"/>
    <w:rPr>
      <w:rFonts w:ascii="Symbol" w:hAnsi="Symbol"/>
    </w:rPr>
  </w:style>
  <w:style w:type="character" w:customStyle="1" w:styleId="WW-Absatz-Standardschriftart1">
    <w:name w:val="WW-Absatz-Standardschriftart1"/>
    <w:rsid w:val="006D2B1C"/>
  </w:style>
  <w:style w:type="character" w:customStyle="1" w:styleId="WW-WW8Num1z0">
    <w:name w:val="WW-WW8Num1z0"/>
    <w:rsid w:val="006D2B1C"/>
    <w:rPr>
      <w:rFonts w:ascii="Symbol" w:hAnsi="Symbol"/>
    </w:rPr>
  </w:style>
  <w:style w:type="character" w:customStyle="1" w:styleId="WW-Absatz-Standardschriftart11">
    <w:name w:val="WW-Absatz-Standardschriftart11"/>
    <w:rsid w:val="006D2B1C"/>
  </w:style>
  <w:style w:type="character" w:customStyle="1" w:styleId="WW-WW8Num1z01">
    <w:name w:val="WW-WW8Num1z01"/>
    <w:rsid w:val="006D2B1C"/>
    <w:rPr>
      <w:rFonts w:ascii="Symbol" w:hAnsi="Symbol"/>
    </w:rPr>
  </w:style>
  <w:style w:type="character" w:customStyle="1" w:styleId="WW-Absatz-Standardschriftart111">
    <w:name w:val="WW-Absatz-Standardschriftart111"/>
    <w:rsid w:val="006D2B1C"/>
  </w:style>
  <w:style w:type="character" w:customStyle="1" w:styleId="WW-WW8Num1z011">
    <w:name w:val="WW-WW8Num1z011"/>
    <w:rsid w:val="006D2B1C"/>
    <w:rPr>
      <w:rFonts w:ascii="Symbol" w:hAnsi="Symbol"/>
    </w:rPr>
  </w:style>
  <w:style w:type="character" w:customStyle="1" w:styleId="WW-Absatz-Standardschriftart1111">
    <w:name w:val="WW-Absatz-Standardschriftart1111"/>
    <w:rsid w:val="006D2B1C"/>
  </w:style>
  <w:style w:type="character" w:customStyle="1" w:styleId="WW-WW8Num1z0111">
    <w:name w:val="WW-WW8Num1z0111"/>
    <w:rsid w:val="006D2B1C"/>
    <w:rPr>
      <w:rFonts w:ascii="Symbol" w:hAnsi="Symbol"/>
    </w:rPr>
  </w:style>
  <w:style w:type="character" w:customStyle="1" w:styleId="WW-Absatz-Standardschriftart11111">
    <w:name w:val="WW-Absatz-Standardschriftart11111"/>
    <w:rsid w:val="006D2B1C"/>
  </w:style>
  <w:style w:type="character" w:customStyle="1" w:styleId="WW-WW8Num1z01111">
    <w:name w:val="WW-WW8Num1z01111"/>
    <w:rsid w:val="006D2B1C"/>
    <w:rPr>
      <w:rFonts w:ascii="Symbol" w:hAnsi="Symbol"/>
    </w:rPr>
  </w:style>
  <w:style w:type="character" w:customStyle="1" w:styleId="WW-Absatz-Standardschriftart111111">
    <w:name w:val="WW-Absatz-Standardschriftart111111"/>
    <w:rsid w:val="006D2B1C"/>
  </w:style>
  <w:style w:type="character" w:customStyle="1" w:styleId="WW-WW8Num1z011111">
    <w:name w:val="WW-WW8Num1z011111"/>
    <w:rsid w:val="006D2B1C"/>
    <w:rPr>
      <w:rFonts w:ascii="Symbol" w:hAnsi="Symbol"/>
    </w:rPr>
  </w:style>
  <w:style w:type="character" w:customStyle="1" w:styleId="WW-Absatz-Standardschriftart1111111">
    <w:name w:val="WW-Absatz-Standardschriftart1111111"/>
    <w:rsid w:val="006D2B1C"/>
  </w:style>
  <w:style w:type="character" w:customStyle="1" w:styleId="WW8Num13z0">
    <w:name w:val="WW8Num13z0"/>
    <w:rsid w:val="006D2B1C"/>
    <w:rPr>
      <w:b w:val="0"/>
    </w:rPr>
  </w:style>
  <w:style w:type="character" w:customStyle="1" w:styleId="WW8Num14z0">
    <w:name w:val="WW8Num14z0"/>
    <w:rsid w:val="006D2B1C"/>
    <w:rPr>
      <w:rFonts w:ascii="Times New Roman" w:hAnsi="Times New Roman"/>
    </w:rPr>
  </w:style>
  <w:style w:type="character" w:customStyle="1" w:styleId="WW8Num15z0">
    <w:name w:val="WW8Num15z0"/>
    <w:rsid w:val="006D2B1C"/>
    <w:rPr>
      <w:rFonts w:ascii="Symbol" w:eastAsia="Times New Roman" w:hAnsi="Symbol" w:cs="Arial"/>
    </w:rPr>
  </w:style>
  <w:style w:type="character" w:customStyle="1" w:styleId="WW8Num15z1">
    <w:name w:val="WW8Num15z1"/>
    <w:rsid w:val="006D2B1C"/>
    <w:rPr>
      <w:rFonts w:ascii="Courier New" w:hAnsi="Courier New" w:cs="Courier New"/>
    </w:rPr>
  </w:style>
  <w:style w:type="character" w:customStyle="1" w:styleId="WW8Num15z2">
    <w:name w:val="WW8Num15z2"/>
    <w:rsid w:val="006D2B1C"/>
    <w:rPr>
      <w:rFonts w:ascii="Wingdings" w:hAnsi="Wingdings"/>
    </w:rPr>
  </w:style>
  <w:style w:type="character" w:customStyle="1" w:styleId="WW8Num15z3">
    <w:name w:val="WW8Num15z3"/>
    <w:rsid w:val="006D2B1C"/>
    <w:rPr>
      <w:rFonts w:ascii="Symbol" w:hAnsi="Symbol"/>
    </w:rPr>
  </w:style>
  <w:style w:type="character" w:customStyle="1" w:styleId="WW8Num17z0">
    <w:name w:val="WW8Num17z0"/>
    <w:rsid w:val="006D2B1C"/>
    <w:rPr>
      <w:rFonts w:ascii="Times New Roman" w:eastAsia="Times New Roman" w:hAnsi="Times New Roman" w:cs="Times New Roman"/>
    </w:rPr>
  </w:style>
  <w:style w:type="character" w:customStyle="1" w:styleId="WW8Num17z1">
    <w:name w:val="WW8Num17z1"/>
    <w:rsid w:val="006D2B1C"/>
    <w:rPr>
      <w:rFonts w:ascii="Courier New" w:hAnsi="Courier New"/>
    </w:rPr>
  </w:style>
  <w:style w:type="character" w:customStyle="1" w:styleId="WW8Num17z2">
    <w:name w:val="WW8Num17z2"/>
    <w:rsid w:val="006D2B1C"/>
    <w:rPr>
      <w:rFonts w:ascii="Wingdings" w:hAnsi="Wingdings"/>
    </w:rPr>
  </w:style>
  <w:style w:type="character" w:customStyle="1" w:styleId="WW8Num17z3">
    <w:name w:val="WW8Num17z3"/>
    <w:rsid w:val="006D2B1C"/>
    <w:rPr>
      <w:rFonts w:ascii="Symbol" w:hAnsi="Symbol"/>
    </w:rPr>
  </w:style>
  <w:style w:type="character" w:customStyle="1" w:styleId="WW8Num18z0">
    <w:name w:val="WW8Num18z0"/>
    <w:rsid w:val="006D2B1C"/>
    <w:rPr>
      <w:rFonts w:ascii="Symbol" w:hAnsi="Symbol"/>
    </w:rPr>
  </w:style>
  <w:style w:type="character" w:customStyle="1" w:styleId="WW8Num19z1">
    <w:name w:val="WW8Num19z1"/>
    <w:rsid w:val="006D2B1C"/>
    <w:rPr>
      <w:rFonts w:ascii="Times New Roman" w:eastAsia="Times New Roman" w:hAnsi="Times New Roman" w:cs="Times New Roman"/>
    </w:rPr>
  </w:style>
  <w:style w:type="character" w:customStyle="1" w:styleId="WW8Num20z0">
    <w:name w:val="WW8Num20z0"/>
    <w:rsid w:val="006D2B1C"/>
    <w:rPr>
      <w:b w:val="0"/>
    </w:rPr>
  </w:style>
  <w:style w:type="character" w:customStyle="1" w:styleId="WW8Num22z0">
    <w:name w:val="WW8Num22z0"/>
    <w:rsid w:val="006D2B1C"/>
    <w:rPr>
      <w:rFonts w:ascii="Symbol" w:hAnsi="Symbol"/>
    </w:rPr>
  </w:style>
  <w:style w:type="character" w:customStyle="1" w:styleId="WW8Num28z0">
    <w:name w:val="WW8Num28z0"/>
    <w:rsid w:val="006D2B1C"/>
    <w:rPr>
      <w:b w:val="0"/>
    </w:rPr>
  </w:style>
  <w:style w:type="character" w:customStyle="1" w:styleId="WW8Num29z0">
    <w:name w:val="WW8Num29z0"/>
    <w:rsid w:val="006D2B1C"/>
    <w:rPr>
      <w:rFonts w:ascii="Symbol" w:hAnsi="Symbol"/>
      <w:color w:val="auto"/>
      <w:sz w:val="28"/>
    </w:rPr>
  </w:style>
  <w:style w:type="character" w:customStyle="1" w:styleId="WW8Num30z0">
    <w:name w:val="WW8Num30z0"/>
    <w:rsid w:val="006D2B1C"/>
    <w:rPr>
      <w:b w:val="0"/>
    </w:rPr>
  </w:style>
  <w:style w:type="character" w:customStyle="1" w:styleId="WW8NumSt13z0">
    <w:name w:val="WW8NumSt13z0"/>
    <w:rsid w:val="006D2B1C"/>
    <w:rPr>
      <w:rFonts w:ascii="Symbol" w:hAnsi="Symbol"/>
    </w:rPr>
  </w:style>
  <w:style w:type="character" w:customStyle="1" w:styleId="WW-Fontepargpadro">
    <w:name w:val="WW-Fonte parág. padrão"/>
    <w:rsid w:val="006D2B1C"/>
  </w:style>
  <w:style w:type="character" w:customStyle="1" w:styleId="WW-Absatz-Standardschriftart11111111">
    <w:name w:val="WW-Absatz-Standardschriftart11111111"/>
    <w:rsid w:val="006D2B1C"/>
  </w:style>
  <w:style w:type="character" w:customStyle="1" w:styleId="WW-Fontepargpadro1">
    <w:name w:val="WW-Fonte parág. padrão1"/>
    <w:rsid w:val="006D2B1C"/>
  </w:style>
  <w:style w:type="character" w:customStyle="1" w:styleId="WW-Fontepargpadro11">
    <w:name w:val="WW-Fonte parág. padrão11"/>
    <w:rsid w:val="006D2B1C"/>
  </w:style>
  <w:style w:type="character" w:styleId="Hyperlink">
    <w:name w:val="Hyperlink"/>
    <w:semiHidden/>
    <w:rsid w:val="006D2B1C"/>
    <w:rPr>
      <w:color w:val="0000FF"/>
      <w:u w:val="single"/>
    </w:rPr>
  </w:style>
  <w:style w:type="character" w:customStyle="1" w:styleId="WW8Num4z1">
    <w:name w:val="WW8Num4z1"/>
    <w:rsid w:val="006D2B1C"/>
    <w:rPr>
      <w:b w:val="0"/>
      <w:color w:val="000000"/>
    </w:rPr>
  </w:style>
  <w:style w:type="character" w:customStyle="1" w:styleId="WW8Num7z0">
    <w:name w:val="WW8Num7z0"/>
    <w:rsid w:val="006D2B1C"/>
    <w:rPr>
      <w:rFonts w:ascii="Symbol" w:hAnsi="Symbol"/>
    </w:rPr>
  </w:style>
  <w:style w:type="character" w:customStyle="1" w:styleId="WW8Num7z1">
    <w:name w:val="WW8Num7z1"/>
    <w:rsid w:val="006D2B1C"/>
    <w:rPr>
      <w:rFonts w:ascii="Courier New" w:hAnsi="Courier New"/>
    </w:rPr>
  </w:style>
  <w:style w:type="character" w:customStyle="1" w:styleId="WW8Num7z2">
    <w:name w:val="WW8Num7z2"/>
    <w:rsid w:val="006D2B1C"/>
    <w:rPr>
      <w:rFonts w:ascii="Wingdings" w:hAnsi="Wingdings"/>
    </w:rPr>
  </w:style>
  <w:style w:type="character" w:customStyle="1" w:styleId="WW8Num8z0">
    <w:name w:val="WW8Num8z0"/>
    <w:rsid w:val="006D2B1C"/>
    <w:rPr>
      <w:rFonts w:ascii="Symbol" w:hAnsi="Symbol"/>
    </w:rPr>
  </w:style>
  <w:style w:type="character" w:customStyle="1" w:styleId="WW8Num8z1">
    <w:name w:val="WW8Num8z1"/>
    <w:rsid w:val="006D2B1C"/>
    <w:rPr>
      <w:rFonts w:ascii="Courier New" w:hAnsi="Courier New"/>
    </w:rPr>
  </w:style>
  <w:style w:type="character" w:customStyle="1" w:styleId="WW8Num8z2">
    <w:name w:val="WW8Num8z2"/>
    <w:rsid w:val="006D2B1C"/>
    <w:rPr>
      <w:rFonts w:ascii="Wingdings" w:hAnsi="Wingdings"/>
    </w:rPr>
  </w:style>
  <w:style w:type="character" w:styleId="Nmerodepgina">
    <w:name w:val="page number"/>
    <w:basedOn w:val="WW-Fontepargpadro"/>
    <w:semiHidden/>
    <w:rsid w:val="006D2B1C"/>
  </w:style>
  <w:style w:type="character" w:customStyle="1" w:styleId="SmbolosdeNumerao">
    <w:name w:val="Símbolos de Numeração"/>
    <w:rsid w:val="006D2B1C"/>
  </w:style>
  <w:style w:type="character" w:customStyle="1" w:styleId="WW-SmbolosdeNumerao">
    <w:name w:val="WW-Símbolos de Numeração"/>
    <w:rsid w:val="006D2B1C"/>
  </w:style>
  <w:style w:type="character" w:customStyle="1" w:styleId="WW-SmbolosdeNumerao1">
    <w:name w:val="WW-Símbolos de Numeração1"/>
    <w:rsid w:val="006D2B1C"/>
  </w:style>
  <w:style w:type="character" w:customStyle="1" w:styleId="WW-SmbolosdeNumerao11">
    <w:name w:val="WW-Símbolos de Numeração11"/>
    <w:rsid w:val="006D2B1C"/>
  </w:style>
  <w:style w:type="character" w:customStyle="1" w:styleId="WW-SmbolosdeNumerao111">
    <w:name w:val="WW-Símbolos de Numeração111"/>
    <w:rsid w:val="006D2B1C"/>
  </w:style>
  <w:style w:type="character" w:customStyle="1" w:styleId="WW-SmbolosdeNumerao1111">
    <w:name w:val="WW-Símbolos de Numeração1111"/>
    <w:rsid w:val="006D2B1C"/>
  </w:style>
  <w:style w:type="character" w:customStyle="1" w:styleId="WW-SmbolosdeNumerao11111">
    <w:name w:val="WW-Símbolos de Numeração11111"/>
    <w:rsid w:val="006D2B1C"/>
  </w:style>
  <w:style w:type="character" w:customStyle="1" w:styleId="Smbolosdenumerao0">
    <w:name w:val="Símbolos de numeração"/>
    <w:rsid w:val="006D2B1C"/>
  </w:style>
  <w:style w:type="character" w:customStyle="1" w:styleId="Marcadores">
    <w:name w:val="Marcadores"/>
    <w:rsid w:val="006D2B1C"/>
    <w:rPr>
      <w:rFonts w:ascii="StarSymbol" w:eastAsia="StarSymbol" w:hAnsi="StarSymbol" w:cs="StarSymbol"/>
      <w:sz w:val="18"/>
      <w:szCs w:val="18"/>
    </w:rPr>
  </w:style>
  <w:style w:type="paragraph" w:customStyle="1" w:styleId="Captulo">
    <w:name w:val="Capítulo"/>
    <w:basedOn w:val="Normal"/>
    <w:next w:val="Corpodetexto"/>
    <w:rsid w:val="006D2B1C"/>
    <w:pPr>
      <w:keepNext/>
      <w:spacing w:before="240" w:after="120"/>
    </w:pPr>
    <w:rPr>
      <w:rFonts w:eastAsia="Tahoma" w:cs="Tahoma"/>
      <w:sz w:val="28"/>
      <w:szCs w:val="28"/>
    </w:rPr>
  </w:style>
  <w:style w:type="paragraph" w:styleId="Corpodetexto">
    <w:name w:val="Body Text"/>
    <w:basedOn w:val="Normal"/>
    <w:semiHidden/>
    <w:rsid w:val="006D2B1C"/>
    <w:rPr>
      <w:sz w:val="22"/>
    </w:rPr>
  </w:style>
  <w:style w:type="paragraph" w:styleId="Lista">
    <w:name w:val="List"/>
    <w:basedOn w:val="Corpodetexto"/>
    <w:semiHidden/>
    <w:rsid w:val="006D2B1C"/>
    <w:rPr>
      <w:rFonts w:cs="Tahoma"/>
    </w:rPr>
  </w:style>
  <w:style w:type="paragraph" w:styleId="Legenda">
    <w:name w:val="caption"/>
    <w:basedOn w:val="Normal"/>
    <w:qFormat/>
    <w:rsid w:val="006D2B1C"/>
    <w:pPr>
      <w:suppressLineNumbers/>
      <w:spacing w:before="120" w:after="120"/>
    </w:pPr>
    <w:rPr>
      <w:rFonts w:cs="Tahoma"/>
      <w:i/>
      <w:iCs/>
    </w:rPr>
  </w:style>
  <w:style w:type="paragraph" w:customStyle="1" w:styleId="ndice">
    <w:name w:val="Índice"/>
    <w:basedOn w:val="Normal"/>
    <w:rsid w:val="006D2B1C"/>
    <w:pPr>
      <w:suppressLineNumbers/>
    </w:pPr>
    <w:rPr>
      <w:rFonts w:cs="Tahoma"/>
    </w:rPr>
  </w:style>
  <w:style w:type="paragraph" w:customStyle="1" w:styleId="TtuloPrincipal">
    <w:name w:val="Título Principal"/>
    <w:basedOn w:val="Normal"/>
    <w:next w:val="Corpodetexto"/>
    <w:rsid w:val="006D2B1C"/>
    <w:pPr>
      <w:keepNext/>
      <w:spacing w:before="240" w:after="120"/>
    </w:pPr>
    <w:rPr>
      <w:rFonts w:eastAsia="Lucida Sans Unicode" w:cs="Tahoma"/>
      <w:sz w:val="28"/>
      <w:szCs w:val="28"/>
    </w:rPr>
  </w:style>
  <w:style w:type="paragraph" w:customStyle="1" w:styleId="WW-Legenda">
    <w:name w:val="WW-Legenda"/>
    <w:basedOn w:val="Normal"/>
    <w:rsid w:val="006D2B1C"/>
    <w:pPr>
      <w:suppressLineNumbers/>
      <w:spacing w:before="120" w:after="120"/>
    </w:pPr>
    <w:rPr>
      <w:rFonts w:cs="Tahoma"/>
      <w:i/>
      <w:iCs/>
    </w:rPr>
  </w:style>
  <w:style w:type="paragraph" w:customStyle="1" w:styleId="WW-ndice">
    <w:name w:val="WW-Índice"/>
    <w:basedOn w:val="Normal"/>
    <w:rsid w:val="006D2B1C"/>
    <w:pPr>
      <w:suppressLineNumbers/>
    </w:pPr>
    <w:rPr>
      <w:rFonts w:cs="Tahoma"/>
    </w:rPr>
  </w:style>
  <w:style w:type="paragraph" w:customStyle="1" w:styleId="WW-TtuloPrincipal">
    <w:name w:val="WW-Título Principal"/>
    <w:basedOn w:val="Normal"/>
    <w:next w:val="Corpodetexto"/>
    <w:rsid w:val="006D2B1C"/>
    <w:pPr>
      <w:keepNext/>
      <w:spacing w:before="240" w:after="120"/>
    </w:pPr>
    <w:rPr>
      <w:rFonts w:eastAsia="Lucida Sans Unicode" w:cs="Tahoma"/>
      <w:sz w:val="28"/>
      <w:szCs w:val="28"/>
    </w:rPr>
  </w:style>
  <w:style w:type="paragraph" w:customStyle="1" w:styleId="WW-Legenda1">
    <w:name w:val="WW-Legenda1"/>
    <w:basedOn w:val="Normal"/>
    <w:rsid w:val="006D2B1C"/>
    <w:pPr>
      <w:suppressLineNumbers/>
      <w:spacing w:before="120" w:after="120"/>
    </w:pPr>
    <w:rPr>
      <w:rFonts w:cs="Tahoma"/>
      <w:i/>
      <w:iCs/>
    </w:rPr>
  </w:style>
  <w:style w:type="paragraph" w:customStyle="1" w:styleId="WW-ndice1">
    <w:name w:val="WW-Índice1"/>
    <w:basedOn w:val="Normal"/>
    <w:rsid w:val="006D2B1C"/>
    <w:pPr>
      <w:suppressLineNumbers/>
    </w:pPr>
    <w:rPr>
      <w:rFonts w:cs="Tahoma"/>
    </w:rPr>
  </w:style>
  <w:style w:type="paragraph" w:customStyle="1" w:styleId="WW-TtuloPrincipal1">
    <w:name w:val="WW-Título Principal1"/>
    <w:basedOn w:val="Normal"/>
    <w:next w:val="Corpodetexto"/>
    <w:rsid w:val="006D2B1C"/>
    <w:pPr>
      <w:keepNext/>
      <w:spacing w:before="240" w:after="120"/>
    </w:pPr>
    <w:rPr>
      <w:rFonts w:eastAsia="Lucida Sans Unicode" w:cs="Tahoma"/>
      <w:sz w:val="28"/>
      <w:szCs w:val="28"/>
    </w:rPr>
  </w:style>
  <w:style w:type="paragraph" w:customStyle="1" w:styleId="WW-Legenda11">
    <w:name w:val="WW-Legenda11"/>
    <w:basedOn w:val="Normal"/>
    <w:rsid w:val="006D2B1C"/>
    <w:pPr>
      <w:suppressLineNumbers/>
      <w:spacing w:before="120" w:after="120"/>
    </w:pPr>
    <w:rPr>
      <w:rFonts w:cs="Tahoma"/>
      <w:i/>
      <w:iCs/>
    </w:rPr>
  </w:style>
  <w:style w:type="paragraph" w:customStyle="1" w:styleId="WW-ndice11">
    <w:name w:val="WW-Índice11"/>
    <w:basedOn w:val="Normal"/>
    <w:rsid w:val="006D2B1C"/>
    <w:pPr>
      <w:suppressLineNumbers/>
    </w:pPr>
    <w:rPr>
      <w:rFonts w:cs="Tahoma"/>
    </w:rPr>
  </w:style>
  <w:style w:type="paragraph" w:customStyle="1" w:styleId="WW-TtuloPrincipal11">
    <w:name w:val="WW-Título Principal11"/>
    <w:basedOn w:val="Normal"/>
    <w:next w:val="Corpodetexto"/>
    <w:rsid w:val="006D2B1C"/>
    <w:pPr>
      <w:keepNext/>
      <w:spacing w:before="240" w:after="120"/>
    </w:pPr>
    <w:rPr>
      <w:rFonts w:eastAsia="Lucida Sans Unicode" w:cs="Tahoma"/>
      <w:sz w:val="28"/>
      <w:szCs w:val="28"/>
    </w:rPr>
  </w:style>
  <w:style w:type="paragraph" w:customStyle="1" w:styleId="WW-Legenda111">
    <w:name w:val="WW-Legenda111"/>
    <w:basedOn w:val="Normal"/>
    <w:rsid w:val="006D2B1C"/>
    <w:pPr>
      <w:suppressLineNumbers/>
      <w:spacing w:before="120" w:after="120"/>
    </w:pPr>
    <w:rPr>
      <w:rFonts w:cs="Tahoma"/>
      <w:i/>
      <w:iCs/>
    </w:rPr>
  </w:style>
  <w:style w:type="paragraph" w:customStyle="1" w:styleId="WW-ndice111">
    <w:name w:val="WW-Índice111"/>
    <w:basedOn w:val="Normal"/>
    <w:rsid w:val="006D2B1C"/>
    <w:pPr>
      <w:suppressLineNumbers/>
    </w:pPr>
    <w:rPr>
      <w:rFonts w:cs="Tahoma"/>
    </w:rPr>
  </w:style>
  <w:style w:type="paragraph" w:customStyle="1" w:styleId="WW-TtuloPrincipal111">
    <w:name w:val="WW-Título Principal111"/>
    <w:basedOn w:val="Normal"/>
    <w:next w:val="Corpodetexto"/>
    <w:rsid w:val="006D2B1C"/>
    <w:pPr>
      <w:keepNext/>
      <w:spacing w:before="240" w:after="120"/>
    </w:pPr>
    <w:rPr>
      <w:rFonts w:eastAsia="Lucida Sans Unicode" w:cs="Tahoma"/>
      <w:sz w:val="28"/>
      <w:szCs w:val="28"/>
    </w:rPr>
  </w:style>
  <w:style w:type="paragraph" w:customStyle="1" w:styleId="WW-Legenda1111">
    <w:name w:val="WW-Legenda1111"/>
    <w:basedOn w:val="Normal"/>
    <w:rsid w:val="006D2B1C"/>
    <w:pPr>
      <w:suppressLineNumbers/>
      <w:spacing w:before="120" w:after="120"/>
    </w:pPr>
    <w:rPr>
      <w:rFonts w:cs="Tahoma"/>
      <w:i/>
      <w:iCs/>
    </w:rPr>
  </w:style>
  <w:style w:type="paragraph" w:customStyle="1" w:styleId="WW-ndice1111">
    <w:name w:val="WW-Índice1111"/>
    <w:basedOn w:val="Normal"/>
    <w:rsid w:val="006D2B1C"/>
    <w:pPr>
      <w:suppressLineNumbers/>
    </w:pPr>
    <w:rPr>
      <w:rFonts w:cs="Tahoma"/>
    </w:rPr>
  </w:style>
  <w:style w:type="paragraph" w:customStyle="1" w:styleId="WW-TtuloPrincipal1111">
    <w:name w:val="WW-Título Principal1111"/>
    <w:basedOn w:val="Normal"/>
    <w:next w:val="Corpodetexto"/>
    <w:rsid w:val="006D2B1C"/>
    <w:pPr>
      <w:keepNext/>
      <w:spacing w:before="240" w:after="120"/>
    </w:pPr>
    <w:rPr>
      <w:rFonts w:eastAsia="Lucida Sans Unicode" w:cs="Tahoma"/>
      <w:sz w:val="28"/>
      <w:szCs w:val="28"/>
    </w:rPr>
  </w:style>
  <w:style w:type="paragraph" w:customStyle="1" w:styleId="WW-Legenda11111">
    <w:name w:val="WW-Legenda11111"/>
    <w:basedOn w:val="Normal"/>
    <w:rsid w:val="006D2B1C"/>
    <w:pPr>
      <w:suppressLineNumbers/>
      <w:spacing w:before="120" w:after="120"/>
    </w:pPr>
    <w:rPr>
      <w:rFonts w:cs="Tahoma"/>
      <w:i/>
      <w:iCs/>
    </w:rPr>
  </w:style>
  <w:style w:type="paragraph" w:customStyle="1" w:styleId="WW-ndice11111">
    <w:name w:val="WW-Índice11111"/>
    <w:basedOn w:val="Normal"/>
    <w:rsid w:val="006D2B1C"/>
    <w:pPr>
      <w:suppressLineNumbers/>
    </w:pPr>
    <w:rPr>
      <w:rFonts w:cs="Tahoma"/>
    </w:rPr>
  </w:style>
  <w:style w:type="paragraph" w:customStyle="1" w:styleId="WW-TtuloPrincipal11111">
    <w:name w:val="WW-Título Principal11111"/>
    <w:basedOn w:val="Normal"/>
    <w:next w:val="Corpodetexto"/>
    <w:rsid w:val="006D2B1C"/>
    <w:pPr>
      <w:keepNext/>
      <w:spacing w:before="240" w:after="120"/>
    </w:pPr>
    <w:rPr>
      <w:rFonts w:eastAsia="Lucida Sans Unicode" w:cs="Tahoma"/>
      <w:sz w:val="28"/>
      <w:szCs w:val="28"/>
    </w:rPr>
  </w:style>
  <w:style w:type="paragraph" w:customStyle="1" w:styleId="WW-Legenda111111">
    <w:name w:val="WW-Legenda111111"/>
    <w:basedOn w:val="Normal"/>
    <w:rsid w:val="006D2B1C"/>
    <w:pPr>
      <w:suppressLineNumbers/>
      <w:spacing w:before="120" w:after="120"/>
    </w:pPr>
    <w:rPr>
      <w:rFonts w:cs="Tahoma"/>
      <w:i/>
      <w:iCs/>
    </w:rPr>
  </w:style>
  <w:style w:type="paragraph" w:customStyle="1" w:styleId="WW-ndice111111">
    <w:name w:val="WW-Índice111111"/>
    <w:basedOn w:val="Normal"/>
    <w:rsid w:val="006D2B1C"/>
    <w:pPr>
      <w:suppressLineNumbers/>
    </w:pPr>
    <w:rPr>
      <w:rFonts w:cs="Tahoma"/>
    </w:rPr>
  </w:style>
  <w:style w:type="paragraph" w:customStyle="1" w:styleId="WW-TtuloPrincipal111111">
    <w:name w:val="WW-Título Principal111111"/>
    <w:basedOn w:val="Normal"/>
    <w:next w:val="Corpodetexto"/>
    <w:rsid w:val="006D2B1C"/>
    <w:pPr>
      <w:keepNext/>
      <w:spacing w:before="240" w:after="120"/>
    </w:pPr>
    <w:rPr>
      <w:rFonts w:eastAsia="Lucida Sans Unicode" w:cs="Tahoma"/>
      <w:sz w:val="28"/>
      <w:szCs w:val="28"/>
    </w:rPr>
  </w:style>
  <w:style w:type="paragraph" w:styleId="Cabealho">
    <w:name w:val="header"/>
    <w:basedOn w:val="Normal"/>
    <w:semiHidden/>
    <w:rsid w:val="006D2B1C"/>
    <w:pPr>
      <w:tabs>
        <w:tab w:val="center" w:pos="4419"/>
        <w:tab w:val="right" w:pos="8838"/>
      </w:tabs>
    </w:pPr>
  </w:style>
  <w:style w:type="paragraph" w:styleId="Rodap">
    <w:name w:val="footer"/>
    <w:basedOn w:val="Normal"/>
    <w:link w:val="RodapChar"/>
    <w:uiPriority w:val="99"/>
    <w:rsid w:val="006D2B1C"/>
    <w:pPr>
      <w:tabs>
        <w:tab w:val="center" w:pos="4419"/>
        <w:tab w:val="right" w:pos="8838"/>
      </w:tabs>
    </w:pPr>
  </w:style>
  <w:style w:type="paragraph" w:customStyle="1" w:styleId="WW-Legenda1111111">
    <w:name w:val="WW-Legenda1111111"/>
    <w:basedOn w:val="Normal"/>
    <w:rsid w:val="006D2B1C"/>
    <w:pPr>
      <w:suppressLineNumbers/>
      <w:spacing w:before="120" w:after="120"/>
    </w:pPr>
    <w:rPr>
      <w:i/>
    </w:rPr>
  </w:style>
  <w:style w:type="paragraph" w:customStyle="1" w:styleId="Tabela">
    <w:name w:val="Tabela"/>
    <w:basedOn w:val="Legenda"/>
    <w:rsid w:val="006D2B1C"/>
  </w:style>
  <w:style w:type="paragraph" w:customStyle="1" w:styleId="WW-Tabela">
    <w:name w:val="WW-Tabela"/>
    <w:basedOn w:val="WW-Legenda"/>
    <w:rsid w:val="006D2B1C"/>
  </w:style>
  <w:style w:type="paragraph" w:customStyle="1" w:styleId="WW-Tabela1">
    <w:name w:val="WW-Tabela1"/>
    <w:basedOn w:val="WW-Legenda1"/>
    <w:rsid w:val="006D2B1C"/>
  </w:style>
  <w:style w:type="paragraph" w:customStyle="1" w:styleId="WW-Tabela11">
    <w:name w:val="WW-Tabela11"/>
    <w:basedOn w:val="WW-Legenda11"/>
    <w:rsid w:val="006D2B1C"/>
  </w:style>
  <w:style w:type="paragraph" w:customStyle="1" w:styleId="WW-Tabela111">
    <w:name w:val="WW-Tabela111"/>
    <w:basedOn w:val="WW-Legenda111"/>
    <w:rsid w:val="006D2B1C"/>
  </w:style>
  <w:style w:type="paragraph" w:customStyle="1" w:styleId="WW-Tabela1111">
    <w:name w:val="WW-Tabela1111"/>
    <w:basedOn w:val="WW-Legenda1111"/>
    <w:rsid w:val="006D2B1C"/>
  </w:style>
  <w:style w:type="paragraph" w:customStyle="1" w:styleId="WW-Tabela11111">
    <w:name w:val="WW-Tabela11111"/>
    <w:basedOn w:val="WW-Legenda11111"/>
    <w:rsid w:val="006D2B1C"/>
  </w:style>
  <w:style w:type="paragraph" w:customStyle="1" w:styleId="WW-Tabela111111">
    <w:name w:val="WW-Tabela111111"/>
    <w:basedOn w:val="WW-Legenda111111"/>
    <w:rsid w:val="006D2B1C"/>
  </w:style>
  <w:style w:type="paragraph" w:customStyle="1" w:styleId="WW-Tabela1111111">
    <w:name w:val="WW-Tabela1111111"/>
    <w:basedOn w:val="Normal"/>
    <w:rsid w:val="006D2B1C"/>
  </w:style>
  <w:style w:type="paragraph" w:customStyle="1" w:styleId="WW-Corpodetexto21">
    <w:name w:val="WW-Corpo de texto 21"/>
    <w:basedOn w:val="Normal"/>
    <w:rsid w:val="006D2B1C"/>
    <w:pPr>
      <w:widowControl w:val="0"/>
      <w:jc w:val="center"/>
    </w:pPr>
    <w:rPr>
      <w:b/>
      <w:sz w:val="24"/>
    </w:rPr>
  </w:style>
  <w:style w:type="paragraph" w:customStyle="1" w:styleId="Contedodetabela">
    <w:name w:val="Conteúdo de tabela"/>
    <w:basedOn w:val="Corpodetexto"/>
    <w:rsid w:val="006D2B1C"/>
  </w:style>
  <w:style w:type="paragraph" w:customStyle="1" w:styleId="WW-Corpodetexto22">
    <w:name w:val="WW-Corpo de texto 22"/>
    <w:basedOn w:val="Normal"/>
    <w:rsid w:val="006D2B1C"/>
    <w:pPr>
      <w:widowControl w:val="0"/>
      <w:tabs>
        <w:tab w:val="left" w:pos="2410"/>
      </w:tabs>
    </w:pPr>
    <w:rPr>
      <w:sz w:val="24"/>
    </w:rPr>
  </w:style>
  <w:style w:type="paragraph" w:customStyle="1" w:styleId="WW-Recuodecorpodetexto31">
    <w:name w:val="WW-Recuo de corpo de texto 31"/>
    <w:basedOn w:val="Normal"/>
    <w:rsid w:val="006D2B1C"/>
    <w:pPr>
      <w:widowControl w:val="0"/>
      <w:spacing w:line="240" w:lineRule="atLeast"/>
      <w:ind w:left="357" w:hanging="283"/>
    </w:pPr>
    <w:rPr>
      <w:sz w:val="24"/>
    </w:rPr>
  </w:style>
  <w:style w:type="paragraph" w:customStyle="1" w:styleId="Contedodatabela">
    <w:name w:val="Conteúdo da tabela"/>
    <w:basedOn w:val="Corpodetexto"/>
    <w:rsid w:val="006D2B1C"/>
    <w:pPr>
      <w:suppressLineNumbers/>
    </w:pPr>
  </w:style>
  <w:style w:type="paragraph" w:customStyle="1" w:styleId="Ttulodatabela">
    <w:name w:val="Título da tabela"/>
    <w:basedOn w:val="Contedodatabela"/>
    <w:rsid w:val="006D2B1C"/>
    <w:pPr>
      <w:jc w:val="center"/>
    </w:pPr>
    <w:rPr>
      <w:b/>
      <w:i/>
    </w:rPr>
  </w:style>
  <w:style w:type="paragraph" w:styleId="Recuodecorpodetexto">
    <w:name w:val="Body Text Indent"/>
    <w:basedOn w:val="Normal"/>
    <w:semiHidden/>
    <w:rsid w:val="006D2B1C"/>
    <w:pPr>
      <w:widowControl w:val="0"/>
      <w:ind w:firstLine="709"/>
    </w:pPr>
    <w:rPr>
      <w:rFonts w:ascii="Times New Roman" w:hAnsi="Times New Roman"/>
      <w:sz w:val="28"/>
      <w:lang w:val="pt-PT"/>
    </w:rPr>
  </w:style>
  <w:style w:type="paragraph" w:customStyle="1" w:styleId="Normal1">
    <w:name w:val="Normal1"/>
    <w:rsid w:val="006D2B1C"/>
    <w:pPr>
      <w:suppressAutoHyphens/>
      <w:jc w:val="both"/>
    </w:pPr>
    <w:rPr>
      <w:lang w:eastAsia="ar-SA"/>
    </w:rPr>
  </w:style>
  <w:style w:type="paragraph" w:styleId="Ttulo">
    <w:name w:val="Title"/>
    <w:basedOn w:val="Normal"/>
    <w:next w:val="Subttulo"/>
    <w:qFormat/>
    <w:rsid w:val="006D2B1C"/>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6D2B1C"/>
    <w:pPr>
      <w:widowControl w:val="0"/>
      <w:jc w:val="center"/>
    </w:pPr>
    <w:rPr>
      <w:rFonts w:cs="Arial"/>
      <w:b/>
      <w:sz w:val="22"/>
    </w:rPr>
  </w:style>
  <w:style w:type="paragraph" w:customStyle="1" w:styleId="WW-Corpodetexto3">
    <w:name w:val="WW-Corpo de texto 3"/>
    <w:basedOn w:val="Normal"/>
    <w:rsid w:val="006D2B1C"/>
    <w:rPr>
      <w:rFonts w:cs="Arial"/>
      <w:sz w:val="22"/>
      <w:szCs w:val="22"/>
    </w:rPr>
  </w:style>
  <w:style w:type="paragraph" w:customStyle="1" w:styleId="WW-Corpodetexto31">
    <w:name w:val="WW-Corpo de texto 31"/>
    <w:basedOn w:val="Normal"/>
    <w:rsid w:val="006D2B1C"/>
    <w:pPr>
      <w:widowControl w:val="0"/>
      <w:spacing w:line="240" w:lineRule="atLeast"/>
      <w:jc w:val="center"/>
    </w:pPr>
    <w:rPr>
      <w:sz w:val="22"/>
    </w:rPr>
  </w:style>
  <w:style w:type="paragraph" w:customStyle="1" w:styleId="WW-Corpodetexto2">
    <w:name w:val="WW-Corpo de texto 2"/>
    <w:basedOn w:val="Normal"/>
    <w:rsid w:val="006D2B1C"/>
    <w:pPr>
      <w:spacing w:line="240" w:lineRule="atLeast"/>
    </w:pPr>
    <w:rPr>
      <w:rFonts w:cs="Arial"/>
      <w:sz w:val="28"/>
    </w:rPr>
  </w:style>
  <w:style w:type="paragraph" w:customStyle="1" w:styleId="WW-Recuodecorpodetexto2">
    <w:name w:val="WW-Recuo de corpo de texto 2"/>
    <w:basedOn w:val="Normal"/>
    <w:rsid w:val="006D2B1C"/>
    <w:pPr>
      <w:ind w:left="1080"/>
    </w:pPr>
  </w:style>
  <w:style w:type="paragraph" w:customStyle="1" w:styleId="WW-Recuodecorpodetexto3">
    <w:name w:val="WW-Recuo de corpo de texto 3"/>
    <w:basedOn w:val="Normal"/>
    <w:rsid w:val="006D2B1C"/>
    <w:pPr>
      <w:spacing w:line="240" w:lineRule="atLeast"/>
      <w:ind w:left="2694"/>
    </w:pPr>
    <w:rPr>
      <w:sz w:val="28"/>
    </w:rPr>
  </w:style>
  <w:style w:type="paragraph" w:customStyle="1" w:styleId="Recuodecorpodetexto21">
    <w:name w:val="Recuo de corpo de texto 21"/>
    <w:basedOn w:val="Normal"/>
    <w:rsid w:val="006D2B1C"/>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6D2B1C"/>
    <w:rPr>
      <w:rFonts w:cs="Arial"/>
      <w:b/>
      <w:bCs/>
      <w:sz w:val="22"/>
    </w:rPr>
  </w:style>
  <w:style w:type="paragraph" w:customStyle="1" w:styleId="WW-NormalWeb">
    <w:name w:val="WW-Normal (Web)"/>
    <w:basedOn w:val="Normal"/>
    <w:rsid w:val="006D2B1C"/>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6D2B1C"/>
    <w:pPr>
      <w:suppressLineNumbers/>
    </w:pPr>
  </w:style>
  <w:style w:type="paragraph" w:customStyle="1" w:styleId="WW-ContedodaTabela">
    <w:name w:val="WW-Conteúdo da Tabela"/>
    <w:basedOn w:val="Corpodetexto"/>
    <w:rsid w:val="006D2B1C"/>
    <w:pPr>
      <w:suppressLineNumbers/>
    </w:pPr>
  </w:style>
  <w:style w:type="paragraph" w:customStyle="1" w:styleId="WW-ContedodaTabela1">
    <w:name w:val="WW-Conteúdo da Tabela1"/>
    <w:basedOn w:val="Corpodetexto"/>
    <w:rsid w:val="006D2B1C"/>
    <w:pPr>
      <w:suppressLineNumbers/>
    </w:pPr>
  </w:style>
  <w:style w:type="paragraph" w:customStyle="1" w:styleId="WW-ContedodaTabela11">
    <w:name w:val="WW-Conteúdo da Tabela11"/>
    <w:basedOn w:val="Corpodetexto"/>
    <w:rsid w:val="006D2B1C"/>
    <w:pPr>
      <w:suppressLineNumbers/>
    </w:pPr>
  </w:style>
  <w:style w:type="paragraph" w:customStyle="1" w:styleId="WW-ContedodaTabela111">
    <w:name w:val="WW-Conteúdo da Tabela111"/>
    <w:basedOn w:val="Corpodetexto"/>
    <w:rsid w:val="006D2B1C"/>
    <w:pPr>
      <w:suppressLineNumbers/>
    </w:pPr>
  </w:style>
  <w:style w:type="paragraph" w:customStyle="1" w:styleId="WW-ContedodaTabela1111">
    <w:name w:val="WW-Conteúdo da Tabela1111"/>
    <w:basedOn w:val="Corpodetexto"/>
    <w:rsid w:val="006D2B1C"/>
    <w:pPr>
      <w:suppressLineNumbers/>
    </w:pPr>
  </w:style>
  <w:style w:type="paragraph" w:customStyle="1" w:styleId="WW-ContedodaTabela11111">
    <w:name w:val="WW-Conteúdo da Tabela11111"/>
    <w:basedOn w:val="Corpodetexto"/>
    <w:rsid w:val="006D2B1C"/>
    <w:pPr>
      <w:suppressLineNumbers/>
    </w:pPr>
  </w:style>
  <w:style w:type="paragraph" w:customStyle="1" w:styleId="WW-ContedodaTabela111111">
    <w:name w:val="WW-Conteúdo da Tabela111111"/>
    <w:basedOn w:val="Corpodetexto"/>
    <w:rsid w:val="006D2B1C"/>
    <w:pPr>
      <w:suppressLineNumbers/>
    </w:pPr>
  </w:style>
  <w:style w:type="paragraph" w:customStyle="1" w:styleId="TtulodaTabela0">
    <w:name w:val="Título da Tabela"/>
    <w:basedOn w:val="ContedodaTabela0"/>
    <w:rsid w:val="006D2B1C"/>
    <w:pPr>
      <w:jc w:val="center"/>
    </w:pPr>
    <w:rPr>
      <w:b/>
      <w:bCs/>
      <w:i/>
      <w:iCs/>
    </w:rPr>
  </w:style>
  <w:style w:type="paragraph" w:customStyle="1" w:styleId="WW-TtulodaTabela">
    <w:name w:val="WW-Título da Tabela"/>
    <w:basedOn w:val="WW-ContedodaTabela"/>
    <w:rsid w:val="006D2B1C"/>
    <w:pPr>
      <w:jc w:val="center"/>
    </w:pPr>
    <w:rPr>
      <w:b/>
      <w:bCs/>
      <w:i/>
      <w:iCs/>
    </w:rPr>
  </w:style>
  <w:style w:type="paragraph" w:customStyle="1" w:styleId="WW-TtulodaTabela1">
    <w:name w:val="WW-Título da Tabela1"/>
    <w:basedOn w:val="WW-ContedodaTabela1"/>
    <w:rsid w:val="006D2B1C"/>
    <w:pPr>
      <w:jc w:val="center"/>
    </w:pPr>
    <w:rPr>
      <w:b/>
      <w:bCs/>
      <w:i/>
      <w:iCs/>
    </w:rPr>
  </w:style>
  <w:style w:type="paragraph" w:customStyle="1" w:styleId="WW-TtulodaTabela11">
    <w:name w:val="WW-Título da Tabela11"/>
    <w:basedOn w:val="WW-ContedodaTabela11"/>
    <w:rsid w:val="006D2B1C"/>
    <w:pPr>
      <w:jc w:val="center"/>
    </w:pPr>
    <w:rPr>
      <w:b/>
      <w:bCs/>
      <w:i/>
      <w:iCs/>
    </w:rPr>
  </w:style>
  <w:style w:type="paragraph" w:customStyle="1" w:styleId="WW-TtulodaTabela111">
    <w:name w:val="WW-Título da Tabela111"/>
    <w:basedOn w:val="WW-ContedodaTabela111"/>
    <w:rsid w:val="006D2B1C"/>
    <w:pPr>
      <w:jc w:val="center"/>
    </w:pPr>
    <w:rPr>
      <w:b/>
      <w:bCs/>
      <w:i/>
      <w:iCs/>
    </w:rPr>
  </w:style>
  <w:style w:type="paragraph" w:customStyle="1" w:styleId="WW-TtulodaTabela1111">
    <w:name w:val="WW-Título da Tabela1111"/>
    <w:basedOn w:val="WW-ContedodaTabela1111"/>
    <w:rsid w:val="006D2B1C"/>
    <w:pPr>
      <w:jc w:val="center"/>
    </w:pPr>
    <w:rPr>
      <w:b/>
      <w:bCs/>
      <w:i/>
      <w:iCs/>
    </w:rPr>
  </w:style>
  <w:style w:type="paragraph" w:customStyle="1" w:styleId="WW-TtulodaTabela11111">
    <w:name w:val="WW-Título da Tabela11111"/>
    <w:basedOn w:val="WW-ContedodaTabela11111"/>
    <w:rsid w:val="006D2B1C"/>
    <w:pPr>
      <w:jc w:val="center"/>
    </w:pPr>
    <w:rPr>
      <w:b/>
      <w:bCs/>
      <w:i/>
      <w:iCs/>
    </w:rPr>
  </w:style>
  <w:style w:type="paragraph" w:customStyle="1" w:styleId="WW-TtulodaTabela111111">
    <w:name w:val="WW-Título da Tabela111111"/>
    <w:basedOn w:val="WW-ContedodaTabela111111"/>
    <w:rsid w:val="006D2B1C"/>
    <w:pPr>
      <w:jc w:val="center"/>
    </w:pPr>
    <w:rPr>
      <w:b/>
      <w:bCs/>
      <w:i/>
      <w:iCs/>
    </w:rPr>
  </w:style>
  <w:style w:type="paragraph" w:customStyle="1" w:styleId="Contedodoquadro">
    <w:name w:val="Conteúdo do quadro"/>
    <w:basedOn w:val="Corpodetexto"/>
    <w:rsid w:val="006D2B1C"/>
  </w:style>
  <w:style w:type="paragraph" w:customStyle="1" w:styleId="WW-Contedodoquadro">
    <w:name w:val="WW-Conteúdo do quadro"/>
    <w:basedOn w:val="Corpodetexto"/>
    <w:rsid w:val="006D2B1C"/>
  </w:style>
  <w:style w:type="paragraph" w:customStyle="1" w:styleId="WW-Contedodoquadro1">
    <w:name w:val="WW-Conteúdo do quadro1"/>
    <w:basedOn w:val="Corpodetexto"/>
    <w:rsid w:val="006D2B1C"/>
  </w:style>
  <w:style w:type="paragraph" w:customStyle="1" w:styleId="WW-Contedodoquadro11">
    <w:name w:val="WW-Conteúdo do quadro11"/>
    <w:basedOn w:val="Corpodetexto"/>
    <w:rsid w:val="006D2B1C"/>
  </w:style>
  <w:style w:type="paragraph" w:customStyle="1" w:styleId="WW-Contedodoquadro111">
    <w:name w:val="WW-Conteúdo do quadro111"/>
    <w:basedOn w:val="Corpodetexto"/>
    <w:rsid w:val="006D2B1C"/>
  </w:style>
  <w:style w:type="paragraph" w:customStyle="1" w:styleId="WW-Contedodoquadro1111">
    <w:name w:val="WW-Conteúdo do quadro1111"/>
    <w:basedOn w:val="Corpodetexto"/>
    <w:rsid w:val="006D2B1C"/>
  </w:style>
  <w:style w:type="paragraph" w:customStyle="1" w:styleId="WW-Contedodoquadro11111">
    <w:name w:val="WW-Conteúdo do quadro11111"/>
    <w:basedOn w:val="Corpodetexto"/>
    <w:rsid w:val="006D2B1C"/>
  </w:style>
  <w:style w:type="paragraph" w:customStyle="1" w:styleId="WW-Contedodoquadro111111">
    <w:name w:val="WW-Conteúdo do quadro111111"/>
    <w:basedOn w:val="Corpodetexto"/>
    <w:rsid w:val="006D2B1C"/>
  </w:style>
  <w:style w:type="paragraph" w:customStyle="1" w:styleId="WW-Textoembloco">
    <w:name w:val="WW-Texto em bloco"/>
    <w:basedOn w:val="Normal"/>
    <w:rsid w:val="006D2B1C"/>
    <w:pPr>
      <w:spacing w:before="120" w:after="120"/>
      <w:ind w:left="2268" w:right="51"/>
    </w:pPr>
    <w:rPr>
      <w:sz w:val="24"/>
    </w:rPr>
  </w:style>
  <w:style w:type="paragraph" w:styleId="Corpodetexto2">
    <w:name w:val="Body Text 2"/>
    <w:basedOn w:val="Normal"/>
    <w:semiHidden/>
    <w:rsid w:val="006D2B1C"/>
    <w:rPr>
      <w:rFonts w:cs="Arial"/>
      <w:color w:val="000000"/>
      <w:sz w:val="22"/>
      <w:szCs w:val="22"/>
    </w:rPr>
  </w:style>
  <w:style w:type="paragraph" w:styleId="Corpodetexto3">
    <w:name w:val="Body Text 3"/>
    <w:basedOn w:val="Normal"/>
    <w:semiHidden/>
    <w:rsid w:val="006D2B1C"/>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6D2B1C"/>
    <w:pPr>
      <w:spacing w:before="120" w:after="120"/>
      <w:ind w:left="1418" w:hanging="1418"/>
    </w:pPr>
    <w:rPr>
      <w:rFonts w:cs="Arial"/>
      <w:iCs/>
      <w:sz w:val="24"/>
    </w:rPr>
  </w:style>
  <w:style w:type="paragraph" w:styleId="Recuodecorpodetexto3">
    <w:name w:val="Body Text Indent 3"/>
    <w:basedOn w:val="Normal"/>
    <w:semiHidden/>
    <w:rsid w:val="006D2B1C"/>
    <w:pPr>
      <w:suppressAutoHyphens w:val="0"/>
      <w:ind w:left="1418"/>
    </w:pPr>
    <w:rPr>
      <w:rFonts w:cs="Arial"/>
      <w:color w:val="FF0000"/>
      <w:sz w:val="24"/>
    </w:rPr>
  </w:style>
  <w:style w:type="paragraph" w:styleId="Textoembloco">
    <w:name w:val="Block Text"/>
    <w:basedOn w:val="Normal"/>
    <w:semiHidden/>
    <w:rsid w:val="006D2B1C"/>
    <w:pPr>
      <w:spacing w:before="120" w:after="240"/>
      <w:ind w:left="1418" w:right="51" w:hanging="1418"/>
    </w:pPr>
    <w:rPr>
      <w:sz w:val="24"/>
    </w:rPr>
  </w:style>
  <w:style w:type="paragraph" w:customStyle="1" w:styleId="BodyText21">
    <w:name w:val="Body Text 21"/>
    <w:basedOn w:val="Normal"/>
    <w:rsid w:val="006D2B1C"/>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6D2B1C"/>
    <w:pPr>
      <w:widowControl w:val="0"/>
      <w:tabs>
        <w:tab w:val="left" w:pos="360"/>
      </w:tabs>
      <w:suppressAutoHyphens w:val="0"/>
      <w:spacing w:before="240"/>
    </w:pPr>
    <w:rPr>
      <w:sz w:val="22"/>
      <w:lang w:eastAsia="pt-BR"/>
    </w:rPr>
  </w:style>
  <w:style w:type="paragraph" w:customStyle="1" w:styleId="Estilo">
    <w:name w:val="Estilo"/>
    <w:rsid w:val="006D2B1C"/>
    <w:pPr>
      <w:widowControl w:val="0"/>
      <w:autoSpaceDE w:val="0"/>
      <w:autoSpaceDN w:val="0"/>
      <w:adjustRightInd w:val="0"/>
    </w:pPr>
    <w:rPr>
      <w:rFonts w:ascii="Arial" w:hAnsi="Arial" w:cs="Arial"/>
      <w:szCs w:val="24"/>
    </w:rPr>
  </w:style>
  <w:style w:type="paragraph" w:customStyle="1" w:styleId="P30">
    <w:name w:val="P30"/>
    <w:basedOn w:val="Normal"/>
    <w:rsid w:val="006D2B1C"/>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6D2B1C"/>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6D2B1C"/>
    <w:rPr>
      <w:rFonts w:ascii="Tahoma" w:hAnsi="Tahoma" w:cs="Tahoma"/>
      <w:sz w:val="16"/>
      <w:szCs w:val="16"/>
    </w:rPr>
  </w:style>
  <w:style w:type="character" w:customStyle="1" w:styleId="TextodebaloChar">
    <w:name w:val="Texto de balão Char"/>
    <w:semiHidden/>
    <w:rsid w:val="006D2B1C"/>
    <w:rPr>
      <w:rFonts w:ascii="Tahoma" w:hAnsi="Tahoma" w:cs="Tahoma"/>
      <w:sz w:val="16"/>
      <w:szCs w:val="16"/>
      <w:lang w:eastAsia="ar-SA"/>
    </w:rPr>
  </w:style>
  <w:style w:type="character" w:customStyle="1" w:styleId="CorpodetextoChar">
    <w:name w:val="Corpo de texto Char"/>
    <w:semiHidden/>
    <w:rsid w:val="006D2B1C"/>
    <w:rPr>
      <w:rFonts w:ascii="Arial" w:hAnsi="Arial"/>
      <w:sz w:val="22"/>
      <w:lang w:eastAsia="ar-SA"/>
    </w:rPr>
  </w:style>
  <w:style w:type="character" w:customStyle="1" w:styleId="Recuodecorpodetexto3Char">
    <w:name w:val="Recuo de corpo de texto 3 Char"/>
    <w:semiHidden/>
    <w:rsid w:val="006D2B1C"/>
    <w:rPr>
      <w:rFonts w:ascii="Arial" w:hAnsi="Arial" w:cs="Arial"/>
      <w:color w:val="FF0000"/>
      <w:sz w:val="24"/>
      <w:lang w:eastAsia="ar-SA"/>
    </w:rPr>
  </w:style>
  <w:style w:type="character" w:customStyle="1" w:styleId="Corpodetexto2Char">
    <w:name w:val="Corpo de texto 2 Char"/>
    <w:semiHidden/>
    <w:locked/>
    <w:rsid w:val="006D2B1C"/>
    <w:rPr>
      <w:rFonts w:ascii="Arial" w:hAnsi="Arial" w:cs="Arial"/>
      <w:color w:val="000000"/>
      <w:sz w:val="22"/>
      <w:szCs w:val="22"/>
      <w:lang w:eastAsia="ar-SA"/>
    </w:rPr>
  </w:style>
  <w:style w:type="character" w:customStyle="1" w:styleId="CabealhoChar">
    <w:name w:val="Cabeçalho Char"/>
    <w:semiHidden/>
    <w:rsid w:val="006D2B1C"/>
    <w:rPr>
      <w:rFonts w:ascii="Arial" w:hAnsi="Arial"/>
      <w:lang w:eastAsia="ar-SA"/>
    </w:rPr>
  </w:style>
  <w:style w:type="paragraph" w:customStyle="1" w:styleId="Recuodecorpodetexto210">
    <w:name w:val="Recuo de corpo de texto 21"/>
    <w:basedOn w:val="Normal"/>
    <w:rsid w:val="006D2B1C"/>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6D2B1C"/>
    <w:rPr>
      <w:rFonts w:ascii="Arial" w:hAnsi="Arial" w:cs="Arial"/>
      <w:b/>
      <w:sz w:val="22"/>
      <w:lang w:eastAsia="ar-SA"/>
    </w:rPr>
  </w:style>
  <w:style w:type="paragraph" w:styleId="SemEspaamento">
    <w:name w:val="No Spacing"/>
    <w:qFormat/>
    <w:rsid w:val="006D2B1C"/>
    <w:rPr>
      <w:rFonts w:ascii="Calibri" w:eastAsia="Calibri" w:hAnsi="Calibri"/>
      <w:sz w:val="22"/>
      <w:szCs w:val="22"/>
      <w:lang w:eastAsia="en-US"/>
    </w:rPr>
  </w:style>
  <w:style w:type="paragraph" w:styleId="Pr-formataoHTML">
    <w:name w:val="HTML Preformatted"/>
    <w:basedOn w:val="Normal"/>
    <w:semiHidden/>
    <w:unhideWhenUsed/>
    <w:rsid w:val="006D2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6D2B1C"/>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character" w:customStyle="1" w:styleId="style16">
    <w:name w:val="style16"/>
    <w:basedOn w:val="Fontepargpadro"/>
    <w:rsid w:val="00AE7827"/>
  </w:style>
</w:styles>
</file>

<file path=word/webSettings.xml><?xml version="1.0" encoding="utf-8"?>
<w:webSettings xmlns:r="http://schemas.openxmlformats.org/officeDocument/2006/relationships" xmlns:w="http://schemas.openxmlformats.org/wordprocessingml/2006/main">
  <w:divs>
    <w:div w:id="7799005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09364171">
      <w:bodyDiv w:val="1"/>
      <w:marLeft w:val="0"/>
      <w:marRight w:val="0"/>
      <w:marTop w:val="0"/>
      <w:marBottom w:val="0"/>
      <w:divBdr>
        <w:top w:val="none" w:sz="0" w:space="0" w:color="auto"/>
        <w:left w:val="none" w:sz="0" w:space="0" w:color="auto"/>
        <w:bottom w:val="none" w:sz="0" w:space="0" w:color="auto"/>
        <w:right w:val="none" w:sz="0" w:space="0" w:color="auto"/>
      </w:divBdr>
    </w:div>
    <w:div w:id="2024479164">
      <w:bodyDiv w:val="1"/>
      <w:marLeft w:val="0"/>
      <w:marRight w:val="0"/>
      <w:marTop w:val="0"/>
      <w:marBottom w:val="0"/>
      <w:divBdr>
        <w:top w:val="none" w:sz="0" w:space="0" w:color="auto"/>
        <w:left w:val="none" w:sz="0" w:space="0" w:color="auto"/>
        <w:bottom w:val="none" w:sz="0" w:space="0" w:color="auto"/>
        <w:right w:val="none" w:sz="0" w:space="0" w:color="auto"/>
      </w:divBdr>
    </w:div>
    <w:div w:id="208884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D4B7-1BEA-4357-90EB-7E45B9060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3542</Words>
  <Characters>19127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22624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4</cp:revision>
  <cp:lastPrinted>2019-01-11T12:04:00Z</cp:lastPrinted>
  <dcterms:created xsi:type="dcterms:W3CDTF">2019-05-06T13:44:00Z</dcterms:created>
  <dcterms:modified xsi:type="dcterms:W3CDTF">2019-05-06T16:01:00Z</dcterms:modified>
</cp:coreProperties>
</file>