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CA" w:rsidRPr="00D72DCA" w:rsidRDefault="00965554" w:rsidP="003D5AEC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72DCA">
        <w:rPr>
          <w:rFonts w:ascii="Arial" w:hAnsi="Arial" w:cs="Arial"/>
          <w:b/>
          <w:sz w:val="24"/>
          <w:szCs w:val="24"/>
        </w:rPr>
        <w:t xml:space="preserve">APÊNDICE </w:t>
      </w:r>
      <w:r w:rsidR="003535EA" w:rsidRPr="00D72DCA">
        <w:rPr>
          <w:rFonts w:ascii="Arial" w:hAnsi="Arial" w:cs="Arial"/>
          <w:b/>
          <w:sz w:val="24"/>
          <w:szCs w:val="24"/>
        </w:rPr>
        <w:t>I</w:t>
      </w:r>
      <w:r w:rsidRPr="00D72DCA">
        <w:rPr>
          <w:rFonts w:ascii="Arial" w:hAnsi="Arial" w:cs="Arial"/>
          <w:b/>
          <w:sz w:val="24"/>
          <w:szCs w:val="24"/>
        </w:rPr>
        <w:t xml:space="preserve">  </w:t>
      </w:r>
    </w:p>
    <w:p w:rsidR="00EF4317" w:rsidRPr="00BB169C" w:rsidRDefault="003535EA" w:rsidP="003D5AEC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B169C">
        <w:rPr>
          <w:rFonts w:ascii="Arial" w:hAnsi="Arial" w:cs="Arial"/>
          <w:b/>
          <w:sz w:val="24"/>
          <w:szCs w:val="24"/>
          <w:u w:val="single"/>
        </w:rPr>
        <w:t>GLOSSÁRIO</w:t>
      </w:r>
    </w:p>
    <w:p w:rsidR="00B36EC9" w:rsidRPr="00D72DCA" w:rsidRDefault="00B36EC9" w:rsidP="00B36E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Bombeiro:</w:t>
      </w:r>
      <w:r w:rsidRPr="00BB169C">
        <w:rPr>
          <w:rFonts w:ascii="Arial" w:hAnsi="Arial" w:cs="Arial"/>
          <w:b/>
          <w:bCs/>
          <w:sz w:val="24"/>
          <w:szCs w:val="24"/>
        </w:rPr>
        <w:tab/>
      </w:r>
    </w:p>
    <w:p w:rsidR="00B36EC9" w:rsidRPr="00BB169C" w:rsidRDefault="00B36EC9" w:rsidP="00B36EC9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Responsável pela execução dos serviços de corte comercial (suspensão), corte técnico (supressão) e religação de água, em quaisquer de suas formas.</w:t>
      </w:r>
    </w:p>
    <w:p w:rsidR="00B36EC9" w:rsidRDefault="00B36EC9" w:rsidP="00B36E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“Cap”: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p w:rsidR="00B36EC9" w:rsidRPr="00BB169C" w:rsidRDefault="00B36EC9" w:rsidP="00B36EC9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>Peça em PVC soldável 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u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rosqueável de fechamento de ponta de rede.</w:t>
      </w:r>
    </w:p>
    <w:p w:rsidR="00B36EC9" w:rsidRPr="00D72DCA" w:rsidRDefault="00B36EC9" w:rsidP="00B36E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Categoria:</w:t>
      </w:r>
      <w:r w:rsidRPr="00BB169C">
        <w:rPr>
          <w:rFonts w:ascii="Arial" w:hAnsi="Arial" w:cs="Arial"/>
          <w:b/>
          <w:bCs/>
          <w:sz w:val="24"/>
          <w:szCs w:val="24"/>
        </w:rPr>
        <w:tab/>
      </w:r>
    </w:p>
    <w:p w:rsidR="00B36EC9" w:rsidRPr="00BB169C" w:rsidRDefault="00B36EC9" w:rsidP="00B36EC9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Classificação do imóvel em função de sua utilização e/ou natureza de edificação, residencial, comercial, pública, mista e industrial.</w:t>
      </w:r>
    </w:p>
    <w:p w:rsidR="00D72DCA" w:rsidRPr="00B36EC9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36EC9">
        <w:rPr>
          <w:rFonts w:ascii="Arial" w:hAnsi="Arial" w:cs="Arial"/>
          <w:b/>
          <w:bCs/>
          <w:sz w:val="24"/>
          <w:szCs w:val="24"/>
        </w:rPr>
        <w:t>Código de Ocorrência</w:t>
      </w:r>
      <w:r w:rsidR="00BB169C" w:rsidRPr="00B36EC9">
        <w:rPr>
          <w:rFonts w:ascii="Arial" w:hAnsi="Arial" w:cs="Arial"/>
          <w:b/>
          <w:bCs/>
          <w:sz w:val="24"/>
          <w:szCs w:val="24"/>
        </w:rPr>
        <w:t>:</w:t>
      </w:r>
      <w:r w:rsidR="00BB169C" w:rsidRPr="00B36EC9">
        <w:rPr>
          <w:rFonts w:ascii="Arial" w:hAnsi="Arial" w:cs="Arial"/>
          <w:b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Código da tabela de ocorrências do sistema de faturamento/corte da Cesama.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Economia</w:t>
      </w:r>
      <w:r w:rsidR="00BB169C" w:rsidRPr="00BB169C">
        <w:rPr>
          <w:rFonts w:ascii="Arial" w:hAnsi="Arial" w:cs="Arial"/>
          <w:bCs/>
          <w:sz w:val="24"/>
          <w:szCs w:val="24"/>
        </w:rPr>
        <w:t>:</w:t>
      </w:r>
      <w:r w:rsidR="00BB169C" w:rsidRP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Entende-se por economia a quantidade de unidade (s) autônoma (s) atendida (s) por uma única ligação.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Falta</w:t>
      </w:r>
      <w:r w:rsidR="00BB169C" w:rsidRPr="00BB169C">
        <w:rPr>
          <w:rFonts w:ascii="Arial" w:hAnsi="Arial" w:cs="Arial"/>
          <w:bCs/>
          <w:sz w:val="24"/>
          <w:szCs w:val="24"/>
        </w:rPr>
        <w:t>:</w:t>
      </w:r>
      <w:r w:rsidR="00BB169C" w:rsidRP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9C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Q</w:t>
      </w:r>
      <w:r w:rsidR="00BB165D" w:rsidRPr="00BB169C">
        <w:rPr>
          <w:rFonts w:ascii="Arial" w:hAnsi="Arial" w:cs="Arial"/>
          <w:bCs/>
          <w:sz w:val="24"/>
          <w:szCs w:val="24"/>
        </w:rPr>
        <w:t>ualquer erro ou omissão de dados, que caracterize o descumprimento e comprometimento dos serviços delegados, sendo passíveis de penalidades estabelecidas em Contrato. As faltas serão classificadas como LEVES, MÉDIAS, GRAVES.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Fiscal de Contrato</w:t>
      </w:r>
      <w:r w:rsidR="00BB169C" w:rsidRPr="00BB169C"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="00BB169C" w:rsidRPr="00BB169C"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>Vistoriador qualitativo e quantitativo da CESAMA junto a contratada, a ser designado.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Gerente de Contrato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(CESAMA)</w:t>
      </w:r>
      <w:r w:rsidR="00BB169C"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Gestor e interlocutor da CESAMA junto a contratada. Sr. Renato </w:t>
      </w:r>
      <w:r w:rsidR="00172702"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Rios 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>Meyer - Departamento de Fiscalização e Corte.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Hidrômetro ou Medidor</w:t>
      </w:r>
      <w:r w:rsidRPr="00BB169C">
        <w:rPr>
          <w:rFonts w:ascii="Arial" w:hAnsi="Arial" w:cs="Arial"/>
          <w:bCs/>
          <w:sz w:val="24"/>
          <w:szCs w:val="24"/>
        </w:rPr>
        <w:t xml:space="preserve"> (HD/HID)</w:t>
      </w:r>
      <w:r w:rsidR="00BB169C" w:rsidRPr="00BB169C">
        <w:rPr>
          <w:rFonts w:ascii="Arial" w:hAnsi="Arial" w:cs="Arial"/>
          <w:bCs/>
          <w:sz w:val="24"/>
          <w:szCs w:val="24"/>
        </w:rPr>
        <w:t xml:space="preserve">: </w:t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Aparelho destinado a medir e registrar cumulativamente, o volume/vazão de água através da ligação/economia.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Lacre</w:t>
      </w:r>
      <w:r w:rsidR="00BB169C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>Peça usada para lacrar o registro e ou hidrômetro,</w:t>
      </w:r>
      <w:r w:rsidR="00E24B33" w:rsidRP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>que garante a inviolabilidade</w:t>
      </w:r>
      <w:r w:rsid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Obstruidor</w:t>
      </w:r>
      <w:r w:rsidR="00BB169C"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="00BB169C"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p w:rsidR="00BB165D" w:rsidRPr="00BB169C" w:rsidRDefault="00406D3E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hyperlink r:id="rId8" w:tooltip="Permalink to Plugs para fechamento de tubulações de água" w:history="1">
        <w:r w:rsidR="00BB165D" w:rsidRPr="00BB169C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Plugs para fechamento de tubulações de água</w:t>
        </w:r>
      </w:hyperlink>
      <w:r w:rsidR="00BB165D" w:rsidRPr="00BB169C">
        <w:rPr>
          <w:rFonts w:ascii="Arial" w:hAnsi="Arial" w:cs="Arial"/>
          <w:color w:val="000000" w:themeColor="text1"/>
          <w:sz w:val="24"/>
          <w:szCs w:val="24"/>
        </w:rPr>
        <w:t xml:space="preserve"> com objetivo efetuar o corte (suspensão ou supressão ).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Ocorrência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É todo fato que impossibilite ou dificulte a realização dos serviços objetos deste contrato, comprometendo a qualidade dos resultados desejados.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Penalidade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9C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BB165D" w:rsidRPr="00BB169C">
        <w:rPr>
          <w:rFonts w:ascii="Arial" w:hAnsi="Arial" w:cs="Arial"/>
          <w:bCs/>
          <w:sz w:val="24"/>
          <w:szCs w:val="24"/>
        </w:rPr>
        <w:t xml:space="preserve"> ato de punir por meio de aplicação de </w:t>
      </w:r>
      <w:r w:rsidR="00E24B33">
        <w:rPr>
          <w:rFonts w:ascii="Arial" w:hAnsi="Arial" w:cs="Arial"/>
          <w:bCs/>
          <w:sz w:val="24"/>
          <w:szCs w:val="24"/>
        </w:rPr>
        <w:t>sanção conforme Regulamento Interno de Licitações, Contratos, Convênios da Cesama (RILC)</w:t>
      </w:r>
      <w:r w:rsidR="00BB165D" w:rsidRPr="00BB169C">
        <w:rPr>
          <w:rFonts w:ascii="Arial" w:hAnsi="Arial" w:cs="Arial"/>
          <w:bCs/>
          <w:sz w:val="24"/>
          <w:szCs w:val="24"/>
        </w:rPr>
        <w:t>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Reparo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9C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É</w:t>
      </w:r>
      <w:r w:rsidR="00BB165D" w:rsidRPr="00BB169C">
        <w:rPr>
          <w:rFonts w:ascii="Arial" w:hAnsi="Arial" w:cs="Arial"/>
          <w:bCs/>
          <w:sz w:val="24"/>
          <w:szCs w:val="24"/>
        </w:rPr>
        <w:t xml:space="preserve"> todo conserto a ser executado na ligação, </w:t>
      </w:r>
      <w:r w:rsidR="00940D15">
        <w:rPr>
          <w:rFonts w:ascii="Arial" w:hAnsi="Arial" w:cs="Arial"/>
          <w:bCs/>
          <w:sz w:val="24"/>
          <w:szCs w:val="24"/>
        </w:rPr>
        <w:t>no ramal de ligação e caixa padrão</w:t>
      </w:r>
      <w:r w:rsidR="00BB165D" w:rsidRPr="00BB169C">
        <w:rPr>
          <w:rFonts w:ascii="Arial" w:hAnsi="Arial" w:cs="Arial"/>
          <w:bCs/>
          <w:sz w:val="24"/>
          <w:szCs w:val="24"/>
        </w:rPr>
        <w:t xml:space="preserve">. 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Ressarcimento</w:t>
      </w:r>
      <w:r w:rsidR="00BB169C">
        <w:rPr>
          <w:rFonts w:ascii="Arial" w:hAnsi="Arial" w:cs="Arial"/>
          <w:b/>
          <w:bCs/>
          <w:sz w:val="24"/>
          <w:szCs w:val="24"/>
        </w:rPr>
        <w:t>:</w:t>
      </w:r>
      <w:r w:rsidR="00BB169C">
        <w:rPr>
          <w:rFonts w:ascii="Arial" w:hAnsi="Arial" w:cs="Arial"/>
          <w:b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 xml:space="preserve">Todo valor apurado e cobrado da CONTRATADA, que diga respeito à regularização de situações provocadas por erro e/ou falta, de tal forma que o quadro apresentado seja revertido na íntegra, não apresentando quaisquer ônus para a Cesama e/ou cliente. 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Roteiro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É a seqüência lógica de visitas a serem executadas dentro de uma determinada tarefa.</w:t>
      </w:r>
    </w:p>
    <w:p w:rsidR="005B547F" w:rsidRPr="0025388B" w:rsidRDefault="005B547F" w:rsidP="005B547F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388B">
        <w:rPr>
          <w:rFonts w:ascii="Arial" w:hAnsi="Arial" w:cs="Arial"/>
          <w:b/>
          <w:bCs/>
          <w:sz w:val="24"/>
          <w:szCs w:val="24"/>
        </w:rPr>
        <w:t>TOI:</w:t>
      </w:r>
    </w:p>
    <w:p w:rsidR="005B547F" w:rsidRPr="00BB169C" w:rsidRDefault="005B547F" w:rsidP="0025388B">
      <w:pPr>
        <w:spacing w:before="120" w:line="360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Termo de Ocorrência de Irregularidade – formulário próprio elaborado pela CESAMA e homologado pela ARSAE/MG para aplicar sanções cabíveis e cobrar valores devidos, nos termos da tabela de serviços não tarifados, quando na apuração e caracterização de condutas irregulares por parte do usuário. 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Válvula de corte</w:t>
      </w:r>
      <w:r w:rsidR="00D72DCA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BB165D" w:rsidRPr="00BB169C" w:rsidRDefault="00BB169C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="00BB165D"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quipamento de bloqueio ou de isolamento, que são usadas </w:t>
      </w:r>
      <w:r w:rsidR="00BB165D" w:rsidRPr="00BB169C">
        <w:rPr>
          <w:rFonts w:ascii="Arial" w:hAnsi="Cambria Math" w:cs="Arial"/>
          <w:bCs/>
          <w:color w:val="000000" w:themeColor="text1"/>
          <w:sz w:val="24"/>
          <w:szCs w:val="24"/>
        </w:rPr>
        <w:t>​​</w:t>
      </w:r>
      <w:r w:rsidR="00BB165D" w:rsidRPr="00BB169C">
        <w:rPr>
          <w:rFonts w:ascii="Arial" w:hAnsi="Arial" w:cs="Arial"/>
          <w:bCs/>
          <w:color w:val="000000" w:themeColor="text1"/>
          <w:sz w:val="24"/>
          <w:szCs w:val="24"/>
        </w:rPr>
        <w:t>para desligar o fluxo de água ( igual registro de corte ).</w:t>
      </w:r>
    </w:p>
    <w:p w:rsidR="00BB165D" w:rsidRPr="00BB169C" w:rsidRDefault="00BB165D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BB165D" w:rsidRPr="00BB169C" w:rsidSect="00965554">
      <w:headerReference w:type="default" r:id="rId9"/>
      <w:footerReference w:type="default" r:id="rId10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D35" w:rsidRDefault="006B6D35" w:rsidP="00965554">
      <w:pPr>
        <w:spacing w:after="0" w:line="240" w:lineRule="auto"/>
      </w:pPr>
      <w:r>
        <w:separator/>
      </w:r>
    </w:p>
  </w:endnote>
  <w:endnote w:type="continuationSeparator" w:id="1">
    <w:p w:rsidR="006B6D35" w:rsidRDefault="006B6D35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81" w:rsidRPr="00DC08CD" w:rsidRDefault="004C7781" w:rsidP="004C778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4C7781" w:rsidRPr="00DC08CD" w:rsidRDefault="004C7781" w:rsidP="004C778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4C7781" w:rsidRPr="00DC08CD" w:rsidRDefault="004C7781" w:rsidP="004C778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6A4FBB" w:rsidRPr="004C7781" w:rsidRDefault="006A4FBB" w:rsidP="004C7781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D35" w:rsidRDefault="006B6D35" w:rsidP="00965554">
      <w:pPr>
        <w:spacing w:after="0" w:line="240" w:lineRule="auto"/>
      </w:pPr>
      <w:r>
        <w:separator/>
      </w:r>
    </w:p>
  </w:footnote>
  <w:footnote w:type="continuationSeparator" w:id="1">
    <w:p w:rsidR="006B6D35" w:rsidRDefault="006B6D35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87508"/>
    <w:multiLevelType w:val="hybridMultilevel"/>
    <w:tmpl w:val="8A9028DE"/>
    <w:lvl w:ilvl="0" w:tplc="554C967C">
      <w:start w:val="1"/>
      <w:numFmt w:val="decimal"/>
      <w:lvlText w:val="%1."/>
      <w:lvlJc w:val="left"/>
      <w:pPr>
        <w:ind w:left="1065" w:hanging="705"/>
      </w:pPr>
      <w:rPr>
        <w:rFonts w:asciiTheme="minorHAnsi" w:hAnsi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378E2"/>
    <w:multiLevelType w:val="hybridMultilevel"/>
    <w:tmpl w:val="D5081C00"/>
    <w:lvl w:ilvl="0" w:tplc="BEC895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A7719E7"/>
    <w:multiLevelType w:val="hybridMultilevel"/>
    <w:tmpl w:val="45E858AA"/>
    <w:lvl w:ilvl="0" w:tplc="EA3EF690">
      <w:start w:val="1"/>
      <w:numFmt w:val="upperRoman"/>
      <w:lvlText w:val="%1-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4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 w:numId="13">
    <w:abstractNumId w:val="13"/>
  </w:num>
  <w:num w:numId="14">
    <w:abstractNumId w:val="10"/>
  </w:num>
  <w:num w:numId="15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9569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155BA"/>
    <w:rsid w:val="00065887"/>
    <w:rsid w:val="0007237A"/>
    <w:rsid w:val="000841FE"/>
    <w:rsid w:val="000851E4"/>
    <w:rsid w:val="0008658A"/>
    <w:rsid w:val="0009566E"/>
    <w:rsid w:val="00095B73"/>
    <w:rsid w:val="000A1DA9"/>
    <w:rsid w:val="000B1122"/>
    <w:rsid w:val="000B1AF9"/>
    <w:rsid w:val="000B4C5C"/>
    <w:rsid w:val="000B6767"/>
    <w:rsid w:val="000B7F94"/>
    <w:rsid w:val="000C2C69"/>
    <w:rsid w:val="000D6CF2"/>
    <w:rsid w:val="000E0C0A"/>
    <w:rsid w:val="000E7492"/>
    <w:rsid w:val="000F3598"/>
    <w:rsid w:val="00100FCE"/>
    <w:rsid w:val="00105F8A"/>
    <w:rsid w:val="00142B0B"/>
    <w:rsid w:val="0014349D"/>
    <w:rsid w:val="00153480"/>
    <w:rsid w:val="00161CEA"/>
    <w:rsid w:val="00161F29"/>
    <w:rsid w:val="00164283"/>
    <w:rsid w:val="00172702"/>
    <w:rsid w:val="00187628"/>
    <w:rsid w:val="001A624A"/>
    <w:rsid w:val="001C2EA7"/>
    <w:rsid w:val="001C50D3"/>
    <w:rsid w:val="001D17E5"/>
    <w:rsid w:val="001D574F"/>
    <w:rsid w:val="001E52AE"/>
    <w:rsid w:val="001F0271"/>
    <w:rsid w:val="001F20DC"/>
    <w:rsid w:val="001F3AA8"/>
    <w:rsid w:val="00200FED"/>
    <w:rsid w:val="00201C75"/>
    <w:rsid w:val="002463B3"/>
    <w:rsid w:val="0025388B"/>
    <w:rsid w:val="00256068"/>
    <w:rsid w:val="0026103D"/>
    <w:rsid w:val="00263BE2"/>
    <w:rsid w:val="00282079"/>
    <w:rsid w:val="00285355"/>
    <w:rsid w:val="002A2A1F"/>
    <w:rsid w:val="002E706A"/>
    <w:rsid w:val="002E74BD"/>
    <w:rsid w:val="003006BB"/>
    <w:rsid w:val="0030329E"/>
    <w:rsid w:val="003042CE"/>
    <w:rsid w:val="00305A86"/>
    <w:rsid w:val="00321E3B"/>
    <w:rsid w:val="00324EFB"/>
    <w:rsid w:val="00325382"/>
    <w:rsid w:val="003453AF"/>
    <w:rsid w:val="00347E71"/>
    <w:rsid w:val="00352270"/>
    <w:rsid w:val="003535EA"/>
    <w:rsid w:val="0037413E"/>
    <w:rsid w:val="0038229C"/>
    <w:rsid w:val="003874E7"/>
    <w:rsid w:val="0039068B"/>
    <w:rsid w:val="0039323F"/>
    <w:rsid w:val="003A108E"/>
    <w:rsid w:val="003C1A0A"/>
    <w:rsid w:val="003D5AEC"/>
    <w:rsid w:val="003E0129"/>
    <w:rsid w:val="003E6035"/>
    <w:rsid w:val="003F08D5"/>
    <w:rsid w:val="003F3E62"/>
    <w:rsid w:val="004012CB"/>
    <w:rsid w:val="00402421"/>
    <w:rsid w:val="00406D3E"/>
    <w:rsid w:val="00413E89"/>
    <w:rsid w:val="004205D7"/>
    <w:rsid w:val="00434956"/>
    <w:rsid w:val="00435993"/>
    <w:rsid w:val="00454AC9"/>
    <w:rsid w:val="00455239"/>
    <w:rsid w:val="00455C7A"/>
    <w:rsid w:val="004605ED"/>
    <w:rsid w:val="004A3018"/>
    <w:rsid w:val="004A6230"/>
    <w:rsid w:val="004A7E19"/>
    <w:rsid w:val="004B18E4"/>
    <w:rsid w:val="004B1AA2"/>
    <w:rsid w:val="004B2A94"/>
    <w:rsid w:val="004C1DB1"/>
    <w:rsid w:val="004C7781"/>
    <w:rsid w:val="004D25A1"/>
    <w:rsid w:val="004F614F"/>
    <w:rsid w:val="005066F0"/>
    <w:rsid w:val="00510986"/>
    <w:rsid w:val="00514748"/>
    <w:rsid w:val="005179AA"/>
    <w:rsid w:val="00524B85"/>
    <w:rsid w:val="00535868"/>
    <w:rsid w:val="00543376"/>
    <w:rsid w:val="00563975"/>
    <w:rsid w:val="005742E3"/>
    <w:rsid w:val="00593032"/>
    <w:rsid w:val="005A40A4"/>
    <w:rsid w:val="005B547F"/>
    <w:rsid w:val="005F5EDD"/>
    <w:rsid w:val="006063CA"/>
    <w:rsid w:val="00611084"/>
    <w:rsid w:val="00620241"/>
    <w:rsid w:val="00626E37"/>
    <w:rsid w:val="00633F09"/>
    <w:rsid w:val="00636D50"/>
    <w:rsid w:val="0064401C"/>
    <w:rsid w:val="00646DB0"/>
    <w:rsid w:val="006740DA"/>
    <w:rsid w:val="00681285"/>
    <w:rsid w:val="00684AF9"/>
    <w:rsid w:val="00685D5E"/>
    <w:rsid w:val="0068683A"/>
    <w:rsid w:val="006A4FBB"/>
    <w:rsid w:val="006B6D35"/>
    <w:rsid w:val="006D4119"/>
    <w:rsid w:val="006F3EF5"/>
    <w:rsid w:val="00717C8D"/>
    <w:rsid w:val="0074498F"/>
    <w:rsid w:val="007507D0"/>
    <w:rsid w:val="007526E3"/>
    <w:rsid w:val="00782D56"/>
    <w:rsid w:val="00784413"/>
    <w:rsid w:val="007970A1"/>
    <w:rsid w:val="007A0095"/>
    <w:rsid w:val="007B364A"/>
    <w:rsid w:val="007B708B"/>
    <w:rsid w:val="007D0B6D"/>
    <w:rsid w:val="007D28EE"/>
    <w:rsid w:val="007F28BB"/>
    <w:rsid w:val="0081740F"/>
    <w:rsid w:val="00826FBB"/>
    <w:rsid w:val="008316A2"/>
    <w:rsid w:val="008325F3"/>
    <w:rsid w:val="00865820"/>
    <w:rsid w:val="008713E4"/>
    <w:rsid w:val="008817CF"/>
    <w:rsid w:val="00884C14"/>
    <w:rsid w:val="008A7AF5"/>
    <w:rsid w:val="008E0045"/>
    <w:rsid w:val="008E7A2D"/>
    <w:rsid w:val="00915DD3"/>
    <w:rsid w:val="00916A12"/>
    <w:rsid w:val="00924915"/>
    <w:rsid w:val="00940D15"/>
    <w:rsid w:val="00940F65"/>
    <w:rsid w:val="00944743"/>
    <w:rsid w:val="00963D1E"/>
    <w:rsid w:val="00965554"/>
    <w:rsid w:val="00982188"/>
    <w:rsid w:val="009A3A0E"/>
    <w:rsid w:val="009A7334"/>
    <w:rsid w:val="009C2EC6"/>
    <w:rsid w:val="009E32C5"/>
    <w:rsid w:val="009E4C20"/>
    <w:rsid w:val="009E65AF"/>
    <w:rsid w:val="009F63CA"/>
    <w:rsid w:val="00A101C9"/>
    <w:rsid w:val="00A13941"/>
    <w:rsid w:val="00A21FBA"/>
    <w:rsid w:val="00A32133"/>
    <w:rsid w:val="00A36019"/>
    <w:rsid w:val="00A51C4F"/>
    <w:rsid w:val="00A80135"/>
    <w:rsid w:val="00A86FEB"/>
    <w:rsid w:val="00AA0700"/>
    <w:rsid w:val="00AB0F0B"/>
    <w:rsid w:val="00AB5457"/>
    <w:rsid w:val="00AB5E9E"/>
    <w:rsid w:val="00AB6E2E"/>
    <w:rsid w:val="00AD047B"/>
    <w:rsid w:val="00AD7A49"/>
    <w:rsid w:val="00AE6325"/>
    <w:rsid w:val="00B002F7"/>
    <w:rsid w:val="00B02500"/>
    <w:rsid w:val="00B239CD"/>
    <w:rsid w:val="00B338E3"/>
    <w:rsid w:val="00B36EC9"/>
    <w:rsid w:val="00B377B7"/>
    <w:rsid w:val="00B41D43"/>
    <w:rsid w:val="00B62D42"/>
    <w:rsid w:val="00BA546A"/>
    <w:rsid w:val="00BB165D"/>
    <w:rsid w:val="00BB169C"/>
    <w:rsid w:val="00BB673A"/>
    <w:rsid w:val="00BC392C"/>
    <w:rsid w:val="00BD6632"/>
    <w:rsid w:val="00BE1E95"/>
    <w:rsid w:val="00C16B0E"/>
    <w:rsid w:val="00C23D56"/>
    <w:rsid w:val="00C2518B"/>
    <w:rsid w:val="00C3359B"/>
    <w:rsid w:val="00C46B4B"/>
    <w:rsid w:val="00C4704B"/>
    <w:rsid w:val="00C61BE4"/>
    <w:rsid w:val="00C65B28"/>
    <w:rsid w:val="00C71139"/>
    <w:rsid w:val="00C7583B"/>
    <w:rsid w:val="00C94A4C"/>
    <w:rsid w:val="00CA26CB"/>
    <w:rsid w:val="00CA302A"/>
    <w:rsid w:val="00CB4DB5"/>
    <w:rsid w:val="00CC06DF"/>
    <w:rsid w:val="00CC307A"/>
    <w:rsid w:val="00CD3377"/>
    <w:rsid w:val="00CD7291"/>
    <w:rsid w:val="00CE6B22"/>
    <w:rsid w:val="00CE7930"/>
    <w:rsid w:val="00CF1DA7"/>
    <w:rsid w:val="00CF3F88"/>
    <w:rsid w:val="00D072CA"/>
    <w:rsid w:val="00D51525"/>
    <w:rsid w:val="00D627A5"/>
    <w:rsid w:val="00D652A4"/>
    <w:rsid w:val="00D72DCA"/>
    <w:rsid w:val="00D739B3"/>
    <w:rsid w:val="00D90478"/>
    <w:rsid w:val="00D96C98"/>
    <w:rsid w:val="00DC14F2"/>
    <w:rsid w:val="00DD547D"/>
    <w:rsid w:val="00DE4F43"/>
    <w:rsid w:val="00DF1A4E"/>
    <w:rsid w:val="00E10A8A"/>
    <w:rsid w:val="00E21B09"/>
    <w:rsid w:val="00E24B33"/>
    <w:rsid w:val="00E27230"/>
    <w:rsid w:val="00E37A8A"/>
    <w:rsid w:val="00E4313C"/>
    <w:rsid w:val="00E442F5"/>
    <w:rsid w:val="00E471A9"/>
    <w:rsid w:val="00E6032D"/>
    <w:rsid w:val="00E67C6A"/>
    <w:rsid w:val="00E73D0C"/>
    <w:rsid w:val="00E83B0A"/>
    <w:rsid w:val="00E84FAA"/>
    <w:rsid w:val="00EB52DC"/>
    <w:rsid w:val="00EE0204"/>
    <w:rsid w:val="00EF4317"/>
    <w:rsid w:val="00EF5712"/>
    <w:rsid w:val="00F13A8A"/>
    <w:rsid w:val="00F36727"/>
    <w:rsid w:val="00F60515"/>
    <w:rsid w:val="00F74961"/>
    <w:rsid w:val="00F81E1A"/>
    <w:rsid w:val="00F86F75"/>
    <w:rsid w:val="00F87AF5"/>
    <w:rsid w:val="00F87EE8"/>
    <w:rsid w:val="00F95BE0"/>
    <w:rsid w:val="00FB0CFB"/>
    <w:rsid w:val="00FC4D50"/>
    <w:rsid w:val="00FE259A"/>
    <w:rsid w:val="00FE2E04"/>
    <w:rsid w:val="00FE72F5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character" w:styleId="Hyperlink">
    <w:name w:val="Hyperlink"/>
    <w:basedOn w:val="Fontepargpadro"/>
    <w:uiPriority w:val="99"/>
    <w:unhideWhenUsed/>
    <w:rsid w:val="003D5A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bselos.com.br/plugs-para-fechamento-de-tubulacoes-de-ag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EEC4E-40A5-41E0-A67A-98A6AF93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2</cp:revision>
  <cp:lastPrinted>2018-05-24T13:38:00Z</cp:lastPrinted>
  <dcterms:created xsi:type="dcterms:W3CDTF">2019-07-08T18:32:00Z</dcterms:created>
  <dcterms:modified xsi:type="dcterms:W3CDTF">2019-07-08T18:32:00Z</dcterms:modified>
</cp:coreProperties>
</file>