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181548" w:rsidRDefault="00366084" w:rsidP="00786060">
      <w:pPr>
        <w:pStyle w:val="western"/>
        <w:shd w:val="clear" w:color="auto" w:fill="CCCCCC"/>
        <w:spacing w:before="0" w:beforeAutospacing="0"/>
        <w:jc w:val="center"/>
        <w:rPr>
          <w:rFonts w:ascii="Arial" w:hAnsi="Arial" w:cs="Arial"/>
        </w:rPr>
      </w:pPr>
      <w:r w:rsidRPr="00181548">
        <w:rPr>
          <w:rFonts w:ascii="Arial" w:hAnsi="Arial" w:cs="Arial"/>
        </w:rPr>
        <w:t>TERMO DE REFERÊNCIA</w:t>
      </w:r>
    </w:p>
    <w:p w:rsidR="00366084" w:rsidRPr="00181548" w:rsidRDefault="00366084" w:rsidP="00786060">
      <w:pPr>
        <w:pStyle w:val="western"/>
        <w:spacing w:before="0" w:beforeAutospacing="0" w:line="360" w:lineRule="auto"/>
        <w:jc w:val="both"/>
        <w:rPr>
          <w:rFonts w:ascii="Arial" w:hAnsi="Arial" w:cs="Arial"/>
        </w:rPr>
      </w:pPr>
      <w:r w:rsidRPr="00181548">
        <w:rPr>
          <w:rFonts w:ascii="Arial" w:hAnsi="Arial" w:cs="Arial"/>
          <w:b/>
          <w:bCs/>
        </w:rPr>
        <w:t>1. OBJETO</w:t>
      </w:r>
    </w:p>
    <w:p w:rsidR="004167A1" w:rsidRPr="00CF5876" w:rsidRDefault="0005054A" w:rsidP="00786060">
      <w:pPr>
        <w:pStyle w:val="western"/>
        <w:spacing w:before="0" w:beforeAutospacing="0" w:line="360" w:lineRule="auto"/>
        <w:ind w:firstLine="567"/>
        <w:jc w:val="both"/>
        <w:rPr>
          <w:rFonts w:ascii="Arial" w:hAnsi="Arial" w:cs="Arial"/>
          <w:b/>
        </w:rPr>
      </w:pPr>
      <w:r w:rsidRPr="00181548">
        <w:rPr>
          <w:rFonts w:ascii="Arial" w:hAnsi="Arial" w:cs="Arial"/>
          <w:b/>
        </w:rPr>
        <w:t xml:space="preserve">Contratação de serviços de comunicação multimídia (SCM), bem como a contratação de serviços de </w:t>
      </w:r>
      <w:r w:rsidR="00CF5876" w:rsidRPr="00CF5876">
        <w:rPr>
          <w:rFonts w:ascii="Arial" w:hAnsi="Arial" w:cs="Arial"/>
          <w:b/>
        </w:rPr>
        <w:t xml:space="preserve">Manutenção Preventiva e Corretiva (MPC) em redes de comunicação a serem instaladas e nos sistemas de PABX e </w:t>
      </w:r>
      <w:proofErr w:type="spellStart"/>
      <w:r w:rsidR="00CF5876" w:rsidRPr="00CF5876">
        <w:rPr>
          <w:rFonts w:ascii="Arial" w:hAnsi="Arial" w:cs="Arial"/>
          <w:b/>
        </w:rPr>
        <w:t>ATAs</w:t>
      </w:r>
      <w:proofErr w:type="spellEnd"/>
      <w:r w:rsidR="00CF5876" w:rsidRPr="00CF5876">
        <w:rPr>
          <w:rFonts w:ascii="Arial" w:hAnsi="Arial" w:cs="Arial"/>
          <w:b/>
        </w:rPr>
        <w:t xml:space="preserve"> já existentes na CESAMA.</w:t>
      </w:r>
    </w:p>
    <w:p w:rsidR="00D432CE" w:rsidRPr="008C41AC" w:rsidRDefault="00366084" w:rsidP="00786060">
      <w:pPr>
        <w:pStyle w:val="western"/>
        <w:spacing w:before="0" w:beforeAutospacing="0" w:line="360" w:lineRule="auto"/>
        <w:jc w:val="both"/>
        <w:rPr>
          <w:rFonts w:ascii="Arial" w:hAnsi="Arial" w:cs="Arial"/>
          <w:b/>
          <w:bCs/>
        </w:rPr>
      </w:pPr>
      <w:r w:rsidRPr="008C41AC">
        <w:rPr>
          <w:rFonts w:ascii="Arial" w:hAnsi="Arial" w:cs="Arial"/>
          <w:b/>
          <w:bCs/>
        </w:rPr>
        <w:t>2. JUSTIFICATIVAS</w:t>
      </w:r>
    </w:p>
    <w:p w:rsidR="00C960B5" w:rsidRPr="008C41AC" w:rsidRDefault="0005054A" w:rsidP="00786060">
      <w:pPr>
        <w:pStyle w:val="western"/>
        <w:spacing w:before="0" w:beforeAutospacing="0" w:line="360" w:lineRule="auto"/>
        <w:jc w:val="both"/>
        <w:rPr>
          <w:rFonts w:ascii="Arial" w:hAnsi="Arial" w:cs="Arial"/>
        </w:rPr>
      </w:pPr>
      <w:r w:rsidRPr="008C41AC">
        <w:rPr>
          <w:rFonts w:ascii="Arial" w:hAnsi="Arial" w:cs="Arial"/>
        </w:rPr>
        <w:t xml:space="preserve">2.1. </w:t>
      </w:r>
      <w:r w:rsidR="00AE06A0" w:rsidRPr="008C41AC">
        <w:rPr>
          <w:rFonts w:ascii="Arial" w:hAnsi="Arial" w:cs="Arial"/>
        </w:rPr>
        <w:t>O serviço de comunicação é essencial para o funcionamento dos sistemas da CESAMA em todas as localidades como por exemplo: (</w:t>
      </w:r>
      <w:proofErr w:type="spellStart"/>
      <w:r w:rsidR="00AE06A0" w:rsidRPr="008C41AC">
        <w:rPr>
          <w:rFonts w:ascii="Arial" w:hAnsi="Arial" w:cs="Arial"/>
        </w:rPr>
        <w:t>Sanegeo</w:t>
      </w:r>
      <w:proofErr w:type="spellEnd"/>
      <w:r w:rsidR="00AE06A0" w:rsidRPr="008C41AC">
        <w:rPr>
          <w:rFonts w:ascii="Arial" w:hAnsi="Arial" w:cs="Arial"/>
        </w:rPr>
        <w:t xml:space="preserve">, </w:t>
      </w:r>
      <w:proofErr w:type="spellStart"/>
      <w:r w:rsidR="00AE06A0" w:rsidRPr="008C41AC">
        <w:rPr>
          <w:rFonts w:ascii="Arial" w:hAnsi="Arial" w:cs="Arial"/>
        </w:rPr>
        <w:t>Redegeo</w:t>
      </w:r>
      <w:proofErr w:type="spellEnd"/>
      <w:r w:rsidR="00AE06A0" w:rsidRPr="008C41AC">
        <w:rPr>
          <w:rFonts w:ascii="Arial" w:hAnsi="Arial" w:cs="Arial"/>
        </w:rPr>
        <w:t xml:space="preserve">, </w:t>
      </w:r>
      <w:proofErr w:type="spellStart"/>
      <w:r w:rsidR="00AE06A0" w:rsidRPr="008C41AC">
        <w:rPr>
          <w:rFonts w:ascii="Arial" w:hAnsi="Arial" w:cs="Arial"/>
        </w:rPr>
        <w:t>Benner</w:t>
      </w:r>
      <w:proofErr w:type="spellEnd"/>
      <w:r w:rsidR="00AE06A0" w:rsidRPr="008C41AC">
        <w:rPr>
          <w:rFonts w:ascii="Arial" w:hAnsi="Arial" w:cs="Arial"/>
        </w:rPr>
        <w:t xml:space="preserve">, sistemas internos, acessos a rede e compartilhamentos e </w:t>
      </w:r>
      <w:proofErr w:type="spellStart"/>
      <w:r w:rsidR="00AE06A0" w:rsidRPr="008C41AC">
        <w:rPr>
          <w:rFonts w:ascii="Arial" w:hAnsi="Arial" w:cs="Arial"/>
        </w:rPr>
        <w:t>etc</w:t>
      </w:r>
      <w:proofErr w:type="spellEnd"/>
      <w:r w:rsidR="00AE06A0" w:rsidRPr="008C41AC">
        <w:rPr>
          <w:rFonts w:ascii="Arial" w:hAnsi="Arial" w:cs="Arial"/>
        </w:rPr>
        <w:t>), sistemas essenciais para a execução dos trabalhos hoje na CESAMA , controle de níveis de nossos reservatórios, acionamentos e desligamentos de bombas e todos os serviços executados pelo nosso CCO a dist</w:t>
      </w:r>
      <w:r w:rsidR="008C41AC">
        <w:rPr>
          <w:rFonts w:ascii="Arial" w:hAnsi="Arial" w:cs="Arial"/>
        </w:rPr>
        <w:t>â</w:t>
      </w:r>
      <w:r w:rsidR="00AE06A0" w:rsidRPr="008C41AC">
        <w:rPr>
          <w:rFonts w:ascii="Arial" w:hAnsi="Arial" w:cs="Arial"/>
        </w:rPr>
        <w:t>ncia,  bem como o funcionamento dos telefones fixos (ramais) em todos pontos da CESAMA.</w:t>
      </w:r>
    </w:p>
    <w:p w:rsidR="00C960B5" w:rsidRPr="008C41AC" w:rsidRDefault="00D432CE" w:rsidP="00786060">
      <w:pPr>
        <w:pStyle w:val="western"/>
        <w:spacing w:before="0" w:beforeAutospacing="0" w:line="360" w:lineRule="auto"/>
        <w:jc w:val="both"/>
        <w:rPr>
          <w:rFonts w:ascii="Arial" w:hAnsi="Arial" w:cs="Arial"/>
        </w:rPr>
      </w:pPr>
      <w:r w:rsidRPr="008C41AC">
        <w:rPr>
          <w:rFonts w:ascii="Arial" w:hAnsi="Arial" w:cs="Arial"/>
        </w:rPr>
        <w:t>2.2. O Sistema de Telemetria</w:t>
      </w:r>
      <w:r w:rsidR="00887901" w:rsidRPr="008C41AC">
        <w:rPr>
          <w:rFonts w:ascii="Arial" w:hAnsi="Arial" w:cs="Arial"/>
        </w:rPr>
        <w:t>,</w:t>
      </w:r>
      <w:r w:rsidRPr="008C41AC">
        <w:rPr>
          <w:rFonts w:ascii="Arial" w:hAnsi="Arial" w:cs="Arial"/>
        </w:rPr>
        <w:t xml:space="preserve"> que interliga nosso Centro de Controle Operacional – CCO com as Unidades Remotas Básicas – URB que são nossas Elevatórias de Água e Esgoto, nossos Reservatórios, nossas Estações de Tratamento de Água e Esgoto</w:t>
      </w:r>
      <w:r w:rsidR="00887901" w:rsidRPr="008C41AC">
        <w:rPr>
          <w:rFonts w:ascii="Arial" w:hAnsi="Arial" w:cs="Arial"/>
        </w:rPr>
        <w:t xml:space="preserve">, também utiliza esta estrutura de comunicação multimídia (SCM). Com esta nova tecnologia de comunicação via fibra óptica teremos mais eficiência no controle e monitoração das nossas </w:t>
      </w:r>
      <w:proofErr w:type="spellStart"/>
      <w:r w:rsidR="00887901" w:rsidRPr="008C41AC">
        <w:rPr>
          <w:rFonts w:ascii="Arial" w:hAnsi="Arial" w:cs="Arial"/>
        </w:rPr>
        <w:t>URB´</w:t>
      </w:r>
      <w:proofErr w:type="spellEnd"/>
      <w:r w:rsidR="00887901" w:rsidRPr="008C41AC">
        <w:rPr>
          <w:rFonts w:ascii="Arial" w:hAnsi="Arial" w:cs="Arial"/>
        </w:rPr>
        <w:t>s possibilitando até o acesso via câmeras de vídeo.</w:t>
      </w:r>
    </w:p>
    <w:p w:rsidR="0068595B" w:rsidRDefault="00887901" w:rsidP="00786060">
      <w:pPr>
        <w:pStyle w:val="western"/>
        <w:spacing w:before="0" w:beforeAutospacing="0" w:line="360" w:lineRule="auto"/>
        <w:jc w:val="both"/>
        <w:rPr>
          <w:rFonts w:ascii="Arial" w:hAnsi="Arial" w:cs="Arial"/>
        </w:rPr>
      </w:pPr>
      <w:r>
        <w:rPr>
          <w:rFonts w:ascii="Arial" w:hAnsi="Arial" w:cs="Arial"/>
        </w:rPr>
        <w:t>2.3</w:t>
      </w:r>
      <w:r w:rsidR="0005054A" w:rsidRPr="00181548">
        <w:rPr>
          <w:rFonts w:ascii="Arial" w:hAnsi="Arial" w:cs="Arial"/>
        </w:rPr>
        <w:t xml:space="preserve">. Atualmente este serviço é prestado por tecnologia via rádio, que apresenta certo grau de instabilidade, provocando faltas de comunicação frequente, o que prejudica andamento do serviço nos pontos operacionais desagregados. Portanto, a tecnologia por fibra óptica tem o propósito de manter a comunicação preservada para evitar interrupções nos serviços essenciais e no </w:t>
      </w:r>
      <w:r w:rsidR="0005054A" w:rsidRPr="008C41AC">
        <w:rPr>
          <w:rFonts w:ascii="Arial" w:hAnsi="Arial" w:cs="Arial"/>
        </w:rPr>
        <w:t xml:space="preserve">monitoramento da distribuição de água tratada. </w:t>
      </w:r>
      <w:r w:rsidR="0068595B" w:rsidRPr="008C41AC">
        <w:rPr>
          <w:rFonts w:ascii="Arial" w:hAnsi="Arial" w:cs="Arial"/>
        </w:rPr>
        <w:t>Com a melhoria dos sistemas utilizados pela Companhia de Saneamento Municipal - CESAMA, muitos sistemas agora possuem acessos e</w:t>
      </w:r>
      <w:r w:rsidR="0043584C">
        <w:rPr>
          <w:rFonts w:ascii="Arial" w:hAnsi="Arial" w:cs="Arial"/>
        </w:rPr>
        <w:t>m tempo real a banco de dados (</w:t>
      </w:r>
      <w:r w:rsidR="0068595B" w:rsidRPr="008C41AC">
        <w:rPr>
          <w:rFonts w:ascii="Arial" w:hAnsi="Arial" w:cs="Arial"/>
        </w:rPr>
        <w:t xml:space="preserve">SQL Server) viu-se a necessidade de um sistema de comunicação mais estável, e com uma maior velocidade de comunicação Upload e Download, que não sofresse tanta interferência causada pelo ambiente externo (chuva, falta de </w:t>
      </w:r>
      <w:r w:rsidR="0068595B" w:rsidRPr="008C41AC">
        <w:rPr>
          <w:rFonts w:ascii="Arial" w:hAnsi="Arial" w:cs="Arial"/>
        </w:rPr>
        <w:lastRenderedPageBreak/>
        <w:t>energia pontos onde estão as torres, ventos fortes), por isso a motivação para troca de vários pontos que possuímos comunicação via rádio, para a tecnologia de fibra óptica e assim tornar o sistema mais confiável, com um UP TIME próximo aos 100% durante 24 horas por dia, evitando assim prejuízo aos trabalhos realizados em todos pontos operacionais desagregados da empresa, al</w:t>
      </w:r>
      <w:r w:rsidR="008C41AC">
        <w:rPr>
          <w:rFonts w:ascii="Arial" w:hAnsi="Arial" w:cs="Arial"/>
        </w:rPr>
        <w:t>é</w:t>
      </w:r>
      <w:r w:rsidR="0068595B" w:rsidRPr="008C41AC">
        <w:rPr>
          <w:rFonts w:ascii="Arial" w:hAnsi="Arial" w:cs="Arial"/>
        </w:rPr>
        <w:t>m do mais com a fibra óptica conseguimos velocidades maiores que as que possuímos de rádio atualmente, e a durabilidade e manutenção tende a ser menor do que a atual tecnologia usada. Isso tudo hoje é possível porque com aumento das demandas das empresas, várias empresas passaram a trabalhar com fibra óptica, os custos caíram, tornando hoje um sistema viável para se contratar.</w:t>
      </w:r>
    </w:p>
    <w:p w:rsidR="00062288" w:rsidRDefault="00887901" w:rsidP="00786060">
      <w:pPr>
        <w:suppressAutoHyphens w:val="0"/>
        <w:spacing w:after="119" w:line="360" w:lineRule="auto"/>
        <w:rPr>
          <w:rFonts w:cs="Arial"/>
          <w:sz w:val="24"/>
          <w:szCs w:val="24"/>
          <w:lang w:eastAsia="pt-BR"/>
        </w:rPr>
      </w:pPr>
      <w:r w:rsidRPr="00786060">
        <w:rPr>
          <w:rFonts w:cs="Arial"/>
          <w:sz w:val="24"/>
          <w:szCs w:val="24"/>
          <w:lang w:eastAsia="pt-BR"/>
        </w:rPr>
        <w:t>2.4</w:t>
      </w:r>
      <w:r w:rsidR="0005054A" w:rsidRPr="00786060">
        <w:rPr>
          <w:rFonts w:cs="Arial"/>
          <w:sz w:val="24"/>
          <w:szCs w:val="24"/>
          <w:lang w:eastAsia="pt-BR"/>
        </w:rPr>
        <w:t xml:space="preserve">. </w:t>
      </w:r>
      <w:r w:rsidR="00062288" w:rsidRPr="00786060">
        <w:rPr>
          <w:rFonts w:cs="Arial"/>
          <w:sz w:val="24"/>
          <w:szCs w:val="24"/>
          <w:lang w:eastAsia="pt-BR"/>
        </w:rPr>
        <w:t xml:space="preserve">Esta contratação refere-se à </w:t>
      </w:r>
      <w:r w:rsidR="0005054A" w:rsidRPr="00786060">
        <w:rPr>
          <w:rFonts w:cs="Arial"/>
          <w:sz w:val="24"/>
          <w:szCs w:val="24"/>
          <w:lang w:eastAsia="pt-BR"/>
        </w:rPr>
        <w:t>execução de serviço de engenharia de</w:t>
      </w:r>
      <w:r w:rsidR="00ED68FA" w:rsidRPr="00786060">
        <w:rPr>
          <w:rFonts w:cs="Arial"/>
          <w:sz w:val="24"/>
          <w:szCs w:val="24"/>
          <w:lang w:eastAsia="pt-BR"/>
        </w:rPr>
        <w:t xml:space="preserve"> natureza comum,</w:t>
      </w:r>
      <w:r w:rsidR="00062288" w:rsidRPr="00786060">
        <w:rPr>
          <w:rFonts w:cs="Arial"/>
          <w:sz w:val="24"/>
          <w:szCs w:val="24"/>
          <w:lang w:eastAsia="pt-BR"/>
        </w:rPr>
        <w:t xml:space="preserve"> cujo padrão de desempenho e qualidade é objetivamente definido por meio de especificações reconhecidas e usuais do mercado, enquadrando-se no art. 32, inciso IV da Lei Federal nº.13.303/16</w:t>
      </w:r>
      <w:r w:rsidR="00D05419" w:rsidRPr="00786060">
        <w:rPr>
          <w:rFonts w:cs="Arial"/>
          <w:sz w:val="24"/>
          <w:szCs w:val="24"/>
          <w:lang w:eastAsia="pt-BR"/>
        </w:rPr>
        <w:t xml:space="preserve"> e art. 1º, parágrafo único da Lei Federal nº. 10.520/02</w:t>
      </w:r>
      <w:r w:rsidR="00062288" w:rsidRPr="00786060">
        <w:rPr>
          <w:rFonts w:cs="Arial"/>
          <w:sz w:val="24"/>
          <w:szCs w:val="24"/>
          <w:lang w:eastAsia="pt-BR"/>
        </w:rPr>
        <w:t xml:space="preserve">, a saber, a modalidade pregão. </w:t>
      </w:r>
    </w:p>
    <w:p w:rsidR="00A3569C" w:rsidRDefault="00887901" w:rsidP="00786060">
      <w:pPr>
        <w:pStyle w:val="western"/>
        <w:spacing w:before="0" w:beforeAutospacing="0" w:line="360" w:lineRule="auto"/>
        <w:jc w:val="both"/>
        <w:rPr>
          <w:rFonts w:ascii="Arial" w:hAnsi="Arial" w:cs="Arial"/>
        </w:rPr>
      </w:pPr>
      <w:r>
        <w:rPr>
          <w:rFonts w:ascii="Arial" w:hAnsi="Arial" w:cs="Arial"/>
        </w:rPr>
        <w:t>2.5</w:t>
      </w:r>
      <w:r w:rsidR="0005054A" w:rsidRPr="00181548">
        <w:rPr>
          <w:rFonts w:ascii="Arial" w:hAnsi="Arial" w:cs="Arial"/>
        </w:rPr>
        <w:t xml:space="preserve">. </w:t>
      </w:r>
      <w:r w:rsidR="00D9083B" w:rsidRPr="00181548">
        <w:rPr>
          <w:rFonts w:ascii="Arial" w:hAnsi="Arial" w:cs="Arial"/>
        </w:rPr>
        <w:t>C</w:t>
      </w:r>
      <w:r w:rsidR="00366084" w:rsidRPr="00181548">
        <w:rPr>
          <w:rFonts w:ascii="Arial" w:hAnsi="Arial" w:cs="Arial"/>
        </w:rPr>
        <w:t>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FF551A" w:rsidRDefault="00FF551A" w:rsidP="00786060">
      <w:pPr>
        <w:pStyle w:val="western"/>
        <w:spacing w:before="0" w:beforeAutospacing="0" w:line="360" w:lineRule="auto"/>
        <w:jc w:val="both"/>
        <w:rPr>
          <w:rFonts w:ascii="Arial" w:hAnsi="Arial" w:cs="Arial"/>
        </w:rPr>
      </w:pPr>
      <w:r>
        <w:rPr>
          <w:rFonts w:ascii="Arial" w:hAnsi="Arial" w:cs="Arial"/>
        </w:rPr>
        <w:t xml:space="preserve">2.6. Faz-se necessário também manter, em perfeito funcionamento, os sistemas de PABX e </w:t>
      </w:r>
      <w:proofErr w:type="spellStart"/>
      <w:r>
        <w:rPr>
          <w:rFonts w:ascii="Arial" w:hAnsi="Arial" w:cs="Arial"/>
        </w:rPr>
        <w:t>ATAs</w:t>
      </w:r>
      <w:proofErr w:type="spellEnd"/>
      <w:r>
        <w:rPr>
          <w:rFonts w:ascii="Arial" w:hAnsi="Arial" w:cs="Arial"/>
        </w:rPr>
        <w:t xml:space="preserve"> já existentes na CESAMA afim de prover a comunicação telefônica entre as unidades operacionais listadas no anexo II e realizar o gerenciamento, programação e configuração destes sistemas relacionados às ligações telefônicas com utilização da tecnologia de Voz sobre IP (</w:t>
      </w:r>
      <w:proofErr w:type="spellStart"/>
      <w:r>
        <w:rPr>
          <w:rFonts w:ascii="Arial" w:hAnsi="Arial" w:cs="Arial"/>
        </w:rPr>
        <w:t>VoIp</w:t>
      </w:r>
      <w:proofErr w:type="spellEnd"/>
      <w:r>
        <w:rPr>
          <w:rFonts w:ascii="Arial" w:hAnsi="Arial" w:cs="Arial"/>
        </w:rPr>
        <w:t>).</w:t>
      </w:r>
    </w:p>
    <w:p w:rsidR="008C1015" w:rsidRPr="00181548" w:rsidRDefault="008C1015" w:rsidP="00786060">
      <w:pPr>
        <w:pStyle w:val="western"/>
        <w:spacing w:before="0" w:beforeAutospacing="0" w:line="360" w:lineRule="auto"/>
        <w:jc w:val="both"/>
        <w:rPr>
          <w:rFonts w:ascii="Arial" w:hAnsi="Arial" w:cs="Arial"/>
        </w:rPr>
      </w:pPr>
      <w:r>
        <w:rPr>
          <w:rFonts w:ascii="Arial" w:hAnsi="Arial" w:cs="Arial"/>
        </w:rPr>
        <w:t>2.7. Com a análise da prática de mercado em relação a este pleito, verifica-se ser inviável tecnicamente a divisão desta solução evitando-se desdobramentos jurídicos sobre responsabilidades técnicas e de garantias dos serviços ora prestados. Torna-se mais economicamente viável a solução quando tratamos de forma global a questão de infraestrutura física necessária compartilhada para diversos clientes, conforme regras de mercado, obtendo-se desta forma um maior ganho em escala.</w:t>
      </w:r>
    </w:p>
    <w:p w:rsidR="00366084" w:rsidRPr="00181548" w:rsidRDefault="00366084" w:rsidP="00786060">
      <w:pPr>
        <w:pStyle w:val="western"/>
        <w:spacing w:before="0" w:beforeAutospacing="0" w:line="360" w:lineRule="auto"/>
        <w:jc w:val="both"/>
        <w:rPr>
          <w:rFonts w:ascii="Arial" w:hAnsi="Arial" w:cs="Arial"/>
        </w:rPr>
      </w:pPr>
      <w:r w:rsidRPr="00181548">
        <w:rPr>
          <w:rFonts w:ascii="Arial" w:hAnsi="Arial" w:cs="Arial"/>
          <w:b/>
          <w:bCs/>
        </w:rPr>
        <w:t>3. RECURSOS FINANCEIROS</w:t>
      </w:r>
    </w:p>
    <w:p w:rsidR="00366084" w:rsidRPr="00181548" w:rsidRDefault="00786060" w:rsidP="00786060">
      <w:pPr>
        <w:pStyle w:val="western"/>
        <w:spacing w:before="0" w:beforeAutospacing="0" w:line="360" w:lineRule="auto"/>
        <w:jc w:val="both"/>
        <w:rPr>
          <w:rFonts w:ascii="Arial" w:hAnsi="Arial" w:cs="Arial"/>
        </w:rPr>
      </w:pPr>
      <w:r>
        <w:rPr>
          <w:rFonts w:ascii="Arial" w:hAnsi="Arial" w:cs="Arial"/>
        </w:rPr>
        <w:t xml:space="preserve">3.1. </w:t>
      </w:r>
      <w:r w:rsidR="00366084" w:rsidRPr="00181548">
        <w:rPr>
          <w:rFonts w:ascii="Arial" w:hAnsi="Arial" w:cs="Arial"/>
        </w:rPr>
        <w:t>Os recursos financeiros necessários aos pagamentos do objeto desta licitação são oriundos da CESAMA.</w:t>
      </w:r>
    </w:p>
    <w:p w:rsidR="00B6239F" w:rsidRPr="00181548" w:rsidRDefault="00366084" w:rsidP="00786060">
      <w:pPr>
        <w:pStyle w:val="western"/>
        <w:spacing w:before="0" w:beforeAutospacing="0" w:line="360" w:lineRule="auto"/>
        <w:jc w:val="both"/>
        <w:rPr>
          <w:rFonts w:ascii="Arial" w:hAnsi="Arial" w:cs="Arial"/>
          <w:b/>
          <w:bCs/>
        </w:rPr>
      </w:pPr>
      <w:r w:rsidRPr="00181548">
        <w:rPr>
          <w:rFonts w:ascii="Arial" w:hAnsi="Arial" w:cs="Arial"/>
          <w:b/>
          <w:bCs/>
        </w:rPr>
        <w:t xml:space="preserve">4. </w:t>
      </w:r>
      <w:r w:rsidR="00D9083B" w:rsidRPr="00181548">
        <w:rPr>
          <w:rFonts w:ascii="Arial" w:hAnsi="Arial" w:cs="Arial"/>
          <w:b/>
          <w:bCs/>
        </w:rPr>
        <w:t>ESPECIFICAÇÃO DO OBJE</w:t>
      </w:r>
      <w:r w:rsidR="00B716CD" w:rsidRPr="00181548">
        <w:rPr>
          <w:rFonts w:ascii="Arial" w:hAnsi="Arial" w:cs="Arial"/>
          <w:b/>
          <w:bCs/>
        </w:rPr>
        <w:t>TO</w:t>
      </w:r>
    </w:p>
    <w:p w:rsidR="0005054A" w:rsidRPr="00181548" w:rsidRDefault="00181548" w:rsidP="00786060">
      <w:pPr>
        <w:pStyle w:val="western"/>
        <w:spacing w:before="0" w:beforeAutospacing="0" w:line="360" w:lineRule="auto"/>
        <w:jc w:val="both"/>
        <w:rPr>
          <w:rFonts w:ascii="Arial" w:hAnsi="Arial" w:cs="Arial"/>
        </w:rPr>
      </w:pPr>
      <w:r w:rsidRPr="00181548">
        <w:rPr>
          <w:rFonts w:ascii="Arial" w:hAnsi="Arial" w:cs="Arial"/>
        </w:rPr>
        <w:t xml:space="preserve">A licitação será realizada em grupo único, formado por 2 (dois) itens, conforme tabela com valores de referência contida no </w:t>
      </w:r>
      <w:r w:rsidRPr="008C41AC">
        <w:rPr>
          <w:rFonts w:ascii="Arial" w:hAnsi="Arial" w:cs="Arial"/>
        </w:rPr>
        <w:t>ANEXO III</w:t>
      </w:r>
      <w:r w:rsidRPr="00181548">
        <w:rPr>
          <w:rFonts w:ascii="Arial" w:hAnsi="Arial" w:cs="Arial"/>
        </w:rPr>
        <w:t xml:space="preserve"> constante no Termo de Referência, devendo o licitante oferecer proposta para todos os itens que o compõem.</w:t>
      </w:r>
    </w:p>
    <w:p w:rsidR="00181548" w:rsidRPr="00181548" w:rsidRDefault="00181548" w:rsidP="00786060">
      <w:pPr>
        <w:autoSpaceDE w:val="0"/>
        <w:autoSpaceDN w:val="0"/>
        <w:adjustRightInd w:val="0"/>
        <w:spacing w:after="119" w:line="360" w:lineRule="auto"/>
        <w:rPr>
          <w:rFonts w:cs="Arial"/>
          <w:b/>
          <w:color w:val="000000"/>
          <w:sz w:val="24"/>
          <w:szCs w:val="24"/>
        </w:rPr>
      </w:pPr>
      <w:r>
        <w:rPr>
          <w:rFonts w:cs="Arial"/>
          <w:b/>
          <w:color w:val="000000"/>
          <w:sz w:val="24"/>
          <w:szCs w:val="24"/>
        </w:rPr>
        <w:t xml:space="preserve">4.1. </w:t>
      </w:r>
      <w:r w:rsidRPr="00181548">
        <w:rPr>
          <w:rFonts w:cs="Arial"/>
          <w:b/>
          <w:color w:val="000000"/>
          <w:sz w:val="24"/>
          <w:szCs w:val="24"/>
        </w:rPr>
        <w:t>ITEM 1: Fornecimento do Serviço de Comunicação Multimídia (SCM) para interligação das unidades da CESAMA, compreendendo a instalação de todos os equipamentos necessários.</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 xml:space="preserve">4.1.1. </w:t>
      </w:r>
      <w:r w:rsidRPr="00181548">
        <w:rPr>
          <w:rFonts w:cs="Arial"/>
          <w:color w:val="000000"/>
          <w:sz w:val="24"/>
          <w:szCs w:val="24"/>
        </w:rPr>
        <w:t xml:space="preserve">A solução será composta por uma rede de telecomunicação, utilizando tecnologia TCP/IP, que abrangerá as localidades definidas no </w:t>
      </w:r>
      <w:r w:rsidRPr="00181548">
        <w:rPr>
          <w:rFonts w:cs="Arial"/>
          <w:b/>
          <w:color w:val="000000"/>
          <w:sz w:val="24"/>
          <w:szCs w:val="24"/>
        </w:rPr>
        <w:t>Anexo I (Topologia da Rede da CESAMA)</w:t>
      </w:r>
      <w:r w:rsidRPr="00181548">
        <w:rPr>
          <w:rFonts w:cs="Arial"/>
          <w:color w:val="000000"/>
          <w:sz w:val="24"/>
          <w:szCs w:val="24"/>
        </w:rPr>
        <w:t xml:space="preserve"> deste documento e demais demandas futuras definidas pela CESAMA</w:t>
      </w:r>
      <w:r w:rsidRPr="00F4583B">
        <w:rPr>
          <w:rFonts w:cs="Arial"/>
          <w:color w:val="000000"/>
          <w:sz w:val="24"/>
          <w:szCs w:val="24"/>
        </w:rPr>
        <w:t>.</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 xml:space="preserve">1.2. Os serviços deverão atender as localidades descritas no </w:t>
      </w:r>
      <w:r w:rsidRPr="00181548">
        <w:rPr>
          <w:rFonts w:cs="Arial"/>
          <w:b/>
          <w:sz w:val="24"/>
          <w:szCs w:val="24"/>
        </w:rPr>
        <w:t xml:space="preserve">Anexo II (Tabela de Localidades e velocidades), </w:t>
      </w:r>
      <w:r w:rsidRPr="00181548">
        <w:rPr>
          <w:rFonts w:cs="Arial"/>
          <w:color w:val="000000"/>
          <w:sz w:val="24"/>
          <w:szCs w:val="24"/>
        </w:rPr>
        <w:t>nas larguras de banda e tecnologias ali indicadas, bem como prioridades para atendimento em caso de falhas.</w:t>
      </w:r>
    </w:p>
    <w:p w:rsidR="00181548" w:rsidRPr="00181548" w:rsidRDefault="00181548" w:rsidP="00786060">
      <w:pPr>
        <w:autoSpaceDE w:val="0"/>
        <w:autoSpaceDN w:val="0"/>
        <w:adjustRightInd w:val="0"/>
        <w:spacing w:after="119" w:line="360" w:lineRule="auto"/>
        <w:rPr>
          <w:rFonts w:cs="Arial"/>
          <w:color w:val="000000"/>
          <w:sz w:val="24"/>
          <w:szCs w:val="24"/>
        </w:rPr>
      </w:pPr>
      <w:r w:rsidRPr="00181548">
        <w:rPr>
          <w:rFonts w:cs="Arial"/>
          <w:color w:val="000000"/>
          <w:sz w:val="24"/>
          <w:szCs w:val="24"/>
        </w:rPr>
        <w:t>4.1.</w:t>
      </w:r>
      <w:r w:rsidR="00D556C4">
        <w:rPr>
          <w:rFonts w:cs="Arial"/>
          <w:color w:val="000000"/>
          <w:sz w:val="24"/>
          <w:szCs w:val="24"/>
        </w:rPr>
        <w:t>3</w:t>
      </w:r>
      <w:r w:rsidRPr="00181548">
        <w:rPr>
          <w:rFonts w:cs="Arial"/>
          <w:color w:val="000000"/>
          <w:sz w:val="24"/>
          <w:szCs w:val="24"/>
        </w:rPr>
        <w:t>. A solução apresentada pela proponente deverá obrigatoriamente estar em conformidade com a regulamentação aplicável, publicada pela Agência Nacional de Telecomunicações (ANATEL).</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w:t>
      </w:r>
      <w:r w:rsidR="00D556C4">
        <w:rPr>
          <w:rFonts w:cs="Arial"/>
          <w:color w:val="000000"/>
          <w:sz w:val="24"/>
          <w:szCs w:val="24"/>
        </w:rPr>
        <w:t>4</w:t>
      </w:r>
      <w:r w:rsidRPr="00181548">
        <w:rPr>
          <w:rFonts w:cs="Arial"/>
          <w:color w:val="000000"/>
          <w:sz w:val="24"/>
          <w:szCs w:val="24"/>
        </w:rPr>
        <w:t>. As solicitações de ativações/desativações dos links serão encaminhadas pela CONTRATANTE, em formulário próprio.</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w:t>
      </w:r>
      <w:r w:rsidR="00D556C4">
        <w:rPr>
          <w:rFonts w:cs="Arial"/>
          <w:color w:val="000000"/>
          <w:sz w:val="24"/>
          <w:szCs w:val="24"/>
        </w:rPr>
        <w:t>5</w:t>
      </w:r>
      <w:r w:rsidRPr="00181548">
        <w:rPr>
          <w:rFonts w:cs="Arial"/>
          <w:color w:val="000000"/>
          <w:sz w:val="24"/>
          <w:szCs w:val="24"/>
        </w:rPr>
        <w:t>. Ficará por conta da CONTRATADA o fornecimento de todo o serviço de execução, bem como materiais e acessórios necessários à instalação e operação do serviço objeto desta licitação.</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w:t>
      </w:r>
      <w:r w:rsidR="00D556C4">
        <w:rPr>
          <w:rFonts w:cs="Arial"/>
          <w:color w:val="000000"/>
          <w:sz w:val="24"/>
          <w:szCs w:val="24"/>
        </w:rPr>
        <w:t>6</w:t>
      </w:r>
      <w:r w:rsidRPr="00181548">
        <w:rPr>
          <w:rFonts w:cs="Arial"/>
          <w:color w:val="000000"/>
          <w:sz w:val="24"/>
          <w:szCs w:val="24"/>
        </w:rPr>
        <w:t>. Todos os equipamentos e materiais serão fornecidos pela proponente em regime que não acarrete qualquer custo à Contratante.</w:t>
      </w:r>
    </w:p>
    <w:p w:rsidR="00181548" w:rsidRPr="00181548" w:rsidRDefault="00181548" w:rsidP="00786060">
      <w:pPr>
        <w:autoSpaceDE w:val="0"/>
        <w:autoSpaceDN w:val="0"/>
        <w:adjustRightInd w:val="0"/>
        <w:spacing w:after="119" w:line="360" w:lineRule="auto"/>
        <w:rPr>
          <w:rFonts w:cs="Arial"/>
          <w:color w:val="000000"/>
          <w:sz w:val="24"/>
          <w:szCs w:val="24"/>
        </w:rPr>
      </w:pPr>
      <w:r w:rsidRPr="00181548">
        <w:rPr>
          <w:rFonts w:cs="Arial"/>
          <w:color w:val="000000"/>
          <w:sz w:val="24"/>
          <w:szCs w:val="24"/>
        </w:rPr>
        <w:t>4.1.</w:t>
      </w:r>
      <w:r w:rsidR="00D556C4">
        <w:rPr>
          <w:rFonts w:cs="Arial"/>
          <w:color w:val="000000"/>
          <w:sz w:val="24"/>
          <w:szCs w:val="24"/>
        </w:rPr>
        <w:t>7</w:t>
      </w:r>
      <w:r w:rsidRPr="00181548">
        <w:rPr>
          <w:rFonts w:cs="Arial"/>
          <w:color w:val="000000"/>
          <w:sz w:val="24"/>
          <w:szCs w:val="24"/>
        </w:rPr>
        <w:t>. Todos os Pontos instalados pela CONTRATADA, deverão possuir sistema de energia redundante em caso de falta de energia com no mínimo 30 minutos de autonomia.</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w:t>
      </w:r>
      <w:r w:rsidR="00D556C4">
        <w:rPr>
          <w:rFonts w:cs="Arial"/>
          <w:color w:val="000000"/>
          <w:sz w:val="24"/>
          <w:szCs w:val="24"/>
        </w:rPr>
        <w:t>8</w:t>
      </w:r>
      <w:r w:rsidRPr="00181548">
        <w:rPr>
          <w:rFonts w:cs="Arial"/>
          <w:color w:val="000000"/>
          <w:sz w:val="24"/>
          <w:szCs w:val="24"/>
        </w:rPr>
        <w:t xml:space="preserve">. Os quantitativos para este item estão previstos no </w:t>
      </w:r>
      <w:r w:rsidRPr="00181548">
        <w:rPr>
          <w:rFonts w:cs="Arial"/>
          <w:b/>
          <w:sz w:val="24"/>
          <w:szCs w:val="24"/>
        </w:rPr>
        <w:t>Anexo III (Valores de referência)</w:t>
      </w:r>
      <w:r w:rsidRPr="00181548">
        <w:rPr>
          <w:rFonts w:cs="Arial"/>
          <w:sz w:val="24"/>
          <w:szCs w:val="24"/>
        </w:rPr>
        <w:t xml:space="preserve">, </w:t>
      </w:r>
      <w:r w:rsidRPr="00181548">
        <w:rPr>
          <w:rFonts w:cs="Arial"/>
          <w:color w:val="000000"/>
          <w:sz w:val="24"/>
          <w:szCs w:val="24"/>
        </w:rPr>
        <w:t>sendo que o pagamento corresponderá ao que for efetivamente ativado, na medida em que for sendo executado o contrato</w:t>
      </w:r>
      <w:r w:rsidR="0050419C">
        <w:rPr>
          <w:rFonts w:cs="Arial"/>
          <w:color w:val="000000"/>
          <w:sz w:val="24"/>
          <w:szCs w:val="24"/>
        </w:rPr>
        <w:t xml:space="preserve">, conforme definido no anexo </w:t>
      </w:r>
      <w:r w:rsidR="001B5D68">
        <w:rPr>
          <w:rFonts w:cs="Arial"/>
          <w:color w:val="000000"/>
          <w:sz w:val="24"/>
          <w:szCs w:val="24"/>
        </w:rPr>
        <w:t>I</w:t>
      </w:r>
      <w:r w:rsidR="0050419C">
        <w:rPr>
          <w:rFonts w:cs="Arial"/>
          <w:color w:val="000000"/>
          <w:sz w:val="24"/>
          <w:szCs w:val="24"/>
        </w:rPr>
        <w:t>V – cronograma de instalação</w:t>
      </w:r>
      <w:r w:rsidRPr="00181548">
        <w:rPr>
          <w:rFonts w:cs="Arial"/>
          <w:color w:val="000000"/>
          <w:sz w:val="24"/>
          <w:szCs w:val="24"/>
        </w:rPr>
        <w:t>.</w:t>
      </w:r>
    </w:p>
    <w:p w:rsidR="00181548" w:rsidRPr="00323F76" w:rsidRDefault="00181548" w:rsidP="00786060">
      <w:pPr>
        <w:autoSpaceDE w:val="0"/>
        <w:autoSpaceDN w:val="0"/>
        <w:adjustRightInd w:val="0"/>
        <w:spacing w:after="119" w:line="360" w:lineRule="auto"/>
        <w:rPr>
          <w:rFonts w:cs="Arial"/>
          <w:color w:val="000000"/>
          <w:sz w:val="24"/>
          <w:szCs w:val="24"/>
        </w:rPr>
      </w:pPr>
      <w:r w:rsidRPr="00D547D8">
        <w:rPr>
          <w:rFonts w:cs="Arial"/>
          <w:color w:val="000000"/>
          <w:sz w:val="24"/>
          <w:szCs w:val="24"/>
        </w:rPr>
        <w:t>4.1.</w:t>
      </w:r>
      <w:r w:rsidR="00D556C4" w:rsidRPr="00D547D8">
        <w:rPr>
          <w:rFonts w:cs="Arial"/>
          <w:color w:val="000000"/>
          <w:sz w:val="24"/>
          <w:szCs w:val="24"/>
        </w:rPr>
        <w:t>9</w:t>
      </w:r>
      <w:r w:rsidRPr="00D547D8">
        <w:rPr>
          <w:rFonts w:cs="Arial"/>
          <w:color w:val="000000"/>
          <w:sz w:val="24"/>
          <w:szCs w:val="24"/>
        </w:rPr>
        <w:t xml:space="preserve">.  </w:t>
      </w:r>
      <w:r w:rsidRPr="00323F76">
        <w:rPr>
          <w:rFonts w:cs="Arial"/>
          <w:color w:val="000000"/>
          <w:sz w:val="24"/>
          <w:szCs w:val="24"/>
        </w:rPr>
        <w:t xml:space="preserve">A proponente deverá possuir rede de telecomunicação própria para a prestação dos serviços, sendo </w:t>
      </w:r>
      <w:r w:rsidR="004A1E70" w:rsidRPr="00323F76">
        <w:rPr>
          <w:rFonts w:cs="Arial"/>
          <w:color w:val="000000"/>
          <w:sz w:val="24"/>
          <w:szCs w:val="24"/>
        </w:rPr>
        <w:t>possível</w:t>
      </w:r>
      <w:r w:rsidRPr="00323F76">
        <w:rPr>
          <w:rFonts w:cs="Arial"/>
          <w:color w:val="000000"/>
          <w:sz w:val="24"/>
          <w:szCs w:val="24"/>
        </w:rPr>
        <w:t xml:space="preserve"> a subcontratação, </w:t>
      </w:r>
      <w:r w:rsidR="004A1E70" w:rsidRPr="00323F76">
        <w:rPr>
          <w:rFonts w:cs="Arial"/>
          <w:color w:val="000000"/>
          <w:sz w:val="24"/>
          <w:szCs w:val="24"/>
        </w:rPr>
        <w:t>conforme regras específicas previstas na legislação para e</w:t>
      </w:r>
      <w:r w:rsidRPr="00323F76">
        <w:rPr>
          <w:rFonts w:cs="Arial"/>
          <w:color w:val="000000"/>
          <w:sz w:val="24"/>
          <w:szCs w:val="24"/>
        </w:rPr>
        <w:t>ste certame.</w:t>
      </w:r>
    </w:p>
    <w:p w:rsidR="004A1E70" w:rsidRPr="00323F76" w:rsidRDefault="004A1E70" w:rsidP="004A1E70">
      <w:pPr>
        <w:spacing w:before="120" w:line="360" w:lineRule="auto"/>
        <w:rPr>
          <w:rFonts w:cs="Arial"/>
          <w:color w:val="000000"/>
          <w:sz w:val="24"/>
          <w:szCs w:val="24"/>
        </w:rPr>
      </w:pPr>
      <w:r w:rsidRPr="00323F76">
        <w:rPr>
          <w:rFonts w:cs="Arial"/>
          <w:color w:val="000000"/>
          <w:sz w:val="24"/>
          <w:szCs w:val="24"/>
        </w:rPr>
        <w:t xml:space="preserve">4.1.9.1.A </w:t>
      </w:r>
      <w:r w:rsidR="00292896" w:rsidRPr="00323F76">
        <w:rPr>
          <w:rFonts w:cs="Arial"/>
          <w:color w:val="000000"/>
          <w:sz w:val="24"/>
          <w:szCs w:val="24"/>
        </w:rPr>
        <w:t>contratada</w:t>
      </w:r>
      <w:r w:rsidRPr="00323F76">
        <w:rPr>
          <w:rFonts w:cs="Arial"/>
          <w:color w:val="000000"/>
          <w:sz w:val="24"/>
          <w:szCs w:val="24"/>
        </w:rPr>
        <w:t xml:space="preserve"> poderá utilizar a subcontratação para a infraestrutura de rede de telecomunicação, até o limite de 30% (trinta por cento)</w:t>
      </w:r>
      <w:r w:rsidR="00292896" w:rsidRPr="00323F76">
        <w:rPr>
          <w:rFonts w:cs="Arial"/>
          <w:color w:val="000000"/>
          <w:sz w:val="24"/>
          <w:szCs w:val="24"/>
        </w:rPr>
        <w:t xml:space="preserve"> do item 1</w:t>
      </w:r>
      <w:r w:rsidRPr="00323F76">
        <w:rPr>
          <w:rFonts w:cs="Arial"/>
          <w:color w:val="000000"/>
          <w:sz w:val="24"/>
          <w:szCs w:val="24"/>
        </w:rPr>
        <w:t>.Neste caso, a subcontratação deverá seguir os mesmos parâmetros aplicados à CONTRATADA, ficando esta responsável perante a CESAMA pela perfeita execução dos serviços contratados.</w:t>
      </w:r>
    </w:p>
    <w:p w:rsidR="004A1E70" w:rsidRPr="00323F76" w:rsidRDefault="00D547D8" w:rsidP="004A1E70">
      <w:pPr>
        <w:spacing w:before="120" w:line="360" w:lineRule="auto"/>
        <w:rPr>
          <w:rFonts w:cs="Arial"/>
          <w:color w:val="000000"/>
          <w:sz w:val="24"/>
          <w:szCs w:val="24"/>
        </w:rPr>
      </w:pPr>
      <w:r w:rsidRPr="00323F76">
        <w:rPr>
          <w:rFonts w:cs="Arial"/>
          <w:color w:val="000000"/>
          <w:sz w:val="24"/>
          <w:szCs w:val="24"/>
        </w:rPr>
        <w:t>4.1.9.2.</w:t>
      </w:r>
      <w:r w:rsidR="004A1E70" w:rsidRPr="00323F76">
        <w:rPr>
          <w:rFonts w:cs="Arial"/>
          <w:color w:val="000000"/>
          <w:sz w:val="24"/>
          <w:szCs w:val="24"/>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4A1E70" w:rsidRPr="00323F76" w:rsidRDefault="00D547D8" w:rsidP="004A1E70">
      <w:pPr>
        <w:spacing w:before="120" w:line="360" w:lineRule="auto"/>
        <w:rPr>
          <w:rFonts w:cs="Arial"/>
          <w:color w:val="000000"/>
          <w:sz w:val="24"/>
          <w:szCs w:val="24"/>
        </w:rPr>
      </w:pPr>
      <w:proofErr w:type="gramStart"/>
      <w:r w:rsidRPr="00323F76">
        <w:rPr>
          <w:rFonts w:cs="Arial"/>
          <w:color w:val="000000"/>
          <w:sz w:val="24"/>
          <w:szCs w:val="24"/>
        </w:rPr>
        <w:t>4.1.9.3</w:t>
      </w:r>
      <w:r w:rsidR="004A1E70" w:rsidRPr="00323F76">
        <w:rPr>
          <w:rFonts w:cs="Arial"/>
          <w:color w:val="000000"/>
          <w:sz w:val="24"/>
          <w:szCs w:val="24"/>
        </w:rPr>
        <w:t>.</w:t>
      </w:r>
      <w:proofErr w:type="gramEnd"/>
      <w:r w:rsidR="004A1E70" w:rsidRPr="00323F76">
        <w:rPr>
          <w:rFonts w:cs="Arial"/>
          <w:color w:val="000000"/>
          <w:sz w:val="24"/>
          <w:szCs w:val="24"/>
        </w:rPr>
        <w:t xml:space="preserve">Ao requerer autorização para subcontratação dos serviços, conforme item </w:t>
      </w:r>
      <w:r w:rsidRPr="00323F76">
        <w:rPr>
          <w:rFonts w:cs="Arial"/>
          <w:color w:val="000000"/>
          <w:sz w:val="24"/>
          <w:szCs w:val="24"/>
        </w:rPr>
        <w:t>4.1.9.1</w:t>
      </w:r>
      <w:r w:rsidR="004A1E70" w:rsidRPr="00323F76">
        <w:rPr>
          <w:rFonts w:cs="Arial"/>
          <w:color w:val="000000"/>
          <w:sz w:val="24"/>
          <w:szCs w:val="24"/>
        </w:rPr>
        <w:t>, a CONTRATADA deverá comprovar perante a CESAMA a regularidade jurídico / fiscal e trabalhista da subcontratada, respondendo solidariamente com esta pelo inadimplemento destas quando relacionadas com o objeto do Contrato.</w:t>
      </w:r>
    </w:p>
    <w:p w:rsidR="004A1E70" w:rsidRPr="00323F76" w:rsidRDefault="00E5406C" w:rsidP="004A1E70">
      <w:pPr>
        <w:spacing w:before="120" w:line="360" w:lineRule="auto"/>
        <w:rPr>
          <w:rFonts w:cs="Arial"/>
          <w:color w:val="000000"/>
          <w:sz w:val="24"/>
          <w:szCs w:val="24"/>
        </w:rPr>
      </w:pPr>
      <w:r w:rsidRPr="00323F76">
        <w:rPr>
          <w:rFonts w:cs="Arial"/>
          <w:color w:val="000000"/>
          <w:sz w:val="24"/>
          <w:szCs w:val="24"/>
        </w:rPr>
        <w:t>4.1.9.4</w:t>
      </w:r>
      <w:r w:rsidR="004A1E70" w:rsidRPr="00323F76">
        <w:rPr>
          <w:rFonts w:cs="Arial"/>
          <w:color w:val="000000"/>
          <w:sz w:val="24"/>
          <w:szCs w:val="24"/>
        </w:rPr>
        <w:t>.A relação que se estabelece na assinatura do Contrato é exclusivamente entre a CESAMA e a Contratada, não havendo qualquer vínculo ou relação de nenhuma espécie entre a CESAMA e a subcontratada.</w:t>
      </w:r>
    </w:p>
    <w:p w:rsidR="00181548" w:rsidRPr="00181548" w:rsidRDefault="00323F76" w:rsidP="00786060">
      <w:pPr>
        <w:autoSpaceDE w:val="0"/>
        <w:autoSpaceDN w:val="0"/>
        <w:adjustRightInd w:val="0"/>
        <w:spacing w:after="119" w:line="360" w:lineRule="auto"/>
        <w:rPr>
          <w:rFonts w:cs="Arial"/>
          <w:color w:val="000000"/>
          <w:sz w:val="24"/>
          <w:szCs w:val="24"/>
        </w:rPr>
      </w:pPr>
      <w:proofErr w:type="gramStart"/>
      <w:r>
        <w:rPr>
          <w:rFonts w:cs="Arial"/>
          <w:color w:val="000000"/>
          <w:sz w:val="24"/>
          <w:szCs w:val="24"/>
        </w:rPr>
        <w:t>,</w:t>
      </w:r>
      <w:r w:rsidR="00181548">
        <w:rPr>
          <w:rFonts w:cs="Arial"/>
          <w:color w:val="000000"/>
          <w:sz w:val="24"/>
          <w:szCs w:val="24"/>
        </w:rPr>
        <w:t>4.</w:t>
      </w:r>
      <w:r w:rsidR="00181548" w:rsidRPr="00181548">
        <w:rPr>
          <w:rFonts w:cs="Arial"/>
          <w:color w:val="000000"/>
          <w:sz w:val="24"/>
          <w:szCs w:val="24"/>
        </w:rPr>
        <w:t>1.1</w:t>
      </w:r>
      <w:r w:rsidR="00D556C4">
        <w:rPr>
          <w:rFonts w:cs="Arial"/>
          <w:color w:val="000000"/>
          <w:sz w:val="24"/>
          <w:szCs w:val="24"/>
        </w:rPr>
        <w:t>0</w:t>
      </w:r>
      <w:proofErr w:type="gramEnd"/>
      <w:r w:rsidR="00181548" w:rsidRPr="00181548">
        <w:rPr>
          <w:rFonts w:cs="Arial"/>
          <w:color w:val="000000"/>
          <w:sz w:val="24"/>
          <w:szCs w:val="24"/>
        </w:rPr>
        <w:t xml:space="preserve">. A tecnologia para atendimento das localidades indicadas como Fibra Óptica no Anexo II é obrigatória, não sendo aceito outras tecnologias para esses casos. Para as localidades cuja tecnologia está </w:t>
      </w:r>
      <w:proofErr w:type="gramStart"/>
      <w:r w:rsidR="00181548" w:rsidRPr="00181548">
        <w:rPr>
          <w:rFonts w:cs="Arial"/>
          <w:color w:val="000000"/>
          <w:sz w:val="24"/>
          <w:szCs w:val="24"/>
        </w:rPr>
        <w:t>definido</w:t>
      </w:r>
      <w:proofErr w:type="gramEnd"/>
      <w:r w:rsidR="00181548" w:rsidRPr="00181548">
        <w:rPr>
          <w:rFonts w:cs="Arial"/>
          <w:color w:val="000000"/>
          <w:sz w:val="24"/>
          <w:szCs w:val="24"/>
        </w:rPr>
        <w:t xml:space="preserve"> como ‘OUTRAS’, poderá ser utilizado tanto Fibra Óptica como outros meios de escolha da CONTRATADA (radiofrequência, par metálico, etc.).</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1.1</w:t>
      </w:r>
      <w:r w:rsidR="00D556C4">
        <w:rPr>
          <w:rFonts w:cs="Arial"/>
          <w:color w:val="000000"/>
          <w:sz w:val="24"/>
          <w:szCs w:val="24"/>
        </w:rPr>
        <w:t>1</w:t>
      </w:r>
      <w:r w:rsidRPr="00181548">
        <w:rPr>
          <w:rFonts w:cs="Arial"/>
          <w:color w:val="000000"/>
          <w:sz w:val="24"/>
          <w:szCs w:val="24"/>
        </w:rPr>
        <w:t xml:space="preserve">. As localidades indicadas no Anexo II como FIBRA APAGADA, deverão ser atendidas através de um par de fibra ótica (2 fibras) entre a SEDE ADMINISTRATIVA da CESAMA e a referida localidade, conforme diagrama de topologia da rede do Anexo I. Para estes circuitos não haverá qualquer controle de banda pela CONTRATADA, devendo ser entregue em cada local as fibras devidamente </w:t>
      </w:r>
      <w:proofErr w:type="spellStart"/>
      <w:r w:rsidRPr="00181548">
        <w:rPr>
          <w:rFonts w:cs="Arial"/>
          <w:color w:val="000000"/>
          <w:sz w:val="24"/>
          <w:szCs w:val="24"/>
        </w:rPr>
        <w:t>conectorizadas</w:t>
      </w:r>
      <w:proofErr w:type="spellEnd"/>
      <w:r w:rsidRPr="00181548">
        <w:rPr>
          <w:rFonts w:cs="Arial"/>
          <w:color w:val="000000"/>
          <w:sz w:val="24"/>
          <w:szCs w:val="24"/>
        </w:rPr>
        <w:t xml:space="preserve"> com GBIC de 10GB, compatível com a porta do equipamento da CESAMA em cada local.</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 xml:space="preserve">1.12. Todos os links contratados deverão ser simétricos, ou seja, a largura de banda para </w:t>
      </w:r>
      <w:r w:rsidRPr="00181548">
        <w:rPr>
          <w:rFonts w:cs="Arial"/>
          <w:i/>
          <w:iCs/>
          <w:color w:val="000000"/>
          <w:sz w:val="24"/>
          <w:szCs w:val="24"/>
        </w:rPr>
        <w:t xml:space="preserve">upload </w:t>
      </w:r>
      <w:r w:rsidRPr="00181548">
        <w:rPr>
          <w:rFonts w:cs="Arial"/>
          <w:color w:val="000000"/>
          <w:sz w:val="24"/>
          <w:szCs w:val="24"/>
        </w:rPr>
        <w:t xml:space="preserve">e </w:t>
      </w:r>
      <w:r w:rsidRPr="00181548">
        <w:rPr>
          <w:rFonts w:cs="Arial"/>
          <w:i/>
          <w:iCs/>
          <w:color w:val="000000"/>
          <w:sz w:val="24"/>
          <w:szCs w:val="24"/>
        </w:rPr>
        <w:t xml:space="preserve">download </w:t>
      </w:r>
      <w:r w:rsidRPr="00181548">
        <w:rPr>
          <w:rFonts w:cs="Arial"/>
          <w:color w:val="000000"/>
          <w:sz w:val="24"/>
          <w:szCs w:val="24"/>
        </w:rPr>
        <w:t>deverão ser iguais.</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 xml:space="preserve">1.13. Deverá ser oferecida garantia de banda tanto para </w:t>
      </w:r>
      <w:r w:rsidRPr="00181548">
        <w:rPr>
          <w:rFonts w:cs="Arial"/>
          <w:i/>
          <w:iCs/>
          <w:color w:val="000000"/>
          <w:sz w:val="24"/>
          <w:szCs w:val="24"/>
        </w:rPr>
        <w:t xml:space="preserve">download </w:t>
      </w:r>
      <w:r w:rsidRPr="00181548">
        <w:rPr>
          <w:rFonts w:cs="Arial"/>
          <w:color w:val="000000"/>
          <w:sz w:val="24"/>
          <w:szCs w:val="24"/>
        </w:rPr>
        <w:t xml:space="preserve">como para </w:t>
      </w:r>
      <w:r w:rsidRPr="00181548">
        <w:rPr>
          <w:rFonts w:cs="Arial"/>
          <w:i/>
          <w:iCs/>
          <w:color w:val="000000"/>
          <w:sz w:val="24"/>
          <w:szCs w:val="24"/>
        </w:rPr>
        <w:t>upload</w:t>
      </w:r>
      <w:r w:rsidRPr="00181548">
        <w:rPr>
          <w:rFonts w:cs="Arial"/>
          <w:color w:val="000000"/>
          <w:sz w:val="24"/>
          <w:szCs w:val="24"/>
        </w:rPr>
        <w:t xml:space="preserve">, ou seja, a largura de banda de acesso somente poderá sofrer variações dentro dos parâmetros especificados nos itens </w:t>
      </w:r>
      <w:r w:rsidR="004F5C28">
        <w:rPr>
          <w:rFonts w:cs="Arial"/>
          <w:color w:val="000000"/>
          <w:sz w:val="24"/>
          <w:szCs w:val="24"/>
        </w:rPr>
        <w:t>4.</w:t>
      </w:r>
      <w:r w:rsidRPr="00181548">
        <w:rPr>
          <w:rFonts w:cs="Arial"/>
          <w:color w:val="000000"/>
          <w:sz w:val="24"/>
          <w:szCs w:val="24"/>
        </w:rPr>
        <w:t xml:space="preserve">1.28 e </w:t>
      </w:r>
      <w:r w:rsidR="004F5C28">
        <w:rPr>
          <w:rFonts w:cs="Arial"/>
          <w:color w:val="000000"/>
          <w:sz w:val="24"/>
          <w:szCs w:val="24"/>
        </w:rPr>
        <w:t>4.</w:t>
      </w:r>
      <w:r w:rsidRPr="00181548">
        <w:rPr>
          <w:rFonts w:cs="Arial"/>
          <w:color w:val="000000"/>
          <w:sz w:val="24"/>
          <w:szCs w:val="24"/>
        </w:rPr>
        <w:t>1.29.</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 xml:space="preserve">1.14. A banda contratada deve corresponder à capacidade real de transferência de dados tanto de download como para upload. Assim, qualquer medição do tráfego de download e upload deve corresponder a largura contratada, não descontando outros dados inclusos nos pacotes </w:t>
      </w:r>
      <w:proofErr w:type="spellStart"/>
      <w:r w:rsidRPr="00181548">
        <w:rPr>
          <w:rFonts w:cs="Arial"/>
          <w:color w:val="000000"/>
          <w:sz w:val="24"/>
          <w:szCs w:val="24"/>
        </w:rPr>
        <w:t>IPs</w:t>
      </w:r>
      <w:proofErr w:type="spellEnd"/>
      <w:r w:rsidRPr="00181548">
        <w:rPr>
          <w:rFonts w:cs="Arial"/>
          <w:color w:val="000000"/>
          <w:sz w:val="24"/>
          <w:szCs w:val="24"/>
        </w:rPr>
        <w:t>, como cabeçalhos, sinalizadores, etc.</w:t>
      </w:r>
    </w:p>
    <w:p w:rsidR="00181548" w:rsidRPr="00181548" w:rsidRDefault="00181548" w:rsidP="00786060">
      <w:pPr>
        <w:autoSpaceDE w:val="0"/>
        <w:autoSpaceDN w:val="0"/>
        <w:adjustRightInd w:val="0"/>
        <w:spacing w:after="119" w:line="360" w:lineRule="auto"/>
        <w:rPr>
          <w:rFonts w:cs="Arial"/>
          <w:sz w:val="24"/>
          <w:szCs w:val="24"/>
        </w:rPr>
      </w:pPr>
      <w:r>
        <w:rPr>
          <w:rFonts w:cs="Arial"/>
          <w:color w:val="000000"/>
          <w:sz w:val="24"/>
          <w:szCs w:val="24"/>
        </w:rPr>
        <w:t>4.</w:t>
      </w:r>
      <w:r w:rsidRPr="00181548">
        <w:rPr>
          <w:rFonts w:cs="Arial"/>
          <w:color w:val="000000"/>
          <w:sz w:val="24"/>
          <w:szCs w:val="24"/>
        </w:rPr>
        <w:t xml:space="preserve">1.15. O serviço de rede contratado deverá interligar, através de redes Virtuais Privativas – VPN, as unidades descritas no anexo I deste documento ao </w:t>
      </w:r>
      <w:r w:rsidRPr="00181548">
        <w:rPr>
          <w:rFonts w:cs="Arial"/>
          <w:b/>
          <w:bCs/>
          <w:color w:val="000000"/>
          <w:sz w:val="24"/>
          <w:szCs w:val="24"/>
        </w:rPr>
        <w:t xml:space="preserve">Ponto </w:t>
      </w:r>
      <w:r w:rsidRPr="00556861">
        <w:rPr>
          <w:rFonts w:cs="Arial"/>
          <w:b/>
          <w:bCs/>
          <w:sz w:val="24"/>
          <w:szCs w:val="24"/>
        </w:rPr>
        <w:t xml:space="preserve">Concentrador principal </w:t>
      </w:r>
      <w:r w:rsidRPr="00556861">
        <w:rPr>
          <w:rFonts w:cs="Arial"/>
          <w:bCs/>
          <w:sz w:val="24"/>
          <w:szCs w:val="24"/>
        </w:rPr>
        <w:t>da rede</w:t>
      </w:r>
      <w:r w:rsidRPr="00556861">
        <w:rPr>
          <w:rFonts w:cs="Arial"/>
          <w:sz w:val="24"/>
          <w:szCs w:val="24"/>
        </w:rPr>
        <w:t xml:space="preserve">, localizado no 10ºandar do prédio sede da CESAMA, situado na </w:t>
      </w:r>
      <w:r w:rsidRPr="00556861">
        <w:rPr>
          <w:rFonts w:cs="Arial"/>
          <w:b/>
          <w:sz w:val="24"/>
          <w:szCs w:val="24"/>
        </w:rPr>
        <w:t xml:space="preserve">Avenida Barão do Rio Branco 1843 – Centro – Juiz de Fora - MG </w:t>
      </w:r>
      <w:r w:rsidRPr="00556861">
        <w:rPr>
          <w:rFonts w:cs="Arial"/>
          <w:sz w:val="24"/>
          <w:szCs w:val="24"/>
        </w:rPr>
        <w:t xml:space="preserve">A velocidade </w:t>
      </w:r>
      <w:r w:rsidRPr="00181548">
        <w:rPr>
          <w:rFonts w:cs="Arial"/>
          <w:sz w:val="24"/>
          <w:szCs w:val="24"/>
        </w:rPr>
        <w:t>de conexão do concentrador deverá ser de no mínimo 10 GB.</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sz w:val="24"/>
          <w:szCs w:val="24"/>
        </w:rPr>
        <w:t xml:space="preserve">1.16. </w:t>
      </w:r>
      <w:r w:rsidRPr="00181548">
        <w:rPr>
          <w:rFonts w:cs="Arial"/>
          <w:color w:val="000000"/>
          <w:sz w:val="24"/>
          <w:szCs w:val="24"/>
        </w:rPr>
        <w:t xml:space="preserve">Deverá ser disponibilizado um </w:t>
      </w:r>
      <w:r w:rsidRPr="00181548">
        <w:rPr>
          <w:rFonts w:cs="Arial"/>
          <w:b/>
          <w:color w:val="000000"/>
          <w:sz w:val="24"/>
          <w:szCs w:val="24"/>
        </w:rPr>
        <w:t>ponto concentrador Secundário</w:t>
      </w:r>
      <w:r w:rsidRPr="00181548">
        <w:rPr>
          <w:rFonts w:cs="Arial"/>
          <w:color w:val="000000"/>
          <w:sz w:val="24"/>
          <w:szCs w:val="24"/>
        </w:rPr>
        <w:t xml:space="preserve"> de rede redundante, na GARAGEM SÃO MATEUS, de forma que a operação da rede não seja interrompida caso venha a ocorrer uma falha no circuito do ponto concentrador principal. O concentrador redundante deverá atender as mesmas especificações técnicas do concentrador principal e não poderá haver pontos de interseção entre a rota de fibra óptica do concentrador principal e a rota de fibra óptica do concentrador redundante.</w:t>
      </w:r>
    </w:p>
    <w:p w:rsidR="00181548" w:rsidRPr="00181548" w:rsidRDefault="00181548" w:rsidP="00786060">
      <w:pPr>
        <w:autoSpaceDE w:val="0"/>
        <w:autoSpaceDN w:val="0"/>
        <w:adjustRightInd w:val="0"/>
        <w:spacing w:after="119" w:line="360" w:lineRule="auto"/>
        <w:rPr>
          <w:rFonts w:cs="Arial"/>
          <w:color w:val="000000"/>
          <w:sz w:val="24"/>
          <w:szCs w:val="24"/>
        </w:rPr>
      </w:pPr>
      <w:r w:rsidRPr="00181548">
        <w:rPr>
          <w:rFonts w:cs="Arial"/>
          <w:color w:val="000000"/>
          <w:sz w:val="24"/>
          <w:szCs w:val="24"/>
        </w:rPr>
        <w:t xml:space="preserve">4.1.17. O </w:t>
      </w:r>
      <w:r w:rsidRPr="00181548">
        <w:rPr>
          <w:rFonts w:cs="Arial"/>
          <w:b/>
          <w:color w:val="000000"/>
          <w:sz w:val="24"/>
          <w:szCs w:val="24"/>
        </w:rPr>
        <w:t>Ponto Concentrador princip</w:t>
      </w:r>
      <w:r w:rsidRPr="00576BEF">
        <w:rPr>
          <w:rFonts w:cs="Arial"/>
          <w:b/>
          <w:color w:val="000000"/>
          <w:sz w:val="24"/>
          <w:szCs w:val="24"/>
        </w:rPr>
        <w:t>al</w:t>
      </w:r>
      <w:r w:rsidRPr="00181548">
        <w:rPr>
          <w:rFonts w:cs="Arial"/>
          <w:color w:val="000000"/>
          <w:sz w:val="24"/>
          <w:szCs w:val="24"/>
        </w:rPr>
        <w:t xml:space="preserve"> deverá ser entregue para CESAMA, sem custo mensal, já o </w:t>
      </w:r>
      <w:r w:rsidRPr="00181548">
        <w:rPr>
          <w:rFonts w:cs="Arial"/>
          <w:b/>
          <w:color w:val="000000"/>
          <w:sz w:val="24"/>
          <w:szCs w:val="24"/>
        </w:rPr>
        <w:t>Concentrador Secundário</w:t>
      </w:r>
      <w:r w:rsidRPr="00181548">
        <w:rPr>
          <w:rFonts w:cs="Arial"/>
          <w:color w:val="000000"/>
          <w:sz w:val="24"/>
          <w:szCs w:val="24"/>
        </w:rPr>
        <w:t xml:space="preserve"> pode haver custos mensais de seu fornecimento, por se tratar de um ponto redundante exigido pela CONTRATANTE.</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1.18. A CONTRATADA deverá oferecer serviço efetivo de priorização de pacotes e qualidade de serviço (</w:t>
      </w:r>
      <w:proofErr w:type="spellStart"/>
      <w:r w:rsidRPr="00181548">
        <w:rPr>
          <w:rFonts w:cs="Arial"/>
          <w:color w:val="000000"/>
          <w:sz w:val="24"/>
          <w:szCs w:val="24"/>
        </w:rPr>
        <w:t>QoS</w:t>
      </w:r>
      <w:proofErr w:type="spellEnd"/>
      <w:r w:rsidRPr="00181548">
        <w:rPr>
          <w:rFonts w:cs="Arial"/>
          <w:color w:val="000000"/>
          <w:sz w:val="24"/>
          <w:szCs w:val="24"/>
        </w:rPr>
        <w:t>), nos endereços de IP e portas apontados pela CESAMA com prioridade absoluta.</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 xml:space="preserve">1.19. A CONTRATADA deverá oferecer serviço de FIREWALL que atenda no mínimo às camadas 3 e 4 do Modelo OSI, no </w:t>
      </w:r>
      <w:proofErr w:type="spellStart"/>
      <w:r w:rsidRPr="00181548">
        <w:rPr>
          <w:rFonts w:cs="Arial"/>
          <w:color w:val="000000"/>
          <w:sz w:val="24"/>
          <w:szCs w:val="24"/>
        </w:rPr>
        <w:t>roteamento</w:t>
      </w:r>
      <w:proofErr w:type="spellEnd"/>
      <w:r w:rsidRPr="00181548">
        <w:rPr>
          <w:rFonts w:cs="Arial"/>
          <w:color w:val="000000"/>
          <w:sz w:val="24"/>
          <w:szCs w:val="24"/>
        </w:rPr>
        <w:t xml:space="preserve"> de pacotes, filtros e redirecionamento de endereços e portas.</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1.20. A CONTRATADA deverá configurar segmentos de rede distintos (sub-redes), a critério da CESAMA, em qualquer quantidade e tipos diferentes (saída direta para a internet ou interligados ou não ao Ponto Concentrador da Rede).</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1.21. Deverá ser disponibilizado serviço de endereçamento dinâmico de rede (DHCP) para os clientes (LAN) em cada localidade, independente do tipo de circuito, sendo o controle desse serviço disponibilizado à CONTRATANTE.</w:t>
      </w:r>
    </w:p>
    <w:p w:rsidR="00181548" w:rsidRPr="00181548" w:rsidRDefault="00181548" w:rsidP="00786060">
      <w:pPr>
        <w:autoSpaceDE w:val="0"/>
        <w:autoSpaceDN w:val="0"/>
        <w:adjustRightInd w:val="0"/>
        <w:spacing w:after="119" w:line="360" w:lineRule="auto"/>
        <w:rPr>
          <w:rFonts w:cs="Arial"/>
          <w:color w:val="000000"/>
          <w:sz w:val="24"/>
          <w:szCs w:val="24"/>
        </w:rPr>
      </w:pPr>
      <w:r w:rsidRPr="00181548">
        <w:rPr>
          <w:rFonts w:cs="Arial"/>
          <w:color w:val="000000"/>
          <w:sz w:val="24"/>
          <w:szCs w:val="24"/>
        </w:rPr>
        <w:t>4.1.22. Em cada ponta deverá possuir no mínimo 1 porta LAN liberada para uso da CONTRATANTE, que deverá ser roteada de maneira a CONTRATANTE enxergar toda sua rede conforme ANEXO I.</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 xml:space="preserve">1.23. O </w:t>
      </w:r>
      <w:r w:rsidRPr="00181548">
        <w:rPr>
          <w:rFonts w:cs="Arial"/>
          <w:b/>
          <w:color w:val="000000"/>
          <w:sz w:val="24"/>
          <w:szCs w:val="24"/>
        </w:rPr>
        <w:t>ponto concentrador principal</w:t>
      </w:r>
      <w:r w:rsidRPr="00181548">
        <w:rPr>
          <w:rFonts w:cs="Arial"/>
          <w:color w:val="000000"/>
          <w:sz w:val="24"/>
          <w:szCs w:val="24"/>
        </w:rPr>
        <w:t xml:space="preserve"> da rede deverá suportar todo o tráfego de todas as localidades a serem interligadas, de forma a garantir a qualidade de transmissão para cada circuito.</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1.24. O plano de endereçamento IP (LAN) das localidades descritas neste documento será definido pela CONTRATANTE.</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1.25. O gerenciamento das rotas das localidades será de responsabilidade da CONTRATADA, e sua configuração deverá ser realizada em conjunto com os técnicos da CESAMA.</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1.26. Caberá à CONTRATADA o fornecimento, as configurações e a administração dos roteadores e serviços relativos à conectividade da rede.</w:t>
      </w:r>
    </w:p>
    <w:p w:rsidR="00181548" w:rsidRPr="00181548" w:rsidRDefault="00181548" w:rsidP="00786060">
      <w:pPr>
        <w:autoSpaceDE w:val="0"/>
        <w:autoSpaceDN w:val="0"/>
        <w:adjustRightInd w:val="0"/>
        <w:spacing w:after="119" w:line="360" w:lineRule="auto"/>
        <w:rPr>
          <w:rFonts w:cs="Arial"/>
          <w:sz w:val="24"/>
          <w:szCs w:val="24"/>
        </w:rPr>
      </w:pPr>
      <w:r>
        <w:rPr>
          <w:rFonts w:cs="Arial"/>
          <w:color w:val="000000"/>
          <w:sz w:val="24"/>
          <w:szCs w:val="24"/>
        </w:rPr>
        <w:t>4.</w:t>
      </w:r>
      <w:r w:rsidRPr="00181548">
        <w:rPr>
          <w:rFonts w:cs="Arial"/>
          <w:color w:val="000000"/>
          <w:sz w:val="24"/>
          <w:szCs w:val="24"/>
        </w:rPr>
        <w:t xml:space="preserve">1.27. As características técnicas e operacionais do link de internet citado no item anterior, deverão ser as mesmas definidas para os demais circuitos, podendo operar larguras de banda definidas no </w:t>
      </w:r>
      <w:r w:rsidRPr="00181548">
        <w:rPr>
          <w:rFonts w:cs="Arial"/>
          <w:sz w:val="24"/>
          <w:szCs w:val="24"/>
        </w:rPr>
        <w:t>Anexo II.</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 xml:space="preserve">1.28. Os circuitos listados no Anexo </w:t>
      </w:r>
      <w:r w:rsidRPr="00181548">
        <w:rPr>
          <w:rFonts w:cs="Arial"/>
          <w:sz w:val="24"/>
          <w:szCs w:val="24"/>
        </w:rPr>
        <w:t>II</w:t>
      </w:r>
      <w:r w:rsidRPr="00181548">
        <w:rPr>
          <w:rFonts w:cs="Arial"/>
          <w:color w:val="000000"/>
          <w:sz w:val="24"/>
          <w:szCs w:val="24"/>
        </w:rPr>
        <w:t xml:space="preserve"> que irão operar sob a tecnologia de fibra óptica devem seguir as seguintes especificações:</w:t>
      </w:r>
    </w:p>
    <w:p w:rsidR="00181548" w:rsidRPr="00181548" w:rsidRDefault="00181548" w:rsidP="00786060">
      <w:pPr>
        <w:pStyle w:val="PargrafodaLista"/>
        <w:numPr>
          <w:ilvl w:val="0"/>
          <w:numId w:val="32"/>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 xml:space="preserve">Latência máxima: 20 </w:t>
      </w:r>
      <w:proofErr w:type="spellStart"/>
      <w:r w:rsidRPr="00181548">
        <w:rPr>
          <w:rFonts w:ascii="Arial" w:hAnsi="Arial" w:cs="Arial"/>
          <w:color w:val="000000"/>
        </w:rPr>
        <w:t>ms</w:t>
      </w:r>
      <w:proofErr w:type="spellEnd"/>
    </w:p>
    <w:p w:rsidR="00181548" w:rsidRPr="00181548" w:rsidRDefault="00181548" w:rsidP="00786060">
      <w:pPr>
        <w:pStyle w:val="PargrafodaLista"/>
        <w:numPr>
          <w:ilvl w:val="0"/>
          <w:numId w:val="32"/>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Disponibilidade anual: 99%</w:t>
      </w:r>
    </w:p>
    <w:p w:rsidR="00181548" w:rsidRPr="00181548" w:rsidRDefault="00181548" w:rsidP="00786060">
      <w:pPr>
        <w:pStyle w:val="PargrafodaLista"/>
        <w:numPr>
          <w:ilvl w:val="0"/>
          <w:numId w:val="32"/>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Perda de pacotes: 2%</w:t>
      </w:r>
    </w:p>
    <w:p w:rsidR="00181548" w:rsidRPr="00181548" w:rsidRDefault="00181548" w:rsidP="00786060">
      <w:pPr>
        <w:pStyle w:val="PargrafodaLista"/>
        <w:numPr>
          <w:ilvl w:val="0"/>
          <w:numId w:val="32"/>
        </w:numPr>
        <w:suppressAutoHyphens w:val="0"/>
        <w:autoSpaceDE w:val="0"/>
        <w:autoSpaceDN w:val="0"/>
        <w:adjustRightInd w:val="0"/>
        <w:spacing w:after="119" w:line="360" w:lineRule="auto"/>
        <w:contextualSpacing/>
        <w:jc w:val="both"/>
        <w:rPr>
          <w:rFonts w:ascii="Arial" w:hAnsi="Arial" w:cs="Arial"/>
          <w:color w:val="000000"/>
        </w:rPr>
      </w:pPr>
      <w:proofErr w:type="spellStart"/>
      <w:r w:rsidRPr="00181548">
        <w:rPr>
          <w:rFonts w:ascii="Arial" w:hAnsi="Arial" w:cs="Arial"/>
          <w:color w:val="000000"/>
        </w:rPr>
        <w:t>Jitter</w:t>
      </w:r>
      <w:proofErr w:type="spellEnd"/>
      <w:r w:rsidRPr="00181548">
        <w:rPr>
          <w:rFonts w:ascii="Arial" w:hAnsi="Arial" w:cs="Arial"/>
          <w:color w:val="000000"/>
        </w:rPr>
        <w:t xml:space="preserve">: 10 </w:t>
      </w:r>
      <w:proofErr w:type="spellStart"/>
      <w:r w:rsidRPr="00181548">
        <w:rPr>
          <w:rFonts w:ascii="Arial" w:hAnsi="Arial" w:cs="Arial"/>
          <w:color w:val="000000"/>
        </w:rPr>
        <w:t>ms</w:t>
      </w:r>
      <w:proofErr w:type="spellEnd"/>
    </w:p>
    <w:p w:rsidR="00181548" w:rsidRPr="00181548" w:rsidRDefault="00181548" w:rsidP="00786060">
      <w:pPr>
        <w:pStyle w:val="PargrafodaLista"/>
        <w:numPr>
          <w:ilvl w:val="0"/>
          <w:numId w:val="32"/>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Flutuação máxima da largura de banda abaixo do especificado: 2%.</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1.29. Os circuitos descritos no anexo II que irão operar com tecnologia “OUTRAS” devem seguir as seguintes especificações:</w:t>
      </w:r>
    </w:p>
    <w:p w:rsidR="00181548" w:rsidRPr="00181548" w:rsidRDefault="00181548" w:rsidP="00786060">
      <w:pPr>
        <w:pStyle w:val="PargrafodaLista"/>
        <w:numPr>
          <w:ilvl w:val="0"/>
          <w:numId w:val="33"/>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 xml:space="preserve">Latência máxima: 50 </w:t>
      </w:r>
      <w:proofErr w:type="spellStart"/>
      <w:r w:rsidRPr="00181548">
        <w:rPr>
          <w:rFonts w:ascii="Arial" w:hAnsi="Arial" w:cs="Arial"/>
          <w:color w:val="000000"/>
        </w:rPr>
        <w:t>ms</w:t>
      </w:r>
      <w:proofErr w:type="spellEnd"/>
    </w:p>
    <w:p w:rsidR="00181548" w:rsidRPr="00181548" w:rsidRDefault="00181548" w:rsidP="00786060">
      <w:pPr>
        <w:pStyle w:val="PargrafodaLista"/>
        <w:numPr>
          <w:ilvl w:val="0"/>
          <w:numId w:val="33"/>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Disponibilidade anual: 95%</w:t>
      </w:r>
    </w:p>
    <w:p w:rsidR="00181548" w:rsidRPr="00181548" w:rsidRDefault="00181548" w:rsidP="00786060">
      <w:pPr>
        <w:pStyle w:val="PargrafodaLista"/>
        <w:numPr>
          <w:ilvl w:val="0"/>
          <w:numId w:val="33"/>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Perda de pacotes: 5%</w:t>
      </w:r>
    </w:p>
    <w:p w:rsidR="00181548" w:rsidRPr="00181548" w:rsidRDefault="00181548" w:rsidP="00786060">
      <w:pPr>
        <w:pStyle w:val="PargrafodaLista"/>
        <w:numPr>
          <w:ilvl w:val="0"/>
          <w:numId w:val="33"/>
        </w:numPr>
        <w:suppressAutoHyphens w:val="0"/>
        <w:autoSpaceDE w:val="0"/>
        <w:autoSpaceDN w:val="0"/>
        <w:adjustRightInd w:val="0"/>
        <w:spacing w:after="119" w:line="360" w:lineRule="auto"/>
        <w:contextualSpacing/>
        <w:jc w:val="both"/>
        <w:rPr>
          <w:rFonts w:ascii="Arial" w:hAnsi="Arial" w:cs="Arial"/>
          <w:color w:val="000000"/>
        </w:rPr>
      </w:pPr>
      <w:proofErr w:type="spellStart"/>
      <w:r w:rsidRPr="00181548">
        <w:rPr>
          <w:rFonts w:ascii="Arial" w:hAnsi="Arial" w:cs="Arial"/>
          <w:color w:val="000000"/>
        </w:rPr>
        <w:t>Jitter</w:t>
      </w:r>
      <w:proofErr w:type="spellEnd"/>
      <w:r w:rsidRPr="00181548">
        <w:rPr>
          <w:rFonts w:ascii="Arial" w:hAnsi="Arial" w:cs="Arial"/>
          <w:color w:val="000000"/>
        </w:rPr>
        <w:t xml:space="preserve">: 10 </w:t>
      </w:r>
      <w:proofErr w:type="spellStart"/>
      <w:r w:rsidRPr="00181548">
        <w:rPr>
          <w:rFonts w:ascii="Arial" w:hAnsi="Arial" w:cs="Arial"/>
          <w:color w:val="000000"/>
        </w:rPr>
        <w:t>ms</w:t>
      </w:r>
      <w:proofErr w:type="spellEnd"/>
    </w:p>
    <w:p w:rsidR="00181548" w:rsidRPr="00181548" w:rsidRDefault="00181548" w:rsidP="00786060">
      <w:pPr>
        <w:pStyle w:val="PargrafodaLista"/>
        <w:numPr>
          <w:ilvl w:val="0"/>
          <w:numId w:val="33"/>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Flutuação máxima da largura de banda abaixo do especificado: 10%.</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1.30. A CONTRATANTE autorizará, se necessário, a utilização de espaço em suas torres, caso venham a ser utilizados equipamentos por transmissão via radiofrequência, para as localidades a serem atendidas com outras tecnologias, conforme Anexo II.</w:t>
      </w:r>
    </w:p>
    <w:p w:rsidR="00181548" w:rsidRPr="00181548" w:rsidRDefault="00181548" w:rsidP="00786060">
      <w:pPr>
        <w:autoSpaceDE w:val="0"/>
        <w:autoSpaceDN w:val="0"/>
        <w:adjustRightInd w:val="0"/>
        <w:spacing w:after="119" w:line="360" w:lineRule="auto"/>
        <w:rPr>
          <w:rFonts w:cs="Arial"/>
          <w:color w:val="000000"/>
          <w:sz w:val="24"/>
          <w:szCs w:val="24"/>
        </w:rPr>
      </w:pPr>
      <w:r w:rsidRPr="00181548">
        <w:rPr>
          <w:rFonts w:cs="Arial"/>
          <w:color w:val="000000"/>
          <w:sz w:val="24"/>
          <w:szCs w:val="24"/>
        </w:rPr>
        <w:t xml:space="preserve">4.1.31. A CONTRANTE disponibilizar em suas torres apenas 1 ponto de energia elétrica, sendo as proteções contra surtos, nobreak e todo o restante necessário para instalação de responsabilidade da CONTRATADA, </w:t>
      </w:r>
    </w:p>
    <w:p w:rsidR="00181548" w:rsidRPr="00181548" w:rsidRDefault="00181548" w:rsidP="00786060">
      <w:pPr>
        <w:autoSpaceDE w:val="0"/>
        <w:autoSpaceDN w:val="0"/>
        <w:adjustRightInd w:val="0"/>
        <w:spacing w:after="119" w:line="360" w:lineRule="auto"/>
        <w:rPr>
          <w:rFonts w:cs="Arial"/>
          <w:color w:val="000000"/>
          <w:sz w:val="24"/>
          <w:szCs w:val="24"/>
        </w:rPr>
      </w:pPr>
      <w:r>
        <w:rPr>
          <w:rFonts w:cs="Arial"/>
          <w:color w:val="000000"/>
          <w:sz w:val="24"/>
          <w:szCs w:val="24"/>
        </w:rPr>
        <w:t>4.</w:t>
      </w:r>
      <w:r w:rsidRPr="00181548">
        <w:rPr>
          <w:rFonts w:cs="Arial"/>
          <w:color w:val="000000"/>
          <w:sz w:val="24"/>
          <w:szCs w:val="24"/>
        </w:rPr>
        <w:t>1.31. O equipamento da CONTRATADA instalado no ponto concentrador da rede deverá ter uma porta ethernet de 1 GB disponível para avaliação dos circuitos entre o ponto concentrador e os roteadores das localidades.</w:t>
      </w:r>
    </w:p>
    <w:p w:rsidR="00181548" w:rsidRPr="00181548" w:rsidRDefault="00181548" w:rsidP="00786060">
      <w:pPr>
        <w:autoSpaceDE w:val="0"/>
        <w:autoSpaceDN w:val="0"/>
        <w:adjustRightInd w:val="0"/>
        <w:spacing w:after="119" w:line="360" w:lineRule="auto"/>
        <w:rPr>
          <w:rFonts w:cs="Arial"/>
          <w:color w:val="000000"/>
          <w:sz w:val="24"/>
          <w:szCs w:val="24"/>
        </w:rPr>
      </w:pPr>
      <w:r w:rsidRPr="00181548">
        <w:rPr>
          <w:rFonts w:cs="Arial"/>
          <w:color w:val="000000"/>
          <w:sz w:val="24"/>
          <w:szCs w:val="24"/>
        </w:rPr>
        <w:t xml:space="preserve">4.1.32. Nas localidades: ETA Torreões, ETA </w:t>
      </w:r>
      <w:proofErr w:type="spellStart"/>
      <w:r w:rsidRPr="00181548">
        <w:rPr>
          <w:rFonts w:cs="Arial"/>
          <w:color w:val="000000"/>
          <w:sz w:val="24"/>
          <w:szCs w:val="24"/>
        </w:rPr>
        <w:t>Penido</w:t>
      </w:r>
      <w:proofErr w:type="spellEnd"/>
      <w:r w:rsidRPr="00181548">
        <w:rPr>
          <w:rFonts w:cs="Arial"/>
          <w:color w:val="000000"/>
          <w:sz w:val="24"/>
          <w:szCs w:val="24"/>
        </w:rPr>
        <w:t xml:space="preserve">, ETA </w:t>
      </w:r>
      <w:proofErr w:type="spellStart"/>
      <w:r w:rsidRPr="00181548">
        <w:rPr>
          <w:rFonts w:cs="Arial"/>
          <w:color w:val="000000"/>
          <w:sz w:val="24"/>
          <w:szCs w:val="24"/>
        </w:rPr>
        <w:t>Sarandira</w:t>
      </w:r>
      <w:proofErr w:type="spellEnd"/>
      <w:r w:rsidRPr="00181548">
        <w:rPr>
          <w:rFonts w:cs="Arial"/>
          <w:color w:val="000000"/>
          <w:sz w:val="24"/>
          <w:szCs w:val="24"/>
        </w:rPr>
        <w:t>, ETA Valadares, também deverá ser fornecido um ATA com um ramal IP instalado.</w:t>
      </w:r>
    </w:p>
    <w:p w:rsidR="00181548" w:rsidRPr="00181548" w:rsidRDefault="00181548" w:rsidP="00786060">
      <w:pPr>
        <w:autoSpaceDE w:val="0"/>
        <w:autoSpaceDN w:val="0"/>
        <w:adjustRightInd w:val="0"/>
        <w:spacing w:after="119" w:line="360" w:lineRule="auto"/>
        <w:rPr>
          <w:rFonts w:cs="Arial"/>
          <w:color w:val="000000"/>
          <w:sz w:val="24"/>
          <w:szCs w:val="24"/>
        </w:rPr>
      </w:pPr>
      <w:r w:rsidRPr="00181548">
        <w:rPr>
          <w:rFonts w:cs="Arial"/>
          <w:color w:val="000000"/>
          <w:sz w:val="24"/>
          <w:szCs w:val="24"/>
        </w:rPr>
        <w:t>4.1.33. O ponto Represa Chapéu D’uvas deverá ser cobrado como ponto único, a ligação entre a Guarita de vigilância e telemetria deverá ser por conta da CONTRADA, sem ônus para CONTRATANTE.</w:t>
      </w:r>
    </w:p>
    <w:p w:rsidR="00181548" w:rsidRPr="00181548" w:rsidRDefault="00181548" w:rsidP="00786060">
      <w:pPr>
        <w:autoSpaceDE w:val="0"/>
        <w:autoSpaceDN w:val="0"/>
        <w:adjustRightInd w:val="0"/>
        <w:spacing w:after="119" w:line="360" w:lineRule="auto"/>
        <w:rPr>
          <w:rFonts w:cs="Arial"/>
          <w:bCs/>
          <w:color w:val="000000"/>
          <w:sz w:val="24"/>
          <w:szCs w:val="24"/>
        </w:rPr>
      </w:pPr>
      <w:r>
        <w:rPr>
          <w:rFonts w:cs="Arial"/>
          <w:color w:val="000000"/>
          <w:sz w:val="24"/>
          <w:szCs w:val="24"/>
        </w:rPr>
        <w:t>4.</w:t>
      </w:r>
      <w:r w:rsidRPr="00181548">
        <w:rPr>
          <w:rFonts w:cs="Arial"/>
          <w:bCs/>
          <w:color w:val="000000"/>
          <w:sz w:val="24"/>
          <w:szCs w:val="24"/>
        </w:rPr>
        <w:t>1.34. DOCUMENTAÇÃO TÉCNICA</w:t>
      </w:r>
    </w:p>
    <w:p w:rsidR="00181548" w:rsidRPr="00181548" w:rsidRDefault="00181548" w:rsidP="00786060">
      <w:pPr>
        <w:autoSpaceDE w:val="0"/>
        <w:autoSpaceDN w:val="0"/>
        <w:adjustRightInd w:val="0"/>
        <w:spacing w:after="119" w:line="360" w:lineRule="auto"/>
        <w:ind w:left="360"/>
        <w:rPr>
          <w:rFonts w:cs="Arial"/>
          <w:color w:val="000000"/>
          <w:sz w:val="24"/>
          <w:szCs w:val="24"/>
        </w:rPr>
      </w:pPr>
      <w:r>
        <w:rPr>
          <w:rFonts w:cs="Arial"/>
          <w:color w:val="000000"/>
          <w:sz w:val="24"/>
          <w:szCs w:val="24"/>
        </w:rPr>
        <w:t>4.</w:t>
      </w:r>
      <w:r w:rsidRPr="00181548">
        <w:rPr>
          <w:rFonts w:cs="Arial"/>
          <w:bCs/>
          <w:color w:val="000000"/>
          <w:sz w:val="24"/>
          <w:szCs w:val="24"/>
        </w:rPr>
        <w:t>1.34.1.</w:t>
      </w:r>
      <w:r w:rsidRPr="00181548">
        <w:rPr>
          <w:rFonts w:cs="Arial"/>
          <w:color w:val="000000"/>
          <w:sz w:val="24"/>
          <w:szCs w:val="24"/>
        </w:rPr>
        <w:t xml:space="preserve">Deverá ser fornecido um </w:t>
      </w:r>
      <w:bookmarkStart w:id="0" w:name="_Hlk33602690"/>
      <w:r w:rsidRPr="00181548">
        <w:rPr>
          <w:rFonts w:cs="Arial"/>
          <w:color w:val="000000"/>
          <w:sz w:val="24"/>
          <w:szCs w:val="24"/>
        </w:rPr>
        <w:t>Plano Básico de Implementação da rede</w:t>
      </w:r>
      <w:bookmarkEnd w:id="0"/>
      <w:r w:rsidRPr="00181548">
        <w:rPr>
          <w:rFonts w:cs="Arial"/>
          <w:color w:val="000000"/>
          <w:sz w:val="24"/>
          <w:szCs w:val="24"/>
        </w:rPr>
        <w:t>, contendo:</w:t>
      </w:r>
    </w:p>
    <w:p w:rsidR="00181548" w:rsidRPr="00181548" w:rsidRDefault="00181548" w:rsidP="00786060">
      <w:pPr>
        <w:pStyle w:val="PargrafodaLista"/>
        <w:numPr>
          <w:ilvl w:val="0"/>
          <w:numId w:val="35"/>
        </w:numPr>
        <w:suppressAutoHyphens w:val="0"/>
        <w:autoSpaceDE w:val="0"/>
        <w:autoSpaceDN w:val="0"/>
        <w:adjustRightInd w:val="0"/>
        <w:spacing w:after="119" w:line="360" w:lineRule="auto"/>
        <w:ind w:left="1080"/>
        <w:contextualSpacing/>
        <w:jc w:val="both"/>
        <w:rPr>
          <w:rFonts w:ascii="Arial" w:hAnsi="Arial" w:cs="Arial"/>
          <w:color w:val="000000"/>
        </w:rPr>
      </w:pPr>
      <w:r w:rsidRPr="00181548">
        <w:rPr>
          <w:rFonts w:ascii="Arial" w:hAnsi="Arial" w:cs="Arial"/>
          <w:color w:val="000000"/>
        </w:rPr>
        <w:t>Topologia da rede proposta</w:t>
      </w:r>
    </w:p>
    <w:p w:rsidR="00181548" w:rsidRPr="00181548" w:rsidRDefault="00181548" w:rsidP="00786060">
      <w:pPr>
        <w:pStyle w:val="PargrafodaLista"/>
        <w:numPr>
          <w:ilvl w:val="0"/>
          <w:numId w:val="35"/>
        </w:numPr>
        <w:suppressAutoHyphens w:val="0"/>
        <w:autoSpaceDE w:val="0"/>
        <w:autoSpaceDN w:val="0"/>
        <w:adjustRightInd w:val="0"/>
        <w:spacing w:after="119" w:line="360" w:lineRule="auto"/>
        <w:ind w:left="1080"/>
        <w:contextualSpacing/>
        <w:jc w:val="both"/>
        <w:rPr>
          <w:rFonts w:ascii="Arial" w:hAnsi="Arial" w:cs="Arial"/>
          <w:color w:val="000000"/>
        </w:rPr>
      </w:pPr>
      <w:r w:rsidRPr="00181548">
        <w:rPr>
          <w:rFonts w:ascii="Arial" w:hAnsi="Arial" w:cs="Arial"/>
          <w:color w:val="000000"/>
        </w:rPr>
        <w:t>Memorial descritivo</w:t>
      </w:r>
    </w:p>
    <w:p w:rsidR="00181548" w:rsidRPr="00181548" w:rsidRDefault="00181548" w:rsidP="00786060">
      <w:pPr>
        <w:pStyle w:val="PargrafodaLista"/>
        <w:numPr>
          <w:ilvl w:val="0"/>
          <w:numId w:val="34"/>
        </w:numPr>
        <w:suppressAutoHyphens w:val="0"/>
        <w:autoSpaceDE w:val="0"/>
        <w:autoSpaceDN w:val="0"/>
        <w:adjustRightInd w:val="0"/>
        <w:spacing w:after="119" w:line="360" w:lineRule="auto"/>
        <w:ind w:left="1080"/>
        <w:contextualSpacing/>
        <w:jc w:val="both"/>
        <w:rPr>
          <w:rFonts w:ascii="Arial" w:hAnsi="Arial" w:cs="Arial"/>
          <w:color w:val="000000"/>
        </w:rPr>
      </w:pPr>
      <w:r w:rsidRPr="00181548">
        <w:rPr>
          <w:rFonts w:ascii="Arial" w:hAnsi="Arial" w:cs="Arial"/>
          <w:color w:val="000000"/>
        </w:rPr>
        <w:t>Cronograma de implantação</w:t>
      </w:r>
    </w:p>
    <w:p w:rsidR="00181548" w:rsidRPr="00181548" w:rsidRDefault="00181548" w:rsidP="00786060">
      <w:pPr>
        <w:pStyle w:val="PargrafodaLista"/>
        <w:numPr>
          <w:ilvl w:val="0"/>
          <w:numId w:val="34"/>
        </w:numPr>
        <w:suppressAutoHyphens w:val="0"/>
        <w:autoSpaceDE w:val="0"/>
        <w:autoSpaceDN w:val="0"/>
        <w:adjustRightInd w:val="0"/>
        <w:spacing w:after="119" w:line="360" w:lineRule="auto"/>
        <w:ind w:left="1080"/>
        <w:contextualSpacing/>
        <w:jc w:val="both"/>
        <w:rPr>
          <w:rFonts w:ascii="Arial" w:hAnsi="Arial" w:cs="Arial"/>
          <w:color w:val="000000"/>
        </w:rPr>
      </w:pPr>
      <w:r w:rsidRPr="00181548">
        <w:rPr>
          <w:rFonts w:ascii="Arial" w:hAnsi="Arial" w:cs="Arial"/>
          <w:color w:val="000000"/>
        </w:rPr>
        <w:t>Descrição técnica dos equipamentos a serem utilizados</w:t>
      </w:r>
    </w:p>
    <w:p w:rsidR="00181548" w:rsidRPr="00181548" w:rsidRDefault="00181548" w:rsidP="00786060">
      <w:pPr>
        <w:pStyle w:val="PargrafodaLista"/>
        <w:numPr>
          <w:ilvl w:val="0"/>
          <w:numId w:val="34"/>
        </w:numPr>
        <w:suppressAutoHyphens w:val="0"/>
        <w:autoSpaceDE w:val="0"/>
        <w:autoSpaceDN w:val="0"/>
        <w:adjustRightInd w:val="0"/>
        <w:spacing w:after="119" w:line="360" w:lineRule="auto"/>
        <w:ind w:left="1080"/>
        <w:contextualSpacing/>
        <w:jc w:val="both"/>
        <w:rPr>
          <w:rFonts w:ascii="Arial" w:hAnsi="Arial" w:cs="Arial"/>
          <w:color w:val="000000"/>
        </w:rPr>
      </w:pPr>
      <w:r w:rsidRPr="00181548">
        <w:rPr>
          <w:rFonts w:ascii="Arial" w:hAnsi="Arial" w:cs="Arial"/>
          <w:color w:val="000000"/>
        </w:rPr>
        <w:t>Endereçamento IP dos equipamentos.</w:t>
      </w:r>
    </w:p>
    <w:p w:rsidR="00181548" w:rsidRPr="00181548" w:rsidRDefault="00181548" w:rsidP="00786060">
      <w:pPr>
        <w:autoSpaceDE w:val="0"/>
        <w:autoSpaceDN w:val="0"/>
        <w:adjustRightInd w:val="0"/>
        <w:spacing w:after="119" w:line="360" w:lineRule="auto"/>
        <w:ind w:left="360"/>
        <w:rPr>
          <w:rFonts w:cs="Arial"/>
          <w:color w:val="000000"/>
          <w:sz w:val="24"/>
          <w:szCs w:val="24"/>
        </w:rPr>
      </w:pPr>
      <w:r>
        <w:rPr>
          <w:rFonts w:cs="Arial"/>
          <w:color w:val="000000"/>
          <w:sz w:val="24"/>
          <w:szCs w:val="24"/>
        </w:rPr>
        <w:t>4.</w:t>
      </w:r>
      <w:r w:rsidRPr="00181548">
        <w:rPr>
          <w:rFonts w:cs="Arial"/>
          <w:bCs/>
          <w:color w:val="000000"/>
          <w:sz w:val="24"/>
          <w:szCs w:val="24"/>
        </w:rPr>
        <w:t>1.34.2. A instalação dos equipamentos deverá ser precedida de um projeto detalhado com o desenho</w:t>
      </w:r>
      <w:r w:rsidR="00323F76">
        <w:rPr>
          <w:rFonts w:cs="Arial"/>
          <w:bCs/>
          <w:color w:val="000000"/>
          <w:sz w:val="24"/>
          <w:szCs w:val="24"/>
        </w:rPr>
        <w:t xml:space="preserve"> </w:t>
      </w:r>
      <w:r w:rsidRPr="00181548">
        <w:rPr>
          <w:rFonts w:cs="Arial"/>
          <w:color w:val="000000"/>
          <w:sz w:val="24"/>
          <w:szCs w:val="24"/>
        </w:rPr>
        <w:t xml:space="preserve">esquemático indicando o local da instalação e energização, relação de equipamentos a serem </w:t>
      </w:r>
      <w:proofErr w:type="gramStart"/>
      <w:r w:rsidRPr="00181548">
        <w:rPr>
          <w:rFonts w:cs="Arial"/>
          <w:color w:val="000000"/>
          <w:sz w:val="24"/>
          <w:szCs w:val="24"/>
        </w:rPr>
        <w:t>utilizados, aterramento, quando houver, cronograma de execução dos serviços</w:t>
      </w:r>
      <w:proofErr w:type="gramEnd"/>
      <w:r w:rsidRPr="00181548">
        <w:rPr>
          <w:rFonts w:cs="Arial"/>
          <w:color w:val="000000"/>
          <w:sz w:val="24"/>
          <w:szCs w:val="24"/>
        </w:rPr>
        <w:t>, bem como demais informações necessárias que sejam solicitadas pela CESAMA.</w:t>
      </w:r>
    </w:p>
    <w:p w:rsidR="00181548" w:rsidRPr="00181548" w:rsidRDefault="00181548"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Pr="00181548">
        <w:rPr>
          <w:rFonts w:cs="Arial"/>
          <w:bCs/>
          <w:color w:val="000000"/>
          <w:sz w:val="24"/>
          <w:szCs w:val="24"/>
        </w:rPr>
        <w:t>1.34.3. Todo projeto deverá ser submetido à CESAMA para aprovação e, caso não seja aprovado, aCONTRATADA deverá refazê-lo no prazo de 5 (cinco) dias, submetendo à avaliação da CESAMA novamente.</w:t>
      </w:r>
    </w:p>
    <w:p w:rsidR="00181548" w:rsidRPr="00181548" w:rsidRDefault="00181548"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Pr="00181548">
        <w:rPr>
          <w:rFonts w:cs="Arial"/>
          <w:bCs/>
          <w:color w:val="000000"/>
          <w:sz w:val="24"/>
          <w:szCs w:val="24"/>
        </w:rPr>
        <w:t>1.34.4. Toda a documentação técnica deverá ser redigida em português.</w:t>
      </w:r>
    </w:p>
    <w:p w:rsidR="00181548" w:rsidRPr="00A3569C" w:rsidRDefault="00181548"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Pr="00181548">
        <w:rPr>
          <w:rFonts w:cs="Arial"/>
          <w:bCs/>
          <w:color w:val="000000"/>
          <w:sz w:val="24"/>
          <w:szCs w:val="24"/>
        </w:rPr>
        <w:t>1.34.5. A CONTRATADA deverá utilizar em todas as comunicações oficiais com a CONTRATANTE (faturas e relatórios) nomenclatura atualizada (siglas) das localidades contratadas que serão fornecidas após a efetivação do contrato.</w:t>
      </w:r>
    </w:p>
    <w:p w:rsidR="00181548" w:rsidRPr="00181548" w:rsidRDefault="00181548" w:rsidP="00786060">
      <w:pPr>
        <w:autoSpaceDE w:val="0"/>
        <w:autoSpaceDN w:val="0"/>
        <w:adjustRightInd w:val="0"/>
        <w:spacing w:after="119" w:line="360" w:lineRule="auto"/>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5</w:t>
      </w:r>
      <w:r w:rsidRPr="00181548">
        <w:rPr>
          <w:rFonts w:cs="Arial"/>
          <w:bCs/>
          <w:color w:val="000000"/>
          <w:sz w:val="24"/>
          <w:szCs w:val="24"/>
        </w:rPr>
        <w:t>. INSTALAÇÃO</w:t>
      </w:r>
    </w:p>
    <w:p w:rsidR="00181548" w:rsidRDefault="00181548"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5</w:t>
      </w:r>
      <w:r w:rsidRPr="00181548">
        <w:rPr>
          <w:rFonts w:cs="Arial"/>
          <w:bCs/>
          <w:color w:val="000000"/>
          <w:sz w:val="24"/>
          <w:szCs w:val="24"/>
        </w:rPr>
        <w:t xml:space="preserve">.1. Os equipamentos de comunicação serão instalados nas localidades descritas no anexo II, observando-se os prazos </w:t>
      </w:r>
      <w:r w:rsidR="00C52EC2">
        <w:rPr>
          <w:rFonts w:cs="Arial"/>
          <w:bCs/>
          <w:color w:val="000000"/>
          <w:sz w:val="24"/>
          <w:szCs w:val="24"/>
        </w:rPr>
        <w:t>definidos no a</w:t>
      </w:r>
      <w:r w:rsidR="00C13100">
        <w:rPr>
          <w:rFonts w:cs="Arial"/>
          <w:bCs/>
          <w:color w:val="000000"/>
          <w:sz w:val="24"/>
          <w:szCs w:val="24"/>
        </w:rPr>
        <w:t xml:space="preserve">nexo </w:t>
      </w:r>
      <w:r w:rsidR="00687FCD">
        <w:rPr>
          <w:rFonts w:cs="Arial"/>
          <w:bCs/>
          <w:color w:val="000000"/>
          <w:sz w:val="24"/>
          <w:szCs w:val="24"/>
        </w:rPr>
        <w:t>I</w:t>
      </w:r>
      <w:r w:rsidR="00C13100">
        <w:rPr>
          <w:rFonts w:cs="Arial"/>
          <w:bCs/>
          <w:color w:val="000000"/>
          <w:sz w:val="24"/>
          <w:szCs w:val="24"/>
        </w:rPr>
        <w:t xml:space="preserve">V - </w:t>
      </w:r>
      <w:r w:rsidRPr="00181548">
        <w:rPr>
          <w:rFonts w:cs="Arial"/>
          <w:bCs/>
          <w:color w:val="000000"/>
          <w:sz w:val="24"/>
          <w:szCs w:val="24"/>
        </w:rPr>
        <w:t xml:space="preserve">cronograma </w:t>
      </w:r>
      <w:r w:rsidR="00C13100">
        <w:rPr>
          <w:rFonts w:cs="Arial"/>
          <w:bCs/>
          <w:color w:val="000000"/>
          <w:sz w:val="24"/>
          <w:szCs w:val="24"/>
        </w:rPr>
        <w:t>de instalação</w:t>
      </w:r>
      <w:r w:rsidR="007C4A09">
        <w:rPr>
          <w:rFonts w:cs="Arial"/>
          <w:bCs/>
          <w:color w:val="000000"/>
          <w:sz w:val="24"/>
          <w:szCs w:val="24"/>
        </w:rPr>
        <w:t xml:space="preserve"> e a tabela abaixo</w:t>
      </w:r>
      <w:r w:rsidR="00C13100">
        <w:rPr>
          <w:rFonts w:cs="Arial"/>
          <w:bCs/>
          <w:color w:val="000000"/>
          <w:sz w:val="24"/>
          <w:szCs w:val="24"/>
        </w:rPr>
        <w:t xml:space="preserve">. </w:t>
      </w:r>
    </w:p>
    <w:p w:rsidR="00C13100" w:rsidRDefault="00C13100" w:rsidP="00786060">
      <w:pPr>
        <w:autoSpaceDE w:val="0"/>
        <w:autoSpaceDN w:val="0"/>
        <w:adjustRightInd w:val="0"/>
        <w:spacing w:after="119" w:line="360" w:lineRule="auto"/>
        <w:ind w:left="360"/>
        <w:rPr>
          <w:rFonts w:cs="Arial"/>
          <w:bCs/>
          <w:color w:val="000000"/>
          <w:sz w:val="24"/>
          <w:szCs w:val="24"/>
        </w:rPr>
      </w:pPr>
    </w:p>
    <w:p w:rsidR="007C4A09" w:rsidRPr="00181548" w:rsidRDefault="007C4A09" w:rsidP="00786060">
      <w:pPr>
        <w:autoSpaceDE w:val="0"/>
        <w:autoSpaceDN w:val="0"/>
        <w:adjustRightInd w:val="0"/>
        <w:spacing w:after="119" w:line="360" w:lineRule="auto"/>
        <w:ind w:left="360"/>
        <w:rPr>
          <w:rFonts w:cs="Arial"/>
          <w:bCs/>
          <w:color w:val="000000"/>
          <w:sz w:val="24"/>
          <w:szCs w:val="24"/>
        </w:rPr>
      </w:pPr>
    </w:p>
    <w:tbl>
      <w:tblPr>
        <w:tblStyle w:val="Tabelacomgrade"/>
        <w:tblW w:w="9356" w:type="dxa"/>
        <w:tblInd w:w="-147" w:type="dxa"/>
        <w:tblLook w:val="04A0"/>
      </w:tblPr>
      <w:tblGrid>
        <w:gridCol w:w="4455"/>
        <w:gridCol w:w="4901"/>
      </w:tblGrid>
      <w:tr w:rsidR="00181548" w:rsidRPr="00181548" w:rsidTr="00F70697">
        <w:tc>
          <w:tcPr>
            <w:tcW w:w="4455" w:type="dxa"/>
            <w:vAlign w:val="center"/>
          </w:tcPr>
          <w:p w:rsidR="00181548" w:rsidRPr="00181548" w:rsidRDefault="00181548" w:rsidP="00786060">
            <w:pPr>
              <w:autoSpaceDE w:val="0"/>
              <w:autoSpaceDN w:val="0"/>
              <w:adjustRightInd w:val="0"/>
              <w:spacing w:line="360" w:lineRule="auto"/>
              <w:jc w:val="center"/>
              <w:rPr>
                <w:rFonts w:cs="Arial"/>
                <w:b/>
                <w:bCs/>
                <w:color w:val="000000"/>
                <w:sz w:val="24"/>
                <w:szCs w:val="24"/>
              </w:rPr>
            </w:pPr>
            <w:r w:rsidRPr="00181548">
              <w:rPr>
                <w:rFonts w:cs="Arial"/>
                <w:b/>
                <w:bCs/>
                <w:color w:val="000000"/>
                <w:sz w:val="24"/>
                <w:szCs w:val="24"/>
              </w:rPr>
              <w:t>EVENTO</w:t>
            </w:r>
          </w:p>
        </w:tc>
        <w:tc>
          <w:tcPr>
            <w:tcW w:w="4901" w:type="dxa"/>
            <w:vAlign w:val="center"/>
          </w:tcPr>
          <w:p w:rsidR="00181548" w:rsidRPr="00181548" w:rsidRDefault="00181548" w:rsidP="00786060">
            <w:pPr>
              <w:autoSpaceDE w:val="0"/>
              <w:autoSpaceDN w:val="0"/>
              <w:adjustRightInd w:val="0"/>
              <w:spacing w:line="360" w:lineRule="auto"/>
              <w:jc w:val="center"/>
              <w:rPr>
                <w:rFonts w:cs="Arial"/>
                <w:b/>
                <w:bCs/>
                <w:color w:val="000000"/>
                <w:sz w:val="24"/>
                <w:szCs w:val="24"/>
              </w:rPr>
            </w:pPr>
            <w:r w:rsidRPr="00181548">
              <w:rPr>
                <w:rFonts w:cs="Arial"/>
                <w:b/>
                <w:bCs/>
                <w:color w:val="000000"/>
                <w:sz w:val="24"/>
                <w:szCs w:val="24"/>
              </w:rPr>
              <w:t>PRAZO</w:t>
            </w:r>
          </w:p>
        </w:tc>
      </w:tr>
      <w:tr w:rsidR="00181548" w:rsidRPr="00181548" w:rsidTr="00F70697">
        <w:trPr>
          <w:trHeight w:val="873"/>
        </w:trPr>
        <w:tc>
          <w:tcPr>
            <w:tcW w:w="4455"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Projeto básico de implantação da rede</w:t>
            </w:r>
          </w:p>
        </w:tc>
        <w:tc>
          <w:tcPr>
            <w:tcW w:w="4901"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10 (dez) dias úteis contados a partir da assinatura do contrato</w:t>
            </w:r>
          </w:p>
        </w:tc>
      </w:tr>
      <w:tr w:rsidR="00181548" w:rsidRPr="00181548" w:rsidTr="00F70697">
        <w:trPr>
          <w:trHeight w:val="567"/>
        </w:trPr>
        <w:tc>
          <w:tcPr>
            <w:tcW w:w="4455"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Aprovação do Projeto básico pela CONTRATANTE</w:t>
            </w:r>
          </w:p>
        </w:tc>
        <w:tc>
          <w:tcPr>
            <w:tcW w:w="4901"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5 (cinco) dias úteis contados da entrega do projeto básico</w:t>
            </w:r>
          </w:p>
        </w:tc>
      </w:tr>
      <w:tr w:rsidR="00181548" w:rsidRPr="00181548" w:rsidTr="00F70697">
        <w:trPr>
          <w:trHeight w:val="567"/>
        </w:trPr>
        <w:tc>
          <w:tcPr>
            <w:tcW w:w="4455"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Início de instalação</w:t>
            </w:r>
          </w:p>
        </w:tc>
        <w:tc>
          <w:tcPr>
            <w:tcW w:w="4901"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1 (um) dia útil após aprovação do projeto básico</w:t>
            </w:r>
          </w:p>
        </w:tc>
      </w:tr>
      <w:tr w:rsidR="00181548" w:rsidRPr="00181548" w:rsidTr="00F70697">
        <w:trPr>
          <w:trHeight w:val="567"/>
        </w:trPr>
        <w:tc>
          <w:tcPr>
            <w:tcW w:w="4455"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Término da instalação completa</w:t>
            </w:r>
          </w:p>
        </w:tc>
        <w:tc>
          <w:tcPr>
            <w:tcW w:w="4901"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60 dias corridos após a aprovação do projeto</w:t>
            </w:r>
          </w:p>
        </w:tc>
      </w:tr>
    </w:tbl>
    <w:p w:rsidR="00181548" w:rsidRPr="00181548" w:rsidRDefault="00181548" w:rsidP="00786060">
      <w:pPr>
        <w:autoSpaceDE w:val="0"/>
        <w:autoSpaceDN w:val="0"/>
        <w:adjustRightInd w:val="0"/>
        <w:spacing w:after="119" w:line="360" w:lineRule="auto"/>
        <w:rPr>
          <w:rFonts w:cs="Arial"/>
          <w:b/>
          <w:bCs/>
          <w:color w:val="000000"/>
          <w:sz w:val="24"/>
          <w:szCs w:val="24"/>
        </w:rPr>
      </w:pPr>
    </w:p>
    <w:p w:rsidR="00181548" w:rsidRPr="00181548" w:rsidRDefault="00181548"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5</w:t>
      </w:r>
      <w:r w:rsidRPr="00181548">
        <w:rPr>
          <w:rFonts w:cs="Arial"/>
          <w:bCs/>
          <w:color w:val="000000"/>
          <w:sz w:val="24"/>
          <w:szCs w:val="24"/>
        </w:rPr>
        <w:t>.2. A ordem de prioridade de instalação das localidades será definida entre a CESAMA e a CONTRATADA, após assinatura do contrato.</w:t>
      </w:r>
    </w:p>
    <w:p w:rsidR="00181548" w:rsidRPr="00181548" w:rsidRDefault="00181548"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5</w:t>
      </w:r>
      <w:r w:rsidRPr="00181548">
        <w:rPr>
          <w:rFonts w:cs="Arial"/>
          <w:bCs/>
          <w:color w:val="000000"/>
          <w:sz w:val="24"/>
          <w:szCs w:val="24"/>
        </w:rPr>
        <w:t>.3. Após a ativação dos equipamentos, a comunicação de dados de cada circuito deverá operar em período experimental por no mínimo cinco dias corridos. Após este prazo, os técnicos da CESAMA deverão manifestar por escrito o aceite ou não do serviço. Caso não haja aprovação, a CONTRATADA deverá reparar os problemas relatados no prazo máximo de 5 dias corridos. A não manifestação pela CESAMA no prazo indicado implicará aceitação do serviço.</w:t>
      </w:r>
    </w:p>
    <w:p w:rsidR="00181548" w:rsidRPr="00A3569C" w:rsidRDefault="00181548"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5</w:t>
      </w:r>
      <w:r w:rsidRPr="00181548">
        <w:rPr>
          <w:rFonts w:cs="Arial"/>
          <w:bCs/>
          <w:color w:val="000000"/>
          <w:sz w:val="24"/>
          <w:szCs w:val="24"/>
        </w:rPr>
        <w:t>.4. A execução dos serviços de instalação dos novos equipamentos de comunicação não deverá interferir no regular funcionamento dos sistemas existentes, até que os novos equipamentos estejam funcionando plenamente.</w:t>
      </w:r>
    </w:p>
    <w:p w:rsidR="00181548" w:rsidRPr="00181548" w:rsidRDefault="00181548" w:rsidP="00786060">
      <w:pPr>
        <w:autoSpaceDE w:val="0"/>
        <w:autoSpaceDN w:val="0"/>
        <w:adjustRightInd w:val="0"/>
        <w:spacing w:after="119" w:line="360" w:lineRule="auto"/>
        <w:rPr>
          <w:rFonts w:cs="Arial"/>
          <w:bCs/>
          <w:color w:val="000000"/>
          <w:sz w:val="24"/>
          <w:szCs w:val="24"/>
        </w:rPr>
      </w:pPr>
      <w:r>
        <w:rPr>
          <w:rFonts w:cs="Arial"/>
          <w:color w:val="000000"/>
          <w:sz w:val="24"/>
          <w:szCs w:val="24"/>
        </w:rPr>
        <w:t>4.</w:t>
      </w:r>
      <w:r w:rsidRPr="00181548">
        <w:rPr>
          <w:rFonts w:cs="Arial"/>
          <w:color w:val="000000"/>
          <w:sz w:val="24"/>
          <w:szCs w:val="24"/>
        </w:rPr>
        <w:t>1.3</w:t>
      </w:r>
      <w:r>
        <w:rPr>
          <w:rFonts w:cs="Arial"/>
          <w:color w:val="000000"/>
          <w:sz w:val="24"/>
          <w:szCs w:val="24"/>
        </w:rPr>
        <w:t>6</w:t>
      </w:r>
      <w:r w:rsidRPr="00181548">
        <w:rPr>
          <w:rFonts w:cs="Arial"/>
          <w:color w:val="000000"/>
          <w:sz w:val="24"/>
          <w:szCs w:val="24"/>
        </w:rPr>
        <w:t xml:space="preserve">. </w:t>
      </w:r>
      <w:r w:rsidRPr="00181548">
        <w:rPr>
          <w:rFonts w:cs="Arial"/>
          <w:bCs/>
          <w:color w:val="000000"/>
          <w:sz w:val="24"/>
          <w:szCs w:val="24"/>
        </w:rPr>
        <w:t>INCLUSÃO, ALTERAÇÃO E CANCELAMENTO DE CIRCUITOS:</w:t>
      </w:r>
    </w:p>
    <w:p w:rsidR="00181548" w:rsidRPr="00181548" w:rsidRDefault="00181548"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6</w:t>
      </w:r>
      <w:r w:rsidRPr="00181548">
        <w:rPr>
          <w:rFonts w:cs="Arial"/>
          <w:bCs/>
          <w:color w:val="000000"/>
          <w:sz w:val="24"/>
          <w:szCs w:val="24"/>
        </w:rPr>
        <w:t>.1. A CONTRATANTE poderá demandar a inclusão de novos circuitos, além daqueles apresentados nos anexos deste Termo de Referência, informando o endereço e a velocidade do circuito à CONTRATADA, que deverá:</w:t>
      </w:r>
    </w:p>
    <w:p w:rsidR="00181548" w:rsidRPr="00181548" w:rsidRDefault="00181548" w:rsidP="00786060">
      <w:pPr>
        <w:autoSpaceDE w:val="0"/>
        <w:autoSpaceDN w:val="0"/>
        <w:adjustRightInd w:val="0"/>
        <w:spacing w:after="119" w:line="360" w:lineRule="auto"/>
        <w:ind w:left="708"/>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6</w:t>
      </w:r>
      <w:r w:rsidRPr="00181548">
        <w:rPr>
          <w:rFonts w:cs="Arial"/>
          <w:bCs/>
          <w:color w:val="000000"/>
          <w:sz w:val="24"/>
          <w:szCs w:val="24"/>
        </w:rPr>
        <w:t>.1.1. Apresentar viabilidade técnica em até 5 (cinco) dias úteis após a solicitação da CESAMA, que informará qual tecnologia o circuito deverá operar (fibra óptica ou demais tecnologias).</w:t>
      </w:r>
    </w:p>
    <w:p w:rsidR="00181548" w:rsidRPr="00181548" w:rsidRDefault="00181548" w:rsidP="00786060">
      <w:pPr>
        <w:autoSpaceDE w:val="0"/>
        <w:autoSpaceDN w:val="0"/>
        <w:adjustRightInd w:val="0"/>
        <w:spacing w:after="119" w:line="360" w:lineRule="auto"/>
        <w:ind w:left="708"/>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6</w:t>
      </w:r>
      <w:r w:rsidRPr="00181548">
        <w:rPr>
          <w:rFonts w:cs="Arial"/>
          <w:bCs/>
          <w:color w:val="000000"/>
          <w:sz w:val="24"/>
          <w:szCs w:val="24"/>
        </w:rPr>
        <w:t>.1.2. Concluir a instalação do circuito, se confirmada a viabilidade técnica, em até 30 (trinta) dias corridos, após a emissão da ordem de serviço.</w:t>
      </w:r>
    </w:p>
    <w:p w:rsidR="00181548" w:rsidRPr="00181548" w:rsidRDefault="00181548" w:rsidP="00786060">
      <w:pPr>
        <w:autoSpaceDE w:val="0"/>
        <w:autoSpaceDN w:val="0"/>
        <w:adjustRightInd w:val="0"/>
        <w:spacing w:after="119" w:line="360" w:lineRule="auto"/>
        <w:ind w:left="708"/>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6</w:t>
      </w:r>
      <w:r w:rsidRPr="00181548">
        <w:rPr>
          <w:rFonts w:cs="Arial"/>
          <w:bCs/>
          <w:color w:val="000000"/>
          <w:sz w:val="24"/>
          <w:szCs w:val="24"/>
        </w:rPr>
        <w:t xml:space="preserve">.1.3. Apresentar projeto detalhado (as </w:t>
      </w:r>
      <w:proofErr w:type="spellStart"/>
      <w:r w:rsidRPr="00181548">
        <w:rPr>
          <w:rFonts w:cs="Arial"/>
          <w:bCs/>
          <w:color w:val="000000"/>
          <w:sz w:val="24"/>
          <w:szCs w:val="24"/>
        </w:rPr>
        <w:t>built</w:t>
      </w:r>
      <w:proofErr w:type="spellEnd"/>
      <w:r w:rsidRPr="00181548">
        <w:rPr>
          <w:rFonts w:cs="Arial"/>
          <w:bCs/>
          <w:color w:val="000000"/>
          <w:sz w:val="24"/>
          <w:szCs w:val="24"/>
        </w:rPr>
        <w:t>) conforme especificações e prazos, antes da entrada do circuito em operação.</w:t>
      </w:r>
    </w:p>
    <w:p w:rsidR="00181548" w:rsidRPr="00181548" w:rsidRDefault="00181548" w:rsidP="00786060">
      <w:pPr>
        <w:autoSpaceDE w:val="0"/>
        <w:autoSpaceDN w:val="0"/>
        <w:adjustRightInd w:val="0"/>
        <w:spacing w:after="119" w:line="360" w:lineRule="auto"/>
        <w:ind w:left="708"/>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6</w:t>
      </w:r>
      <w:r w:rsidRPr="00181548">
        <w:rPr>
          <w:rFonts w:cs="Arial"/>
          <w:bCs/>
          <w:color w:val="000000"/>
          <w:sz w:val="24"/>
          <w:szCs w:val="24"/>
        </w:rPr>
        <w:t>.1.4. Operar em caráter experimental por 5 (cinco) dias corridos.</w:t>
      </w:r>
    </w:p>
    <w:p w:rsidR="00181548" w:rsidRPr="00181548" w:rsidRDefault="00181548"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6</w:t>
      </w:r>
      <w:r w:rsidRPr="00181548">
        <w:rPr>
          <w:rFonts w:cs="Arial"/>
          <w:bCs/>
          <w:color w:val="000000"/>
          <w:sz w:val="24"/>
          <w:szCs w:val="24"/>
        </w:rPr>
        <w:t>.2. As alterações de endereço respeitarão os mesmos critérios apresentados para inclusão de novos circuitos.</w:t>
      </w:r>
    </w:p>
    <w:p w:rsidR="00181548" w:rsidRPr="00181548" w:rsidRDefault="00181548"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Pr="00181548">
        <w:rPr>
          <w:rFonts w:cs="Arial"/>
          <w:bCs/>
          <w:color w:val="000000"/>
          <w:sz w:val="24"/>
          <w:szCs w:val="24"/>
        </w:rPr>
        <w:t>1.3</w:t>
      </w:r>
      <w:r>
        <w:rPr>
          <w:rFonts w:cs="Arial"/>
          <w:bCs/>
          <w:color w:val="000000"/>
          <w:sz w:val="24"/>
          <w:szCs w:val="24"/>
        </w:rPr>
        <w:t>6</w:t>
      </w:r>
      <w:r w:rsidRPr="00181548">
        <w:rPr>
          <w:rFonts w:cs="Arial"/>
          <w:bCs/>
          <w:color w:val="000000"/>
          <w:sz w:val="24"/>
          <w:szCs w:val="24"/>
        </w:rPr>
        <w:t>.3. As alterações de endereços de instalação dos circuitos deverão ocorrer sem ônus para a CESAMA.</w:t>
      </w:r>
    </w:p>
    <w:p w:rsidR="00181548" w:rsidRPr="00181548" w:rsidRDefault="001C3987"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00181548" w:rsidRPr="00181548">
        <w:rPr>
          <w:rFonts w:cs="Arial"/>
          <w:bCs/>
          <w:color w:val="000000"/>
          <w:sz w:val="24"/>
          <w:szCs w:val="24"/>
        </w:rPr>
        <w:t>1.3</w:t>
      </w:r>
      <w:r>
        <w:rPr>
          <w:rFonts w:cs="Arial"/>
          <w:bCs/>
          <w:color w:val="000000"/>
          <w:sz w:val="24"/>
          <w:szCs w:val="24"/>
        </w:rPr>
        <w:t>6</w:t>
      </w:r>
      <w:r w:rsidR="00181548" w:rsidRPr="00181548">
        <w:rPr>
          <w:rFonts w:cs="Arial"/>
          <w:bCs/>
          <w:color w:val="000000"/>
          <w:sz w:val="24"/>
          <w:szCs w:val="24"/>
        </w:rPr>
        <w:t>.4. Para as alterações de velocidade de circuitos, a CONTRATADA deverá:</w:t>
      </w:r>
    </w:p>
    <w:p w:rsidR="00181548" w:rsidRPr="00181548" w:rsidRDefault="001C3987" w:rsidP="00786060">
      <w:pPr>
        <w:autoSpaceDE w:val="0"/>
        <w:autoSpaceDN w:val="0"/>
        <w:adjustRightInd w:val="0"/>
        <w:spacing w:after="119" w:line="360" w:lineRule="auto"/>
        <w:ind w:left="708"/>
        <w:rPr>
          <w:rFonts w:cs="Arial"/>
          <w:bCs/>
          <w:color w:val="000000"/>
          <w:sz w:val="24"/>
          <w:szCs w:val="24"/>
        </w:rPr>
      </w:pPr>
      <w:r>
        <w:rPr>
          <w:rFonts w:cs="Arial"/>
          <w:color w:val="000000"/>
          <w:sz w:val="24"/>
          <w:szCs w:val="24"/>
        </w:rPr>
        <w:t>4.</w:t>
      </w:r>
      <w:r w:rsidR="00181548" w:rsidRPr="00181548">
        <w:rPr>
          <w:rFonts w:cs="Arial"/>
          <w:bCs/>
          <w:color w:val="000000"/>
          <w:sz w:val="24"/>
          <w:szCs w:val="24"/>
        </w:rPr>
        <w:t>1.3</w:t>
      </w:r>
      <w:r>
        <w:rPr>
          <w:rFonts w:cs="Arial"/>
          <w:bCs/>
          <w:color w:val="000000"/>
          <w:sz w:val="24"/>
          <w:szCs w:val="24"/>
        </w:rPr>
        <w:t>6</w:t>
      </w:r>
      <w:r w:rsidR="00181548" w:rsidRPr="00181548">
        <w:rPr>
          <w:rFonts w:cs="Arial"/>
          <w:bCs/>
          <w:color w:val="000000"/>
          <w:sz w:val="24"/>
          <w:szCs w:val="24"/>
        </w:rPr>
        <w:t>.4.1. Concluir a análise de viabilidade técnica solicitada pela CESAMA em até 5 (cinco) dias úteis.</w:t>
      </w:r>
    </w:p>
    <w:p w:rsidR="00181548" w:rsidRPr="00181548" w:rsidRDefault="001C3987" w:rsidP="00786060">
      <w:pPr>
        <w:autoSpaceDE w:val="0"/>
        <w:autoSpaceDN w:val="0"/>
        <w:adjustRightInd w:val="0"/>
        <w:spacing w:after="119" w:line="360" w:lineRule="auto"/>
        <w:ind w:left="708"/>
        <w:rPr>
          <w:rFonts w:cs="Arial"/>
          <w:bCs/>
          <w:color w:val="000000"/>
          <w:sz w:val="24"/>
          <w:szCs w:val="24"/>
        </w:rPr>
      </w:pPr>
      <w:r>
        <w:rPr>
          <w:rFonts w:cs="Arial"/>
          <w:color w:val="000000"/>
          <w:sz w:val="24"/>
          <w:szCs w:val="24"/>
        </w:rPr>
        <w:t>4.</w:t>
      </w:r>
      <w:r w:rsidR="00181548" w:rsidRPr="00181548">
        <w:rPr>
          <w:rFonts w:cs="Arial"/>
          <w:bCs/>
          <w:color w:val="000000"/>
          <w:sz w:val="24"/>
          <w:szCs w:val="24"/>
        </w:rPr>
        <w:t>1.3</w:t>
      </w:r>
      <w:r>
        <w:rPr>
          <w:rFonts w:cs="Arial"/>
          <w:bCs/>
          <w:color w:val="000000"/>
          <w:sz w:val="24"/>
          <w:szCs w:val="24"/>
        </w:rPr>
        <w:t>6</w:t>
      </w:r>
      <w:r w:rsidR="00181548" w:rsidRPr="00181548">
        <w:rPr>
          <w:rFonts w:cs="Arial"/>
          <w:bCs/>
          <w:color w:val="000000"/>
          <w:sz w:val="24"/>
          <w:szCs w:val="24"/>
        </w:rPr>
        <w:t>.4.2. Concluir a alteração conforme os prazos estabelecidos.</w:t>
      </w:r>
    </w:p>
    <w:p w:rsidR="00181548" w:rsidRPr="00181548" w:rsidRDefault="001C3987" w:rsidP="00786060">
      <w:pPr>
        <w:autoSpaceDE w:val="0"/>
        <w:autoSpaceDN w:val="0"/>
        <w:adjustRightInd w:val="0"/>
        <w:spacing w:after="119" w:line="360" w:lineRule="auto"/>
        <w:ind w:left="360"/>
        <w:rPr>
          <w:rFonts w:cs="Arial"/>
          <w:bCs/>
          <w:color w:val="000000"/>
          <w:sz w:val="24"/>
          <w:szCs w:val="24"/>
        </w:rPr>
      </w:pPr>
      <w:r>
        <w:rPr>
          <w:rFonts w:cs="Arial"/>
          <w:color w:val="000000"/>
          <w:sz w:val="24"/>
          <w:szCs w:val="24"/>
        </w:rPr>
        <w:t>4.</w:t>
      </w:r>
      <w:r w:rsidR="00181548" w:rsidRPr="00181548">
        <w:rPr>
          <w:rFonts w:cs="Arial"/>
          <w:bCs/>
          <w:color w:val="000000"/>
          <w:sz w:val="24"/>
          <w:szCs w:val="24"/>
        </w:rPr>
        <w:t>1.3</w:t>
      </w:r>
      <w:r>
        <w:rPr>
          <w:rFonts w:cs="Arial"/>
          <w:bCs/>
          <w:color w:val="000000"/>
          <w:sz w:val="24"/>
          <w:szCs w:val="24"/>
        </w:rPr>
        <w:t>6</w:t>
      </w:r>
      <w:r w:rsidR="00181548" w:rsidRPr="00181548">
        <w:rPr>
          <w:rFonts w:cs="Arial"/>
          <w:bCs/>
          <w:color w:val="000000"/>
          <w:sz w:val="24"/>
          <w:szCs w:val="24"/>
        </w:rPr>
        <w:t>.5. As solicitações de cancelamento de circuito feitos pela CESAMA deverão ser processadas em até 1 (um) dia útil após o recebimento da Ordem de Desativação pela CONTRATADA, para fins de encerramento da cobrança referente ao circuito cancelado.</w:t>
      </w:r>
    </w:p>
    <w:p w:rsidR="00181548" w:rsidRPr="00A3569C" w:rsidRDefault="001C3987" w:rsidP="00786060">
      <w:pPr>
        <w:autoSpaceDE w:val="0"/>
        <w:autoSpaceDN w:val="0"/>
        <w:adjustRightInd w:val="0"/>
        <w:spacing w:after="119" w:line="360" w:lineRule="auto"/>
        <w:rPr>
          <w:rFonts w:cs="Arial"/>
          <w:b/>
          <w:color w:val="000000"/>
          <w:sz w:val="24"/>
          <w:szCs w:val="24"/>
        </w:rPr>
      </w:pPr>
      <w:r>
        <w:rPr>
          <w:rFonts w:cs="Arial"/>
          <w:b/>
          <w:color w:val="000000"/>
          <w:sz w:val="24"/>
          <w:szCs w:val="24"/>
        </w:rPr>
        <w:t xml:space="preserve">4.2. </w:t>
      </w:r>
      <w:r w:rsidR="00181548" w:rsidRPr="00181548">
        <w:rPr>
          <w:rFonts w:cs="Arial"/>
          <w:b/>
          <w:color w:val="000000"/>
          <w:sz w:val="24"/>
          <w:szCs w:val="24"/>
        </w:rPr>
        <w:t>ITEM 2: Manutenção preventiva e corretiva da rede de comunicação e da rede de telefonia, incluindo o sistema PABX da CESAMA, com fornecimento de mão de obra e de todo material necessário à prestação dos serviços, bem como o monitoramento de todo o sistema.</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2.1. Os serviços de manutenção deverão compreender a manutenção de toda a rede de comunicação a ser implantada pela CONTRATADA, bem como a manutenção da rede de telefonia da CESAMA já existente.</w:t>
      </w:r>
    </w:p>
    <w:p w:rsidR="00181548" w:rsidRPr="001C3987"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C3987">
        <w:rPr>
          <w:rFonts w:cs="Arial"/>
          <w:color w:val="000000"/>
          <w:sz w:val="24"/>
          <w:szCs w:val="24"/>
        </w:rPr>
        <w:t>2.2. Todo sistema de telefonia da CONTRA</w:t>
      </w:r>
      <w:r w:rsidR="007A7620">
        <w:rPr>
          <w:rFonts w:cs="Arial"/>
          <w:color w:val="000000"/>
          <w:sz w:val="24"/>
          <w:szCs w:val="24"/>
        </w:rPr>
        <w:t>TAN</w:t>
      </w:r>
      <w:r w:rsidR="00181548" w:rsidRPr="001C3987">
        <w:rPr>
          <w:rFonts w:cs="Arial"/>
          <w:color w:val="000000"/>
          <w:sz w:val="24"/>
          <w:szCs w:val="24"/>
        </w:rPr>
        <w:t>TE existente deve</w:t>
      </w:r>
      <w:r w:rsidR="007A7620">
        <w:rPr>
          <w:rFonts w:cs="Arial"/>
          <w:color w:val="000000"/>
          <w:sz w:val="24"/>
          <w:szCs w:val="24"/>
        </w:rPr>
        <w:t>rá</w:t>
      </w:r>
      <w:r w:rsidR="00181548" w:rsidRPr="001C3987">
        <w:rPr>
          <w:rFonts w:cs="Arial"/>
          <w:color w:val="000000"/>
          <w:sz w:val="24"/>
          <w:szCs w:val="24"/>
        </w:rPr>
        <w:t xml:space="preserve"> está incluído na manutenção, e estão relacionados abaixo:</w:t>
      </w:r>
    </w:p>
    <w:p w:rsidR="00181548" w:rsidRPr="001C3987"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C3987">
        <w:rPr>
          <w:rFonts w:cs="Arial"/>
          <w:color w:val="000000"/>
          <w:sz w:val="24"/>
          <w:szCs w:val="24"/>
        </w:rPr>
        <w:t>2.2.1:  2 PABX modelo MX-ONE 5.0, cada um com as seguintes placas instaladas:</w:t>
      </w:r>
    </w:p>
    <w:p w:rsidR="00181548" w:rsidRPr="001C3987" w:rsidRDefault="00181548" w:rsidP="00786060">
      <w:pPr>
        <w:autoSpaceDE w:val="0"/>
        <w:autoSpaceDN w:val="0"/>
        <w:adjustRightInd w:val="0"/>
        <w:spacing w:after="119" w:line="360" w:lineRule="auto"/>
        <w:ind w:firstLine="708"/>
        <w:rPr>
          <w:rFonts w:cs="Arial"/>
          <w:color w:val="000000"/>
          <w:sz w:val="24"/>
          <w:szCs w:val="24"/>
        </w:rPr>
      </w:pPr>
      <w:r w:rsidRPr="001C3987">
        <w:rPr>
          <w:rFonts w:cs="Arial"/>
          <w:color w:val="000000"/>
          <w:sz w:val="24"/>
          <w:szCs w:val="24"/>
        </w:rPr>
        <w:t xml:space="preserve">1 placa ELU33,  </w:t>
      </w:r>
    </w:p>
    <w:p w:rsidR="00181548" w:rsidRPr="001C3987" w:rsidRDefault="00181548" w:rsidP="00786060">
      <w:pPr>
        <w:autoSpaceDE w:val="0"/>
        <w:autoSpaceDN w:val="0"/>
        <w:adjustRightInd w:val="0"/>
        <w:spacing w:after="119" w:line="360" w:lineRule="auto"/>
        <w:ind w:firstLine="708"/>
        <w:rPr>
          <w:rFonts w:cs="Arial"/>
          <w:color w:val="000000"/>
          <w:sz w:val="24"/>
          <w:szCs w:val="24"/>
        </w:rPr>
      </w:pPr>
      <w:r w:rsidRPr="001C3987">
        <w:rPr>
          <w:rFonts w:cs="Arial"/>
          <w:color w:val="000000"/>
          <w:sz w:val="24"/>
          <w:szCs w:val="24"/>
        </w:rPr>
        <w:t>3 placas ELU34</w:t>
      </w:r>
    </w:p>
    <w:p w:rsidR="00181548" w:rsidRPr="001C3987" w:rsidRDefault="00181548"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ab/>
        <w:t>1 placa TMU</w:t>
      </w:r>
    </w:p>
    <w:p w:rsidR="00181548" w:rsidRPr="001C3987" w:rsidRDefault="00181548"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ab/>
        <w:t>1 placa MGU</w:t>
      </w:r>
    </w:p>
    <w:p w:rsidR="00181548" w:rsidRPr="001C3987" w:rsidRDefault="00181548"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ab/>
        <w:t>1 placa TLU83</w:t>
      </w:r>
    </w:p>
    <w:p w:rsidR="00181548" w:rsidRPr="001C3987" w:rsidRDefault="00181548"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ab/>
        <w:t>1 Bastidor para interface celular MC-B10 Pináculo com 5 placas Pináculo MC-1T.</w:t>
      </w:r>
    </w:p>
    <w:p w:rsidR="00181548" w:rsidRPr="001C3987"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C3987">
        <w:rPr>
          <w:rFonts w:cs="Arial"/>
          <w:color w:val="000000"/>
          <w:sz w:val="24"/>
          <w:szCs w:val="24"/>
        </w:rPr>
        <w:t xml:space="preserve">2.2.2. 1 GXW4224 </w:t>
      </w:r>
      <w:proofErr w:type="spellStart"/>
      <w:r w:rsidR="00181548" w:rsidRPr="001C3987">
        <w:rPr>
          <w:rFonts w:cs="Arial"/>
          <w:color w:val="000000"/>
          <w:sz w:val="24"/>
          <w:szCs w:val="24"/>
        </w:rPr>
        <w:t>Grandstream</w:t>
      </w:r>
      <w:proofErr w:type="spellEnd"/>
      <w:r w:rsidR="00181548" w:rsidRPr="001C3987">
        <w:rPr>
          <w:rFonts w:cs="Arial"/>
          <w:color w:val="000000"/>
          <w:sz w:val="24"/>
          <w:szCs w:val="24"/>
        </w:rPr>
        <w:t xml:space="preserve"> 24 Portas FXS</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C3987">
        <w:rPr>
          <w:rFonts w:cs="Arial"/>
          <w:color w:val="000000"/>
          <w:sz w:val="24"/>
          <w:szCs w:val="24"/>
        </w:rPr>
        <w:t xml:space="preserve">2.2.3.  18 ATAS com 2 ramais e 1 porta </w:t>
      </w:r>
      <w:proofErr w:type="spellStart"/>
      <w:r w:rsidR="00181548" w:rsidRPr="001C3987">
        <w:rPr>
          <w:rFonts w:cs="Arial"/>
          <w:color w:val="000000"/>
          <w:sz w:val="24"/>
          <w:szCs w:val="24"/>
        </w:rPr>
        <w:t>lan</w:t>
      </w:r>
      <w:proofErr w:type="spellEnd"/>
      <w:r w:rsidR="00181548" w:rsidRPr="001C3987">
        <w:rPr>
          <w:rFonts w:cs="Arial"/>
          <w:color w:val="000000"/>
          <w:sz w:val="24"/>
          <w:szCs w:val="24"/>
        </w:rPr>
        <w:t>.</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2.3. Para a rede de comunicação a ser implantada a proponente deverá apresentar, de forma individualizada, o preço de manutenção de cada link de comunicação que constitui a rede, iniciando-se a cobrança somente após o início de operação do link e enquanto o mesmo permanecer ativado.  Para a rede de te</w:t>
      </w:r>
      <w:r w:rsidR="001E3C58">
        <w:rPr>
          <w:rFonts w:cs="Arial"/>
          <w:color w:val="000000"/>
          <w:sz w:val="24"/>
          <w:szCs w:val="24"/>
        </w:rPr>
        <w:t>lefonia a manutenção iniciar-se-</w:t>
      </w:r>
      <w:r w:rsidR="00181548" w:rsidRPr="00181548">
        <w:rPr>
          <w:rFonts w:cs="Arial"/>
          <w:color w:val="000000"/>
          <w:sz w:val="24"/>
          <w:szCs w:val="24"/>
        </w:rPr>
        <w:t>á logo após a assinatura do contrato.</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2.4. A CONTRATADA deverá realizar manutenções preventivas mensais na rede de comunicação, a contar da conclusão das instalações, apresentando relatórios mensais até o quinto dia útil, contendo as seguintes informações:</w:t>
      </w:r>
    </w:p>
    <w:p w:rsidR="00181548" w:rsidRPr="00181548" w:rsidRDefault="00181548" w:rsidP="00786060">
      <w:pPr>
        <w:pStyle w:val="PargrafodaLista"/>
        <w:numPr>
          <w:ilvl w:val="0"/>
          <w:numId w:val="36"/>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Substituição de equipamentos, caso ocorram.</w:t>
      </w:r>
    </w:p>
    <w:p w:rsidR="00181548" w:rsidRPr="00181548" w:rsidRDefault="00181548" w:rsidP="00786060">
      <w:pPr>
        <w:pStyle w:val="PargrafodaLista"/>
        <w:numPr>
          <w:ilvl w:val="0"/>
          <w:numId w:val="36"/>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Desempenho do link através de medições que comprovem todos os parâmetros contratuais.</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2.5. Para a manutenção preventiva que for necessária a interrupção do serviço, a CONTRATADA deverá comunicar à CESAMA, que providenciará o devido agendamento, sendo o prazo máximo de interrupção definido na tabela de Prazos de Atendimento.</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2.6. A substituição de todo material relacionado ao serviço, caso necessário, será sem ônus para a CESAMA, durante o período de vigência contratual.</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 xml:space="preserve">2.7. A CONTRATADA deverá gerenciar de forma proativa os circuitos da Rede, não havendo necessidade de acionamento da CONTRATANTE, conforme os prazos definidos na tabela de prioridade de atendimento, desde o </w:t>
      </w:r>
      <w:proofErr w:type="spellStart"/>
      <w:r w:rsidR="00181548" w:rsidRPr="00181548">
        <w:rPr>
          <w:rFonts w:cs="Arial"/>
          <w:color w:val="000000"/>
          <w:sz w:val="24"/>
          <w:szCs w:val="24"/>
        </w:rPr>
        <w:t>backbone</w:t>
      </w:r>
      <w:proofErr w:type="spellEnd"/>
      <w:r w:rsidR="00181548" w:rsidRPr="00181548">
        <w:rPr>
          <w:rFonts w:cs="Arial"/>
          <w:color w:val="000000"/>
          <w:sz w:val="24"/>
          <w:szCs w:val="24"/>
        </w:rPr>
        <w:t xml:space="preserve"> da CONTRATADA até a porta LAN dos roteadores instalados nas localidades descritas neste Termo de Referência, garantindo a disponibilidade e desempenho da rede, os níveis de serviço contratados, tempo de retardo de ida e volta, percentual de pacotes com erros, percentual de descarte de pacotes.</w:t>
      </w:r>
    </w:p>
    <w:p w:rsidR="00181548" w:rsidRPr="00181548" w:rsidRDefault="001C3987" w:rsidP="00786060">
      <w:pPr>
        <w:autoSpaceDE w:val="0"/>
        <w:autoSpaceDN w:val="0"/>
        <w:adjustRightInd w:val="0"/>
        <w:spacing w:after="119" w:line="360" w:lineRule="auto"/>
        <w:ind w:left="708"/>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2.7.1. O gerenciamento proativo não se aplica nos circuitos de link de fibra apagada, por não haver fornecimento de roteadores pela CONTRATADA nas pontas do circuito, sendo necessário a abertura de chamado pela CESAMA para início da contagem do tempo de reparo.</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2.8. A CONTRATADA deverá disponibilizar uma Central de Atendimento, através de ligações telefônicas gratuitas (0800), disponível 24 (vinte e quatro) horas por dia, 7 (sete) dias por semana, para registro e acompanhamento dos chamados, resolução de problemas e esclarecimento de dúvidas.</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2.9. A CONTRATADA deverá fornecer sistema de monitoramento, via web, com acesso restrito (usuário e senha eletrônica) que permita aos técnicos da CESAMA acompanhar a disponibilidade e desempenho dos canais de comunicação contratados, devendo este sistema apresentar, no mínimo, as seguintes características:</w:t>
      </w:r>
    </w:p>
    <w:p w:rsidR="00181548" w:rsidRPr="00181548" w:rsidRDefault="00181548" w:rsidP="00786060">
      <w:pPr>
        <w:pStyle w:val="PargrafodaLista"/>
        <w:numPr>
          <w:ilvl w:val="0"/>
          <w:numId w:val="38"/>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Monitoração de desempenho de todos os canais de comunicação</w:t>
      </w:r>
    </w:p>
    <w:p w:rsidR="00181548" w:rsidRPr="00181548" w:rsidRDefault="00181548" w:rsidP="00786060">
      <w:pPr>
        <w:pStyle w:val="PargrafodaLista"/>
        <w:numPr>
          <w:ilvl w:val="0"/>
          <w:numId w:val="38"/>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Monitoração de disponibilidade de todos os canais de comunicação</w:t>
      </w:r>
    </w:p>
    <w:p w:rsidR="00181548" w:rsidRPr="00181548" w:rsidRDefault="00181548" w:rsidP="00786060">
      <w:pPr>
        <w:pStyle w:val="PargrafodaLista"/>
        <w:numPr>
          <w:ilvl w:val="0"/>
          <w:numId w:val="38"/>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Visualização gráfica da topologia da rede privativa</w:t>
      </w:r>
    </w:p>
    <w:p w:rsidR="00181548" w:rsidRPr="00181548" w:rsidRDefault="00181548" w:rsidP="00786060">
      <w:pPr>
        <w:pStyle w:val="PargrafodaLista"/>
        <w:numPr>
          <w:ilvl w:val="0"/>
          <w:numId w:val="38"/>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Visualização gráfica dos pontos da rede privativa</w:t>
      </w:r>
    </w:p>
    <w:p w:rsidR="00181548" w:rsidRPr="00181548" w:rsidRDefault="00181548" w:rsidP="00786060">
      <w:pPr>
        <w:pStyle w:val="PargrafodaLista"/>
        <w:numPr>
          <w:ilvl w:val="0"/>
          <w:numId w:val="38"/>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Emissão de alertas de paralisação</w:t>
      </w:r>
    </w:p>
    <w:p w:rsidR="00181548" w:rsidRPr="00181548" w:rsidRDefault="00181548" w:rsidP="00786060">
      <w:pPr>
        <w:pStyle w:val="PargrafodaLista"/>
        <w:numPr>
          <w:ilvl w:val="0"/>
          <w:numId w:val="38"/>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Geração de relatórios de desempenho e disponibilidade</w:t>
      </w:r>
    </w:p>
    <w:p w:rsidR="00181548" w:rsidRPr="00181548" w:rsidRDefault="00181548" w:rsidP="00786060">
      <w:pPr>
        <w:pStyle w:val="PargrafodaLista"/>
        <w:numPr>
          <w:ilvl w:val="0"/>
          <w:numId w:val="38"/>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Manter disponíveis as informações pelo período de vigência do contrato.</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2.10. O tempo máximo de interrupção da comunicação de dados entre as localidades descritas no campo “prioridade” do anexo II e o Ponto Concentrador da Rede, deverá obedecer a tabela descrita a seguir:</w:t>
      </w:r>
    </w:p>
    <w:p w:rsidR="00181548" w:rsidRPr="00181548" w:rsidRDefault="00181548" w:rsidP="00786060">
      <w:pPr>
        <w:autoSpaceDE w:val="0"/>
        <w:autoSpaceDN w:val="0"/>
        <w:adjustRightInd w:val="0"/>
        <w:spacing w:after="119" w:line="360" w:lineRule="auto"/>
        <w:rPr>
          <w:rFonts w:cs="Arial"/>
          <w:b/>
          <w:bCs/>
          <w:color w:val="000000"/>
          <w:sz w:val="24"/>
          <w:szCs w:val="24"/>
        </w:rPr>
      </w:pPr>
      <w:r w:rsidRPr="00181548">
        <w:rPr>
          <w:rFonts w:cs="Arial"/>
          <w:b/>
          <w:bCs/>
          <w:color w:val="000000"/>
          <w:sz w:val="24"/>
          <w:szCs w:val="24"/>
        </w:rPr>
        <w:t>Prazo de atendimento:</w:t>
      </w:r>
    </w:p>
    <w:tbl>
      <w:tblPr>
        <w:tblStyle w:val="Tabelacomgrade"/>
        <w:tblW w:w="9067" w:type="dxa"/>
        <w:tblLook w:val="04A0"/>
      </w:tblPr>
      <w:tblGrid>
        <w:gridCol w:w="1724"/>
        <w:gridCol w:w="2121"/>
        <w:gridCol w:w="2414"/>
        <w:gridCol w:w="2808"/>
      </w:tblGrid>
      <w:tr w:rsidR="00181548" w:rsidRPr="00181548" w:rsidTr="00AD1D94">
        <w:tc>
          <w:tcPr>
            <w:tcW w:w="1724" w:type="dxa"/>
            <w:vAlign w:val="center"/>
          </w:tcPr>
          <w:p w:rsidR="00181548" w:rsidRPr="00181548" w:rsidRDefault="00181548" w:rsidP="00786060">
            <w:pPr>
              <w:autoSpaceDE w:val="0"/>
              <w:autoSpaceDN w:val="0"/>
              <w:adjustRightInd w:val="0"/>
              <w:spacing w:line="360" w:lineRule="auto"/>
              <w:jc w:val="center"/>
              <w:rPr>
                <w:rFonts w:cs="Arial"/>
                <w:b/>
                <w:bCs/>
                <w:color w:val="000000"/>
                <w:sz w:val="24"/>
                <w:szCs w:val="24"/>
              </w:rPr>
            </w:pPr>
            <w:r w:rsidRPr="00181548">
              <w:rPr>
                <w:rFonts w:cs="Arial"/>
                <w:b/>
                <w:bCs/>
                <w:color w:val="000000"/>
                <w:sz w:val="24"/>
                <w:szCs w:val="24"/>
              </w:rPr>
              <w:t>PRIORIDADE</w:t>
            </w:r>
          </w:p>
        </w:tc>
        <w:tc>
          <w:tcPr>
            <w:tcW w:w="2121" w:type="dxa"/>
            <w:vAlign w:val="center"/>
          </w:tcPr>
          <w:p w:rsidR="00181548" w:rsidRPr="00181548" w:rsidRDefault="00181548" w:rsidP="00786060">
            <w:pPr>
              <w:autoSpaceDE w:val="0"/>
              <w:autoSpaceDN w:val="0"/>
              <w:adjustRightInd w:val="0"/>
              <w:spacing w:line="360" w:lineRule="auto"/>
              <w:jc w:val="center"/>
              <w:rPr>
                <w:rFonts w:cs="Arial"/>
                <w:b/>
                <w:bCs/>
                <w:color w:val="000000"/>
                <w:sz w:val="24"/>
                <w:szCs w:val="24"/>
              </w:rPr>
            </w:pPr>
            <w:r w:rsidRPr="00181548">
              <w:rPr>
                <w:rFonts w:cs="Arial"/>
                <w:b/>
                <w:bCs/>
                <w:color w:val="000000"/>
                <w:sz w:val="24"/>
                <w:szCs w:val="24"/>
              </w:rPr>
              <w:t>TEMPO MÁXIMO DE INTERRUPÇÃO</w:t>
            </w:r>
          </w:p>
        </w:tc>
        <w:tc>
          <w:tcPr>
            <w:tcW w:w="2414" w:type="dxa"/>
            <w:vAlign w:val="center"/>
          </w:tcPr>
          <w:p w:rsidR="00181548" w:rsidRPr="00181548" w:rsidRDefault="00181548" w:rsidP="00786060">
            <w:pPr>
              <w:autoSpaceDE w:val="0"/>
              <w:autoSpaceDN w:val="0"/>
              <w:adjustRightInd w:val="0"/>
              <w:spacing w:line="360" w:lineRule="auto"/>
              <w:jc w:val="center"/>
              <w:rPr>
                <w:rFonts w:cs="Arial"/>
                <w:b/>
                <w:bCs/>
                <w:color w:val="000000"/>
                <w:sz w:val="24"/>
                <w:szCs w:val="24"/>
              </w:rPr>
            </w:pPr>
            <w:r w:rsidRPr="00181548">
              <w:rPr>
                <w:rFonts w:cs="Arial"/>
                <w:b/>
                <w:bCs/>
                <w:color w:val="000000"/>
                <w:sz w:val="24"/>
                <w:szCs w:val="24"/>
              </w:rPr>
              <w:t>SUPORTE E MONITORAMENTO</w:t>
            </w:r>
          </w:p>
        </w:tc>
        <w:tc>
          <w:tcPr>
            <w:tcW w:w="2808" w:type="dxa"/>
            <w:vAlign w:val="center"/>
          </w:tcPr>
          <w:p w:rsidR="00181548" w:rsidRPr="00181548" w:rsidRDefault="00181548" w:rsidP="00786060">
            <w:pPr>
              <w:autoSpaceDE w:val="0"/>
              <w:autoSpaceDN w:val="0"/>
              <w:adjustRightInd w:val="0"/>
              <w:spacing w:line="360" w:lineRule="auto"/>
              <w:jc w:val="center"/>
              <w:rPr>
                <w:rFonts w:cs="Arial"/>
                <w:b/>
                <w:bCs/>
                <w:color w:val="000000"/>
                <w:sz w:val="24"/>
                <w:szCs w:val="24"/>
              </w:rPr>
            </w:pPr>
            <w:r w:rsidRPr="00181548">
              <w:rPr>
                <w:rFonts w:cs="Arial"/>
                <w:b/>
                <w:bCs/>
                <w:color w:val="000000"/>
                <w:sz w:val="24"/>
                <w:szCs w:val="24"/>
              </w:rPr>
              <w:t>SOLUÇÃO</w:t>
            </w:r>
          </w:p>
        </w:tc>
      </w:tr>
      <w:tr w:rsidR="00181548" w:rsidRPr="00181548" w:rsidTr="00AD1D94">
        <w:tc>
          <w:tcPr>
            <w:tcW w:w="1724"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1</w:t>
            </w:r>
          </w:p>
        </w:tc>
        <w:tc>
          <w:tcPr>
            <w:tcW w:w="2121"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4 HORAS</w:t>
            </w:r>
          </w:p>
        </w:tc>
        <w:tc>
          <w:tcPr>
            <w:tcW w:w="2414"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sz w:val="24"/>
                <w:szCs w:val="24"/>
              </w:rPr>
              <w:t>24 horas por dia / 7 dias por semana</w:t>
            </w:r>
          </w:p>
        </w:tc>
        <w:tc>
          <w:tcPr>
            <w:tcW w:w="2808" w:type="dxa"/>
            <w:vAlign w:val="center"/>
          </w:tcPr>
          <w:p w:rsidR="00181548" w:rsidRPr="00AD1D94" w:rsidRDefault="00181548" w:rsidP="00786060">
            <w:pPr>
              <w:autoSpaceDE w:val="0"/>
              <w:autoSpaceDN w:val="0"/>
              <w:adjustRightInd w:val="0"/>
              <w:spacing w:line="360" w:lineRule="auto"/>
              <w:jc w:val="center"/>
              <w:rPr>
                <w:rFonts w:cs="Arial"/>
                <w:sz w:val="24"/>
                <w:szCs w:val="24"/>
              </w:rPr>
            </w:pPr>
            <w:r w:rsidRPr="00181548">
              <w:rPr>
                <w:rFonts w:cs="Arial"/>
                <w:sz w:val="24"/>
                <w:szCs w:val="24"/>
              </w:rPr>
              <w:t>4 hora</w:t>
            </w:r>
            <w:r w:rsidR="00AD1D94">
              <w:rPr>
                <w:rFonts w:cs="Arial"/>
                <w:sz w:val="24"/>
                <w:szCs w:val="24"/>
              </w:rPr>
              <w:t>s</w:t>
            </w:r>
            <w:r w:rsidRPr="00181548">
              <w:rPr>
                <w:rFonts w:cs="Arial"/>
                <w:sz w:val="24"/>
                <w:szCs w:val="24"/>
              </w:rPr>
              <w:t xml:space="preserve"> após ainterrupçãodos serviços</w:t>
            </w:r>
          </w:p>
        </w:tc>
      </w:tr>
      <w:tr w:rsidR="00181548" w:rsidRPr="00181548" w:rsidTr="00AD1D94">
        <w:tc>
          <w:tcPr>
            <w:tcW w:w="1724"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2</w:t>
            </w:r>
          </w:p>
        </w:tc>
        <w:tc>
          <w:tcPr>
            <w:tcW w:w="2121"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bCs/>
                <w:color w:val="000000"/>
                <w:sz w:val="24"/>
                <w:szCs w:val="24"/>
              </w:rPr>
              <w:t>6 HORAS</w:t>
            </w:r>
          </w:p>
        </w:tc>
        <w:tc>
          <w:tcPr>
            <w:tcW w:w="2414" w:type="dxa"/>
            <w:vAlign w:val="center"/>
          </w:tcPr>
          <w:p w:rsidR="00181548" w:rsidRPr="00181548" w:rsidRDefault="00181548" w:rsidP="00786060">
            <w:pPr>
              <w:autoSpaceDE w:val="0"/>
              <w:autoSpaceDN w:val="0"/>
              <w:adjustRightInd w:val="0"/>
              <w:spacing w:line="360" w:lineRule="auto"/>
              <w:jc w:val="center"/>
              <w:rPr>
                <w:rFonts w:cs="Arial"/>
                <w:bCs/>
                <w:color w:val="000000"/>
                <w:sz w:val="24"/>
                <w:szCs w:val="24"/>
              </w:rPr>
            </w:pPr>
            <w:r w:rsidRPr="00181548">
              <w:rPr>
                <w:rFonts w:cs="Arial"/>
                <w:sz w:val="24"/>
                <w:szCs w:val="24"/>
              </w:rPr>
              <w:t>Segunda a sexta / feira 07:00 às 20:00</w:t>
            </w:r>
          </w:p>
        </w:tc>
        <w:tc>
          <w:tcPr>
            <w:tcW w:w="2808" w:type="dxa"/>
            <w:vAlign w:val="center"/>
          </w:tcPr>
          <w:p w:rsidR="00181548" w:rsidRPr="00AD1D94" w:rsidRDefault="00181548" w:rsidP="00786060">
            <w:pPr>
              <w:autoSpaceDE w:val="0"/>
              <w:autoSpaceDN w:val="0"/>
              <w:adjustRightInd w:val="0"/>
              <w:spacing w:line="360" w:lineRule="auto"/>
              <w:jc w:val="center"/>
              <w:rPr>
                <w:rFonts w:cs="Arial"/>
                <w:sz w:val="24"/>
                <w:szCs w:val="24"/>
              </w:rPr>
            </w:pPr>
            <w:r w:rsidRPr="00181548">
              <w:rPr>
                <w:rFonts w:cs="Arial"/>
                <w:sz w:val="24"/>
                <w:szCs w:val="24"/>
              </w:rPr>
              <w:t>6 horas após ainterrupçãodos serviços</w:t>
            </w:r>
          </w:p>
        </w:tc>
      </w:tr>
    </w:tbl>
    <w:p w:rsidR="00181548" w:rsidRPr="00181548" w:rsidRDefault="00181548" w:rsidP="00786060">
      <w:pPr>
        <w:autoSpaceDE w:val="0"/>
        <w:autoSpaceDN w:val="0"/>
        <w:adjustRightInd w:val="0"/>
        <w:spacing w:after="119" w:line="360" w:lineRule="auto"/>
        <w:rPr>
          <w:rFonts w:cs="Arial"/>
          <w:b/>
          <w:bCs/>
          <w:color w:val="000000"/>
          <w:sz w:val="24"/>
          <w:szCs w:val="24"/>
        </w:rPr>
      </w:pP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2.11. Os casos em que o chamado seja aberto sem tempo hábil (como por exemplo, às 17:00 h de um dia, para um local cujo expediente se encerrará às 18:00 h, e será fechado, impossibilitando o acesso aos equipamentos) será concedido o mesmo tempo máximo de interrupção, iniciando-se a contagem ao se abrir o local no dia seguinte. Esta condição somente será oferecida no caso em que, tendo sido iniciado o atendimento, o efetivo comparecimento ao local constatar seu fechamento mediante registro escrito a ser apresentado posteriormente.</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2.12. O prazo para solução será estendido até o máximo de 4 (quatro) horas quando se tratar de localidade atendida por fibra óptica e o reparo a ser realizado seja uma ou mais fusões da fibra, desde que comprovado o seu rompimento.</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2.13. A CONTRATADA fornecerá mensalmente, ao apresentar as notas fiscais de serviços prestados, relatório de disponibilidade dos circuitos contendo no mínimo as seguintes informações:</w:t>
      </w:r>
    </w:p>
    <w:p w:rsidR="00181548" w:rsidRPr="00181548" w:rsidRDefault="00181548" w:rsidP="00786060">
      <w:pPr>
        <w:pStyle w:val="PargrafodaLista"/>
        <w:numPr>
          <w:ilvl w:val="0"/>
          <w:numId w:val="37"/>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Período</w:t>
      </w:r>
    </w:p>
    <w:p w:rsidR="00181548" w:rsidRPr="00181548" w:rsidRDefault="00181548" w:rsidP="00786060">
      <w:pPr>
        <w:pStyle w:val="PargrafodaLista"/>
        <w:numPr>
          <w:ilvl w:val="0"/>
          <w:numId w:val="37"/>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Nº do circuito</w:t>
      </w:r>
    </w:p>
    <w:p w:rsidR="00181548" w:rsidRPr="00181548" w:rsidRDefault="00181548" w:rsidP="00786060">
      <w:pPr>
        <w:pStyle w:val="PargrafodaLista"/>
        <w:numPr>
          <w:ilvl w:val="0"/>
          <w:numId w:val="37"/>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Endereço</w:t>
      </w:r>
    </w:p>
    <w:p w:rsidR="00181548" w:rsidRPr="00181548" w:rsidRDefault="00181548" w:rsidP="00786060">
      <w:pPr>
        <w:pStyle w:val="PargrafodaLista"/>
        <w:numPr>
          <w:ilvl w:val="0"/>
          <w:numId w:val="37"/>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Nome da localidade</w:t>
      </w:r>
    </w:p>
    <w:p w:rsidR="00181548" w:rsidRPr="00181548" w:rsidRDefault="00181548" w:rsidP="00786060">
      <w:pPr>
        <w:pStyle w:val="PargrafodaLista"/>
        <w:numPr>
          <w:ilvl w:val="0"/>
          <w:numId w:val="37"/>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Data/hora da paralisação</w:t>
      </w:r>
    </w:p>
    <w:p w:rsidR="00181548" w:rsidRPr="00181548" w:rsidRDefault="00181548" w:rsidP="00786060">
      <w:pPr>
        <w:pStyle w:val="PargrafodaLista"/>
        <w:numPr>
          <w:ilvl w:val="0"/>
          <w:numId w:val="37"/>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Data/hora do retorno</w:t>
      </w:r>
    </w:p>
    <w:p w:rsidR="00181548" w:rsidRPr="00A3569C" w:rsidRDefault="00181548" w:rsidP="00786060">
      <w:pPr>
        <w:pStyle w:val="PargrafodaLista"/>
        <w:numPr>
          <w:ilvl w:val="0"/>
          <w:numId w:val="37"/>
        </w:numPr>
        <w:suppressAutoHyphens w:val="0"/>
        <w:autoSpaceDE w:val="0"/>
        <w:autoSpaceDN w:val="0"/>
        <w:adjustRightInd w:val="0"/>
        <w:spacing w:after="119" w:line="360" w:lineRule="auto"/>
        <w:contextualSpacing/>
        <w:jc w:val="both"/>
        <w:rPr>
          <w:rFonts w:ascii="Arial" w:hAnsi="Arial" w:cs="Arial"/>
          <w:color w:val="000000"/>
        </w:rPr>
      </w:pPr>
      <w:r w:rsidRPr="00181548">
        <w:rPr>
          <w:rFonts w:ascii="Arial" w:hAnsi="Arial" w:cs="Arial"/>
          <w:color w:val="000000"/>
        </w:rPr>
        <w:t>Tempo de indisponibilidade.</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 xml:space="preserve">2.14. A CONTRATADA disponibilizará um teste de velocidade visual, que seja acessível e compatível, pelo menos, com os navegadores Mozilla Firefox e Google Chrome, executados em ambientes Linux ou Windows, e que aponte as velocidades de download e upload entre o roteador da localidade e o ponto concentrador e entre o roteador da localidade e o </w:t>
      </w:r>
      <w:proofErr w:type="spellStart"/>
      <w:r w:rsidR="00181548" w:rsidRPr="00181548">
        <w:rPr>
          <w:rFonts w:cs="Arial"/>
          <w:color w:val="000000"/>
          <w:sz w:val="24"/>
          <w:szCs w:val="24"/>
        </w:rPr>
        <w:t>backbone</w:t>
      </w:r>
      <w:proofErr w:type="spellEnd"/>
      <w:r w:rsidR="00181548" w:rsidRPr="00181548">
        <w:rPr>
          <w:rFonts w:cs="Arial"/>
          <w:color w:val="000000"/>
          <w:sz w:val="24"/>
          <w:szCs w:val="24"/>
        </w:rPr>
        <w:t xml:space="preserve"> da CONTRATADA (localidades com modalidade “internet”).</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 xml:space="preserve">2.15. Para efeito dos testes mencionados no item anterior, a medição a ser considerada será a realizada a partir do roteador da localidade, sem outros hosts ativos na mesma conexão, até o ponto concentrador da CESAMA ou </w:t>
      </w:r>
      <w:proofErr w:type="spellStart"/>
      <w:r w:rsidR="00181548" w:rsidRPr="00181548">
        <w:rPr>
          <w:rFonts w:cs="Arial"/>
          <w:color w:val="000000"/>
          <w:sz w:val="24"/>
          <w:szCs w:val="24"/>
        </w:rPr>
        <w:t>backbone</w:t>
      </w:r>
      <w:proofErr w:type="spellEnd"/>
      <w:r w:rsidR="00181548" w:rsidRPr="00181548">
        <w:rPr>
          <w:rFonts w:cs="Arial"/>
          <w:color w:val="000000"/>
          <w:sz w:val="24"/>
          <w:szCs w:val="24"/>
        </w:rPr>
        <w:t xml:space="preserve"> da CONTRATADA.</w:t>
      </w:r>
    </w:p>
    <w:p w:rsidR="00181548" w:rsidRP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81548">
        <w:rPr>
          <w:rFonts w:cs="Arial"/>
          <w:color w:val="000000"/>
          <w:sz w:val="24"/>
          <w:szCs w:val="24"/>
        </w:rPr>
        <w:t>2.16. A CONTRATADA obriga-se a reparar, corrigir, remover, construir ou substituir, às suas expensas, no todo ou em parte, os serviços executados em que se verifiquem vícios, defeitos ou incorreções resultantes da má execução.</w:t>
      </w:r>
    </w:p>
    <w:p w:rsidR="00181548" w:rsidRPr="001C3987"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C3987">
        <w:rPr>
          <w:rFonts w:cs="Arial"/>
          <w:color w:val="000000"/>
          <w:sz w:val="24"/>
          <w:szCs w:val="24"/>
        </w:rPr>
        <w:t>2.17. Toda configuração do PABX e ATAS será por conta da CONTRATADA.</w:t>
      </w:r>
    </w:p>
    <w:p w:rsidR="00181548" w:rsidRPr="001C3987"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C3987">
        <w:rPr>
          <w:rFonts w:cs="Arial"/>
          <w:color w:val="000000"/>
          <w:sz w:val="24"/>
          <w:szCs w:val="24"/>
        </w:rPr>
        <w:t xml:space="preserve">2.18. A configuração dos novos ATAS conforme item </w:t>
      </w:r>
      <w:r w:rsidR="0067118B">
        <w:rPr>
          <w:rFonts w:cs="Arial"/>
          <w:color w:val="000000"/>
          <w:sz w:val="24"/>
          <w:szCs w:val="24"/>
        </w:rPr>
        <w:t>4.</w:t>
      </w:r>
      <w:r w:rsidR="00181548" w:rsidRPr="001C3987">
        <w:rPr>
          <w:rFonts w:cs="Arial"/>
          <w:color w:val="000000"/>
          <w:sz w:val="24"/>
          <w:szCs w:val="24"/>
        </w:rPr>
        <w:t>1.32 será toda de responsabilidade da CONTRATADA.</w:t>
      </w:r>
    </w:p>
    <w:p w:rsidR="00181548" w:rsidRPr="001C3987"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C3987">
        <w:rPr>
          <w:rFonts w:cs="Arial"/>
          <w:color w:val="000000"/>
          <w:sz w:val="24"/>
          <w:szCs w:val="24"/>
        </w:rPr>
        <w:t>2.19. A CONTRATADA caso decida, poderá a qualquer momento substituir o PABX da CONTRATANTE por um modelo que atenda todas as funções existente no PABX atual, sem que haja qualquer cobrança adicional pela CONTRATADA.</w:t>
      </w:r>
    </w:p>
    <w:p w:rsidR="00181548" w:rsidRPr="001C3987"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C3987">
        <w:rPr>
          <w:rFonts w:cs="Arial"/>
          <w:color w:val="000000"/>
          <w:sz w:val="24"/>
          <w:szCs w:val="24"/>
        </w:rPr>
        <w:t>2.20 Caso a CONTRATADA decida por usar outro PABX, toda manutenção/configuração e reposição de peças será por conta da mesma.</w:t>
      </w:r>
    </w:p>
    <w:p w:rsidR="00181548" w:rsidRDefault="001C3987" w:rsidP="00786060">
      <w:pPr>
        <w:autoSpaceDE w:val="0"/>
        <w:autoSpaceDN w:val="0"/>
        <w:adjustRightInd w:val="0"/>
        <w:spacing w:after="119" w:line="360" w:lineRule="auto"/>
        <w:rPr>
          <w:rFonts w:cs="Arial"/>
          <w:color w:val="000000"/>
          <w:sz w:val="24"/>
          <w:szCs w:val="24"/>
        </w:rPr>
      </w:pPr>
      <w:r w:rsidRPr="001C3987">
        <w:rPr>
          <w:rFonts w:cs="Arial"/>
          <w:color w:val="000000"/>
          <w:sz w:val="24"/>
          <w:szCs w:val="24"/>
        </w:rPr>
        <w:t>4.2.</w:t>
      </w:r>
      <w:r w:rsidR="00181548" w:rsidRPr="001C3987">
        <w:rPr>
          <w:rFonts w:cs="Arial"/>
          <w:color w:val="000000"/>
          <w:sz w:val="24"/>
          <w:szCs w:val="24"/>
        </w:rPr>
        <w:t xml:space="preserve">2.21 Ao fim do CONTRATO, se a CONTRATADA optou pelo item </w:t>
      </w:r>
      <w:r w:rsidR="0067118B">
        <w:rPr>
          <w:rFonts w:cs="Arial"/>
          <w:color w:val="000000"/>
          <w:sz w:val="24"/>
          <w:szCs w:val="24"/>
        </w:rPr>
        <w:t>4.2.</w:t>
      </w:r>
      <w:r w:rsidR="00181548" w:rsidRPr="001C3987">
        <w:rPr>
          <w:rFonts w:cs="Arial"/>
          <w:color w:val="000000"/>
          <w:sz w:val="24"/>
          <w:szCs w:val="24"/>
        </w:rPr>
        <w:t>2.19, ela terá que colocar o PABX da CONTRATANTE em funcionamento como no início do contrato, ou deixar o novo PABX instalado funcionando para a CONTRATANTE.</w:t>
      </w:r>
    </w:p>
    <w:p w:rsidR="00CA79D2" w:rsidRPr="00323F76" w:rsidRDefault="004167A1" w:rsidP="00786060">
      <w:pPr>
        <w:widowControl w:val="0"/>
        <w:tabs>
          <w:tab w:val="left" w:pos="1545"/>
        </w:tabs>
        <w:autoSpaceDE w:val="0"/>
        <w:autoSpaceDN w:val="0"/>
        <w:adjustRightInd w:val="0"/>
        <w:spacing w:after="119" w:line="360" w:lineRule="auto"/>
        <w:rPr>
          <w:rFonts w:cs="Arial"/>
          <w:b/>
          <w:bCs/>
          <w:sz w:val="24"/>
          <w:szCs w:val="24"/>
        </w:rPr>
      </w:pPr>
      <w:r w:rsidRPr="00323F76">
        <w:rPr>
          <w:rFonts w:cs="Arial"/>
          <w:b/>
          <w:sz w:val="24"/>
          <w:szCs w:val="24"/>
        </w:rPr>
        <w:t>5.</w:t>
      </w:r>
      <w:r w:rsidR="00B41EF6" w:rsidRPr="00323F76">
        <w:rPr>
          <w:rFonts w:cs="Arial"/>
          <w:b/>
          <w:bCs/>
          <w:sz w:val="24"/>
          <w:szCs w:val="24"/>
        </w:rPr>
        <w:t xml:space="preserve">VALORES </w:t>
      </w:r>
      <w:r w:rsidR="00062288" w:rsidRPr="00323F76">
        <w:rPr>
          <w:rFonts w:cs="Arial"/>
          <w:b/>
          <w:bCs/>
          <w:sz w:val="24"/>
          <w:szCs w:val="24"/>
        </w:rPr>
        <w:t>MÁXIMOS ACEITÁVEIS</w:t>
      </w:r>
    </w:p>
    <w:p w:rsidR="009402ED" w:rsidRDefault="00307DDD" w:rsidP="00323F76">
      <w:pPr>
        <w:spacing w:line="360" w:lineRule="auto"/>
        <w:ind w:firstLine="567"/>
        <w:rPr>
          <w:rFonts w:cs="Arial"/>
          <w:sz w:val="24"/>
          <w:szCs w:val="24"/>
        </w:rPr>
      </w:pPr>
      <w:r w:rsidRPr="00323F76">
        <w:rPr>
          <w:rFonts w:cs="Arial"/>
          <w:sz w:val="24"/>
          <w:szCs w:val="24"/>
        </w:rPr>
        <w:t>Os valores para a aquisição foram apurados através de pesquisa de mercado, conforme informações constantes no processo licitatório</w:t>
      </w:r>
      <w:r w:rsidR="008C41AC" w:rsidRPr="00323F76">
        <w:rPr>
          <w:rFonts w:cs="Arial"/>
          <w:sz w:val="24"/>
          <w:szCs w:val="24"/>
        </w:rPr>
        <w:t>.</w:t>
      </w:r>
      <w:bookmarkStart w:id="1" w:name="_GoBack"/>
      <w:bookmarkEnd w:id="1"/>
    </w:p>
    <w:p w:rsidR="00C629F1" w:rsidRDefault="004132F5" w:rsidP="00323F76">
      <w:pPr>
        <w:spacing w:line="360" w:lineRule="auto"/>
        <w:jc w:val="center"/>
        <w:rPr>
          <w:rFonts w:cs="Arial"/>
          <w:sz w:val="24"/>
          <w:szCs w:val="24"/>
        </w:rPr>
      </w:pPr>
      <w:r w:rsidRPr="004132F5">
        <w:rPr>
          <w:noProof/>
          <w:lang w:eastAsia="pt-BR"/>
        </w:rPr>
        <w:drawing>
          <wp:inline distT="0" distB="0" distL="0" distR="0">
            <wp:extent cx="5391150" cy="7848600"/>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91500" cy="7849109"/>
                    </a:xfrm>
                    <a:prstGeom prst="rect">
                      <a:avLst/>
                    </a:prstGeom>
                    <a:noFill/>
                    <a:ln>
                      <a:noFill/>
                    </a:ln>
                  </pic:spPr>
                </pic:pic>
              </a:graphicData>
            </a:graphic>
          </wp:inline>
        </w:drawing>
      </w:r>
    </w:p>
    <w:p w:rsidR="004132F5" w:rsidRPr="00181548" w:rsidRDefault="004132F5" w:rsidP="00786060">
      <w:pPr>
        <w:spacing w:after="119" w:line="360" w:lineRule="auto"/>
        <w:rPr>
          <w:rFonts w:cs="Arial"/>
          <w:sz w:val="24"/>
          <w:szCs w:val="24"/>
        </w:rPr>
      </w:pPr>
      <w:r w:rsidRPr="004132F5">
        <w:rPr>
          <w:noProof/>
          <w:lang w:eastAsia="pt-BR"/>
        </w:rPr>
        <w:drawing>
          <wp:inline distT="0" distB="0" distL="0" distR="0">
            <wp:extent cx="5400675" cy="5879317"/>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5879317"/>
                    </a:xfrm>
                    <a:prstGeom prst="rect">
                      <a:avLst/>
                    </a:prstGeom>
                    <a:noFill/>
                    <a:ln>
                      <a:noFill/>
                    </a:ln>
                  </pic:spPr>
                </pic:pic>
              </a:graphicData>
            </a:graphic>
          </wp:inline>
        </w:drawing>
      </w:r>
    </w:p>
    <w:p w:rsidR="00C4040E" w:rsidRPr="00181548" w:rsidRDefault="00C4040E" w:rsidP="00786060">
      <w:pPr>
        <w:spacing w:after="119" w:line="360" w:lineRule="auto"/>
        <w:rPr>
          <w:rFonts w:cs="Arial"/>
          <w:b/>
          <w:bCs/>
          <w:sz w:val="24"/>
          <w:szCs w:val="24"/>
        </w:rPr>
      </w:pPr>
      <w:r w:rsidRPr="00181548">
        <w:rPr>
          <w:rFonts w:cs="Arial"/>
          <w:b/>
          <w:bCs/>
          <w:sz w:val="24"/>
          <w:szCs w:val="24"/>
        </w:rPr>
        <w:t>6.</w:t>
      </w:r>
      <w:r w:rsidR="00323F76">
        <w:rPr>
          <w:rFonts w:cs="Arial"/>
          <w:b/>
          <w:bCs/>
          <w:sz w:val="24"/>
          <w:szCs w:val="24"/>
        </w:rPr>
        <w:t xml:space="preserve"> </w:t>
      </w:r>
      <w:r w:rsidRPr="00181548">
        <w:rPr>
          <w:rFonts w:cs="Arial"/>
          <w:b/>
          <w:bCs/>
          <w:sz w:val="24"/>
          <w:szCs w:val="24"/>
        </w:rPr>
        <w:t>ACEITABILIDADE DA PROPOSTA</w:t>
      </w:r>
    </w:p>
    <w:p w:rsidR="00824236" w:rsidRPr="00346416" w:rsidRDefault="00824236" w:rsidP="00786060">
      <w:pPr>
        <w:spacing w:after="119" w:line="360" w:lineRule="auto"/>
        <w:rPr>
          <w:rFonts w:cs="Arial"/>
          <w:sz w:val="24"/>
          <w:szCs w:val="24"/>
        </w:rPr>
      </w:pPr>
      <w:bookmarkStart w:id="2" w:name="_Hlk32417347"/>
      <w:r w:rsidRPr="00346416">
        <w:rPr>
          <w:rFonts w:cs="Arial"/>
          <w:sz w:val="24"/>
          <w:szCs w:val="24"/>
        </w:rPr>
        <w:t>6.</w:t>
      </w:r>
      <w:r w:rsidR="00346416">
        <w:rPr>
          <w:rFonts w:cs="Arial"/>
          <w:sz w:val="24"/>
          <w:szCs w:val="24"/>
        </w:rPr>
        <w:t>1.</w:t>
      </w:r>
      <w:r w:rsidRPr="00346416">
        <w:rPr>
          <w:rFonts w:cs="Arial"/>
          <w:sz w:val="24"/>
          <w:szCs w:val="24"/>
        </w:rPr>
        <w:tab/>
        <w:t xml:space="preserve">A CESAMA poderá exigir laudo de inspeção técnica de controle de qualidade, a fim de comprovar a adequação do material </w:t>
      </w:r>
      <w:r w:rsidR="005527E8">
        <w:rPr>
          <w:rFonts w:cs="Arial"/>
          <w:sz w:val="24"/>
          <w:szCs w:val="24"/>
        </w:rPr>
        <w:t>utilizado</w:t>
      </w:r>
      <w:r w:rsidRPr="00346416">
        <w:rPr>
          <w:rFonts w:cs="Arial"/>
          <w:sz w:val="24"/>
          <w:szCs w:val="24"/>
        </w:rPr>
        <w:t>.</w:t>
      </w:r>
    </w:p>
    <w:p w:rsidR="008637B4" w:rsidRPr="008C41AC" w:rsidRDefault="00824236" w:rsidP="00786060">
      <w:pPr>
        <w:spacing w:after="119" w:line="360" w:lineRule="auto"/>
        <w:rPr>
          <w:rFonts w:cs="Arial"/>
          <w:sz w:val="24"/>
          <w:szCs w:val="24"/>
        </w:rPr>
      </w:pPr>
      <w:r w:rsidRPr="00346416">
        <w:rPr>
          <w:rFonts w:cs="Arial"/>
          <w:sz w:val="24"/>
          <w:szCs w:val="24"/>
        </w:rPr>
        <w:t>6.</w:t>
      </w:r>
      <w:r w:rsidR="00346416">
        <w:rPr>
          <w:rFonts w:cs="Arial"/>
          <w:sz w:val="24"/>
          <w:szCs w:val="24"/>
        </w:rPr>
        <w:t>1</w:t>
      </w:r>
      <w:r w:rsidRPr="00346416">
        <w:rPr>
          <w:rFonts w:cs="Arial"/>
          <w:sz w:val="24"/>
          <w:szCs w:val="24"/>
        </w:rPr>
        <w:t>.1.</w:t>
      </w:r>
      <w:r w:rsidRPr="00346416">
        <w:rPr>
          <w:rFonts w:cs="Arial"/>
          <w:sz w:val="24"/>
          <w:szCs w:val="24"/>
        </w:rPr>
        <w:tab/>
        <w:t>Os laudos previstos no item 6.</w:t>
      </w:r>
      <w:r w:rsidR="00346416">
        <w:rPr>
          <w:rFonts w:cs="Arial"/>
          <w:sz w:val="24"/>
          <w:szCs w:val="24"/>
        </w:rPr>
        <w:t>1</w:t>
      </w:r>
      <w:r w:rsidRPr="00346416">
        <w:rPr>
          <w:rFonts w:cs="Arial"/>
          <w:sz w:val="24"/>
          <w:szCs w:val="24"/>
        </w:rPr>
        <w:t xml:space="preserve"> poderão ser emitidos por laboratórios próprios ou de terceiros, ficando TODAS as despesas por conta do </w:t>
      </w:r>
      <w:r w:rsidR="005527E8">
        <w:rPr>
          <w:rFonts w:cs="Arial"/>
          <w:sz w:val="24"/>
          <w:szCs w:val="24"/>
        </w:rPr>
        <w:t>executante</w:t>
      </w:r>
      <w:r w:rsidRPr="00346416">
        <w:rPr>
          <w:rFonts w:cs="Arial"/>
          <w:sz w:val="24"/>
          <w:szCs w:val="24"/>
        </w:rPr>
        <w:t>.</w:t>
      </w:r>
      <w:bookmarkEnd w:id="2"/>
    </w:p>
    <w:p w:rsidR="00E361DB" w:rsidRPr="00181548" w:rsidRDefault="001C567C" w:rsidP="00323F76">
      <w:pPr>
        <w:pStyle w:val="WW-Corpodetexto2"/>
        <w:spacing w:before="360" w:line="360" w:lineRule="auto"/>
        <w:rPr>
          <w:sz w:val="24"/>
          <w:szCs w:val="24"/>
        </w:rPr>
      </w:pPr>
      <w:r w:rsidRPr="00181548">
        <w:rPr>
          <w:b/>
          <w:sz w:val="24"/>
          <w:szCs w:val="24"/>
        </w:rPr>
        <w:t>7.</w:t>
      </w:r>
      <w:r w:rsidR="00E361DB" w:rsidRPr="00181548">
        <w:rPr>
          <w:b/>
          <w:bCs/>
          <w:sz w:val="24"/>
          <w:szCs w:val="24"/>
        </w:rPr>
        <w:t xml:space="preserve">ENTREGA E CONDIÇÕES DE </w:t>
      </w:r>
      <w:r w:rsidR="005527E8">
        <w:rPr>
          <w:b/>
          <w:bCs/>
          <w:sz w:val="24"/>
          <w:szCs w:val="24"/>
        </w:rPr>
        <w:t>EXECUÇÃO</w:t>
      </w:r>
    </w:p>
    <w:p w:rsidR="00E361DB" w:rsidRPr="00181548" w:rsidRDefault="001C567C" w:rsidP="00786060">
      <w:pPr>
        <w:spacing w:after="119" w:line="360" w:lineRule="auto"/>
        <w:rPr>
          <w:rFonts w:cs="Arial"/>
          <w:bCs/>
          <w:sz w:val="24"/>
          <w:szCs w:val="24"/>
        </w:rPr>
      </w:pPr>
      <w:r w:rsidRPr="00181548">
        <w:rPr>
          <w:rFonts w:cs="Arial"/>
          <w:sz w:val="24"/>
          <w:szCs w:val="24"/>
        </w:rPr>
        <w:t>7.1</w:t>
      </w:r>
      <w:r w:rsidR="008C41AC">
        <w:rPr>
          <w:rFonts w:cs="Arial"/>
          <w:sz w:val="24"/>
          <w:szCs w:val="24"/>
        </w:rPr>
        <w:t xml:space="preserve">. </w:t>
      </w:r>
      <w:r w:rsidR="00E361DB" w:rsidRPr="00181548">
        <w:rPr>
          <w:rFonts w:cs="Arial"/>
          <w:sz w:val="24"/>
          <w:szCs w:val="24"/>
        </w:rPr>
        <w:t xml:space="preserve">A </w:t>
      </w:r>
      <w:r w:rsidR="005527E8">
        <w:rPr>
          <w:rFonts w:cs="Arial"/>
          <w:sz w:val="24"/>
          <w:szCs w:val="24"/>
        </w:rPr>
        <w:t xml:space="preserve">execução deverá ser feita conforme </w:t>
      </w:r>
      <w:r w:rsidR="005527E8" w:rsidRPr="005527E8">
        <w:rPr>
          <w:rFonts w:cs="Arial"/>
          <w:sz w:val="24"/>
          <w:szCs w:val="24"/>
        </w:rPr>
        <w:t>Plano Básico de Implementação da rede</w:t>
      </w:r>
      <w:r w:rsidR="005527E8">
        <w:rPr>
          <w:rFonts w:cs="Arial"/>
          <w:sz w:val="24"/>
          <w:szCs w:val="24"/>
        </w:rPr>
        <w:t xml:space="preserve"> e demais definições na descrição da execução no item 2.</w:t>
      </w:r>
    </w:p>
    <w:p w:rsidR="00E361DB" w:rsidRPr="00181548" w:rsidRDefault="001C567C" w:rsidP="00786060">
      <w:pPr>
        <w:spacing w:after="119" w:line="360" w:lineRule="auto"/>
        <w:rPr>
          <w:rFonts w:cs="Arial"/>
          <w:sz w:val="24"/>
          <w:szCs w:val="24"/>
        </w:rPr>
      </w:pPr>
      <w:r w:rsidRPr="00181548">
        <w:rPr>
          <w:rFonts w:cs="Arial"/>
          <w:sz w:val="24"/>
          <w:szCs w:val="24"/>
        </w:rPr>
        <w:t>7.</w:t>
      </w:r>
      <w:r w:rsidR="005527E8">
        <w:rPr>
          <w:rFonts w:cs="Arial"/>
          <w:sz w:val="24"/>
          <w:szCs w:val="24"/>
        </w:rPr>
        <w:t>2</w:t>
      </w:r>
      <w:r w:rsidR="001A6E4C" w:rsidRPr="00181548">
        <w:rPr>
          <w:rFonts w:cs="Arial"/>
          <w:sz w:val="24"/>
          <w:szCs w:val="24"/>
        </w:rPr>
        <w:t xml:space="preserve">. </w:t>
      </w:r>
      <w:r w:rsidR="00E361DB" w:rsidRPr="00181548">
        <w:rPr>
          <w:rFonts w:cs="Arial"/>
          <w:sz w:val="24"/>
          <w:szCs w:val="24"/>
        </w:rPr>
        <w:t xml:space="preserve">Durante </w:t>
      </w:r>
      <w:r w:rsidR="005527E8">
        <w:rPr>
          <w:rFonts w:cs="Arial"/>
          <w:sz w:val="24"/>
          <w:szCs w:val="24"/>
        </w:rPr>
        <w:t>a execução a</w:t>
      </w:r>
      <w:r w:rsidR="00E361DB" w:rsidRPr="00181548">
        <w:rPr>
          <w:rFonts w:cs="Arial"/>
          <w:sz w:val="24"/>
          <w:szCs w:val="24"/>
        </w:rPr>
        <w:t xml:space="preserve">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bookmarkStart w:id="3" w:name="_Hlk32994646"/>
      <w:r w:rsidR="00E361DB" w:rsidRPr="00181548">
        <w:rPr>
          <w:rFonts w:cs="Arial"/>
          <w:sz w:val="24"/>
          <w:szCs w:val="24"/>
        </w:rPr>
        <w:t xml:space="preserve">(de acordo com </w:t>
      </w:r>
      <w:r w:rsidR="001435D2" w:rsidRPr="00181548">
        <w:rPr>
          <w:rFonts w:cs="Arial"/>
          <w:sz w:val="24"/>
          <w:szCs w:val="24"/>
        </w:rPr>
        <w:t>a Secretaria d</w:t>
      </w:r>
      <w:r w:rsidR="008C41AC">
        <w:rPr>
          <w:rFonts w:cs="Arial"/>
          <w:sz w:val="24"/>
          <w:szCs w:val="24"/>
        </w:rPr>
        <w:t>o</w:t>
      </w:r>
      <w:r w:rsidR="001435D2" w:rsidRPr="00181548">
        <w:rPr>
          <w:rFonts w:cs="Arial"/>
          <w:sz w:val="24"/>
          <w:szCs w:val="24"/>
        </w:rPr>
        <w:t xml:space="preserve"> Trabalho, d</w:t>
      </w:r>
      <w:r w:rsidR="00E361DB" w:rsidRPr="00181548">
        <w:rPr>
          <w:rFonts w:cs="Arial"/>
          <w:sz w:val="24"/>
          <w:szCs w:val="24"/>
        </w:rPr>
        <w:t>o Ministério d</w:t>
      </w:r>
      <w:r w:rsidR="001435D2" w:rsidRPr="00181548">
        <w:rPr>
          <w:rFonts w:cs="Arial"/>
          <w:sz w:val="24"/>
          <w:szCs w:val="24"/>
        </w:rPr>
        <w:t>a Economia</w:t>
      </w:r>
      <w:bookmarkEnd w:id="3"/>
      <w:r w:rsidR="00E361DB" w:rsidRPr="00181548">
        <w:rPr>
          <w:rFonts w:cs="Arial"/>
          <w:sz w:val="24"/>
          <w:szCs w:val="24"/>
        </w:rPr>
        <w:t>) será de responsabilidade exclusiva da Contratada.</w:t>
      </w:r>
    </w:p>
    <w:p w:rsidR="00040BF6" w:rsidRDefault="00040BF6" w:rsidP="00786060">
      <w:pPr>
        <w:spacing w:after="119" w:line="360" w:lineRule="auto"/>
        <w:rPr>
          <w:rFonts w:cs="Arial"/>
          <w:sz w:val="24"/>
          <w:szCs w:val="24"/>
        </w:rPr>
      </w:pPr>
      <w:r w:rsidRPr="005527E8">
        <w:rPr>
          <w:rFonts w:cs="Arial"/>
          <w:sz w:val="24"/>
          <w:szCs w:val="24"/>
        </w:rPr>
        <w:t>7.</w:t>
      </w:r>
      <w:r w:rsidR="005527E8" w:rsidRPr="005527E8">
        <w:rPr>
          <w:rFonts w:cs="Arial"/>
          <w:sz w:val="24"/>
          <w:szCs w:val="24"/>
        </w:rPr>
        <w:t>3.Durante a execução</w:t>
      </w:r>
      <w:r w:rsidRPr="005527E8">
        <w:rPr>
          <w:rFonts w:cs="Arial"/>
          <w:sz w:val="24"/>
          <w:szCs w:val="24"/>
        </w:rPr>
        <w:t xml:space="preserve"> a CESAMA poderá exigir os laudos informados no item 6.</w:t>
      </w:r>
      <w:r w:rsidR="005527E8" w:rsidRPr="005527E8">
        <w:rPr>
          <w:rFonts w:cs="Arial"/>
          <w:sz w:val="24"/>
          <w:szCs w:val="24"/>
        </w:rPr>
        <w:t>1</w:t>
      </w:r>
      <w:r w:rsidRPr="005527E8">
        <w:rPr>
          <w:rFonts w:cs="Arial"/>
          <w:sz w:val="24"/>
          <w:szCs w:val="24"/>
        </w:rPr>
        <w:t xml:space="preserve"> deste Termo.</w:t>
      </w:r>
    </w:p>
    <w:p w:rsidR="001817DC" w:rsidRPr="001817DC" w:rsidRDefault="001817DC" w:rsidP="00786060">
      <w:pPr>
        <w:spacing w:after="119" w:line="360" w:lineRule="auto"/>
        <w:rPr>
          <w:rFonts w:cs="Arial"/>
          <w:sz w:val="24"/>
          <w:szCs w:val="24"/>
        </w:rPr>
      </w:pPr>
      <w:r>
        <w:rPr>
          <w:rFonts w:cs="Arial"/>
          <w:sz w:val="24"/>
          <w:szCs w:val="24"/>
        </w:rPr>
        <w:t xml:space="preserve">7.4. </w:t>
      </w:r>
      <w:r w:rsidRPr="001817DC">
        <w:rPr>
          <w:rFonts w:cs="Arial"/>
          <w:sz w:val="24"/>
          <w:szCs w:val="24"/>
        </w:rPr>
        <w:t>A CONTRATADA deverá preservar o caráter confidencial das informações dos usuários, não as aproveitando em nenhuma hipótese para fins não condizentes com o objeto licitado. Somente poderão ser repassadas as informações em seu poder à CESAMA ou mediante prévia solicitação da autoridade pública competente, sob fundado pedido judicial e/ou administrativo vinculante, sempre observando os preceitos constitucionais atinentes à intimidade e ao sigilo dos dados pessoais.</w:t>
      </w:r>
    </w:p>
    <w:p w:rsidR="001817DC" w:rsidRPr="001817DC" w:rsidRDefault="001817DC" w:rsidP="00786060">
      <w:pPr>
        <w:spacing w:after="119" w:line="360" w:lineRule="auto"/>
        <w:rPr>
          <w:rFonts w:cs="Arial"/>
          <w:sz w:val="24"/>
          <w:szCs w:val="24"/>
        </w:rPr>
      </w:pPr>
      <w:r>
        <w:rPr>
          <w:rFonts w:cs="Arial"/>
          <w:sz w:val="24"/>
          <w:szCs w:val="24"/>
        </w:rPr>
        <w:t>7.5.</w:t>
      </w:r>
      <w:r w:rsidRPr="001817DC">
        <w:rPr>
          <w:rFonts w:cs="Arial"/>
          <w:sz w:val="24"/>
          <w:szCs w:val="24"/>
        </w:rPr>
        <w:t xml:space="preserve"> O uso de informações em desacordo com a presente cláusula ou com as determinações da CONTRATANTE implica infração contratual grave, além de sujeitar a CONTRATADA e seus prepostos às cominações administrativas, civis e criminais aplicáveis.</w:t>
      </w:r>
    </w:p>
    <w:p w:rsidR="001817DC" w:rsidRPr="001817DC" w:rsidRDefault="001817DC" w:rsidP="00786060">
      <w:pPr>
        <w:spacing w:after="119" w:line="360" w:lineRule="auto"/>
        <w:rPr>
          <w:rFonts w:cs="Arial"/>
          <w:sz w:val="24"/>
          <w:szCs w:val="24"/>
        </w:rPr>
      </w:pPr>
      <w:r>
        <w:rPr>
          <w:rFonts w:cs="Arial"/>
          <w:sz w:val="24"/>
          <w:szCs w:val="24"/>
        </w:rPr>
        <w:t>7.6</w:t>
      </w:r>
      <w:r w:rsidRPr="001817DC">
        <w:rPr>
          <w:rFonts w:cs="Arial"/>
          <w:sz w:val="24"/>
          <w:szCs w:val="24"/>
        </w:rPr>
        <w:t>. Todas as informações obtidas e/ou produzidas decorrentes da contratação e execução das atividades são de propriedades da CESAMA.</w:t>
      </w:r>
    </w:p>
    <w:p w:rsidR="00A3569C" w:rsidRPr="005527E8" w:rsidRDefault="001817DC" w:rsidP="00786060">
      <w:pPr>
        <w:spacing w:after="119" w:line="360" w:lineRule="auto"/>
        <w:rPr>
          <w:rFonts w:cs="Arial"/>
          <w:sz w:val="24"/>
          <w:szCs w:val="24"/>
        </w:rPr>
      </w:pPr>
      <w:r>
        <w:rPr>
          <w:rFonts w:cs="Arial"/>
          <w:sz w:val="24"/>
          <w:szCs w:val="24"/>
        </w:rPr>
        <w:t>7.7</w:t>
      </w:r>
      <w:r w:rsidRPr="001817DC">
        <w:rPr>
          <w:rFonts w:cs="Arial"/>
          <w:sz w:val="24"/>
          <w:szCs w:val="24"/>
        </w:rPr>
        <w:t>. Os canais de comunicação alocados à CONTRATANTE não poderão ser utilizados pelaCONTRATADA ou seus prepostos para realização de atividades alheias aos serviços previstos ouenglobados por este termo, exceto quando autorizado pela CONTRATANTE.</w:t>
      </w:r>
    </w:p>
    <w:p w:rsidR="000A10CB" w:rsidRPr="00181548" w:rsidRDefault="001F56AE" w:rsidP="00323F76">
      <w:pPr>
        <w:spacing w:before="360" w:line="360" w:lineRule="auto"/>
        <w:rPr>
          <w:rFonts w:cs="Arial"/>
          <w:b/>
          <w:bCs/>
          <w:sz w:val="24"/>
          <w:szCs w:val="24"/>
        </w:rPr>
      </w:pPr>
      <w:r w:rsidRPr="00181548">
        <w:rPr>
          <w:rFonts w:cs="Arial"/>
          <w:b/>
          <w:bCs/>
          <w:sz w:val="24"/>
          <w:szCs w:val="24"/>
        </w:rPr>
        <w:t xml:space="preserve">8. </w:t>
      </w:r>
      <w:r w:rsidR="00062288" w:rsidRPr="00181548">
        <w:rPr>
          <w:rFonts w:cs="Arial"/>
          <w:b/>
          <w:bCs/>
          <w:sz w:val="24"/>
          <w:szCs w:val="24"/>
        </w:rPr>
        <w:t xml:space="preserve">CONDIÇÕES GERAIS </w:t>
      </w:r>
      <w:r w:rsidR="005527E8">
        <w:rPr>
          <w:rFonts w:cs="Arial"/>
          <w:b/>
          <w:bCs/>
          <w:sz w:val="24"/>
          <w:szCs w:val="24"/>
        </w:rPr>
        <w:t>DO CONTRATO</w:t>
      </w:r>
      <w:r w:rsidR="000A10CB" w:rsidRPr="00181548">
        <w:rPr>
          <w:rFonts w:cs="Arial"/>
          <w:b/>
          <w:bCs/>
          <w:sz w:val="24"/>
          <w:szCs w:val="24"/>
        </w:rPr>
        <w:t xml:space="preserve"> E RESCISÃO</w:t>
      </w:r>
    </w:p>
    <w:p w:rsidR="000A10CB" w:rsidRPr="00181548" w:rsidRDefault="001F56AE" w:rsidP="00786060">
      <w:pPr>
        <w:pStyle w:val="Recuodecorpodetexto2"/>
        <w:spacing w:before="0" w:after="119" w:line="360" w:lineRule="auto"/>
        <w:ind w:left="0" w:firstLine="0"/>
        <w:rPr>
          <w:szCs w:val="24"/>
        </w:rPr>
      </w:pPr>
      <w:r w:rsidRPr="00181548">
        <w:rPr>
          <w:szCs w:val="24"/>
        </w:rPr>
        <w:t>8.1</w:t>
      </w:r>
      <w:r w:rsidR="00786060">
        <w:rPr>
          <w:szCs w:val="24"/>
        </w:rPr>
        <w:t xml:space="preserve">. </w:t>
      </w:r>
      <w:r w:rsidR="005527E8">
        <w:rPr>
          <w:szCs w:val="24"/>
        </w:rPr>
        <w:t>O contrato</w:t>
      </w:r>
      <w:r w:rsidR="000A10CB" w:rsidRPr="00181548">
        <w:rPr>
          <w:szCs w:val="24"/>
        </w:rPr>
        <w:t xml:space="preserve"> obedecerá às disposições da Lei Federal nº </w:t>
      </w:r>
      <w:r w:rsidR="002B272A" w:rsidRPr="00181548">
        <w:rPr>
          <w:szCs w:val="24"/>
        </w:rPr>
        <w:t xml:space="preserve">13.303 de 30/06/2016 </w:t>
      </w:r>
      <w:r w:rsidR="000A10CB" w:rsidRPr="00181548">
        <w:rPr>
          <w:szCs w:val="24"/>
        </w:rPr>
        <w:t>e alterações posteriores, bem como as disposições deste Edital e preceitos do direito público, no que concerne à sua execução, alteração, inexecução ou rescisão.</w:t>
      </w:r>
    </w:p>
    <w:p w:rsidR="00AB6F2F" w:rsidRPr="008C41AC" w:rsidRDefault="001F56AE" w:rsidP="00786060">
      <w:pPr>
        <w:pStyle w:val="Recuodecorpodetexto2"/>
        <w:spacing w:before="0" w:after="119" w:line="360" w:lineRule="auto"/>
        <w:ind w:left="0" w:firstLine="0"/>
        <w:rPr>
          <w:szCs w:val="24"/>
        </w:rPr>
      </w:pPr>
      <w:r w:rsidRPr="008C41AC">
        <w:rPr>
          <w:szCs w:val="24"/>
        </w:rPr>
        <w:t>8.2</w:t>
      </w:r>
      <w:r w:rsidR="008C41AC" w:rsidRPr="008C41AC">
        <w:rPr>
          <w:szCs w:val="24"/>
        </w:rPr>
        <w:t xml:space="preserve">. </w:t>
      </w:r>
      <w:r w:rsidR="00323F76" w:rsidRPr="009445B5">
        <w:rPr>
          <w:szCs w:val="24"/>
          <w:lang w:eastAsia="pt-BR"/>
        </w:rPr>
        <w:t xml:space="preserve">O </w:t>
      </w:r>
      <w:r w:rsidR="00323F76" w:rsidRPr="009445B5">
        <w:rPr>
          <w:b/>
          <w:szCs w:val="24"/>
          <w:lang w:eastAsia="pt-BR"/>
        </w:rPr>
        <w:t>prazo de execução do objeto será de 12 (doze) meses</w:t>
      </w:r>
      <w:r w:rsidR="00323F76" w:rsidRPr="009445B5">
        <w:rPr>
          <w:szCs w:val="24"/>
          <w:lang w:eastAsia="pt-BR"/>
        </w:rPr>
        <w:t xml:space="preserve"> contados a partir da emissão da Ordem de Serviço pelo departamento competente, após a assinatura deste Contrato</w:t>
      </w:r>
      <w:r w:rsidR="00AB6F2F" w:rsidRPr="008C41AC">
        <w:rPr>
          <w:szCs w:val="24"/>
        </w:rPr>
        <w:t>.</w:t>
      </w:r>
    </w:p>
    <w:p w:rsidR="008C41AC" w:rsidRDefault="008C41AC" w:rsidP="00786060">
      <w:pPr>
        <w:pStyle w:val="Recuodecorpodetexto2"/>
        <w:spacing w:before="0" w:after="119" w:line="360" w:lineRule="auto"/>
        <w:ind w:left="0" w:firstLine="0"/>
        <w:rPr>
          <w:szCs w:val="24"/>
        </w:rPr>
      </w:pPr>
      <w:r w:rsidRPr="00DC4A76">
        <w:rPr>
          <w:szCs w:val="24"/>
        </w:rPr>
        <w:t xml:space="preserve">8.2.1. O serviço </w:t>
      </w:r>
      <w:r w:rsidRPr="00323F76">
        <w:rPr>
          <w:szCs w:val="24"/>
        </w:rPr>
        <w:t xml:space="preserve">contratado será realizado por execução indireta, sob o regime de empreitada por preço </w:t>
      </w:r>
      <w:r w:rsidR="00ED7909" w:rsidRPr="00323F76">
        <w:rPr>
          <w:szCs w:val="24"/>
        </w:rPr>
        <w:t>unitário.</w:t>
      </w:r>
    </w:p>
    <w:p w:rsidR="001C5E68" w:rsidRPr="001C5E68" w:rsidRDefault="00DC4A76" w:rsidP="001C5E68">
      <w:pPr>
        <w:pStyle w:val="Recuodecorpodetexto2"/>
        <w:spacing w:before="0" w:after="119" w:line="360" w:lineRule="auto"/>
        <w:ind w:left="0" w:firstLine="0"/>
        <w:rPr>
          <w:szCs w:val="24"/>
        </w:rPr>
      </w:pPr>
      <w:r>
        <w:rPr>
          <w:szCs w:val="24"/>
        </w:rPr>
        <w:t xml:space="preserve">8.2.2. </w:t>
      </w:r>
      <w:r w:rsidR="001C5E68" w:rsidRPr="001C5E68">
        <w:rPr>
          <w:szCs w:val="24"/>
        </w:rPr>
        <w:t>O Contrato poderá ser prorrogado nos termos do art. 71 da Lei Federal 13.303/06, desde que os serviços estejam sendo prestados dentro dos padrões de qualidade exigidos e que não tenha sofrido qualquer sanção, e os preços e as condições sejam vantajosos para a CESAMA.</w:t>
      </w:r>
    </w:p>
    <w:p w:rsidR="001C5E68" w:rsidRPr="001C5E68" w:rsidRDefault="001C5E68" w:rsidP="001C5E68">
      <w:pPr>
        <w:pStyle w:val="Recuodecorpodetexto2"/>
        <w:spacing w:before="0" w:after="119" w:line="360" w:lineRule="auto"/>
        <w:ind w:left="0" w:firstLine="0"/>
        <w:rPr>
          <w:szCs w:val="24"/>
        </w:rPr>
      </w:pPr>
      <w:r w:rsidRPr="001C5E68">
        <w:rPr>
          <w:szCs w:val="24"/>
        </w:rPr>
        <w:t>8.2.3.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0A10CB" w:rsidRPr="001C5E68" w:rsidRDefault="001F56AE" w:rsidP="00786060">
      <w:pPr>
        <w:pStyle w:val="Recuodecorpodetexto2"/>
        <w:spacing w:before="0" w:after="119" w:line="360" w:lineRule="auto"/>
        <w:ind w:left="0" w:firstLine="0"/>
        <w:rPr>
          <w:szCs w:val="24"/>
        </w:rPr>
      </w:pPr>
      <w:r w:rsidRPr="001C5E68">
        <w:rPr>
          <w:szCs w:val="24"/>
        </w:rPr>
        <w:t>8.3</w:t>
      </w:r>
      <w:r w:rsidR="008C41AC" w:rsidRPr="001C5E68">
        <w:rPr>
          <w:szCs w:val="24"/>
        </w:rPr>
        <w:t xml:space="preserve">. </w:t>
      </w:r>
      <w:r w:rsidR="000A10CB" w:rsidRPr="001C5E68">
        <w:rPr>
          <w:szCs w:val="24"/>
        </w:rPr>
        <w:t xml:space="preserve">São partes integrantes </w:t>
      </w:r>
      <w:r w:rsidR="00AD1D94" w:rsidRPr="001C5E68">
        <w:rPr>
          <w:szCs w:val="24"/>
        </w:rPr>
        <w:t>do contrato</w:t>
      </w:r>
      <w:r w:rsidR="000A10CB" w:rsidRPr="001C5E68">
        <w:rPr>
          <w:szCs w:val="24"/>
        </w:rPr>
        <w:t xml:space="preserve">, independente de transcrição, o Aviso de Licitação, o Edital e seus anexos, o Termo de Referência e a proposta </w:t>
      </w:r>
      <w:r w:rsidR="00062288" w:rsidRPr="001C5E68">
        <w:rPr>
          <w:szCs w:val="24"/>
        </w:rPr>
        <w:t>d</w:t>
      </w:r>
      <w:r w:rsidR="00AD1D94" w:rsidRPr="001C5E68">
        <w:rPr>
          <w:szCs w:val="24"/>
        </w:rPr>
        <w:t>a</w:t>
      </w:r>
      <w:r w:rsidR="000A10CB" w:rsidRPr="001C5E68">
        <w:rPr>
          <w:szCs w:val="24"/>
        </w:rPr>
        <w:t xml:space="preserve"> licitante vencedor</w:t>
      </w:r>
      <w:r w:rsidR="00AD1D94" w:rsidRPr="001C5E68">
        <w:rPr>
          <w:szCs w:val="24"/>
        </w:rPr>
        <w:t>a</w:t>
      </w:r>
      <w:r w:rsidR="000A10CB" w:rsidRPr="001C5E68">
        <w:rPr>
          <w:szCs w:val="24"/>
        </w:rPr>
        <w:t xml:space="preserve"> e seus anexos.</w:t>
      </w:r>
    </w:p>
    <w:p w:rsidR="000A10CB" w:rsidRPr="001C5E68" w:rsidRDefault="001F56AE" w:rsidP="00786060">
      <w:pPr>
        <w:pStyle w:val="Recuodecorpodetexto2"/>
        <w:spacing w:before="0" w:after="119" w:line="360" w:lineRule="auto"/>
        <w:ind w:left="0" w:firstLine="0"/>
        <w:rPr>
          <w:szCs w:val="24"/>
        </w:rPr>
      </w:pPr>
      <w:r w:rsidRPr="001C5E68">
        <w:rPr>
          <w:szCs w:val="24"/>
        </w:rPr>
        <w:t>8.4</w:t>
      </w:r>
      <w:r w:rsidR="008C41AC" w:rsidRPr="001C5E68">
        <w:rPr>
          <w:szCs w:val="24"/>
        </w:rPr>
        <w:t xml:space="preserve">. </w:t>
      </w:r>
      <w:r w:rsidR="00824236" w:rsidRPr="001C5E68">
        <w:rPr>
          <w:szCs w:val="24"/>
        </w:rPr>
        <w:t>A</w:t>
      </w:r>
      <w:r w:rsidR="00B6125C" w:rsidRPr="001C5E68">
        <w:rPr>
          <w:szCs w:val="24"/>
        </w:rPr>
        <w:t xml:space="preserve"> licitante vencedor</w:t>
      </w:r>
      <w:r w:rsidR="00824236" w:rsidRPr="001C5E68">
        <w:rPr>
          <w:szCs w:val="24"/>
        </w:rPr>
        <w:t>a</w:t>
      </w:r>
      <w:r w:rsidR="00B6125C" w:rsidRPr="001C5E68">
        <w:rPr>
          <w:szCs w:val="24"/>
        </w:rPr>
        <w:t xml:space="preserve"> se obriga a confirmar o recebimento </w:t>
      </w:r>
      <w:r w:rsidR="00AD1D94" w:rsidRPr="001C5E68">
        <w:rPr>
          <w:szCs w:val="24"/>
        </w:rPr>
        <w:t xml:space="preserve">do contrato </w:t>
      </w:r>
      <w:r w:rsidR="00B6125C" w:rsidRPr="001C5E68">
        <w:rPr>
          <w:szCs w:val="24"/>
        </w:rPr>
        <w:t>em até 05 (cinco) dias úteis, contados a partir da data do recebimento da notificação da CESAMA, respondendo pelos ônus dos tributos que incidam ou venham a incidir sobre o ato ou instrumento que o formalize</w:t>
      </w:r>
      <w:r w:rsidR="000A10CB" w:rsidRPr="001C5E68">
        <w:rPr>
          <w:szCs w:val="24"/>
        </w:rPr>
        <w:t>.</w:t>
      </w:r>
    </w:p>
    <w:p w:rsidR="000A10CB" w:rsidRPr="00181548" w:rsidRDefault="001F56AE" w:rsidP="00786060">
      <w:pPr>
        <w:pStyle w:val="Recuodecorpodetexto2"/>
        <w:spacing w:before="0" w:after="119" w:line="360" w:lineRule="auto"/>
        <w:ind w:left="0" w:firstLine="0"/>
        <w:rPr>
          <w:szCs w:val="24"/>
        </w:rPr>
      </w:pPr>
      <w:r w:rsidRPr="001C5E68">
        <w:rPr>
          <w:szCs w:val="24"/>
        </w:rPr>
        <w:t>8.5</w:t>
      </w:r>
      <w:r w:rsidR="008C41AC" w:rsidRPr="001C5E68">
        <w:rPr>
          <w:szCs w:val="24"/>
        </w:rPr>
        <w:t xml:space="preserve">. </w:t>
      </w:r>
      <w:r w:rsidR="000A10CB" w:rsidRPr="001C5E68">
        <w:rPr>
          <w:szCs w:val="24"/>
        </w:rPr>
        <w:t>Decorrido</w:t>
      </w:r>
      <w:r w:rsidR="000A10CB" w:rsidRPr="00181548">
        <w:rPr>
          <w:szCs w:val="24"/>
        </w:rPr>
        <w:t xml:space="preserve"> o prazo do item anterior, </w:t>
      </w:r>
      <w:r w:rsidR="00824236" w:rsidRPr="00181548">
        <w:rPr>
          <w:szCs w:val="24"/>
        </w:rPr>
        <w:t>a</w:t>
      </w:r>
      <w:r w:rsidR="000A10CB" w:rsidRPr="00181548">
        <w:rPr>
          <w:szCs w:val="24"/>
        </w:rPr>
        <w:t xml:space="preserve"> licitante vencedor</w:t>
      </w:r>
      <w:r w:rsidR="00824236" w:rsidRPr="00181548">
        <w:rPr>
          <w:szCs w:val="24"/>
        </w:rPr>
        <w:t>a</w:t>
      </w:r>
      <w:r w:rsidR="00062288" w:rsidRPr="00181548">
        <w:rPr>
          <w:szCs w:val="24"/>
        </w:rPr>
        <w:t xml:space="preserve"> será considerad</w:t>
      </w:r>
      <w:r w:rsidR="00824236" w:rsidRPr="00181548">
        <w:rPr>
          <w:szCs w:val="24"/>
        </w:rPr>
        <w:t>a</w:t>
      </w:r>
      <w:r w:rsidR="000A10CB" w:rsidRPr="00181548">
        <w:rPr>
          <w:szCs w:val="24"/>
        </w:rPr>
        <w:t xml:space="preserve"> desistente.</w:t>
      </w:r>
    </w:p>
    <w:p w:rsidR="000A10CB" w:rsidRPr="00181548" w:rsidRDefault="001F56AE" w:rsidP="00786060">
      <w:pPr>
        <w:pStyle w:val="Recuodecorpodetexto2"/>
        <w:spacing w:before="0" w:after="119" w:line="360" w:lineRule="auto"/>
        <w:ind w:left="0" w:firstLine="0"/>
        <w:rPr>
          <w:szCs w:val="24"/>
        </w:rPr>
      </w:pPr>
      <w:r w:rsidRPr="00181548">
        <w:rPr>
          <w:szCs w:val="24"/>
        </w:rPr>
        <w:t>8.6</w:t>
      </w:r>
      <w:r w:rsidR="008C41AC">
        <w:rPr>
          <w:szCs w:val="24"/>
        </w:rPr>
        <w:t xml:space="preserve">. </w:t>
      </w:r>
      <w:r w:rsidR="000A10CB" w:rsidRPr="00181548">
        <w:rPr>
          <w:szCs w:val="24"/>
        </w:rPr>
        <w:t>Ocorrendo a hipótese descrita no item 8</w:t>
      </w:r>
      <w:r w:rsidR="0027437E" w:rsidRPr="00181548">
        <w:rPr>
          <w:szCs w:val="24"/>
        </w:rPr>
        <w:t>.5</w:t>
      </w:r>
      <w:r w:rsidR="000A10CB" w:rsidRPr="00181548">
        <w:rPr>
          <w:szCs w:val="24"/>
        </w:rPr>
        <w:t>, serão convocad</w:t>
      </w:r>
      <w:r w:rsidR="00062288" w:rsidRPr="00181548">
        <w:rPr>
          <w:szCs w:val="24"/>
        </w:rPr>
        <w:t>o</w:t>
      </w:r>
      <w:r w:rsidR="000A10CB" w:rsidRPr="00181548">
        <w:rPr>
          <w:szCs w:val="24"/>
        </w:rPr>
        <w:t xml:space="preserve">s, sucessivamente, para contratação </w:t>
      </w:r>
      <w:r w:rsidR="00062288" w:rsidRPr="00181548">
        <w:rPr>
          <w:szCs w:val="24"/>
        </w:rPr>
        <w:t>os</w:t>
      </w:r>
      <w:r w:rsidR="000A10CB" w:rsidRPr="00181548">
        <w:rPr>
          <w:szCs w:val="24"/>
        </w:rPr>
        <w:t xml:space="preserve"> licitantes classificad</w:t>
      </w:r>
      <w:r w:rsidR="00062288" w:rsidRPr="00181548">
        <w:rPr>
          <w:szCs w:val="24"/>
        </w:rPr>
        <w:t>o</w:t>
      </w:r>
      <w:r w:rsidR="000A10CB" w:rsidRPr="00181548">
        <w:rPr>
          <w:szCs w:val="24"/>
        </w:rPr>
        <w:t xml:space="preserve">s imediatamente após </w:t>
      </w:r>
      <w:r w:rsidR="00062288" w:rsidRPr="00181548">
        <w:rPr>
          <w:szCs w:val="24"/>
        </w:rPr>
        <w:t>o</w:t>
      </w:r>
      <w:r w:rsidR="000A10CB" w:rsidRPr="00181548">
        <w:rPr>
          <w:szCs w:val="24"/>
        </w:rPr>
        <w:t xml:space="preserve"> desistente, dentro dos prazos e nas mesmas condições do primeiro classificado, inclusive quanto ao preço oferecido, conforme </w:t>
      </w:r>
      <w:r w:rsidR="002B272A" w:rsidRPr="00181548">
        <w:rPr>
          <w:szCs w:val="24"/>
        </w:rPr>
        <w:t>art. 87 do RILC ou na impossibilidade de se aplicar o disposto no caput deste artigo a Cesama deverá revogar a licitação.</w:t>
      </w:r>
    </w:p>
    <w:p w:rsidR="002B272A" w:rsidRPr="00181548" w:rsidRDefault="001F56AE" w:rsidP="00786060">
      <w:pPr>
        <w:widowControl w:val="0"/>
        <w:spacing w:after="119" w:line="360" w:lineRule="auto"/>
        <w:rPr>
          <w:rFonts w:cs="Arial"/>
          <w:iCs/>
          <w:sz w:val="24"/>
          <w:szCs w:val="24"/>
        </w:rPr>
      </w:pPr>
      <w:r w:rsidRPr="00181548">
        <w:rPr>
          <w:rFonts w:cs="Arial"/>
          <w:sz w:val="24"/>
          <w:szCs w:val="24"/>
        </w:rPr>
        <w:t>8.7</w:t>
      </w:r>
      <w:r w:rsidR="008C41AC">
        <w:rPr>
          <w:rFonts w:cs="Arial"/>
          <w:sz w:val="24"/>
          <w:szCs w:val="24"/>
        </w:rPr>
        <w:t xml:space="preserve">. </w:t>
      </w:r>
      <w:r w:rsidR="00B6125C" w:rsidRPr="00181548">
        <w:rPr>
          <w:rFonts w:cs="Arial"/>
          <w:iCs/>
          <w:sz w:val="24"/>
          <w:szCs w:val="24"/>
        </w:rPr>
        <w:t xml:space="preserve">A Contratada </w:t>
      </w:r>
      <w:r w:rsidR="00AD1D94">
        <w:rPr>
          <w:rFonts w:cs="Arial"/>
          <w:iCs/>
          <w:sz w:val="24"/>
          <w:szCs w:val="24"/>
        </w:rPr>
        <w:t>poderá</w:t>
      </w:r>
      <w:r w:rsidR="00B6125C" w:rsidRPr="00181548">
        <w:rPr>
          <w:rFonts w:cs="Arial"/>
          <w:iCs/>
          <w:sz w:val="24"/>
          <w:szCs w:val="24"/>
        </w:rPr>
        <w:t xml:space="preserve"> aceitar, nas mesmas condições contratuais os acréscimos ou supressões</w:t>
      </w:r>
      <w:r w:rsidR="001A6E4C" w:rsidRPr="00181548">
        <w:rPr>
          <w:rFonts w:cs="Arial"/>
          <w:iCs/>
          <w:sz w:val="24"/>
          <w:szCs w:val="24"/>
        </w:rPr>
        <w:t>,</w:t>
      </w:r>
      <w:r w:rsidR="00B6125C" w:rsidRPr="00181548">
        <w:rPr>
          <w:rFonts w:cs="Arial"/>
          <w:iCs/>
          <w:sz w:val="24"/>
          <w:szCs w:val="24"/>
        </w:rPr>
        <w:t xml:space="preserve">estabelecidos no </w:t>
      </w:r>
      <w:r w:rsidR="002B272A" w:rsidRPr="00181548">
        <w:rPr>
          <w:rFonts w:cs="Arial"/>
          <w:iCs/>
          <w:sz w:val="24"/>
          <w:szCs w:val="24"/>
        </w:rPr>
        <w:t>§ 1º, art. 81 da Lei Federal nº 13.303/16.</w:t>
      </w:r>
    </w:p>
    <w:p w:rsidR="000A10CB" w:rsidRPr="00181548" w:rsidRDefault="001F56AE" w:rsidP="00786060">
      <w:pPr>
        <w:spacing w:after="119" w:line="360" w:lineRule="auto"/>
        <w:rPr>
          <w:rFonts w:cs="Arial"/>
          <w:sz w:val="24"/>
          <w:szCs w:val="24"/>
        </w:rPr>
      </w:pPr>
      <w:r w:rsidRPr="00181548">
        <w:rPr>
          <w:rFonts w:cs="Arial"/>
          <w:sz w:val="24"/>
          <w:szCs w:val="24"/>
        </w:rPr>
        <w:t>8.8</w:t>
      </w:r>
      <w:r w:rsidR="008C41AC">
        <w:rPr>
          <w:rFonts w:cs="Arial"/>
          <w:sz w:val="24"/>
          <w:szCs w:val="24"/>
        </w:rPr>
        <w:t xml:space="preserve">. </w:t>
      </w:r>
      <w:r w:rsidR="000A10CB" w:rsidRPr="00181548">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181548" w:rsidRDefault="000A10CB" w:rsidP="00786060">
      <w:pPr>
        <w:pStyle w:val="PargrafodaLista"/>
        <w:numPr>
          <w:ilvl w:val="2"/>
          <w:numId w:val="19"/>
        </w:numPr>
        <w:spacing w:after="119" w:line="360" w:lineRule="auto"/>
        <w:ind w:left="0" w:firstLine="0"/>
        <w:jc w:val="both"/>
        <w:rPr>
          <w:rFonts w:ascii="Arial" w:hAnsi="Arial" w:cs="Arial"/>
        </w:rPr>
      </w:pPr>
      <w:r w:rsidRPr="00181548">
        <w:rPr>
          <w:rFonts w:ascii="Arial" w:hAnsi="Arial" w:cs="Arial"/>
        </w:rPr>
        <w:t>Conforme,</w:t>
      </w:r>
      <w:r w:rsidR="002B272A" w:rsidRPr="00181548">
        <w:rPr>
          <w:rFonts w:ascii="Arial" w:hAnsi="Arial" w:cs="Arial"/>
        </w:rPr>
        <w:t xml:space="preserve"> art. 71 da Lei Federal 13.303/16</w:t>
      </w:r>
      <w:r w:rsidRPr="00181548">
        <w:rPr>
          <w:rFonts w:ascii="Arial" w:hAnsi="Arial" w:cs="Arial"/>
        </w:rPr>
        <w:t xml:space="preserve"> toda prorrogação de prazo será justificada por escrito e previamente autorizada pela autoridade competente da CESAMA para celebrar </w:t>
      </w:r>
      <w:r w:rsidR="00AD1D94">
        <w:rPr>
          <w:rFonts w:ascii="Arial" w:hAnsi="Arial" w:cs="Arial"/>
        </w:rPr>
        <w:t>o contrato</w:t>
      </w:r>
      <w:r w:rsidRPr="00181548">
        <w:rPr>
          <w:rFonts w:ascii="Arial" w:hAnsi="Arial" w:cs="Arial"/>
        </w:rPr>
        <w:t>.</w:t>
      </w:r>
    </w:p>
    <w:p w:rsidR="000A10CB" w:rsidRPr="00181548" w:rsidRDefault="001F56AE" w:rsidP="00786060">
      <w:pPr>
        <w:spacing w:after="119" w:line="360" w:lineRule="auto"/>
        <w:rPr>
          <w:rFonts w:cs="Arial"/>
          <w:sz w:val="24"/>
          <w:szCs w:val="24"/>
        </w:rPr>
      </w:pPr>
      <w:r w:rsidRPr="00181548">
        <w:rPr>
          <w:rFonts w:cs="Arial"/>
          <w:sz w:val="24"/>
          <w:szCs w:val="24"/>
        </w:rPr>
        <w:t>8.</w:t>
      </w:r>
      <w:r w:rsidR="006E7E1A" w:rsidRPr="00181548">
        <w:rPr>
          <w:rFonts w:cs="Arial"/>
          <w:sz w:val="24"/>
          <w:szCs w:val="24"/>
        </w:rPr>
        <w:t>9</w:t>
      </w:r>
      <w:r w:rsidR="008C41AC">
        <w:rPr>
          <w:rFonts w:cs="Arial"/>
          <w:sz w:val="24"/>
          <w:szCs w:val="24"/>
        </w:rPr>
        <w:t xml:space="preserve">. </w:t>
      </w:r>
      <w:r w:rsidR="00B6125C" w:rsidRPr="00181548">
        <w:rPr>
          <w:rFonts w:cs="Arial"/>
          <w:sz w:val="24"/>
          <w:szCs w:val="24"/>
        </w:rPr>
        <w:t xml:space="preserve">Para recebimento </w:t>
      </w:r>
      <w:r w:rsidR="00AD1D94">
        <w:rPr>
          <w:rFonts w:cs="Arial"/>
          <w:sz w:val="24"/>
          <w:szCs w:val="24"/>
        </w:rPr>
        <w:t>do contrato</w:t>
      </w:r>
      <w:r w:rsidR="00B6125C" w:rsidRPr="00181548">
        <w:rPr>
          <w:rFonts w:cs="Arial"/>
          <w:sz w:val="24"/>
          <w:szCs w:val="24"/>
        </w:rPr>
        <w:t>, a empresa deverá comprovar a regularidade de situação perante o INSS, o FGTS e a Justiça do Trabalho, através de certidões dentro do prazo de validade</w:t>
      </w:r>
      <w:r w:rsidR="000A10CB" w:rsidRPr="00181548">
        <w:rPr>
          <w:rFonts w:cs="Arial"/>
          <w:sz w:val="24"/>
          <w:szCs w:val="24"/>
        </w:rPr>
        <w:t xml:space="preserve">. </w:t>
      </w:r>
    </w:p>
    <w:p w:rsidR="000A10CB" w:rsidRPr="00181548" w:rsidRDefault="009D2574" w:rsidP="00786060">
      <w:pPr>
        <w:pStyle w:val="WW-Corpodetexto2"/>
        <w:spacing w:after="119" w:line="360" w:lineRule="auto"/>
        <w:rPr>
          <w:sz w:val="24"/>
          <w:szCs w:val="24"/>
        </w:rPr>
      </w:pPr>
      <w:r w:rsidRPr="00AD1D94">
        <w:rPr>
          <w:sz w:val="24"/>
          <w:szCs w:val="24"/>
        </w:rPr>
        <w:t>8.1</w:t>
      </w:r>
      <w:r w:rsidR="006E7E1A" w:rsidRPr="00AD1D94">
        <w:rPr>
          <w:sz w:val="24"/>
          <w:szCs w:val="24"/>
        </w:rPr>
        <w:t>0</w:t>
      </w:r>
      <w:bookmarkStart w:id="4" w:name="_Hlk32389146"/>
      <w:bookmarkStart w:id="5" w:name="_Hlk32414180"/>
      <w:r w:rsidR="008C41AC">
        <w:rPr>
          <w:sz w:val="24"/>
          <w:szCs w:val="24"/>
        </w:rPr>
        <w:t xml:space="preserve">. </w:t>
      </w:r>
      <w:r w:rsidR="001A6E4C" w:rsidRPr="00AD1D94">
        <w:rPr>
          <w:sz w:val="24"/>
          <w:szCs w:val="24"/>
        </w:rPr>
        <w:t>A</w:t>
      </w:r>
      <w:r w:rsidR="000A10CB" w:rsidRPr="00AD1D94">
        <w:rPr>
          <w:sz w:val="24"/>
          <w:szCs w:val="24"/>
        </w:rPr>
        <w:t xml:space="preserve"> licitante vencedor</w:t>
      </w:r>
      <w:r w:rsidR="001A6E4C" w:rsidRPr="00AD1D94">
        <w:rPr>
          <w:sz w:val="24"/>
          <w:szCs w:val="24"/>
        </w:rPr>
        <w:t>a</w:t>
      </w:r>
      <w:r w:rsidR="000A10CB" w:rsidRPr="00AD1D94">
        <w:rPr>
          <w:sz w:val="24"/>
          <w:szCs w:val="24"/>
        </w:rPr>
        <w:t xml:space="preserve"> deverá estar quite com a CESAMA, quando sediad</w:t>
      </w:r>
      <w:r w:rsidR="00561710" w:rsidRPr="00AD1D94">
        <w:rPr>
          <w:sz w:val="24"/>
          <w:szCs w:val="24"/>
        </w:rPr>
        <w:t>o</w:t>
      </w:r>
      <w:r w:rsidR="000A10CB" w:rsidRPr="00AD1D94">
        <w:rPr>
          <w:sz w:val="24"/>
          <w:szCs w:val="24"/>
        </w:rPr>
        <w:t xml:space="preserve"> ou domiciliad</w:t>
      </w:r>
      <w:r w:rsidR="00561710" w:rsidRPr="00AD1D94">
        <w:rPr>
          <w:sz w:val="24"/>
          <w:szCs w:val="24"/>
        </w:rPr>
        <w:t>o</w:t>
      </w:r>
      <w:r w:rsidR="000A10CB" w:rsidRPr="00AD1D94">
        <w:rPr>
          <w:sz w:val="24"/>
          <w:szCs w:val="24"/>
        </w:rPr>
        <w:t xml:space="preserve"> no município de Juiz de Fora/MG</w:t>
      </w:r>
      <w:bookmarkEnd w:id="4"/>
      <w:r w:rsidR="000A10CB" w:rsidRPr="00AD1D94">
        <w:rPr>
          <w:sz w:val="24"/>
          <w:szCs w:val="24"/>
        </w:rPr>
        <w:t>.</w:t>
      </w:r>
      <w:bookmarkEnd w:id="5"/>
    </w:p>
    <w:p w:rsidR="002B272A" w:rsidRPr="00181548" w:rsidRDefault="00460F2F" w:rsidP="00786060">
      <w:pPr>
        <w:pStyle w:val="PargrafodaLista"/>
        <w:spacing w:after="119" w:line="360" w:lineRule="auto"/>
        <w:ind w:left="0"/>
        <w:jc w:val="both"/>
        <w:rPr>
          <w:rFonts w:ascii="Arial" w:hAnsi="Arial" w:cs="Arial"/>
        </w:rPr>
      </w:pPr>
      <w:r w:rsidRPr="00181548">
        <w:rPr>
          <w:rFonts w:ascii="Arial" w:hAnsi="Arial" w:cs="Arial"/>
        </w:rPr>
        <w:t>8.1</w:t>
      </w:r>
      <w:r w:rsidR="006E7E1A" w:rsidRPr="00181548">
        <w:rPr>
          <w:rFonts w:ascii="Arial" w:hAnsi="Arial" w:cs="Arial"/>
        </w:rPr>
        <w:t>1</w:t>
      </w:r>
      <w:r w:rsidR="008C41AC">
        <w:rPr>
          <w:rFonts w:ascii="Arial" w:hAnsi="Arial" w:cs="Arial"/>
        </w:rPr>
        <w:t xml:space="preserve">. </w:t>
      </w:r>
      <w:r w:rsidR="002B272A" w:rsidRPr="00181548">
        <w:rPr>
          <w:rFonts w:ascii="Arial" w:hAnsi="Arial" w:cs="Arial"/>
        </w:rPr>
        <w:t xml:space="preserve">No que se refere a inexecução e a rescisão </w:t>
      </w:r>
      <w:r w:rsidR="00AD1D94">
        <w:rPr>
          <w:rFonts w:ascii="Arial" w:hAnsi="Arial" w:cs="Arial"/>
        </w:rPr>
        <w:t>do contrato</w:t>
      </w:r>
      <w:r w:rsidR="002B272A" w:rsidRPr="00181548">
        <w:rPr>
          <w:rFonts w:ascii="Arial" w:hAnsi="Arial" w:cs="Arial"/>
        </w:rPr>
        <w:t xml:space="preserve">, aplica-se o </w:t>
      </w:r>
      <w:proofErr w:type="spellStart"/>
      <w:r w:rsidR="002B272A" w:rsidRPr="00181548">
        <w:rPr>
          <w:rFonts w:ascii="Arial" w:hAnsi="Arial" w:cs="Arial"/>
        </w:rPr>
        <w:t>dispostonos</w:t>
      </w:r>
      <w:proofErr w:type="spellEnd"/>
      <w:r w:rsidR="002B272A" w:rsidRPr="00181548">
        <w:rPr>
          <w:rFonts w:ascii="Arial" w:hAnsi="Arial" w:cs="Arial"/>
        </w:rPr>
        <w:t xml:space="preserve"> </w:t>
      </w:r>
      <w:proofErr w:type="spellStart"/>
      <w:r w:rsidR="002B272A" w:rsidRPr="00181548">
        <w:rPr>
          <w:rFonts w:ascii="Arial" w:hAnsi="Arial" w:cs="Arial"/>
        </w:rPr>
        <w:t>arts</w:t>
      </w:r>
      <w:proofErr w:type="spellEnd"/>
      <w:r w:rsidR="002B272A" w:rsidRPr="00181548">
        <w:rPr>
          <w:rFonts w:ascii="Arial" w:hAnsi="Arial" w:cs="Arial"/>
        </w:rPr>
        <w:t>. 183 a 194 do Regulamento Interno de Licitações, Contratos e Convênios da Cesama.</w:t>
      </w:r>
    </w:p>
    <w:p w:rsidR="002B272A" w:rsidRPr="00181548" w:rsidRDefault="002B272A" w:rsidP="00786060">
      <w:pPr>
        <w:pStyle w:val="PargrafodaLista"/>
        <w:numPr>
          <w:ilvl w:val="1"/>
          <w:numId w:val="29"/>
        </w:numPr>
        <w:spacing w:after="119" w:line="360" w:lineRule="auto"/>
        <w:jc w:val="both"/>
        <w:rPr>
          <w:rFonts w:ascii="Arial" w:hAnsi="Arial" w:cs="Arial"/>
        </w:rPr>
      </w:pPr>
      <w:r w:rsidRPr="00181548">
        <w:rPr>
          <w:rFonts w:ascii="Arial" w:hAnsi="Arial" w:cs="Arial"/>
        </w:rPr>
        <w:t xml:space="preserve">A inexecução total ou parcial </w:t>
      </w:r>
      <w:r w:rsidR="00AD1D94">
        <w:rPr>
          <w:rFonts w:ascii="Arial" w:hAnsi="Arial" w:cs="Arial"/>
        </w:rPr>
        <w:t>do contrato</w:t>
      </w:r>
      <w:r w:rsidRPr="00181548">
        <w:rPr>
          <w:rFonts w:ascii="Arial" w:hAnsi="Arial" w:cs="Arial"/>
        </w:rPr>
        <w:t xml:space="preserve"> poderá ensejar a suarescisão, com asconseq</w:t>
      </w:r>
      <w:r w:rsidR="006E7E1A" w:rsidRPr="00181548">
        <w:rPr>
          <w:rFonts w:ascii="Arial" w:hAnsi="Arial" w:cs="Arial"/>
        </w:rPr>
        <w:t>u</w:t>
      </w:r>
      <w:r w:rsidRPr="00181548">
        <w:rPr>
          <w:rFonts w:ascii="Arial" w:hAnsi="Arial" w:cs="Arial"/>
        </w:rPr>
        <w:t>ências cabíveis.</w:t>
      </w:r>
    </w:p>
    <w:p w:rsidR="002B272A" w:rsidRPr="00181548" w:rsidRDefault="002B272A" w:rsidP="00786060">
      <w:pPr>
        <w:pStyle w:val="PargrafodaLista"/>
        <w:numPr>
          <w:ilvl w:val="1"/>
          <w:numId w:val="29"/>
        </w:numPr>
        <w:spacing w:after="119" w:line="360" w:lineRule="auto"/>
        <w:jc w:val="both"/>
        <w:rPr>
          <w:rFonts w:ascii="Arial" w:hAnsi="Arial" w:cs="Arial"/>
        </w:rPr>
      </w:pPr>
      <w:r w:rsidRPr="00181548">
        <w:rPr>
          <w:rFonts w:ascii="Arial" w:hAnsi="Arial" w:cs="Arial"/>
        </w:rPr>
        <w:t xml:space="preserve">Constituem motivo para rescisão </w:t>
      </w:r>
      <w:r w:rsidR="00AD1D94">
        <w:rPr>
          <w:rFonts w:ascii="Arial" w:hAnsi="Arial" w:cs="Arial"/>
        </w:rPr>
        <w:t>do contrato</w:t>
      </w:r>
      <w:r w:rsidRPr="00181548">
        <w:rPr>
          <w:rFonts w:ascii="Arial" w:hAnsi="Arial" w:cs="Arial"/>
        </w:rPr>
        <w:t xml:space="preserve"> os especificados no art. 184 e seguintes do RILC.</w:t>
      </w:r>
    </w:p>
    <w:p w:rsidR="002B272A" w:rsidRPr="00181548" w:rsidRDefault="002B272A" w:rsidP="00786060">
      <w:pPr>
        <w:pStyle w:val="PargrafodaLista"/>
        <w:numPr>
          <w:ilvl w:val="1"/>
          <w:numId w:val="29"/>
        </w:numPr>
        <w:spacing w:after="119" w:line="360" w:lineRule="auto"/>
        <w:jc w:val="both"/>
        <w:rPr>
          <w:rFonts w:ascii="Arial" w:hAnsi="Arial" w:cs="Arial"/>
        </w:rPr>
      </w:pPr>
      <w:r w:rsidRPr="00181548">
        <w:rPr>
          <w:rFonts w:ascii="Arial" w:hAnsi="Arial" w:cs="Arial"/>
        </w:rPr>
        <w:t xml:space="preserve">A rescisão </w:t>
      </w:r>
      <w:r w:rsidR="00AD1D94">
        <w:rPr>
          <w:rFonts w:ascii="Arial" w:hAnsi="Arial" w:cs="Arial"/>
        </w:rPr>
        <w:t>do contrato</w:t>
      </w:r>
      <w:r w:rsidRPr="00181548">
        <w:rPr>
          <w:rFonts w:ascii="Arial" w:hAnsi="Arial" w:cs="Arial"/>
        </w:rPr>
        <w:t xml:space="preserve"> poderá ser:</w:t>
      </w:r>
    </w:p>
    <w:p w:rsidR="006E7E1A" w:rsidRPr="00181548" w:rsidRDefault="006E7E1A" w:rsidP="00786060">
      <w:pPr>
        <w:spacing w:after="119" w:line="360" w:lineRule="auto"/>
        <w:rPr>
          <w:rFonts w:cs="Arial"/>
          <w:sz w:val="24"/>
          <w:szCs w:val="24"/>
        </w:rPr>
      </w:pPr>
      <w:r w:rsidRPr="00181548">
        <w:rPr>
          <w:rFonts w:cs="Arial"/>
          <w:sz w:val="24"/>
          <w:szCs w:val="24"/>
        </w:rPr>
        <w:t xml:space="preserve">a.   por ato unilateral e escrito de qualquer das partes; </w:t>
      </w:r>
    </w:p>
    <w:p w:rsidR="006E7E1A" w:rsidRPr="00181548" w:rsidRDefault="006E7E1A" w:rsidP="00786060">
      <w:pPr>
        <w:spacing w:after="119" w:line="360" w:lineRule="auto"/>
        <w:rPr>
          <w:rFonts w:cs="Arial"/>
          <w:sz w:val="24"/>
          <w:szCs w:val="24"/>
        </w:rPr>
      </w:pPr>
      <w:r w:rsidRPr="00181548">
        <w:rPr>
          <w:rFonts w:cs="Arial"/>
          <w:sz w:val="24"/>
          <w:szCs w:val="24"/>
        </w:rPr>
        <w:t xml:space="preserve">b. amigável, por acordo entre as partes, reduzida a termo no processo de contratação, desde que haja conveniência para a Cesama; </w:t>
      </w:r>
    </w:p>
    <w:p w:rsidR="006E7E1A" w:rsidRPr="00181548" w:rsidRDefault="006E7E1A" w:rsidP="00786060">
      <w:pPr>
        <w:spacing w:after="119" w:line="360" w:lineRule="auto"/>
        <w:rPr>
          <w:rFonts w:cs="Arial"/>
          <w:sz w:val="24"/>
          <w:szCs w:val="24"/>
        </w:rPr>
      </w:pPr>
      <w:r w:rsidRPr="00181548">
        <w:rPr>
          <w:rFonts w:cs="Arial"/>
          <w:sz w:val="24"/>
          <w:szCs w:val="24"/>
        </w:rPr>
        <w:t>c.    judicial, nos termos da legislação.</w:t>
      </w:r>
    </w:p>
    <w:p w:rsidR="006E7E1A" w:rsidRPr="00181548" w:rsidRDefault="002B272A" w:rsidP="00786060">
      <w:pPr>
        <w:pStyle w:val="PargrafodaLista"/>
        <w:numPr>
          <w:ilvl w:val="1"/>
          <w:numId w:val="29"/>
        </w:numPr>
        <w:spacing w:after="119" w:line="360" w:lineRule="auto"/>
        <w:jc w:val="both"/>
        <w:rPr>
          <w:rFonts w:ascii="Arial" w:hAnsi="Arial" w:cs="Arial"/>
        </w:rPr>
      </w:pPr>
      <w:r w:rsidRPr="00181548">
        <w:rPr>
          <w:rFonts w:ascii="Arial" w:hAnsi="Arial" w:cs="Arial"/>
        </w:rPr>
        <w:t xml:space="preserve">A rescisão por ato unilateral a que se refere à alínea “a” do item </w:t>
      </w:r>
      <w:proofErr w:type="gramStart"/>
      <w:r w:rsidRPr="00181548">
        <w:rPr>
          <w:rFonts w:ascii="Arial" w:hAnsi="Arial" w:cs="Arial"/>
        </w:rPr>
        <w:t>acima,</w:t>
      </w:r>
      <w:proofErr w:type="gramEnd"/>
      <w:r w:rsidRPr="00181548">
        <w:rPr>
          <w:rFonts w:ascii="Arial" w:hAnsi="Arial" w:cs="Arial"/>
        </w:rPr>
        <w:t xml:space="preserve">deverá ser precedida de comunicação escrita e fundamentada da parte interessada e ser enviada à outra parte com antecedência mínima de </w:t>
      </w:r>
      <w:r w:rsidR="00AD1D94">
        <w:rPr>
          <w:rFonts w:ascii="Arial" w:hAnsi="Arial" w:cs="Arial"/>
        </w:rPr>
        <w:t>30</w:t>
      </w:r>
      <w:r w:rsidRPr="00181548">
        <w:rPr>
          <w:rFonts w:ascii="Arial" w:hAnsi="Arial" w:cs="Arial"/>
        </w:rPr>
        <w:t xml:space="preserve"> (</w:t>
      </w:r>
      <w:r w:rsidR="00AD1D94">
        <w:rPr>
          <w:rFonts w:ascii="Arial" w:hAnsi="Arial" w:cs="Arial"/>
        </w:rPr>
        <w:t>trinta</w:t>
      </w:r>
      <w:r w:rsidRPr="00181548">
        <w:rPr>
          <w:rFonts w:ascii="Arial" w:hAnsi="Arial" w:cs="Arial"/>
        </w:rPr>
        <w:t>) dias.</w:t>
      </w:r>
    </w:p>
    <w:p w:rsidR="006337D3" w:rsidRPr="00AD1D94" w:rsidRDefault="006337D3" w:rsidP="00786060">
      <w:pPr>
        <w:pStyle w:val="PargrafodaLista"/>
        <w:numPr>
          <w:ilvl w:val="1"/>
          <w:numId w:val="29"/>
        </w:numPr>
        <w:spacing w:after="119" w:line="360" w:lineRule="auto"/>
        <w:jc w:val="both"/>
        <w:rPr>
          <w:rFonts w:ascii="Arial" w:hAnsi="Arial" w:cs="Arial"/>
        </w:rPr>
      </w:pPr>
      <w:bookmarkStart w:id="6" w:name="_Hlk32414229"/>
      <w:r w:rsidRPr="00AD1D94">
        <w:rPr>
          <w:rFonts w:ascii="Arial" w:hAnsi="Arial" w:cs="Arial"/>
        </w:rPr>
        <w:t>Na hipótese de imprescindibilidade da execução contratual para a continuidade de serviços públicos essenciais, o prazo a que se refere o item 8.1</w:t>
      </w:r>
      <w:r w:rsidR="001A6E4C" w:rsidRPr="00AD1D94">
        <w:rPr>
          <w:rFonts w:ascii="Arial" w:hAnsi="Arial" w:cs="Arial"/>
        </w:rPr>
        <w:t>5</w:t>
      </w:r>
      <w:r w:rsidRPr="00AD1D94">
        <w:rPr>
          <w:rFonts w:ascii="Arial" w:hAnsi="Arial" w:cs="Arial"/>
        </w:rPr>
        <w:t xml:space="preserve"> será de 90 (noventa) dias</w:t>
      </w:r>
      <w:bookmarkEnd w:id="6"/>
      <w:r w:rsidRPr="00AD1D94">
        <w:rPr>
          <w:rFonts w:ascii="Arial" w:hAnsi="Arial" w:cs="Arial"/>
        </w:rPr>
        <w:t>.</w:t>
      </w:r>
    </w:p>
    <w:p w:rsidR="002B272A" w:rsidRPr="00181548" w:rsidRDefault="002B272A" w:rsidP="00786060">
      <w:pPr>
        <w:pStyle w:val="PargrafodaLista"/>
        <w:numPr>
          <w:ilvl w:val="1"/>
          <w:numId w:val="29"/>
        </w:numPr>
        <w:spacing w:after="119" w:line="360" w:lineRule="auto"/>
        <w:jc w:val="both"/>
        <w:rPr>
          <w:rFonts w:ascii="Arial" w:hAnsi="Arial" w:cs="Arial"/>
        </w:rPr>
      </w:pPr>
      <w:r w:rsidRPr="00181548">
        <w:rPr>
          <w:rFonts w:ascii="Arial" w:hAnsi="Arial" w:cs="Arial"/>
        </w:rPr>
        <w:t xml:space="preserve">Quando a rescisão ocorrer sem que haja culpa da outra parte contratante, será esta ressarcida dos prejuízos que houver sofrido, regularmente comprovados, e no caso da Contratada poderá ter ainda direito a: </w:t>
      </w:r>
    </w:p>
    <w:p w:rsidR="002B272A" w:rsidRPr="00181548" w:rsidRDefault="002B272A" w:rsidP="00786060">
      <w:pPr>
        <w:spacing w:after="119" w:line="360" w:lineRule="auto"/>
        <w:rPr>
          <w:rFonts w:cs="Arial"/>
          <w:sz w:val="24"/>
          <w:szCs w:val="24"/>
        </w:rPr>
      </w:pPr>
      <w:r w:rsidRPr="00181548">
        <w:rPr>
          <w:rFonts w:cs="Arial"/>
          <w:sz w:val="24"/>
          <w:szCs w:val="24"/>
        </w:rPr>
        <w:t xml:space="preserve">a. devolução da garantia; </w:t>
      </w:r>
    </w:p>
    <w:p w:rsidR="002B272A" w:rsidRPr="00181548" w:rsidRDefault="002B272A" w:rsidP="00786060">
      <w:pPr>
        <w:spacing w:after="119" w:line="360" w:lineRule="auto"/>
        <w:rPr>
          <w:rFonts w:cs="Arial"/>
          <w:sz w:val="24"/>
          <w:szCs w:val="24"/>
        </w:rPr>
      </w:pPr>
      <w:r w:rsidRPr="00181548">
        <w:rPr>
          <w:rFonts w:cs="Arial"/>
          <w:sz w:val="24"/>
          <w:szCs w:val="24"/>
        </w:rPr>
        <w:t xml:space="preserve">b. pagamentos devidos pela execução do contrato até a data da rescisão; </w:t>
      </w:r>
    </w:p>
    <w:p w:rsidR="002B272A" w:rsidRPr="00181548" w:rsidRDefault="002B272A" w:rsidP="00786060">
      <w:pPr>
        <w:spacing w:after="119" w:line="360" w:lineRule="auto"/>
        <w:rPr>
          <w:rFonts w:cs="Arial"/>
          <w:sz w:val="24"/>
          <w:szCs w:val="24"/>
        </w:rPr>
      </w:pPr>
      <w:r w:rsidRPr="00181548">
        <w:rPr>
          <w:rFonts w:cs="Arial"/>
          <w:sz w:val="24"/>
          <w:szCs w:val="24"/>
        </w:rPr>
        <w:t>c. pagamento do custo da desmobilização.</w:t>
      </w:r>
    </w:p>
    <w:p w:rsidR="00D13D92" w:rsidRPr="00181548" w:rsidRDefault="00F04709" w:rsidP="00786060">
      <w:pPr>
        <w:autoSpaceDE w:val="0"/>
        <w:autoSpaceDN w:val="0"/>
        <w:adjustRightInd w:val="0"/>
        <w:spacing w:after="119" w:line="360" w:lineRule="auto"/>
        <w:rPr>
          <w:rFonts w:cs="Arial"/>
          <w:b/>
          <w:bCs/>
          <w:sz w:val="24"/>
          <w:szCs w:val="24"/>
        </w:rPr>
      </w:pPr>
      <w:r w:rsidRPr="00181548">
        <w:rPr>
          <w:rFonts w:cs="Arial"/>
          <w:b/>
          <w:bCs/>
          <w:sz w:val="24"/>
          <w:szCs w:val="24"/>
        </w:rPr>
        <w:t>9. DO</w:t>
      </w:r>
      <w:r w:rsidR="000F688B" w:rsidRPr="00181548">
        <w:rPr>
          <w:rFonts w:cs="Arial"/>
          <w:b/>
          <w:bCs/>
          <w:sz w:val="24"/>
          <w:szCs w:val="24"/>
        </w:rPr>
        <w:t xml:space="preserve"> PAGAMENTO</w:t>
      </w:r>
    </w:p>
    <w:p w:rsidR="006E7E1A" w:rsidRDefault="00F41F7A" w:rsidP="00786060">
      <w:pPr>
        <w:pStyle w:val="Corpodetexto"/>
        <w:spacing w:after="119" w:line="360" w:lineRule="auto"/>
        <w:rPr>
          <w:rFonts w:cs="Arial"/>
          <w:sz w:val="24"/>
          <w:szCs w:val="24"/>
        </w:rPr>
      </w:pPr>
      <w:r w:rsidRPr="00181548">
        <w:rPr>
          <w:rFonts w:cs="Arial"/>
          <w:sz w:val="24"/>
          <w:szCs w:val="24"/>
        </w:rPr>
        <w:t xml:space="preserve">9.1 A CESAMA efetuará os pagamentos </w:t>
      </w:r>
      <w:r w:rsidRPr="00181548">
        <w:rPr>
          <w:rFonts w:cs="Arial"/>
          <w:iCs/>
          <w:sz w:val="24"/>
          <w:szCs w:val="24"/>
        </w:rPr>
        <w:t xml:space="preserve">30 </w:t>
      </w:r>
      <w:r w:rsidRPr="00181548">
        <w:rPr>
          <w:rFonts w:cs="Arial"/>
          <w:sz w:val="24"/>
          <w:szCs w:val="24"/>
        </w:rPr>
        <w:t xml:space="preserve">(trinta) dias após a </w:t>
      </w:r>
      <w:r w:rsidR="001817DC">
        <w:rPr>
          <w:rFonts w:cs="Arial"/>
          <w:sz w:val="24"/>
          <w:szCs w:val="24"/>
        </w:rPr>
        <w:t xml:space="preserve">execução dos serviços </w:t>
      </w:r>
      <w:r w:rsidRPr="00181548">
        <w:rPr>
          <w:rFonts w:cs="Arial"/>
          <w:sz w:val="24"/>
          <w:szCs w:val="24"/>
        </w:rPr>
        <w:t>juntamente com a apresentação e aceitação da</w:t>
      </w:r>
      <w:r w:rsidR="001817DC">
        <w:rPr>
          <w:rFonts w:cs="Arial"/>
          <w:sz w:val="24"/>
          <w:szCs w:val="24"/>
        </w:rPr>
        <w:t>s</w:t>
      </w:r>
      <w:r w:rsidRPr="00181548">
        <w:rPr>
          <w:rFonts w:cs="Arial"/>
          <w:sz w:val="24"/>
          <w:szCs w:val="24"/>
        </w:rPr>
        <w:t xml:space="preserve"> </w:t>
      </w:r>
      <w:proofErr w:type="gramStart"/>
      <w:r w:rsidRPr="00181548">
        <w:rPr>
          <w:rFonts w:cs="Arial"/>
          <w:sz w:val="24"/>
          <w:szCs w:val="24"/>
        </w:rPr>
        <w:t>Nota</w:t>
      </w:r>
      <w:r w:rsidR="001817DC">
        <w:rPr>
          <w:rFonts w:cs="Arial"/>
          <w:sz w:val="24"/>
          <w:szCs w:val="24"/>
        </w:rPr>
        <w:t>s</w:t>
      </w:r>
      <w:r w:rsidRPr="00181548">
        <w:rPr>
          <w:rFonts w:cs="Arial"/>
          <w:sz w:val="24"/>
          <w:szCs w:val="24"/>
        </w:rPr>
        <w:t>Fisca</w:t>
      </w:r>
      <w:r w:rsidR="001817DC">
        <w:rPr>
          <w:rFonts w:cs="Arial"/>
          <w:sz w:val="24"/>
          <w:szCs w:val="24"/>
        </w:rPr>
        <w:t>is</w:t>
      </w:r>
      <w:proofErr w:type="gramEnd"/>
      <w:r w:rsidR="001817DC">
        <w:rPr>
          <w:rFonts w:cs="Arial"/>
          <w:sz w:val="24"/>
          <w:szCs w:val="24"/>
        </w:rPr>
        <w:t>(diferente para cada item, devido à natureza dos serviços e as diferentes incidências tributárias)</w:t>
      </w:r>
      <w:r w:rsidRPr="00181548">
        <w:rPr>
          <w:rFonts w:cs="Arial"/>
          <w:sz w:val="24"/>
          <w:szCs w:val="24"/>
        </w:rPr>
        <w:t xml:space="preserve"> pelo departamento competente.</w:t>
      </w:r>
    </w:p>
    <w:p w:rsidR="00A3569C" w:rsidRPr="00A3569C" w:rsidRDefault="00A3569C" w:rsidP="00786060">
      <w:pPr>
        <w:pStyle w:val="Corpodetexto"/>
        <w:spacing w:after="119" w:line="360" w:lineRule="auto"/>
        <w:rPr>
          <w:rFonts w:cs="Arial"/>
          <w:sz w:val="24"/>
          <w:szCs w:val="24"/>
        </w:rPr>
      </w:pPr>
      <w:r>
        <w:rPr>
          <w:rFonts w:cs="Arial"/>
          <w:sz w:val="24"/>
          <w:szCs w:val="24"/>
        </w:rPr>
        <w:t xml:space="preserve">9.1.1. </w:t>
      </w:r>
      <w:r w:rsidRPr="00A3569C">
        <w:rPr>
          <w:rFonts w:cs="Arial"/>
          <w:sz w:val="24"/>
          <w:szCs w:val="24"/>
        </w:rPr>
        <w:t>Para a parcela dos serviços referente a Serviço de Comunicação Multimídia (SCM), correspondente ao ITEM 1, a CONTRATADA deverá emitir Nota Fiscal Modelo 21, de Comunicação, ou Nota Fiscal Modelo 22, de Telecomunicações, com CAD (Código de Autenticação Digital), através de sistema PED – Processamento Eletrônico de Dados – correspondente aos serviços de comunicação. Para esta parcela dos serviços, por se tratar de serviço cuja competência do imposto é estadual, não haverá incidência de ISSQN sobre os serviços prestados destacados na nota fiscal, devendo a CONTRATADA observar o disposto na legislação estadual quanto ao destaque e recolhimento dos impostos devidos.</w:t>
      </w:r>
    </w:p>
    <w:p w:rsidR="00A3569C" w:rsidRPr="00A3569C" w:rsidRDefault="00A3569C" w:rsidP="00786060">
      <w:pPr>
        <w:pStyle w:val="Corpodetexto"/>
        <w:spacing w:after="119" w:line="360" w:lineRule="auto"/>
        <w:rPr>
          <w:rFonts w:cs="Arial"/>
          <w:sz w:val="24"/>
          <w:szCs w:val="24"/>
        </w:rPr>
      </w:pPr>
      <w:r>
        <w:rPr>
          <w:rFonts w:cs="Arial"/>
          <w:sz w:val="24"/>
          <w:szCs w:val="24"/>
        </w:rPr>
        <w:t>9.1.2</w:t>
      </w:r>
      <w:r w:rsidRPr="00A3569C">
        <w:rPr>
          <w:rFonts w:cs="Arial"/>
          <w:sz w:val="24"/>
          <w:szCs w:val="24"/>
        </w:rPr>
        <w:t>. Para a parcela dos serviços referente a Manutenção, correspondente ao ITEM 2, a CONTRATADA deverá emitir Nota Fiscal Série A cuja competência do imposto é municipal, havendo a incidência de ISSQN sobre os serviços prestados destacados na nota fiscal.</w:t>
      </w:r>
    </w:p>
    <w:p w:rsidR="00A3569C" w:rsidRDefault="00A3569C" w:rsidP="00786060">
      <w:pPr>
        <w:pStyle w:val="Corpodetexto"/>
        <w:spacing w:after="119" w:line="360" w:lineRule="auto"/>
        <w:rPr>
          <w:rFonts w:cs="Arial"/>
          <w:sz w:val="24"/>
          <w:szCs w:val="24"/>
        </w:rPr>
      </w:pPr>
      <w:r>
        <w:rPr>
          <w:rFonts w:cs="Arial"/>
          <w:sz w:val="24"/>
          <w:szCs w:val="24"/>
        </w:rPr>
        <w:t>9.1.3.</w:t>
      </w:r>
      <w:r w:rsidRPr="00A3569C">
        <w:rPr>
          <w:rFonts w:cs="Arial"/>
          <w:sz w:val="24"/>
          <w:szCs w:val="24"/>
        </w:rPr>
        <w:t xml:space="preserve"> A retenção do Imposto de Renda na Fonte será feita em conformidade com o disposto nas Instruções Normativas/Manuais disponibilizados no site da PJF na página do Controle Interno:</w:t>
      </w:r>
    </w:p>
    <w:p w:rsidR="00A3569C" w:rsidRPr="00A3569C" w:rsidRDefault="00A3569C" w:rsidP="00786060">
      <w:pPr>
        <w:pStyle w:val="Corpodetexto"/>
        <w:spacing w:after="119" w:line="360" w:lineRule="auto"/>
        <w:rPr>
          <w:rFonts w:cs="Arial"/>
          <w:sz w:val="24"/>
          <w:szCs w:val="24"/>
        </w:rPr>
      </w:pPr>
      <w:r>
        <w:rPr>
          <w:rFonts w:cs="Arial"/>
          <w:sz w:val="24"/>
          <w:szCs w:val="24"/>
        </w:rPr>
        <w:t>&lt;</w:t>
      </w:r>
      <w:proofErr w:type="gramStart"/>
      <w:r w:rsidRPr="00A3569C">
        <w:rPr>
          <w:rFonts w:cs="Arial"/>
          <w:sz w:val="24"/>
          <w:szCs w:val="24"/>
        </w:rPr>
        <w:t>http://pjf.mg.gov.br/subsecretarias/controle_interno/legislacao.</w:t>
      </w:r>
      <w:proofErr w:type="gramEnd"/>
      <w:r w:rsidRPr="00A3569C">
        <w:rPr>
          <w:rFonts w:cs="Arial"/>
          <w:sz w:val="24"/>
          <w:szCs w:val="24"/>
        </w:rPr>
        <w:t>php.</w:t>
      </w:r>
      <w:r>
        <w:rPr>
          <w:rFonts w:cs="Arial"/>
          <w:sz w:val="24"/>
          <w:szCs w:val="24"/>
        </w:rPr>
        <w:t>&gt;</w:t>
      </w:r>
    </w:p>
    <w:p w:rsidR="00A3569C" w:rsidRPr="00181548" w:rsidRDefault="00A3569C" w:rsidP="00786060">
      <w:pPr>
        <w:pStyle w:val="Corpodetexto"/>
        <w:spacing w:after="119" w:line="360" w:lineRule="auto"/>
        <w:rPr>
          <w:rFonts w:cs="Arial"/>
          <w:sz w:val="24"/>
          <w:szCs w:val="24"/>
        </w:rPr>
      </w:pPr>
      <w:r>
        <w:rPr>
          <w:rFonts w:cs="Arial"/>
          <w:sz w:val="24"/>
          <w:szCs w:val="24"/>
        </w:rPr>
        <w:t>9.1.</w:t>
      </w:r>
      <w:r w:rsidRPr="00A3569C">
        <w:rPr>
          <w:rFonts w:cs="Arial"/>
          <w:sz w:val="24"/>
          <w:szCs w:val="24"/>
        </w:rPr>
        <w:t xml:space="preserve">4. Quando aplicável, a retenção de 11% (onze por cento) do valor bruto da Nota Fiscal, referente a mão de obra, a título de indenização compensável das contribuições previdenciárias devidas pela CONTRATADA, será feita conforme art. 31 da Lei </w:t>
      </w:r>
      <w:r>
        <w:rPr>
          <w:rFonts w:cs="Arial"/>
          <w:sz w:val="24"/>
          <w:szCs w:val="24"/>
        </w:rPr>
        <w:t>n</w:t>
      </w:r>
      <w:r w:rsidRPr="00A3569C">
        <w:rPr>
          <w:rFonts w:cs="Arial"/>
          <w:sz w:val="24"/>
          <w:szCs w:val="24"/>
        </w:rPr>
        <w:t xml:space="preserve">º 8212/91, com redação dada pela Lei </w:t>
      </w:r>
      <w:r>
        <w:rPr>
          <w:rFonts w:cs="Arial"/>
          <w:sz w:val="24"/>
          <w:szCs w:val="24"/>
        </w:rPr>
        <w:t>n</w:t>
      </w:r>
      <w:r w:rsidRPr="00A3569C">
        <w:rPr>
          <w:rFonts w:cs="Arial"/>
          <w:sz w:val="24"/>
          <w:szCs w:val="24"/>
        </w:rPr>
        <w:t xml:space="preserve">º 9711/98, regulamentada pela Ordem de Serviço do INSS/DAF </w:t>
      </w:r>
      <w:r>
        <w:rPr>
          <w:rFonts w:cs="Arial"/>
          <w:sz w:val="24"/>
          <w:szCs w:val="24"/>
        </w:rPr>
        <w:t>n</w:t>
      </w:r>
      <w:r w:rsidRPr="00A3569C">
        <w:rPr>
          <w:rFonts w:cs="Arial"/>
          <w:sz w:val="24"/>
          <w:szCs w:val="24"/>
        </w:rPr>
        <w:t>º 209/99 e demais determinações do INSS.</w:t>
      </w:r>
    </w:p>
    <w:p w:rsidR="00F41F7A" w:rsidRPr="00181548" w:rsidRDefault="00F41F7A" w:rsidP="00786060">
      <w:pPr>
        <w:pStyle w:val="Corpodetexto"/>
        <w:tabs>
          <w:tab w:val="left" w:pos="851"/>
        </w:tabs>
        <w:spacing w:after="119" w:line="360" w:lineRule="auto"/>
        <w:rPr>
          <w:rFonts w:cs="Arial"/>
          <w:sz w:val="24"/>
          <w:szCs w:val="24"/>
        </w:rPr>
      </w:pPr>
      <w:r w:rsidRPr="00181548">
        <w:rPr>
          <w:rFonts w:cs="Arial"/>
          <w:sz w:val="24"/>
          <w:szCs w:val="24"/>
        </w:rPr>
        <w:t>9.1.</w:t>
      </w:r>
      <w:r w:rsidR="00A3569C">
        <w:rPr>
          <w:rFonts w:cs="Arial"/>
          <w:sz w:val="24"/>
          <w:szCs w:val="24"/>
        </w:rPr>
        <w:t>5.</w:t>
      </w:r>
      <w:r w:rsidRPr="00181548">
        <w:rPr>
          <w:rFonts w:cs="Arial"/>
          <w:sz w:val="24"/>
          <w:szCs w:val="24"/>
        </w:rPr>
        <w:t xml:space="preserve"> Caso o vencimento ocorra no sábado, domingo, feriado ou ponto facultativo para a Cesama, o pagamento será realizado no primeiro dia subseq</w:t>
      </w:r>
      <w:r w:rsidR="006B7662" w:rsidRPr="00181548">
        <w:rPr>
          <w:rFonts w:cs="Arial"/>
          <w:sz w:val="24"/>
          <w:szCs w:val="24"/>
        </w:rPr>
        <w:t>u</w:t>
      </w:r>
      <w:r w:rsidRPr="00181548">
        <w:rPr>
          <w:rFonts w:cs="Arial"/>
          <w:sz w:val="24"/>
          <w:szCs w:val="24"/>
        </w:rPr>
        <w:t xml:space="preserve">ente. </w:t>
      </w:r>
    </w:p>
    <w:p w:rsidR="00F41F7A" w:rsidRPr="00181548" w:rsidRDefault="006E7E1A" w:rsidP="00786060">
      <w:pPr>
        <w:pStyle w:val="Corpodetexto"/>
        <w:spacing w:after="119" w:line="360" w:lineRule="auto"/>
        <w:rPr>
          <w:rFonts w:cs="Arial"/>
          <w:sz w:val="24"/>
          <w:szCs w:val="24"/>
        </w:rPr>
      </w:pPr>
      <w:r w:rsidRPr="00181548">
        <w:rPr>
          <w:rFonts w:cs="Arial"/>
          <w:sz w:val="24"/>
          <w:szCs w:val="24"/>
        </w:rPr>
        <w:t>9.2</w:t>
      </w:r>
      <w:r w:rsidR="00A3569C">
        <w:rPr>
          <w:rFonts w:cs="Arial"/>
          <w:sz w:val="24"/>
          <w:szCs w:val="24"/>
        </w:rPr>
        <w:t xml:space="preserve">. </w:t>
      </w:r>
      <w:r w:rsidR="00F41F7A" w:rsidRPr="00181548">
        <w:rPr>
          <w:rFonts w:cs="Arial"/>
          <w:sz w:val="24"/>
          <w:szCs w:val="24"/>
        </w:rPr>
        <w:t xml:space="preserve">O pagamento será efetuado através de depósito em conta bancária ou via </w:t>
      </w:r>
      <w:r w:rsidR="00F41F7A" w:rsidRPr="00181548">
        <w:rPr>
          <w:rFonts w:cs="Arial"/>
          <w:b/>
          <w:bCs/>
          <w:sz w:val="24"/>
          <w:szCs w:val="24"/>
        </w:rPr>
        <w:t>TED</w:t>
      </w:r>
      <w:r w:rsidR="00F41F7A" w:rsidRPr="00181548">
        <w:rPr>
          <w:rFonts w:cs="Arial"/>
          <w:sz w:val="24"/>
          <w:szCs w:val="24"/>
        </w:rPr>
        <w:t xml:space="preserve"> (transferência eletrônica disponível), cujas tarifas extras correrão por conta da </w:t>
      </w:r>
      <w:r w:rsidR="00F41F7A" w:rsidRPr="00181548">
        <w:rPr>
          <w:rFonts w:cs="Arial"/>
          <w:bCs/>
          <w:sz w:val="24"/>
          <w:szCs w:val="24"/>
        </w:rPr>
        <w:t>Contratada</w:t>
      </w:r>
      <w:r w:rsidR="00F41F7A" w:rsidRPr="00181548">
        <w:rPr>
          <w:rFonts w:cs="Arial"/>
          <w:sz w:val="24"/>
          <w:szCs w:val="24"/>
        </w:rPr>
        <w:t>.</w:t>
      </w:r>
    </w:p>
    <w:p w:rsidR="00F41F7A" w:rsidRPr="00181548" w:rsidRDefault="006E7E1A" w:rsidP="00786060">
      <w:pPr>
        <w:pStyle w:val="Corpodetexto"/>
        <w:spacing w:after="119" w:line="360" w:lineRule="auto"/>
        <w:rPr>
          <w:rFonts w:cs="Arial"/>
          <w:sz w:val="24"/>
          <w:szCs w:val="24"/>
        </w:rPr>
      </w:pPr>
      <w:r w:rsidRPr="00181548">
        <w:rPr>
          <w:rFonts w:cs="Arial"/>
          <w:sz w:val="24"/>
          <w:szCs w:val="24"/>
        </w:rPr>
        <w:t xml:space="preserve">9.2.1 </w:t>
      </w:r>
      <w:r w:rsidR="00F41F7A" w:rsidRPr="00181548">
        <w:rPr>
          <w:rFonts w:cs="Arial"/>
          <w:sz w:val="24"/>
          <w:szCs w:val="24"/>
        </w:rPr>
        <w:t xml:space="preserve">A Nota Fiscal Eletrônica – NF-e – deverá ser enviada para o e-mail </w:t>
      </w:r>
      <w:hyperlink r:id="rId10" w:history="1">
        <w:r w:rsidR="00F41F7A" w:rsidRPr="00181548">
          <w:rPr>
            <w:rStyle w:val="Hyperlink"/>
            <w:rFonts w:cs="Arial"/>
            <w:color w:val="auto"/>
            <w:sz w:val="24"/>
            <w:szCs w:val="24"/>
          </w:rPr>
          <w:t>nfe@cesama.com.br</w:t>
        </w:r>
      </w:hyperlink>
      <w:r w:rsidR="00F41F7A" w:rsidRPr="00181548">
        <w:rPr>
          <w:rFonts w:cs="Arial"/>
          <w:sz w:val="24"/>
          <w:szCs w:val="24"/>
        </w:rPr>
        <w:t xml:space="preserve">. </w:t>
      </w:r>
    </w:p>
    <w:p w:rsidR="00F41F7A" w:rsidRPr="00181548" w:rsidRDefault="00F41F7A" w:rsidP="00786060">
      <w:pPr>
        <w:pStyle w:val="Corpodetexto"/>
        <w:numPr>
          <w:ilvl w:val="3"/>
          <w:numId w:val="31"/>
        </w:numPr>
        <w:tabs>
          <w:tab w:val="left" w:pos="993"/>
        </w:tabs>
        <w:spacing w:after="119" w:line="360" w:lineRule="auto"/>
        <w:ind w:left="0" w:firstLine="0"/>
        <w:rPr>
          <w:rFonts w:cs="Arial"/>
          <w:sz w:val="24"/>
          <w:szCs w:val="24"/>
        </w:rPr>
      </w:pPr>
      <w:bookmarkStart w:id="7" w:name="_Hlk31726791"/>
      <w:r w:rsidRPr="00181548">
        <w:rPr>
          <w:rFonts w:cs="Arial"/>
          <w:sz w:val="24"/>
          <w:szCs w:val="24"/>
        </w:rPr>
        <w:t xml:space="preserve">O pagamento só poderá ser realizado em nome do fornecedor e os boletos não poderão, em hipótese nenhuma, ser pagos em nome de outro beneficiário. </w:t>
      </w:r>
    </w:p>
    <w:bookmarkEnd w:id="7"/>
    <w:p w:rsidR="00F41F7A" w:rsidRPr="00181548" w:rsidRDefault="00F41F7A" w:rsidP="00786060">
      <w:pPr>
        <w:pStyle w:val="Corpodetexto"/>
        <w:numPr>
          <w:ilvl w:val="2"/>
          <w:numId w:val="31"/>
        </w:numPr>
        <w:spacing w:after="119" w:line="360" w:lineRule="auto"/>
        <w:ind w:left="0" w:firstLine="0"/>
        <w:rPr>
          <w:rFonts w:cs="Arial"/>
          <w:sz w:val="24"/>
          <w:szCs w:val="24"/>
        </w:rPr>
      </w:pPr>
      <w:r w:rsidRPr="00181548">
        <w:rPr>
          <w:rFonts w:eastAsia="Arial Unicode MS" w:cs="Arial"/>
          <w:iCs/>
          <w:sz w:val="24"/>
          <w:szCs w:val="24"/>
        </w:rPr>
        <w:t>Deverá constar na descrição da</w:t>
      </w:r>
      <w:r w:rsidR="001817DC">
        <w:rPr>
          <w:rFonts w:eastAsia="Arial Unicode MS" w:cs="Arial"/>
          <w:iCs/>
          <w:sz w:val="24"/>
          <w:szCs w:val="24"/>
        </w:rPr>
        <w:t>s</w:t>
      </w:r>
      <w:r w:rsidRPr="00181548">
        <w:rPr>
          <w:rFonts w:cs="Arial"/>
          <w:sz w:val="24"/>
          <w:szCs w:val="24"/>
        </w:rPr>
        <w:t>Nota</w:t>
      </w:r>
      <w:r w:rsidR="008C41AC">
        <w:rPr>
          <w:rFonts w:cs="Arial"/>
          <w:sz w:val="24"/>
          <w:szCs w:val="24"/>
        </w:rPr>
        <w:t>s</w:t>
      </w:r>
      <w:r w:rsidR="001817DC">
        <w:rPr>
          <w:rFonts w:cs="Arial"/>
          <w:sz w:val="24"/>
          <w:szCs w:val="24"/>
        </w:rPr>
        <w:t>Fiscais</w:t>
      </w:r>
      <w:r w:rsidRPr="00181548">
        <w:rPr>
          <w:rFonts w:eastAsia="Arial Unicode MS" w:cs="Arial"/>
          <w:iCs/>
          <w:sz w:val="24"/>
          <w:szCs w:val="24"/>
        </w:rPr>
        <w:t xml:space="preserve"> o número da licitação e número </w:t>
      </w:r>
      <w:r w:rsidR="001817DC">
        <w:rPr>
          <w:rFonts w:eastAsia="Arial Unicode MS" w:cs="Arial"/>
          <w:iCs/>
          <w:sz w:val="24"/>
          <w:szCs w:val="24"/>
        </w:rPr>
        <w:t>do Contrato</w:t>
      </w:r>
      <w:r w:rsidRPr="00181548">
        <w:rPr>
          <w:rFonts w:eastAsia="Arial Unicode MS" w:cs="Arial"/>
          <w:iCs/>
          <w:sz w:val="24"/>
          <w:szCs w:val="24"/>
        </w:rPr>
        <w:t>.</w:t>
      </w:r>
    </w:p>
    <w:p w:rsidR="00F41F7A" w:rsidRPr="00181548" w:rsidRDefault="00F41F7A" w:rsidP="00786060">
      <w:pPr>
        <w:pStyle w:val="WW-Recuodecorpodetexto2"/>
        <w:numPr>
          <w:ilvl w:val="1"/>
          <w:numId w:val="31"/>
        </w:numPr>
        <w:spacing w:after="119" w:line="360" w:lineRule="auto"/>
        <w:ind w:left="0" w:firstLine="0"/>
        <w:rPr>
          <w:rFonts w:cs="Arial"/>
          <w:sz w:val="24"/>
          <w:szCs w:val="24"/>
        </w:rPr>
      </w:pPr>
      <w:r w:rsidRPr="00181548">
        <w:rPr>
          <w:rFonts w:cs="Arial"/>
          <w:sz w:val="24"/>
          <w:szCs w:val="24"/>
        </w:rPr>
        <w:t xml:space="preserve">O pagamento </w:t>
      </w:r>
      <w:r w:rsidRPr="00181548">
        <w:rPr>
          <w:rFonts w:cs="Arial"/>
          <w:b/>
          <w:bCs/>
          <w:sz w:val="24"/>
          <w:szCs w:val="24"/>
        </w:rPr>
        <w:t>SOMENTE</w:t>
      </w:r>
      <w:r w:rsidRPr="00181548">
        <w:rPr>
          <w:rFonts w:cs="Arial"/>
          <w:sz w:val="24"/>
          <w:szCs w:val="24"/>
        </w:rPr>
        <w:t xml:space="preserve"> será efetuado:</w:t>
      </w:r>
    </w:p>
    <w:p w:rsidR="00F41F7A" w:rsidRPr="00181548" w:rsidRDefault="006E7E1A" w:rsidP="00786060">
      <w:pPr>
        <w:pStyle w:val="WW-Recuodecorpodetexto2"/>
        <w:spacing w:after="119" w:line="360" w:lineRule="auto"/>
        <w:ind w:left="0"/>
        <w:rPr>
          <w:rFonts w:cs="Arial"/>
          <w:sz w:val="24"/>
          <w:szCs w:val="24"/>
        </w:rPr>
      </w:pPr>
      <w:r w:rsidRPr="00181548">
        <w:rPr>
          <w:rFonts w:cs="Arial"/>
          <w:sz w:val="24"/>
          <w:szCs w:val="24"/>
        </w:rPr>
        <w:t xml:space="preserve">a) </w:t>
      </w:r>
      <w:r w:rsidR="00F41F7A" w:rsidRPr="00181548">
        <w:rPr>
          <w:rFonts w:cs="Arial"/>
          <w:sz w:val="24"/>
          <w:szCs w:val="24"/>
        </w:rPr>
        <w:t xml:space="preserve">Após a aceitação da Nota </w:t>
      </w:r>
      <w:r w:rsidR="001817DC">
        <w:rPr>
          <w:rFonts w:cs="Arial"/>
          <w:sz w:val="24"/>
          <w:szCs w:val="24"/>
        </w:rPr>
        <w:t>Fiscal</w:t>
      </w:r>
      <w:r w:rsidR="00F41F7A" w:rsidRPr="00181548">
        <w:rPr>
          <w:rFonts w:cs="Arial"/>
          <w:sz w:val="24"/>
          <w:szCs w:val="24"/>
        </w:rPr>
        <w:t>.</w:t>
      </w:r>
    </w:p>
    <w:p w:rsidR="00F41F7A" w:rsidRPr="00181548" w:rsidRDefault="006E7E1A" w:rsidP="00786060">
      <w:pPr>
        <w:pStyle w:val="WW-Recuodecorpodetexto2"/>
        <w:spacing w:after="119" w:line="360" w:lineRule="auto"/>
        <w:ind w:left="0"/>
        <w:rPr>
          <w:rFonts w:cs="Arial"/>
          <w:sz w:val="24"/>
          <w:szCs w:val="24"/>
        </w:rPr>
      </w:pPr>
      <w:r w:rsidRPr="00181548">
        <w:rPr>
          <w:rFonts w:cs="Arial"/>
          <w:sz w:val="24"/>
          <w:szCs w:val="24"/>
        </w:rPr>
        <w:t xml:space="preserve">b) </w:t>
      </w:r>
      <w:r w:rsidR="00F41F7A" w:rsidRPr="00181548">
        <w:rPr>
          <w:rFonts w:cs="Arial"/>
          <w:sz w:val="24"/>
          <w:szCs w:val="24"/>
        </w:rPr>
        <w:t xml:space="preserve">Após o recolhimento pela </w:t>
      </w:r>
      <w:proofErr w:type="gramStart"/>
      <w:r w:rsidR="00F41F7A" w:rsidRPr="00181548">
        <w:rPr>
          <w:rFonts w:cs="Arial"/>
          <w:sz w:val="24"/>
          <w:szCs w:val="24"/>
        </w:rPr>
        <w:t>adjudicatária de quaisquer multas que lhe tenham sido impostas em decorrência de inadimplemento contratual</w:t>
      </w:r>
      <w:proofErr w:type="gramEnd"/>
      <w:r w:rsidR="00F41F7A" w:rsidRPr="00181548">
        <w:rPr>
          <w:rFonts w:cs="Arial"/>
          <w:sz w:val="24"/>
          <w:szCs w:val="24"/>
        </w:rPr>
        <w:t>.</w:t>
      </w:r>
    </w:p>
    <w:p w:rsidR="00F41F7A" w:rsidRPr="00181548" w:rsidRDefault="00F41F7A" w:rsidP="00786060">
      <w:pPr>
        <w:pStyle w:val="Corpodetexto2"/>
        <w:numPr>
          <w:ilvl w:val="1"/>
          <w:numId w:val="31"/>
        </w:numPr>
        <w:spacing w:after="119" w:line="360" w:lineRule="auto"/>
        <w:ind w:left="0" w:firstLine="0"/>
        <w:rPr>
          <w:color w:val="auto"/>
          <w:sz w:val="24"/>
          <w:szCs w:val="24"/>
        </w:rPr>
      </w:pPr>
      <w:r w:rsidRPr="00181548">
        <w:rPr>
          <w:color w:val="auto"/>
          <w:sz w:val="24"/>
          <w:szCs w:val="24"/>
        </w:rPr>
        <w:t xml:space="preserve">Na </w:t>
      </w:r>
      <w:r w:rsidRPr="00181548">
        <w:rPr>
          <w:sz w:val="24"/>
          <w:szCs w:val="24"/>
        </w:rPr>
        <w:t xml:space="preserve">Nota Fiscal </w:t>
      </w:r>
      <w:r w:rsidRPr="00181548">
        <w:rPr>
          <w:color w:val="auto"/>
          <w:sz w:val="24"/>
          <w:szCs w:val="24"/>
        </w:rPr>
        <w:t>(em duas vias) deverão ser anexadas as certidões atualizadas de regularidade junto ao INSS, ao FGTS e à Justiça do Trabalho.</w:t>
      </w:r>
    </w:p>
    <w:p w:rsidR="00F41F7A" w:rsidRPr="00181548" w:rsidRDefault="00F41F7A" w:rsidP="00786060">
      <w:pPr>
        <w:pStyle w:val="Corpodetexto2"/>
        <w:numPr>
          <w:ilvl w:val="1"/>
          <w:numId w:val="31"/>
        </w:numPr>
        <w:spacing w:after="119" w:line="360" w:lineRule="auto"/>
        <w:ind w:left="0" w:firstLine="0"/>
        <w:rPr>
          <w:color w:val="auto"/>
          <w:sz w:val="24"/>
          <w:szCs w:val="24"/>
        </w:rPr>
      </w:pPr>
      <w:r w:rsidRPr="00181548">
        <w:rPr>
          <w:color w:val="auto"/>
          <w:sz w:val="24"/>
          <w:szCs w:val="24"/>
        </w:rPr>
        <w:t>Na eventualidade de aplicação de multas, estas deverão ser liquidadas simultaneamente com parcela vinculada ao evento cujo descumprimento der origem à aplicação da penalidade.</w:t>
      </w:r>
    </w:p>
    <w:p w:rsidR="00F41F7A" w:rsidRPr="00181548" w:rsidRDefault="00F41F7A" w:rsidP="00786060">
      <w:pPr>
        <w:numPr>
          <w:ilvl w:val="1"/>
          <w:numId w:val="31"/>
        </w:numPr>
        <w:spacing w:after="119" w:line="360" w:lineRule="auto"/>
        <w:ind w:left="0" w:firstLine="0"/>
        <w:rPr>
          <w:rFonts w:cs="Arial"/>
          <w:sz w:val="24"/>
          <w:szCs w:val="24"/>
        </w:rPr>
      </w:pPr>
      <w:r w:rsidRPr="00181548">
        <w:rPr>
          <w:rFonts w:cs="Arial"/>
          <w:sz w:val="24"/>
          <w:szCs w:val="24"/>
        </w:rPr>
        <w:t>O CNPJ da Contratada constante da Nota Fiscal / Fatura deverá ser o mesmo da documentação apresentada na licitação.</w:t>
      </w:r>
    </w:p>
    <w:p w:rsidR="00CA0B6F" w:rsidRPr="00181548" w:rsidRDefault="00CA0B6F" w:rsidP="00786060">
      <w:pPr>
        <w:numPr>
          <w:ilvl w:val="1"/>
          <w:numId w:val="31"/>
        </w:numPr>
        <w:spacing w:after="119" w:line="360" w:lineRule="auto"/>
        <w:ind w:left="0" w:firstLine="0"/>
        <w:rPr>
          <w:rFonts w:cs="Arial"/>
          <w:iCs/>
          <w:sz w:val="24"/>
          <w:szCs w:val="24"/>
        </w:rPr>
      </w:pPr>
      <w:bookmarkStart w:id="8" w:name="_Hlk31726912"/>
      <w:r w:rsidRPr="00181548">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A3569C">
        <w:rPr>
          <w:rFonts w:cs="Arial"/>
          <w:iCs/>
          <w:sz w:val="24"/>
          <w:szCs w:val="24"/>
        </w:rPr>
        <w:t>ao contrato</w:t>
      </w:r>
      <w:r w:rsidRPr="00181548">
        <w:rPr>
          <w:rFonts w:cs="Arial"/>
          <w:iCs/>
          <w:sz w:val="24"/>
          <w:szCs w:val="24"/>
        </w:rPr>
        <w:t>, no que couber.</w:t>
      </w:r>
    </w:p>
    <w:p w:rsidR="00F41F7A" w:rsidRPr="00181548" w:rsidRDefault="00F41F7A" w:rsidP="00786060">
      <w:pPr>
        <w:numPr>
          <w:ilvl w:val="1"/>
          <w:numId w:val="31"/>
        </w:numPr>
        <w:spacing w:after="119" w:line="360" w:lineRule="auto"/>
        <w:ind w:left="0" w:firstLine="0"/>
        <w:rPr>
          <w:rFonts w:cs="Arial"/>
          <w:sz w:val="24"/>
          <w:szCs w:val="24"/>
          <w:lang w:val="de-DE"/>
        </w:rPr>
      </w:pPr>
      <w:bookmarkStart w:id="9" w:name="_Hlk31727434"/>
      <w:bookmarkEnd w:id="8"/>
      <w:r w:rsidRPr="00181548">
        <w:rPr>
          <w:rFonts w:cs="Arial"/>
          <w:sz w:val="24"/>
          <w:szCs w:val="24"/>
        </w:rPr>
        <w:t>Na hipótese de ocorrer atraso no pagamento da Nota Fiscal / Fatura por responsabilidade da CESAMA, esta se compromete a aplicar, conforme legislação em vigor, juros de mora sobre o valor devido “</w:t>
      </w:r>
      <w:r w:rsidRPr="00181548">
        <w:rPr>
          <w:rFonts w:cs="Arial"/>
          <w:i/>
          <w:iCs/>
          <w:sz w:val="24"/>
          <w:szCs w:val="24"/>
        </w:rPr>
        <w:t>pro rata”</w:t>
      </w:r>
      <w:r w:rsidRPr="00181548">
        <w:rPr>
          <w:rFonts w:cs="Arial"/>
          <w:sz w:val="24"/>
          <w:szCs w:val="24"/>
        </w:rPr>
        <w:t xml:space="preserve"> entre a data do vencimento e o efetivo pagamento</w:t>
      </w:r>
      <w:r w:rsidRPr="00181548">
        <w:rPr>
          <w:rFonts w:cs="Arial"/>
          <w:sz w:val="24"/>
          <w:szCs w:val="24"/>
          <w:lang w:val="de-DE"/>
        </w:rPr>
        <w:t>.</w:t>
      </w:r>
    </w:p>
    <w:p w:rsidR="00F41F7A" w:rsidRPr="00181548" w:rsidRDefault="00F41F7A" w:rsidP="00786060">
      <w:pPr>
        <w:numPr>
          <w:ilvl w:val="1"/>
          <w:numId w:val="31"/>
        </w:numPr>
        <w:spacing w:after="119" w:line="360" w:lineRule="auto"/>
        <w:ind w:left="0" w:firstLine="0"/>
        <w:rPr>
          <w:rFonts w:cs="Arial"/>
          <w:sz w:val="24"/>
          <w:szCs w:val="24"/>
        </w:rPr>
      </w:pPr>
      <w:r w:rsidRPr="00181548">
        <w:rPr>
          <w:rFonts w:cs="Arial"/>
          <w:sz w:val="24"/>
          <w:szCs w:val="24"/>
        </w:rPr>
        <w:t xml:space="preserve">A Contratada não poderá ceder ou dar em garantia, em qualquer hipótese, no todo ou em parte, os créditos de qualquer natureza, decorrentes ou oriundos </w:t>
      </w:r>
      <w:r w:rsidR="00F70697">
        <w:rPr>
          <w:rFonts w:cs="Arial"/>
          <w:sz w:val="24"/>
          <w:szCs w:val="24"/>
        </w:rPr>
        <w:t>do contrato</w:t>
      </w:r>
      <w:r w:rsidRPr="00181548">
        <w:rPr>
          <w:rFonts w:cs="Arial"/>
          <w:sz w:val="24"/>
          <w:szCs w:val="24"/>
        </w:rPr>
        <w:t>.</w:t>
      </w:r>
    </w:p>
    <w:p w:rsidR="00F41F7A" w:rsidRPr="00181548" w:rsidRDefault="00F41F7A" w:rsidP="00786060">
      <w:pPr>
        <w:numPr>
          <w:ilvl w:val="1"/>
          <w:numId w:val="31"/>
        </w:numPr>
        <w:spacing w:after="119" w:line="360" w:lineRule="auto"/>
        <w:ind w:left="0" w:firstLine="0"/>
        <w:rPr>
          <w:rFonts w:cs="Arial"/>
          <w:b/>
          <w:bCs/>
          <w:sz w:val="24"/>
          <w:szCs w:val="24"/>
        </w:rPr>
      </w:pPr>
      <w:r w:rsidRPr="00181548">
        <w:rPr>
          <w:rFonts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41F7A" w:rsidRPr="00181548" w:rsidRDefault="00F41F7A" w:rsidP="00786060">
      <w:pPr>
        <w:pStyle w:val="Corpodetexto2"/>
        <w:numPr>
          <w:ilvl w:val="1"/>
          <w:numId w:val="31"/>
        </w:numPr>
        <w:tabs>
          <w:tab w:val="left" w:pos="-3402"/>
          <w:tab w:val="left" w:pos="993"/>
        </w:tabs>
        <w:spacing w:after="119" w:line="360" w:lineRule="auto"/>
        <w:ind w:left="0" w:firstLine="0"/>
        <w:rPr>
          <w:color w:val="auto"/>
          <w:sz w:val="24"/>
          <w:szCs w:val="24"/>
        </w:rPr>
      </w:pPr>
      <w:r w:rsidRPr="00181548">
        <w:rPr>
          <w:sz w:val="24"/>
          <w:szCs w:val="24"/>
        </w:rPr>
        <w:t xml:space="preserve">A antecipação de pagamento só poderá ocorrer caso o </w:t>
      </w:r>
      <w:r w:rsidRPr="00181548">
        <w:rPr>
          <w:color w:val="auto"/>
          <w:sz w:val="24"/>
          <w:szCs w:val="24"/>
        </w:rPr>
        <w:t>material</w:t>
      </w:r>
      <w:r w:rsidRPr="00181548">
        <w:rPr>
          <w:sz w:val="24"/>
          <w:szCs w:val="24"/>
        </w:rPr>
        <w:t xml:space="preserve"> tenha sido entregue. </w:t>
      </w:r>
    </w:p>
    <w:p w:rsidR="00F41F7A" w:rsidRPr="00A3569C" w:rsidRDefault="00F41F7A" w:rsidP="00786060">
      <w:pPr>
        <w:pStyle w:val="Corpodetexto2"/>
        <w:numPr>
          <w:ilvl w:val="1"/>
          <w:numId w:val="31"/>
        </w:numPr>
        <w:tabs>
          <w:tab w:val="left" w:pos="-3402"/>
          <w:tab w:val="left" w:pos="993"/>
        </w:tabs>
        <w:spacing w:after="119" w:line="360" w:lineRule="auto"/>
        <w:ind w:left="0" w:firstLine="0"/>
        <w:rPr>
          <w:color w:val="auto"/>
          <w:sz w:val="24"/>
          <w:szCs w:val="24"/>
        </w:rPr>
      </w:pPr>
      <w:r w:rsidRPr="00181548">
        <w:rPr>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C41AC">
        <w:rPr>
          <w:sz w:val="24"/>
          <w:szCs w:val="24"/>
        </w:rPr>
        <w:t>Í</w:t>
      </w:r>
      <w:r w:rsidRPr="00181548">
        <w:rPr>
          <w:sz w:val="24"/>
          <w:szCs w:val="24"/>
        </w:rPr>
        <w:t>ndice Nacional de Preços ao Consumidor – INPC acrescido de 1% (um por cento) “</w:t>
      </w:r>
      <w:r w:rsidRPr="00181548">
        <w:rPr>
          <w:i/>
          <w:sz w:val="24"/>
          <w:szCs w:val="24"/>
        </w:rPr>
        <w:t>pro rata</w:t>
      </w:r>
      <w:r w:rsidRPr="00181548">
        <w:rPr>
          <w:sz w:val="24"/>
          <w:szCs w:val="24"/>
        </w:rPr>
        <w:t>”.</w:t>
      </w:r>
      <w:bookmarkEnd w:id="9"/>
    </w:p>
    <w:p w:rsidR="00A3569C" w:rsidRPr="00A3569C" w:rsidRDefault="00A3569C" w:rsidP="00786060">
      <w:pPr>
        <w:pStyle w:val="Corpodetexto2"/>
        <w:tabs>
          <w:tab w:val="left" w:pos="-3402"/>
          <w:tab w:val="left" w:pos="993"/>
        </w:tabs>
        <w:spacing w:after="119" w:line="360" w:lineRule="auto"/>
        <w:rPr>
          <w:color w:val="auto"/>
          <w:sz w:val="24"/>
          <w:szCs w:val="24"/>
        </w:rPr>
      </w:pPr>
      <w:r>
        <w:rPr>
          <w:color w:val="auto"/>
          <w:sz w:val="24"/>
          <w:szCs w:val="24"/>
        </w:rPr>
        <w:t xml:space="preserve">9.13. </w:t>
      </w:r>
      <w:r w:rsidRPr="00A3569C">
        <w:rPr>
          <w:color w:val="auto"/>
          <w:sz w:val="24"/>
          <w:szCs w:val="24"/>
        </w:rPr>
        <w:t xml:space="preserve">O pagamento será mensal, relativo a cada circuito, com cálculo </w:t>
      </w:r>
      <w:r w:rsidRPr="00A3569C">
        <w:rPr>
          <w:i/>
          <w:iCs/>
          <w:color w:val="auto"/>
          <w:sz w:val="24"/>
          <w:szCs w:val="24"/>
        </w:rPr>
        <w:t>pro rata</w:t>
      </w:r>
      <w:r w:rsidRPr="00A3569C">
        <w:rPr>
          <w:color w:val="auto"/>
          <w:sz w:val="24"/>
          <w:szCs w:val="24"/>
        </w:rPr>
        <w:t xml:space="preserve"> quando se tratar da ativação ou desativação do circuito, tomando como referência o mês comercial de </w:t>
      </w:r>
      <w:proofErr w:type="gramStart"/>
      <w:r w:rsidRPr="00A3569C">
        <w:rPr>
          <w:color w:val="auto"/>
          <w:sz w:val="24"/>
          <w:szCs w:val="24"/>
        </w:rPr>
        <w:t>30 (trinta) dias e como base</w:t>
      </w:r>
      <w:proofErr w:type="gramEnd"/>
      <w:r w:rsidRPr="00A3569C">
        <w:rPr>
          <w:color w:val="auto"/>
          <w:sz w:val="24"/>
          <w:szCs w:val="24"/>
        </w:rPr>
        <w:t xml:space="preserve"> de cálculo o valor mensal dividido por 30 (trinta) e multiplicando-se pelo número restante de dias do mês, descontando-se, quando for o caso, os cinco dias corridos de funcionamento experimental.</w:t>
      </w:r>
    </w:p>
    <w:p w:rsidR="00A3569C" w:rsidRPr="00A3569C" w:rsidRDefault="00A3569C" w:rsidP="00786060">
      <w:pPr>
        <w:pStyle w:val="Corpodetexto2"/>
        <w:tabs>
          <w:tab w:val="left" w:pos="-3402"/>
          <w:tab w:val="left" w:pos="993"/>
        </w:tabs>
        <w:spacing w:after="119" w:line="360" w:lineRule="auto"/>
        <w:rPr>
          <w:color w:val="auto"/>
          <w:sz w:val="24"/>
          <w:szCs w:val="24"/>
        </w:rPr>
      </w:pPr>
      <w:r>
        <w:rPr>
          <w:color w:val="auto"/>
          <w:sz w:val="24"/>
          <w:szCs w:val="24"/>
        </w:rPr>
        <w:t>9.14</w:t>
      </w:r>
      <w:r w:rsidRPr="00A3569C">
        <w:rPr>
          <w:color w:val="auto"/>
          <w:sz w:val="24"/>
          <w:szCs w:val="24"/>
        </w:rPr>
        <w:t xml:space="preserve">. Nos casos de ampliação ou redução da largura de banda, o valor </w:t>
      </w:r>
      <w:r w:rsidRPr="00A3569C">
        <w:rPr>
          <w:i/>
          <w:iCs/>
          <w:color w:val="auto"/>
          <w:sz w:val="24"/>
          <w:szCs w:val="24"/>
        </w:rPr>
        <w:t>pr</w:t>
      </w:r>
      <w:r>
        <w:rPr>
          <w:i/>
          <w:iCs/>
          <w:color w:val="auto"/>
          <w:sz w:val="24"/>
          <w:szCs w:val="24"/>
        </w:rPr>
        <w:t>o</w:t>
      </w:r>
      <w:r w:rsidRPr="00A3569C">
        <w:rPr>
          <w:i/>
          <w:iCs/>
          <w:color w:val="auto"/>
          <w:sz w:val="24"/>
          <w:szCs w:val="24"/>
        </w:rPr>
        <w:t xml:space="preserve"> rata</w:t>
      </w:r>
      <w:r w:rsidRPr="00A3569C">
        <w:rPr>
          <w:color w:val="auto"/>
          <w:sz w:val="24"/>
          <w:szCs w:val="24"/>
        </w:rPr>
        <w:t xml:space="preserve"> será calculado tomando como referência o mês comercial de 30 (trinta) dias e com base nos valores mensais das velocidades contratadas divididos por 30 (trinta) e multiplicando-se pelo número de dias de cada velocidade, não havendo desconto por dias experimentais.</w:t>
      </w:r>
    </w:p>
    <w:p w:rsidR="00A3569C" w:rsidRPr="00A3569C" w:rsidRDefault="00A3569C" w:rsidP="00786060">
      <w:pPr>
        <w:pStyle w:val="Corpodetexto2"/>
        <w:tabs>
          <w:tab w:val="left" w:pos="-3402"/>
          <w:tab w:val="left" w:pos="993"/>
        </w:tabs>
        <w:spacing w:after="119" w:line="360" w:lineRule="auto"/>
        <w:rPr>
          <w:color w:val="auto"/>
          <w:sz w:val="24"/>
          <w:szCs w:val="24"/>
        </w:rPr>
      </w:pPr>
      <w:r>
        <w:rPr>
          <w:color w:val="auto"/>
          <w:sz w:val="24"/>
          <w:szCs w:val="24"/>
        </w:rPr>
        <w:t>9.15</w:t>
      </w:r>
      <w:r w:rsidRPr="00A3569C">
        <w:rPr>
          <w:color w:val="auto"/>
          <w:sz w:val="24"/>
          <w:szCs w:val="24"/>
        </w:rPr>
        <w:t>. Dos valores a pagar serão descontados automaticamente na fatura os valores referentes ao tempo de interrupção de funcionamento dos circuitos no período, conforme as fórmulas a seguir.</w:t>
      </w:r>
    </w:p>
    <w:p w:rsidR="00A3569C" w:rsidRPr="00A3569C" w:rsidRDefault="00A3569C" w:rsidP="00786060">
      <w:pPr>
        <w:pStyle w:val="Corpodetexto2"/>
        <w:pBdr>
          <w:top w:val="single" w:sz="4" w:space="1" w:color="auto"/>
          <w:left w:val="single" w:sz="4" w:space="4" w:color="auto"/>
          <w:bottom w:val="single" w:sz="4" w:space="1" w:color="auto"/>
          <w:right w:val="single" w:sz="4" w:space="4" w:color="auto"/>
        </w:pBdr>
        <w:tabs>
          <w:tab w:val="left" w:pos="-3402"/>
          <w:tab w:val="left" w:pos="993"/>
        </w:tabs>
        <w:spacing w:line="276" w:lineRule="auto"/>
        <w:rPr>
          <w:color w:val="auto"/>
          <w:sz w:val="24"/>
          <w:szCs w:val="24"/>
        </w:rPr>
      </w:pPr>
      <w:r w:rsidRPr="005D27C2">
        <w:rPr>
          <w:rFonts w:ascii="Times New Roman" w:hAnsi="Times New Roman" w:cs="Times New Roman"/>
          <w:noProof/>
          <w:lang w:eastAsia="pt-BR"/>
        </w:rPr>
        <w:drawing>
          <wp:inline distT="0" distB="0" distL="0" distR="0">
            <wp:extent cx="1343025" cy="579808"/>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43025" cy="579808"/>
                    </a:xfrm>
                    <a:prstGeom prst="rect">
                      <a:avLst/>
                    </a:prstGeom>
                    <a:noFill/>
                    <a:ln>
                      <a:noFill/>
                    </a:ln>
                  </pic:spPr>
                </pic:pic>
              </a:graphicData>
            </a:graphic>
          </wp:inline>
        </w:drawing>
      </w:r>
    </w:p>
    <w:p w:rsidR="00A3569C" w:rsidRPr="00A3569C" w:rsidRDefault="00A3569C" w:rsidP="00786060">
      <w:pPr>
        <w:pStyle w:val="Corpodetexto2"/>
        <w:pBdr>
          <w:top w:val="single" w:sz="4" w:space="1" w:color="auto"/>
          <w:left w:val="single" w:sz="4" w:space="4" w:color="auto"/>
          <w:bottom w:val="single" w:sz="4" w:space="1" w:color="auto"/>
          <w:right w:val="single" w:sz="4" w:space="4" w:color="auto"/>
        </w:pBdr>
        <w:tabs>
          <w:tab w:val="left" w:pos="-3402"/>
          <w:tab w:val="left" w:pos="993"/>
        </w:tabs>
        <w:spacing w:line="276" w:lineRule="auto"/>
        <w:rPr>
          <w:color w:val="auto"/>
          <w:sz w:val="20"/>
          <w:szCs w:val="20"/>
        </w:rPr>
      </w:pPr>
      <w:r w:rsidRPr="00A3569C">
        <w:rPr>
          <w:color w:val="auto"/>
          <w:sz w:val="20"/>
          <w:szCs w:val="20"/>
        </w:rPr>
        <w:t>Sendo:</w:t>
      </w:r>
    </w:p>
    <w:p w:rsidR="00A3569C" w:rsidRPr="00A3569C" w:rsidRDefault="00A3569C" w:rsidP="00786060">
      <w:pPr>
        <w:pStyle w:val="Corpodetexto2"/>
        <w:pBdr>
          <w:top w:val="single" w:sz="4" w:space="1" w:color="auto"/>
          <w:left w:val="single" w:sz="4" w:space="4" w:color="auto"/>
          <w:bottom w:val="single" w:sz="4" w:space="1" w:color="auto"/>
          <w:right w:val="single" w:sz="4" w:space="4" w:color="auto"/>
        </w:pBdr>
        <w:tabs>
          <w:tab w:val="left" w:pos="-3402"/>
          <w:tab w:val="left" w:pos="993"/>
        </w:tabs>
        <w:spacing w:line="276" w:lineRule="auto"/>
        <w:rPr>
          <w:color w:val="auto"/>
          <w:sz w:val="20"/>
          <w:szCs w:val="20"/>
        </w:rPr>
      </w:pPr>
      <w:r w:rsidRPr="00A3569C">
        <w:rPr>
          <w:color w:val="auto"/>
          <w:sz w:val="20"/>
          <w:szCs w:val="20"/>
        </w:rPr>
        <w:t>VD = Valor do Desconto</w:t>
      </w:r>
    </w:p>
    <w:p w:rsidR="00A3569C" w:rsidRPr="00A3569C" w:rsidRDefault="00A3569C" w:rsidP="00786060">
      <w:pPr>
        <w:pStyle w:val="Corpodetexto2"/>
        <w:pBdr>
          <w:top w:val="single" w:sz="4" w:space="1" w:color="auto"/>
          <w:left w:val="single" w:sz="4" w:space="4" w:color="auto"/>
          <w:bottom w:val="single" w:sz="4" w:space="1" w:color="auto"/>
          <w:right w:val="single" w:sz="4" w:space="4" w:color="auto"/>
        </w:pBdr>
        <w:tabs>
          <w:tab w:val="left" w:pos="-3402"/>
          <w:tab w:val="left" w:pos="993"/>
        </w:tabs>
        <w:spacing w:line="276" w:lineRule="auto"/>
        <w:rPr>
          <w:color w:val="auto"/>
          <w:sz w:val="20"/>
          <w:szCs w:val="20"/>
        </w:rPr>
      </w:pPr>
      <w:proofErr w:type="spellStart"/>
      <w:r w:rsidRPr="00A3569C">
        <w:rPr>
          <w:color w:val="auto"/>
          <w:sz w:val="20"/>
          <w:szCs w:val="20"/>
        </w:rPr>
        <w:t>VMe</w:t>
      </w:r>
      <w:proofErr w:type="spellEnd"/>
      <w:r w:rsidRPr="00A3569C">
        <w:rPr>
          <w:color w:val="auto"/>
          <w:sz w:val="20"/>
          <w:szCs w:val="20"/>
        </w:rPr>
        <w:t xml:space="preserve"> = Valor Mensal do circuito</w:t>
      </w:r>
    </w:p>
    <w:p w:rsidR="00A3569C" w:rsidRPr="00A3569C" w:rsidRDefault="00A3569C" w:rsidP="00786060">
      <w:pPr>
        <w:pStyle w:val="Corpodetexto2"/>
        <w:pBdr>
          <w:top w:val="single" w:sz="4" w:space="1" w:color="auto"/>
          <w:left w:val="single" w:sz="4" w:space="4" w:color="auto"/>
          <w:bottom w:val="single" w:sz="4" w:space="1" w:color="auto"/>
          <w:right w:val="single" w:sz="4" w:space="4" w:color="auto"/>
        </w:pBdr>
        <w:tabs>
          <w:tab w:val="left" w:pos="-3402"/>
          <w:tab w:val="left" w:pos="993"/>
        </w:tabs>
        <w:spacing w:line="276" w:lineRule="auto"/>
        <w:rPr>
          <w:color w:val="auto"/>
          <w:sz w:val="20"/>
          <w:szCs w:val="20"/>
        </w:rPr>
      </w:pPr>
      <w:proofErr w:type="spellStart"/>
      <w:r w:rsidRPr="00A3569C">
        <w:rPr>
          <w:color w:val="auto"/>
          <w:sz w:val="20"/>
          <w:szCs w:val="20"/>
        </w:rPr>
        <w:t>Ime</w:t>
      </w:r>
      <w:proofErr w:type="spellEnd"/>
      <w:r w:rsidRPr="00A3569C">
        <w:rPr>
          <w:color w:val="auto"/>
          <w:sz w:val="20"/>
          <w:szCs w:val="20"/>
        </w:rPr>
        <w:t xml:space="preserve"> = Quantidade de intervalos de trinta minutos no período</w:t>
      </w:r>
    </w:p>
    <w:p w:rsidR="00A3569C" w:rsidRPr="00A3569C" w:rsidRDefault="00A3569C" w:rsidP="00786060">
      <w:pPr>
        <w:pStyle w:val="Corpodetexto2"/>
        <w:pBdr>
          <w:top w:val="single" w:sz="4" w:space="1" w:color="auto"/>
          <w:left w:val="single" w:sz="4" w:space="4" w:color="auto"/>
          <w:bottom w:val="single" w:sz="4" w:space="1" w:color="auto"/>
          <w:right w:val="single" w:sz="4" w:space="4" w:color="auto"/>
        </w:pBdr>
        <w:tabs>
          <w:tab w:val="left" w:pos="-3402"/>
          <w:tab w:val="left" w:pos="993"/>
        </w:tabs>
        <w:spacing w:line="276" w:lineRule="auto"/>
        <w:rPr>
          <w:color w:val="auto"/>
          <w:sz w:val="20"/>
          <w:szCs w:val="20"/>
        </w:rPr>
      </w:pPr>
      <w:r w:rsidRPr="00A3569C">
        <w:rPr>
          <w:color w:val="auto"/>
          <w:sz w:val="20"/>
          <w:szCs w:val="20"/>
        </w:rPr>
        <w:t>P = Quantidade de interrupções no período, em frações de trinta minutos</w:t>
      </w:r>
    </w:p>
    <w:p w:rsidR="00786060" w:rsidRDefault="00786060" w:rsidP="00786060">
      <w:pPr>
        <w:autoSpaceDE w:val="0"/>
        <w:autoSpaceDN w:val="0"/>
        <w:adjustRightInd w:val="0"/>
        <w:spacing w:after="119" w:line="360" w:lineRule="auto"/>
        <w:rPr>
          <w:rFonts w:cs="Arial"/>
          <w:b/>
          <w:sz w:val="24"/>
          <w:szCs w:val="24"/>
        </w:rPr>
      </w:pPr>
    </w:p>
    <w:p w:rsidR="00B41EF6" w:rsidRPr="00181548" w:rsidRDefault="00D3175A" w:rsidP="00786060">
      <w:pPr>
        <w:autoSpaceDE w:val="0"/>
        <w:autoSpaceDN w:val="0"/>
        <w:adjustRightInd w:val="0"/>
        <w:spacing w:after="119" w:line="360" w:lineRule="auto"/>
        <w:rPr>
          <w:rFonts w:cs="Arial"/>
          <w:b/>
          <w:sz w:val="24"/>
          <w:szCs w:val="24"/>
        </w:rPr>
      </w:pPr>
      <w:r w:rsidRPr="00181548">
        <w:rPr>
          <w:rFonts w:cs="Arial"/>
          <w:b/>
          <w:sz w:val="24"/>
          <w:szCs w:val="24"/>
        </w:rPr>
        <w:t>10.</w:t>
      </w:r>
      <w:r w:rsidR="00B41EF6" w:rsidRPr="00181548">
        <w:rPr>
          <w:rFonts w:cs="Arial"/>
          <w:b/>
          <w:sz w:val="24"/>
          <w:szCs w:val="24"/>
        </w:rPr>
        <w:t xml:space="preserve">OBRIGAÇÕES DA </w:t>
      </w:r>
      <w:r w:rsidR="000A10CB" w:rsidRPr="00181548">
        <w:rPr>
          <w:rFonts w:cs="Arial"/>
          <w:b/>
          <w:sz w:val="24"/>
          <w:szCs w:val="24"/>
        </w:rPr>
        <w:t>CONTRATADA</w:t>
      </w:r>
    </w:p>
    <w:p w:rsidR="00B41EF6" w:rsidRPr="00181548" w:rsidRDefault="008630B4" w:rsidP="00786060">
      <w:pPr>
        <w:autoSpaceDE w:val="0"/>
        <w:autoSpaceDN w:val="0"/>
        <w:adjustRightInd w:val="0"/>
        <w:spacing w:after="119" w:line="360" w:lineRule="auto"/>
        <w:rPr>
          <w:rFonts w:cs="Arial"/>
          <w:sz w:val="24"/>
          <w:szCs w:val="24"/>
        </w:rPr>
      </w:pPr>
      <w:bookmarkStart w:id="10" w:name="_Hlk31729241"/>
      <w:r w:rsidRPr="00181548">
        <w:rPr>
          <w:rFonts w:cs="Arial"/>
          <w:sz w:val="24"/>
          <w:szCs w:val="24"/>
        </w:rPr>
        <w:t>10.</w:t>
      </w:r>
      <w:r w:rsidR="001817DC">
        <w:rPr>
          <w:rFonts w:cs="Arial"/>
          <w:sz w:val="24"/>
          <w:szCs w:val="24"/>
        </w:rPr>
        <w:t>1</w:t>
      </w:r>
      <w:r w:rsidR="00DC1BD2" w:rsidRPr="00181548">
        <w:rPr>
          <w:rFonts w:cs="Arial"/>
          <w:sz w:val="24"/>
          <w:szCs w:val="24"/>
        </w:rPr>
        <w:tab/>
      </w:r>
      <w:r w:rsidR="00B41EF6" w:rsidRPr="00181548">
        <w:rPr>
          <w:rFonts w:cs="Arial"/>
          <w:sz w:val="24"/>
          <w:szCs w:val="24"/>
        </w:rPr>
        <w:t>Providenciar, imediatamente, a correção das deficiências apontadas pela CESAMA com respeito ao fornecimento do objeto.</w:t>
      </w:r>
    </w:p>
    <w:p w:rsidR="00B41EF6" w:rsidRPr="00181548" w:rsidRDefault="008630B4" w:rsidP="00786060">
      <w:pPr>
        <w:autoSpaceDE w:val="0"/>
        <w:autoSpaceDN w:val="0"/>
        <w:adjustRightInd w:val="0"/>
        <w:spacing w:after="119" w:line="360" w:lineRule="auto"/>
        <w:rPr>
          <w:rFonts w:cs="Arial"/>
          <w:sz w:val="24"/>
          <w:szCs w:val="24"/>
        </w:rPr>
      </w:pPr>
      <w:r w:rsidRPr="00181548">
        <w:rPr>
          <w:rFonts w:cs="Arial"/>
          <w:sz w:val="24"/>
          <w:szCs w:val="24"/>
        </w:rPr>
        <w:t>10.3</w:t>
      </w:r>
      <w:r w:rsidR="00DC1BD2" w:rsidRPr="00181548">
        <w:rPr>
          <w:rFonts w:cs="Arial"/>
          <w:sz w:val="24"/>
          <w:szCs w:val="24"/>
        </w:rPr>
        <w:tab/>
      </w:r>
      <w:r w:rsidR="00B41EF6" w:rsidRPr="00181548">
        <w:rPr>
          <w:rFonts w:cs="Arial"/>
          <w:sz w:val="24"/>
          <w:szCs w:val="24"/>
        </w:rPr>
        <w:t xml:space="preserve">Entregar os </w:t>
      </w:r>
      <w:r w:rsidR="001817DC">
        <w:rPr>
          <w:rFonts w:cs="Arial"/>
          <w:sz w:val="24"/>
          <w:szCs w:val="24"/>
        </w:rPr>
        <w:t>serviços</w:t>
      </w:r>
      <w:r w:rsidR="00B41EF6" w:rsidRPr="00181548">
        <w:rPr>
          <w:rFonts w:cs="Arial"/>
          <w:sz w:val="24"/>
          <w:szCs w:val="24"/>
        </w:rPr>
        <w:t xml:space="preserve"> dentro das condições estabelecidas e respeitando os prazos fixados.</w:t>
      </w:r>
    </w:p>
    <w:p w:rsidR="00B41EF6" w:rsidRPr="00181548" w:rsidRDefault="008630B4" w:rsidP="00786060">
      <w:pPr>
        <w:autoSpaceDE w:val="0"/>
        <w:autoSpaceDN w:val="0"/>
        <w:adjustRightInd w:val="0"/>
        <w:spacing w:after="119" w:line="360" w:lineRule="auto"/>
        <w:rPr>
          <w:rFonts w:cs="Arial"/>
          <w:sz w:val="24"/>
          <w:szCs w:val="24"/>
        </w:rPr>
      </w:pPr>
      <w:r w:rsidRPr="00181548">
        <w:rPr>
          <w:rFonts w:cs="Arial"/>
          <w:sz w:val="24"/>
          <w:szCs w:val="24"/>
        </w:rPr>
        <w:t>10.4</w:t>
      </w:r>
      <w:r w:rsidR="00DC1BD2" w:rsidRPr="00181548">
        <w:rPr>
          <w:rFonts w:cs="Arial"/>
          <w:sz w:val="24"/>
          <w:szCs w:val="24"/>
        </w:rPr>
        <w:tab/>
      </w:r>
      <w:r w:rsidR="00B41EF6" w:rsidRPr="00181548">
        <w:rPr>
          <w:rFonts w:cs="Arial"/>
          <w:sz w:val="24"/>
          <w:szCs w:val="24"/>
        </w:rPr>
        <w:t>Responsabilizar-se pela quantidade do</w:t>
      </w:r>
      <w:r w:rsidR="00E8402E" w:rsidRPr="00181548">
        <w:rPr>
          <w:rFonts w:cs="Arial"/>
          <w:sz w:val="24"/>
          <w:szCs w:val="24"/>
        </w:rPr>
        <w:t>smateriais</w:t>
      </w:r>
      <w:r w:rsidR="008C41AC">
        <w:rPr>
          <w:rFonts w:cs="Arial"/>
          <w:sz w:val="24"/>
          <w:szCs w:val="24"/>
        </w:rPr>
        <w:t>,</w:t>
      </w:r>
      <w:r w:rsidR="00B41EF6" w:rsidRPr="0018154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EB6DE3">
        <w:rPr>
          <w:rFonts w:cs="Arial"/>
          <w:sz w:val="24"/>
          <w:szCs w:val="24"/>
        </w:rPr>
        <w:t>do contrato</w:t>
      </w:r>
      <w:r w:rsidR="00B41EF6" w:rsidRPr="00181548">
        <w:rPr>
          <w:rFonts w:cs="Arial"/>
          <w:sz w:val="24"/>
          <w:szCs w:val="24"/>
        </w:rPr>
        <w:t>.</w:t>
      </w:r>
    </w:p>
    <w:p w:rsidR="00B41EF6" w:rsidRDefault="008630B4" w:rsidP="00786060">
      <w:pPr>
        <w:autoSpaceDE w:val="0"/>
        <w:autoSpaceDN w:val="0"/>
        <w:adjustRightInd w:val="0"/>
        <w:spacing w:after="119" w:line="360" w:lineRule="auto"/>
        <w:rPr>
          <w:rFonts w:cs="Arial"/>
          <w:sz w:val="24"/>
          <w:szCs w:val="24"/>
        </w:rPr>
      </w:pPr>
      <w:r w:rsidRPr="00181548">
        <w:rPr>
          <w:rFonts w:cs="Arial"/>
          <w:sz w:val="24"/>
          <w:szCs w:val="24"/>
        </w:rPr>
        <w:t>10.5</w:t>
      </w:r>
      <w:r w:rsidR="00DC1BD2" w:rsidRPr="00181548">
        <w:rPr>
          <w:rFonts w:cs="Arial"/>
          <w:sz w:val="24"/>
          <w:szCs w:val="24"/>
        </w:rPr>
        <w:tab/>
      </w:r>
      <w:r w:rsidR="00B41EF6" w:rsidRPr="00181548">
        <w:rPr>
          <w:rFonts w:cs="Arial"/>
          <w:sz w:val="24"/>
          <w:szCs w:val="24"/>
        </w:rPr>
        <w:t>Cumprir os prazos previstos em Edital ou outros que venham a ser fixados pela CESAMA.</w:t>
      </w:r>
    </w:p>
    <w:p w:rsidR="00EB6DE3" w:rsidRPr="00181548" w:rsidRDefault="00EB6DE3" w:rsidP="00786060">
      <w:pPr>
        <w:autoSpaceDE w:val="0"/>
        <w:autoSpaceDN w:val="0"/>
        <w:adjustRightInd w:val="0"/>
        <w:spacing w:after="119" w:line="360" w:lineRule="auto"/>
        <w:rPr>
          <w:rFonts w:cs="Arial"/>
          <w:sz w:val="24"/>
          <w:szCs w:val="24"/>
        </w:rPr>
      </w:pPr>
      <w:r>
        <w:rPr>
          <w:rFonts w:cs="Arial"/>
          <w:sz w:val="24"/>
          <w:szCs w:val="24"/>
        </w:rPr>
        <w:t>10.5.1.</w:t>
      </w:r>
      <w:r w:rsidRPr="00EB6DE3">
        <w:rPr>
          <w:rFonts w:cs="Arial"/>
          <w:sz w:val="24"/>
          <w:szCs w:val="24"/>
        </w:rPr>
        <w:t xml:space="preserve"> Os serviços serão executados no prazo máximo previsto, após a emissão </w:t>
      </w:r>
      <w:r>
        <w:rPr>
          <w:rFonts w:cs="Arial"/>
          <w:sz w:val="24"/>
          <w:szCs w:val="24"/>
        </w:rPr>
        <w:t>do contrato</w:t>
      </w:r>
      <w:r w:rsidRPr="00EB6DE3">
        <w:rPr>
          <w:rFonts w:cs="Arial"/>
          <w:sz w:val="24"/>
          <w:szCs w:val="24"/>
        </w:rPr>
        <w:t>, com rigoroso atendimento às normas técnicas aplicáveis aos serviços desta natureza.</w:t>
      </w:r>
    </w:p>
    <w:p w:rsidR="00B41EF6" w:rsidRPr="00181548" w:rsidRDefault="008630B4" w:rsidP="00786060">
      <w:pPr>
        <w:autoSpaceDE w:val="0"/>
        <w:autoSpaceDN w:val="0"/>
        <w:adjustRightInd w:val="0"/>
        <w:spacing w:after="119" w:line="360" w:lineRule="auto"/>
        <w:rPr>
          <w:rFonts w:cs="Arial"/>
          <w:sz w:val="24"/>
          <w:szCs w:val="24"/>
        </w:rPr>
      </w:pPr>
      <w:r w:rsidRPr="00181548">
        <w:rPr>
          <w:rFonts w:cs="Arial"/>
          <w:sz w:val="24"/>
          <w:szCs w:val="24"/>
        </w:rPr>
        <w:t>10.6</w:t>
      </w:r>
      <w:r w:rsidR="00DC1BD2" w:rsidRPr="00181548">
        <w:rPr>
          <w:rFonts w:cs="Arial"/>
          <w:sz w:val="24"/>
          <w:szCs w:val="24"/>
        </w:rPr>
        <w:tab/>
      </w:r>
      <w:r w:rsidR="00B41EF6" w:rsidRPr="00181548">
        <w:rPr>
          <w:rFonts w:cs="Arial"/>
          <w:sz w:val="24"/>
          <w:szCs w:val="24"/>
        </w:rPr>
        <w:t xml:space="preserve">Dirimir qualquer dúvida e prestar esclarecimentos acerca da execução </w:t>
      </w:r>
      <w:r w:rsidR="00EB6DE3">
        <w:rPr>
          <w:rFonts w:cs="Arial"/>
          <w:sz w:val="24"/>
          <w:szCs w:val="24"/>
        </w:rPr>
        <w:t>do contrato</w:t>
      </w:r>
      <w:r w:rsidR="00B41EF6" w:rsidRPr="00181548">
        <w:rPr>
          <w:rFonts w:cs="Arial"/>
          <w:sz w:val="24"/>
          <w:szCs w:val="24"/>
        </w:rPr>
        <w:t>, durante toda a sua vigência, a pedido da CESAMA.</w:t>
      </w:r>
    </w:p>
    <w:p w:rsidR="00B41EF6" w:rsidRDefault="008630B4" w:rsidP="00786060">
      <w:pPr>
        <w:autoSpaceDE w:val="0"/>
        <w:autoSpaceDN w:val="0"/>
        <w:adjustRightInd w:val="0"/>
        <w:spacing w:after="119" w:line="360" w:lineRule="auto"/>
        <w:rPr>
          <w:rFonts w:cs="Arial"/>
          <w:sz w:val="24"/>
          <w:szCs w:val="24"/>
        </w:rPr>
      </w:pPr>
      <w:r w:rsidRPr="00181548">
        <w:rPr>
          <w:rFonts w:cs="Arial"/>
          <w:sz w:val="24"/>
          <w:szCs w:val="24"/>
        </w:rPr>
        <w:t>10.7</w:t>
      </w:r>
      <w:r w:rsidR="00DC1BD2" w:rsidRPr="00181548">
        <w:rPr>
          <w:rFonts w:cs="Arial"/>
          <w:sz w:val="24"/>
          <w:szCs w:val="24"/>
        </w:rPr>
        <w:tab/>
      </w:r>
      <w:r w:rsidR="00E6605C" w:rsidRPr="00181548">
        <w:rPr>
          <w:rFonts w:cs="Arial"/>
          <w:sz w:val="24"/>
          <w:szCs w:val="24"/>
        </w:rPr>
        <w:t>Retirar os materiais em desacordo com o edital, conforme itens 6.</w:t>
      </w:r>
      <w:r w:rsidR="00EB6DE3">
        <w:rPr>
          <w:rFonts w:cs="Arial"/>
          <w:sz w:val="24"/>
          <w:szCs w:val="24"/>
        </w:rPr>
        <w:t>1</w:t>
      </w:r>
      <w:r w:rsidR="00E6605C" w:rsidRPr="00181548">
        <w:rPr>
          <w:rFonts w:cs="Arial"/>
          <w:sz w:val="24"/>
          <w:szCs w:val="24"/>
        </w:rPr>
        <w:t xml:space="preserve"> e 7.5. Os produtos que não forem retirados dentro do </w:t>
      </w:r>
      <w:r w:rsidR="004A71E1" w:rsidRPr="00181548">
        <w:rPr>
          <w:rFonts w:cs="Arial"/>
          <w:sz w:val="24"/>
          <w:szCs w:val="24"/>
        </w:rPr>
        <w:t xml:space="preserve">prazo </w:t>
      </w:r>
      <w:r w:rsidR="00E6605C" w:rsidRPr="00181548">
        <w:rPr>
          <w:rFonts w:cs="Arial"/>
          <w:sz w:val="24"/>
          <w:szCs w:val="24"/>
        </w:rPr>
        <w:t>receberão, a critério da CESAMA, destinação adequada a sua natureza, vedadas reivindicações por parte do fornecedor</w:t>
      </w:r>
      <w:r w:rsidR="00B41EF6" w:rsidRPr="00181548">
        <w:rPr>
          <w:rFonts w:cs="Arial"/>
          <w:sz w:val="24"/>
          <w:szCs w:val="24"/>
        </w:rPr>
        <w:t>.</w:t>
      </w:r>
      <w:bookmarkEnd w:id="10"/>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 xml:space="preserve">10.8. </w:t>
      </w:r>
      <w:r w:rsidRPr="00EB6DE3">
        <w:rPr>
          <w:rFonts w:cs="Arial"/>
          <w:sz w:val="24"/>
          <w:szCs w:val="24"/>
        </w:rPr>
        <w:t>Garantir o cumprimento do contrato, compreendendo os serviços especificados, que serão realizados no local, por pessoal especializado, devidamente credenciado pela empresa CONTRATADA, de acordo com a fiscalização da Secretaria.</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10.9</w:t>
      </w:r>
      <w:r w:rsidRPr="00EB6DE3">
        <w:rPr>
          <w:rFonts w:cs="Arial"/>
          <w:sz w:val="24"/>
          <w:szCs w:val="24"/>
        </w:rPr>
        <w:t>. Responsabilizar-se por todos os ônus e tributos, emolumentos, honorários ou despesas incidentais sobre os serviços contratados, bem como cumprir, rigorosamente, todas as obrigações trabalhistas e acidentárias relativas ao pessoal que empregar para a execução dos serviços, inclusive as decorrentes de convenções, acordos ou dissídios coletivos.</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10.10</w:t>
      </w:r>
      <w:r w:rsidRPr="00EB6DE3">
        <w:rPr>
          <w:rFonts w:cs="Arial"/>
          <w:sz w:val="24"/>
          <w:szCs w:val="24"/>
        </w:rPr>
        <w:t xml:space="preserve">. Zelar pelo cumprimento, por parte de seus empregados, das normas de higiene e segurança do trabalho, cabendo-lhe fornecer aos mesmos os equipamentos de proteção e segurança individuais contra riscos de acidentes e da ação de agentes nocivos à saúde, seguindo as normas </w:t>
      </w:r>
      <w:r>
        <w:rPr>
          <w:rFonts w:cs="Arial"/>
          <w:sz w:val="24"/>
          <w:szCs w:val="24"/>
        </w:rPr>
        <w:t>da Secretaria de Trabalho, do Ministério da Economia.</w:t>
      </w:r>
    </w:p>
    <w:p w:rsidR="00EB6DE3" w:rsidRDefault="00EB6DE3" w:rsidP="00786060">
      <w:pPr>
        <w:autoSpaceDE w:val="0"/>
        <w:autoSpaceDN w:val="0"/>
        <w:adjustRightInd w:val="0"/>
        <w:spacing w:after="119" w:line="360" w:lineRule="auto"/>
        <w:rPr>
          <w:rFonts w:cs="Arial"/>
          <w:sz w:val="24"/>
          <w:szCs w:val="24"/>
        </w:rPr>
      </w:pPr>
      <w:r>
        <w:rPr>
          <w:rFonts w:cs="Arial"/>
          <w:sz w:val="24"/>
          <w:szCs w:val="24"/>
        </w:rPr>
        <w:t>10.11</w:t>
      </w:r>
      <w:r w:rsidRPr="00EB6DE3">
        <w:rPr>
          <w:rFonts w:cs="Arial"/>
          <w:sz w:val="24"/>
          <w:szCs w:val="24"/>
        </w:rPr>
        <w:t>. Responsabilizar-se por todos os danos causados por seus empregados à CESAMA e/ou terceiros.</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10.11.1</w:t>
      </w:r>
      <w:r w:rsidRPr="00EB6DE3">
        <w:rPr>
          <w:rFonts w:cs="Arial"/>
          <w:sz w:val="24"/>
          <w:szCs w:val="24"/>
        </w:rPr>
        <w:t>. Os funcionários da CONTRATADA são de responsabilidade única e exclusiva da mesma, ficando, portanto, garantido à CESAMA o ressarcimento por qualquer dano causado por funcionário da CONTRATADA</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10.12</w:t>
      </w:r>
      <w:r w:rsidRPr="00EB6DE3">
        <w:rPr>
          <w:rFonts w:cs="Arial"/>
          <w:sz w:val="24"/>
          <w:szCs w:val="24"/>
        </w:rPr>
        <w:t>. Fornecer identificação aos empregados com a descrição complementar: “A SERVIÇO DA CESAMA”.</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10.13</w:t>
      </w:r>
      <w:r w:rsidRPr="00EB6DE3">
        <w:rPr>
          <w:rFonts w:cs="Arial"/>
          <w:sz w:val="24"/>
          <w:szCs w:val="24"/>
        </w:rPr>
        <w:t>. Responsabilizar-se por iluminação decorrente de eventuais trabalhos noturnos, isolamento e sinalização de vias e calçadas para execução de obras, bem como obtenção por sua conta das autorizações, junto a órgãos do Município de Juiz de Fora, que venham a ser necessárias para a execução dos serviços.</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10.14</w:t>
      </w:r>
      <w:r w:rsidRPr="00EB6DE3">
        <w:rPr>
          <w:rFonts w:cs="Arial"/>
          <w:sz w:val="24"/>
          <w:szCs w:val="24"/>
        </w:rPr>
        <w:t>. Supervisionar os serviços e fornecer qualquer equipamento, veículo e ferramentas necessárias à execução.</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10.15</w:t>
      </w:r>
      <w:r w:rsidRPr="00EB6DE3">
        <w:rPr>
          <w:rFonts w:cs="Arial"/>
          <w:sz w:val="24"/>
          <w:szCs w:val="24"/>
        </w:rPr>
        <w:t>. Manter, durante toda a execução do contrato, em compatibilidade com as obrigações por ela assumidas, todas as condições de habilitação e qualificação exigidas na licitação.</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10.16</w:t>
      </w:r>
      <w:r w:rsidRPr="00EB6DE3">
        <w:rPr>
          <w:rFonts w:cs="Arial"/>
          <w:sz w:val="24"/>
          <w:szCs w:val="24"/>
        </w:rPr>
        <w:t>. Substituir, sempre que exigido pela CESAMA, independentemente da apresentação de motivos, por parte deste, qualquer um dos empregados em serviço, cuja apresentação, conduta moral ou profissional sejam considerados prejudiciais, inconvenientes ou insatisfatórias.</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10.17</w:t>
      </w:r>
      <w:r w:rsidRPr="00EB6DE3">
        <w:rPr>
          <w:rFonts w:cs="Arial"/>
          <w:sz w:val="24"/>
          <w:szCs w:val="24"/>
        </w:rPr>
        <w:t xml:space="preserve">. Manter equipe de fiscalização e supervisão da qualidade dos serviços, credenciada e </w:t>
      </w:r>
      <w:r w:rsidR="00F70697">
        <w:rPr>
          <w:rFonts w:cs="Arial"/>
          <w:sz w:val="24"/>
          <w:szCs w:val="24"/>
        </w:rPr>
        <w:t>r</w:t>
      </w:r>
      <w:r w:rsidR="00A3569C">
        <w:rPr>
          <w:rFonts w:cs="Arial"/>
          <w:sz w:val="24"/>
          <w:szCs w:val="24"/>
        </w:rPr>
        <w:t>epresent</w:t>
      </w:r>
      <w:r w:rsidR="00F70697">
        <w:rPr>
          <w:rFonts w:cs="Arial"/>
          <w:sz w:val="24"/>
          <w:szCs w:val="24"/>
        </w:rPr>
        <w:t>á</w:t>
      </w:r>
      <w:r w:rsidRPr="00EB6DE3">
        <w:rPr>
          <w:rFonts w:cs="Arial"/>
          <w:sz w:val="24"/>
          <w:szCs w:val="24"/>
        </w:rPr>
        <w:t xml:space="preserve">-la junto </w:t>
      </w:r>
      <w:r>
        <w:rPr>
          <w:rFonts w:cs="Arial"/>
          <w:sz w:val="24"/>
          <w:szCs w:val="24"/>
        </w:rPr>
        <w:t>à CESAMA</w:t>
      </w:r>
      <w:r w:rsidRPr="00EB6DE3">
        <w:rPr>
          <w:rFonts w:cs="Arial"/>
          <w:sz w:val="24"/>
          <w:szCs w:val="24"/>
        </w:rPr>
        <w:t xml:space="preserve"> sempre que necessário.</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10.18</w:t>
      </w:r>
      <w:r w:rsidRPr="00EB6DE3">
        <w:rPr>
          <w:rFonts w:cs="Arial"/>
          <w:sz w:val="24"/>
          <w:szCs w:val="24"/>
        </w:rPr>
        <w:t xml:space="preserve">. Acatar e fazer com que seus empregados acatem todas as instruções </w:t>
      </w:r>
      <w:r>
        <w:rPr>
          <w:rFonts w:cs="Arial"/>
          <w:sz w:val="24"/>
          <w:szCs w:val="24"/>
        </w:rPr>
        <w:t xml:space="preserve">deste Edital </w:t>
      </w:r>
      <w:r w:rsidRPr="00EB6DE3">
        <w:rPr>
          <w:rFonts w:cs="Arial"/>
          <w:sz w:val="24"/>
          <w:szCs w:val="24"/>
        </w:rPr>
        <w:t xml:space="preserve">emanadas </w:t>
      </w:r>
      <w:r>
        <w:rPr>
          <w:rFonts w:cs="Arial"/>
          <w:sz w:val="24"/>
          <w:szCs w:val="24"/>
        </w:rPr>
        <w:t>pelo Gestor do Contrato</w:t>
      </w:r>
      <w:r w:rsidRPr="00EB6DE3">
        <w:rPr>
          <w:rFonts w:cs="Arial"/>
          <w:sz w:val="24"/>
          <w:szCs w:val="24"/>
        </w:rPr>
        <w:t xml:space="preserve"> para fiscalizar a execução dos serviços.</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10.19</w:t>
      </w:r>
      <w:r w:rsidRPr="00EB6DE3">
        <w:rPr>
          <w:rFonts w:cs="Arial"/>
          <w:sz w:val="24"/>
          <w:szCs w:val="24"/>
        </w:rPr>
        <w:t xml:space="preserve">. Cumprir o disposto na Portaria nº 3214 e seus anexos, do </w:t>
      </w:r>
      <w:r>
        <w:rPr>
          <w:rFonts w:cs="Arial"/>
          <w:sz w:val="24"/>
          <w:szCs w:val="24"/>
        </w:rPr>
        <w:t xml:space="preserve">extinto </w:t>
      </w:r>
      <w:r w:rsidRPr="00EB6DE3">
        <w:rPr>
          <w:rFonts w:cs="Arial"/>
          <w:sz w:val="24"/>
          <w:szCs w:val="24"/>
        </w:rPr>
        <w:t xml:space="preserve">Ministério do Trabalho, </w:t>
      </w:r>
      <w:r>
        <w:rPr>
          <w:rFonts w:cs="Arial"/>
          <w:sz w:val="24"/>
          <w:szCs w:val="24"/>
        </w:rPr>
        <w:t xml:space="preserve">agora Ministério da Economia, </w:t>
      </w:r>
      <w:r w:rsidRPr="00EB6DE3">
        <w:rPr>
          <w:rFonts w:cs="Arial"/>
          <w:sz w:val="24"/>
          <w:szCs w:val="24"/>
        </w:rPr>
        <w:t>no tocante às exigências da Segurança e Medicina do Trabalho.</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10.20</w:t>
      </w:r>
      <w:r w:rsidRPr="00EB6DE3">
        <w:rPr>
          <w:rFonts w:cs="Arial"/>
          <w:sz w:val="24"/>
          <w:szCs w:val="24"/>
        </w:rPr>
        <w:t>. A CONTRATADA deverá submeter formalmente a análise da CESAMA qualquer não conformidade ocorrida durante a vigência do contrato.</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10.21</w:t>
      </w:r>
      <w:r w:rsidRPr="00EB6DE3">
        <w:rPr>
          <w:rFonts w:cs="Arial"/>
          <w:sz w:val="24"/>
          <w:szCs w:val="24"/>
        </w:rPr>
        <w:t>. A CONTRATADA deverá comunicar qualquer ocorrência justificável que possa determinar atrasos na entrega dos serviços no prazo mínimo de 48 (quarenta e oito) horas de antecedência.</w:t>
      </w:r>
    </w:p>
    <w:p w:rsidR="00EB6DE3" w:rsidRPr="00EB6DE3" w:rsidRDefault="00EB6DE3" w:rsidP="00786060">
      <w:pPr>
        <w:autoSpaceDE w:val="0"/>
        <w:autoSpaceDN w:val="0"/>
        <w:adjustRightInd w:val="0"/>
        <w:spacing w:after="119" w:line="360" w:lineRule="auto"/>
        <w:rPr>
          <w:rFonts w:cs="Arial"/>
          <w:sz w:val="24"/>
          <w:szCs w:val="24"/>
        </w:rPr>
      </w:pPr>
      <w:r>
        <w:rPr>
          <w:rFonts w:cs="Arial"/>
          <w:sz w:val="24"/>
          <w:szCs w:val="24"/>
        </w:rPr>
        <w:t>10.22</w:t>
      </w:r>
      <w:r w:rsidRPr="00EB6DE3">
        <w:rPr>
          <w:rFonts w:cs="Arial"/>
          <w:sz w:val="24"/>
          <w:szCs w:val="24"/>
        </w:rPr>
        <w:t>. A CONTRATADA deverá operar por sua conta toda a logística necessária à execução dos serviços.</w:t>
      </w:r>
    </w:p>
    <w:p w:rsidR="00EB6DE3" w:rsidRPr="00181548" w:rsidRDefault="00EB6DE3" w:rsidP="00786060">
      <w:pPr>
        <w:autoSpaceDE w:val="0"/>
        <w:autoSpaceDN w:val="0"/>
        <w:adjustRightInd w:val="0"/>
        <w:spacing w:after="119" w:line="360" w:lineRule="auto"/>
        <w:rPr>
          <w:rFonts w:cs="Arial"/>
          <w:sz w:val="24"/>
          <w:szCs w:val="24"/>
        </w:rPr>
      </w:pPr>
      <w:r>
        <w:rPr>
          <w:rFonts w:cs="Arial"/>
          <w:sz w:val="24"/>
          <w:szCs w:val="24"/>
        </w:rPr>
        <w:t>10.23</w:t>
      </w:r>
      <w:r w:rsidRPr="00EB6DE3">
        <w:rPr>
          <w:rFonts w:cs="Arial"/>
          <w:sz w:val="24"/>
          <w:szCs w:val="24"/>
        </w:rPr>
        <w:t>. Todos os funcionários da CONTRATADA deverão usar equipamento de segurança individual (EPI) e equipamentos de segurança coletivo (EPC) fornecidos pela mesma, sendo de inteira responsabilidade da CONTRATADA eventuais acidentes causados pelo não uso desses equipamentos.</w:t>
      </w:r>
    </w:p>
    <w:p w:rsidR="00B41EF6" w:rsidRPr="00181548" w:rsidRDefault="00D3175A" w:rsidP="00786060">
      <w:pPr>
        <w:autoSpaceDE w:val="0"/>
        <w:autoSpaceDN w:val="0"/>
        <w:adjustRightInd w:val="0"/>
        <w:spacing w:after="119" w:line="360" w:lineRule="auto"/>
        <w:rPr>
          <w:rFonts w:cs="Arial"/>
          <w:b/>
          <w:sz w:val="24"/>
          <w:szCs w:val="24"/>
        </w:rPr>
      </w:pPr>
      <w:r w:rsidRPr="00181548">
        <w:rPr>
          <w:rFonts w:cs="Arial"/>
          <w:b/>
          <w:sz w:val="24"/>
          <w:szCs w:val="24"/>
        </w:rPr>
        <w:t xml:space="preserve">11. </w:t>
      </w:r>
      <w:r w:rsidR="00B41EF6" w:rsidRPr="00181548">
        <w:rPr>
          <w:rFonts w:cs="Arial"/>
          <w:b/>
          <w:sz w:val="24"/>
          <w:szCs w:val="24"/>
        </w:rPr>
        <w:t>OBRIGAÇÕES DA CESAMA</w:t>
      </w:r>
    </w:p>
    <w:p w:rsidR="001E1C08" w:rsidRDefault="001E1C08" w:rsidP="00786060">
      <w:pPr>
        <w:pStyle w:val="PargrafodaLista"/>
        <w:numPr>
          <w:ilvl w:val="1"/>
          <w:numId w:val="24"/>
        </w:numPr>
        <w:autoSpaceDE w:val="0"/>
        <w:autoSpaceDN w:val="0"/>
        <w:adjustRightInd w:val="0"/>
        <w:spacing w:after="119" w:line="360" w:lineRule="auto"/>
        <w:ind w:left="0" w:firstLine="0"/>
        <w:jc w:val="both"/>
        <w:rPr>
          <w:rFonts w:ascii="Arial" w:hAnsi="Arial" w:cs="Arial"/>
        </w:rPr>
      </w:pPr>
      <w:r w:rsidRPr="00181548">
        <w:rPr>
          <w:rFonts w:ascii="Arial" w:hAnsi="Arial" w:cs="Arial"/>
        </w:rPr>
        <w:t xml:space="preserve">Emitir o pedido através </w:t>
      </w:r>
      <w:r w:rsidR="00EB6DE3">
        <w:rPr>
          <w:rFonts w:ascii="Arial" w:hAnsi="Arial" w:cs="Arial"/>
        </w:rPr>
        <w:t>do contrato</w:t>
      </w:r>
      <w:r w:rsidRPr="00181548">
        <w:rPr>
          <w:rFonts w:ascii="Arial" w:hAnsi="Arial" w:cs="Arial"/>
        </w:rPr>
        <w:t>.</w:t>
      </w:r>
    </w:p>
    <w:p w:rsidR="00EB6DE3" w:rsidRPr="00786060" w:rsidRDefault="00EB6DE3" w:rsidP="00786060">
      <w:pPr>
        <w:pStyle w:val="PargrafodaLista"/>
        <w:autoSpaceDE w:val="0"/>
        <w:autoSpaceDN w:val="0"/>
        <w:adjustRightInd w:val="0"/>
        <w:spacing w:after="119" w:line="360" w:lineRule="auto"/>
        <w:ind w:left="0"/>
        <w:jc w:val="both"/>
        <w:rPr>
          <w:rFonts w:ascii="Arial" w:hAnsi="Arial" w:cs="Arial"/>
        </w:rPr>
      </w:pPr>
      <w:r>
        <w:rPr>
          <w:rFonts w:ascii="Arial" w:hAnsi="Arial" w:cs="Arial"/>
        </w:rPr>
        <w:t xml:space="preserve">11.1.1. </w:t>
      </w:r>
      <w:r w:rsidRPr="00EB6DE3">
        <w:rPr>
          <w:rFonts w:ascii="Arial" w:hAnsi="Arial" w:cs="Arial"/>
        </w:rPr>
        <w:t>Emitir Ordens de Serviço e Ordens de Paralisação</w:t>
      </w:r>
      <w:r>
        <w:rPr>
          <w:rFonts w:ascii="Arial" w:hAnsi="Arial" w:cs="Arial"/>
        </w:rPr>
        <w:t xml:space="preserve"> conforme </w:t>
      </w:r>
      <w:r w:rsidRPr="00786060">
        <w:rPr>
          <w:rFonts w:ascii="Arial" w:hAnsi="Arial" w:cs="Arial"/>
        </w:rPr>
        <w:t xml:space="preserve">programação de execução no ANEXO </w:t>
      </w:r>
      <w:r w:rsidR="008C41AC" w:rsidRPr="00786060">
        <w:rPr>
          <w:rFonts w:ascii="Arial" w:hAnsi="Arial" w:cs="Arial"/>
        </w:rPr>
        <w:t>I</w:t>
      </w:r>
      <w:r w:rsidR="00786060" w:rsidRPr="00786060">
        <w:rPr>
          <w:rFonts w:ascii="Arial" w:hAnsi="Arial" w:cs="Arial"/>
        </w:rPr>
        <w:t>.</w:t>
      </w:r>
    </w:p>
    <w:p w:rsidR="001E1C08" w:rsidRPr="00181548" w:rsidRDefault="001E1C08" w:rsidP="00786060">
      <w:pPr>
        <w:autoSpaceDE w:val="0"/>
        <w:autoSpaceDN w:val="0"/>
        <w:adjustRightInd w:val="0"/>
        <w:spacing w:after="119" w:line="360" w:lineRule="auto"/>
        <w:rPr>
          <w:rFonts w:cs="Arial"/>
          <w:sz w:val="24"/>
          <w:szCs w:val="24"/>
        </w:rPr>
      </w:pPr>
      <w:r w:rsidRPr="00181548">
        <w:rPr>
          <w:rFonts w:cs="Arial"/>
          <w:sz w:val="24"/>
          <w:szCs w:val="24"/>
        </w:rPr>
        <w:t>11.2 Efetuar todos os pagamentos devidos à Contratada, nas condições estabelecidas.</w:t>
      </w:r>
    </w:p>
    <w:p w:rsidR="001E1C08" w:rsidRDefault="001E1C08" w:rsidP="00786060">
      <w:pPr>
        <w:autoSpaceDE w:val="0"/>
        <w:autoSpaceDN w:val="0"/>
        <w:adjustRightInd w:val="0"/>
        <w:spacing w:after="119" w:line="360" w:lineRule="auto"/>
        <w:rPr>
          <w:rFonts w:cs="Arial"/>
          <w:sz w:val="24"/>
          <w:szCs w:val="24"/>
        </w:rPr>
      </w:pPr>
      <w:r w:rsidRPr="00181548">
        <w:rPr>
          <w:rFonts w:cs="Arial"/>
          <w:sz w:val="24"/>
          <w:szCs w:val="24"/>
        </w:rPr>
        <w:t xml:space="preserve">11.3 Fiscalizar a execução </w:t>
      </w:r>
      <w:r w:rsidR="00EB6DE3">
        <w:rPr>
          <w:rFonts w:cs="Arial"/>
          <w:sz w:val="24"/>
          <w:szCs w:val="24"/>
        </w:rPr>
        <w:t>do contrato</w:t>
      </w:r>
      <w:r w:rsidRPr="00181548">
        <w:rPr>
          <w:rFonts w:cs="Arial"/>
          <w:sz w:val="24"/>
          <w:szCs w:val="24"/>
        </w:rPr>
        <w:t>, o que não fará cessar ou diminuir a responsabilidade da fornecedora pelo perfeito cumprimento das obrigações estipuladas, nem por quaisquer danos, inclusive quanto a terceiros, ou por irregularidades constatadas</w:t>
      </w:r>
      <w:r w:rsidR="00EB6DE3">
        <w:rPr>
          <w:rFonts w:cs="Arial"/>
          <w:sz w:val="24"/>
          <w:szCs w:val="24"/>
        </w:rPr>
        <w:t>.</w:t>
      </w:r>
    </w:p>
    <w:p w:rsidR="00EB6DE3" w:rsidRPr="00181548" w:rsidRDefault="00EB6DE3" w:rsidP="00786060">
      <w:pPr>
        <w:autoSpaceDE w:val="0"/>
        <w:autoSpaceDN w:val="0"/>
        <w:adjustRightInd w:val="0"/>
        <w:spacing w:after="119" w:line="360" w:lineRule="auto"/>
        <w:rPr>
          <w:rFonts w:cs="Arial"/>
          <w:sz w:val="24"/>
          <w:szCs w:val="24"/>
        </w:rPr>
      </w:pPr>
      <w:r>
        <w:rPr>
          <w:rFonts w:cs="Arial"/>
          <w:sz w:val="24"/>
          <w:szCs w:val="24"/>
        </w:rPr>
        <w:t xml:space="preserve">11.3.1. </w:t>
      </w:r>
      <w:r w:rsidRPr="00EB6DE3">
        <w:rPr>
          <w:rFonts w:cs="Arial"/>
          <w:sz w:val="24"/>
          <w:szCs w:val="24"/>
        </w:rPr>
        <w:t>Fiscalizar e atestar a execução dos serviços.</w:t>
      </w:r>
    </w:p>
    <w:p w:rsidR="001E1C08" w:rsidRPr="00181548" w:rsidRDefault="001E1C08" w:rsidP="00786060">
      <w:pPr>
        <w:autoSpaceDE w:val="0"/>
        <w:autoSpaceDN w:val="0"/>
        <w:adjustRightInd w:val="0"/>
        <w:spacing w:after="119" w:line="360" w:lineRule="auto"/>
        <w:rPr>
          <w:rFonts w:cs="Arial"/>
          <w:sz w:val="24"/>
          <w:szCs w:val="24"/>
        </w:rPr>
      </w:pPr>
      <w:r w:rsidRPr="00181548">
        <w:rPr>
          <w:rFonts w:cs="Arial"/>
          <w:sz w:val="24"/>
          <w:szCs w:val="24"/>
        </w:rPr>
        <w:t>11.4 Rejeitar todo e qualquer material de má qualidade e em desconformidade com as especificações deste Termo;</w:t>
      </w:r>
    </w:p>
    <w:p w:rsidR="001E1C08" w:rsidRDefault="001E1C08" w:rsidP="00786060">
      <w:pPr>
        <w:spacing w:after="119" w:line="360" w:lineRule="auto"/>
        <w:rPr>
          <w:rFonts w:cs="Arial"/>
          <w:sz w:val="24"/>
          <w:szCs w:val="24"/>
        </w:rPr>
      </w:pPr>
      <w:r w:rsidRPr="00181548">
        <w:rPr>
          <w:rFonts w:cs="Arial"/>
          <w:sz w:val="24"/>
          <w:szCs w:val="24"/>
        </w:rPr>
        <w:t>11.5 Efetuar o recebimento provisório e o recebimento definitivo do objeto, por meio d</w:t>
      </w:r>
      <w:r w:rsidR="00EB6DE3">
        <w:rPr>
          <w:rFonts w:cs="Arial"/>
          <w:sz w:val="24"/>
          <w:szCs w:val="24"/>
        </w:rPr>
        <w:t>a Gerência de Automação e Telecomunicações.</w:t>
      </w:r>
    </w:p>
    <w:p w:rsidR="00A3569C" w:rsidRDefault="00A3569C" w:rsidP="00786060">
      <w:pPr>
        <w:spacing w:after="119" w:line="360" w:lineRule="auto"/>
        <w:rPr>
          <w:rFonts w:cs="Arial"/>
          <w:sz w:val="24"/>
          <w:szCs w:val="24"/>
        </w:rPr>
      </w:pPr>
      <w:r>
        <w:rPr>
          <w:rFonts w:cs="Arial"/>
          <w:sz w:val="24"/>
          <w:szCs w:val="24"/>
        </w:rPr>
        <w:t xml:space="preserve">11.5.1. </w:t>
      </w:r>
      <w:r w:rsidRPr="00A3569C">
        <w:rPr>
          <w:rFonts w:cs="Arial"/>
          <w:sz w:val="24"/>
          <w:szCs w:val="24"/>
        </w:rPr>
        <w:t>Receber os serviços mediante termo circunstanciado referente à implantação completa da rede, assinado pelas partes, em até 15 (quinze) dias após o recebimento da comunicação escrita da CONTRATADA.</w:t>
      </w:r>
    </w:p>
    <w:p w:rsidR="00EB6DE3" w:rsidRDefault="00EB6DE3" w:rsidP="00786060">
      <w:pPr>
        <w:spacing w:after="119" w:line="360" w:lineRule="auto"/>
        <w:rPr>
          <w:rFonts w:cs="Arial"/>
          <w:sz w:val="24"/>
          <w:szCs w:val="24"/>
        </w:rPr>
      </w:pPr>
      <w:r>
        <w:rPr>
          <w:rFonts w:cs="Arial"/>
          <w:sz w:val="24"/>
          <w:szCs w:val="24"/>
        </w:rPr>
        <w:t xml:space="preserve">11.6. </w:t>
      </w:r>
      <w:r w:rsidRPr="00EB6DE3">
        <w:rPr>
          <w:rFonts w:cs="Arial"/>
          <w:sz w:val="24"/>
          <w:szCs w:val="24"/>
        </w:rPr>
        <w:t>Fazer cumprir integralmente o contrato.</w:t>
      </w:r>
    </w:p>
    <w:p w:rsidR="00A3569C" w:rsidRPr="00A3569C" w:rsidRDefault="00A3569C" w:rsidP="00786060">
      <w:pPr>
        <w:spacing w:after="119" w:line="360" w:lineRule="auto"/>
        <w:rPr>
          <w:rFonts w:cs="Arial"/>
          <w:sz w:val="24"/>
          <w:szCs w:val="24"/>
        </w:rPr>
      </w:pPr>
      <w:r>
        <w:rPr>
          <w:rFonts w:cs="Arial"/>
          <w:sz w:val="24"/>
          <w:szCs w:val="24"/>
        </w:rPr>
        <w:t>11.7</w:t>
      </w:r>
      <w:r w:rsidRPr="00A3569C">
        <w:rPr>
          <w:rFonts w:cs="Arial"/>
          <w:sz w:val="24"/>
          <w:szCs w:val="24"/>
        </w:rPr>
        <w:t>. Remeter advertências à CONTRATADA, por escrito, quando os serviços não estiverem sendo prestados de forma satisfatória.</w:t>
      </w:r>
    </w:p>
    <w:p w:rsidR="00A3569C" w:rsidRPr="00A3569C" w:rsidRDefault="00A3569C" w:rsidP="00786060">
      <w:pPr>
        <w:spacing w:after="119" w:line="360" w:lineRule="auto"/>
        <w:rPr>
          <w:rFonts w:cs="Arial"/>
          <w:sz w:val="24"/>
          <w:szCs w:val="24"/>
        </w:rPr>
      </w:pPr>
      <w:r>
        <w:rPr>
          <w:rFonts w:cs="Arial"/>
          <w:sz w:val="24"/>
          <w:szCs w:val="24"/>
        </w:rPr>
        <w:t>11.8.</w:t>
      </w:r>
      <w:r w:rsidRPr="00A3569C">
        <w:rPr>
          <w:rFonts w:cs="Arial"/>
          <w:sz w:val="24"/>
          <w:szCs w:val="24"/>
        </w:rPr>
        <w:t xml:space="preserve"> Sugerir aplicação das penalidades previstas, observado o devido processo legal.</w:t>
      </w:r>
    </w:p>
    <w:p w:rsidR="00A3569C" w:rsidRPr="00A3569C" w:rsidRDefault="00A3569C" w:rsidP="00786060">
      <w:pPr>
        <w:spacing w:after="119" w:line="360" w:lineRule="auto"/>
        <w:rPr>
          <w:rFonts w:cs="Arial"/>
          <w:sz w:val="24"/>
          <w:szCs w:val="24"/>
        </w:rPr>
      </w:pPr>
      <w:r>
        <w:rPr>
          <w:rFonts w:cs="Arial"/>
          <w:sz w:val="24"/>
          <w:szCs w:val="24"/>
        </w:rPr>
        <w:t>11.9.</w:t>
      </w:r>
      <w:r w:rsidRPr="00A3569C">
        <w:rPr>
          <w:rFonts w:cs="Arial"/>
          <w:sz w:val="24"/>
          <w:szCs w:val="24"/>
        </w:rPr>
        <w:t xml:space="preserve"> Anotar em registro próprio todas as ocorrências relacionadas com a execução do </w:t>
      </w:r>
      <w:proofErr w:type="gramStart"/>
      <w:r w:rsidRPr="00A3569C">
        <w:rPr>
          <w:rFonts w:cs="Arial"/>
          <w:sz w:val="24"/>
          <w:szCs w:val="24"/>
        </w:rPr>
        <w:t>contrato,</w:t>
      </w:r>
      <w:proofErr w:type="gramEnd"/>
      <w:r w:rsidRPr="00A3569C">
        <w:rPr>
          <w:rFonts w:cs="Arial"/>
          <w:sz w:val="24"/>
          <w:szCs w:val="24"/>
        </w:rPr>
        <w:t>determinando o que for necessário à regularização das faltas ou defeitos observados.</w:t>
      </w:r>
    </w:p>
    <w:p w:rsidR="00A3569C" w:rsidRDefault="00A3569C" w:rsidP="00786060">
      <w:pPr>
        <w:spacing w:after="119" w:line="360" w:lineRule="auto"/>
        <w:rPr>
          <w:rFonts w:cs="Arial"/>
          <w:sz w:val="24"/>
          <w:szCs w:val="24"/>
        </w:rPr>
      </w:pPr>
      <w:r>
        <w:rPr>
          <w:rFonts w:cs="Arial"/>
          <w:sz w:val="24"/>
          <w:szCs w:val="24"/>
        </w:rPr>
        <w:t>11.10</w:t>
      </w:r>
      <w:r w:rsidRPr="00A3569C">
        <w:rPr>
          <w:rFonts w:cs="Arial"/>
          <w:sz w:val="24"/>
          <w:szCs w:val="24"/>
        </w:rPr>
        <w:t>. Promover abertura de diligência, em qualquer fase de execução, para sanar questões que porventura possam surgir e impedir o andamento normal dos serviços.</w:t>
      </w:r>
    </w:p>
    <w:p w:rsidR="00A3569C" w:rsidRPr="003E570E" w:rsidRDefault="00A3569C" w:rsidP="00786060">
      <w:pPr>
        <w:spacing w:after="119" w:line="360" w:lineRule="auto"/>
        <w:rPr>
          <w:rFonts w:cs="Arial"/>
          <w:b/>
          <w:bCs/>
          <w:sz w:val="24"/>
          <w:szCs w:val="24"/>
        </w:rPr>
      </w:pPr>
      <w:r w:rsidRPr="003E570E">
        <w:rPr>
          <w:rFonts w:cs="Arial"/>
          <w:b/>
          <w:bCs/>
          <w:sz w:val="24"/>
          <w:szCs w:val="24"/>
        </w:rPr>
        <w:t>12. DA QUALIFICAÇÃO TÉCNICA</w:t>
      </w:r>
    </w:p>
    <w:p w:rsidR="00A3569C" w:rsidRPr="003E570E" w:rsidRDefault="00A3569C" w:rsidP="00786060">
      <w:pPr>
        <w:spacing w:after="119" w:line="360" w:lineRule="auto"/>
        <w:rPr>
          <w:rFonts w:cs="Arial"/>
          <w:sz w:val="24"/>
          <w:szCs w:val="24"/>
        </w:rPr>
      </w:pPr>
      <w:r w:rsidRPr="003E570E">
        <w:rPr>
          <w:rFonts w:cs="Arial"/>
          <w:sz w:val="24"/>
          <w:szCs w:val="24"/>
        </w:rPr>
        <w:t>12.1. A proponente deverá apresentar os seguintes documentos para a qualificação técnica:</w:t>
      </w:r>
    </w:p>
    <w:p w:rsidR="00A3569C" w:rsidRPr="003E570E" w:rsidRDefault="009F11D4" w:rsidP="00786060">
      <w:pPr>
        <w:spacing w:after="119" w:line="360" w:lineRule="auto"/>
        <w:rPr>
          <w:rFonts w:cs="Arial"/>
          <w:sz w:val="24"/>
          <w:szCs w:val="24"/>
        </w:rPr>
      </w:pPr>
      <w:r w:rsidRPr="003E570E">
        <w:rPr>
          <w:rFonts w:cs="Arial"/>
          <w:sz w:val="24"/>
          <w:szCs w:val="24"/>
        </w:rPr>
        <w:t>12</w:t>
      </w:r>
      <w:r w:rsidR="00A3569C" w:rsidRPr="003E570E">
        <w:rPr>
          <w:rFonts w:cs="Arial"/>
          <w:sz w:val="24"/>
          <w:szCs w:val="24"/>
        </w:rPr>
        <w:t>.2. Autorização para a prestação do serviço SCM (Serviço de Comunicação Multimídia) expedida pela ANATEL (Agência Nacional de Telecomunicações).</w:t>
      </w:r>
    </w:p>
    <w:p w:rsidR="00A3569C" w:rsidRPr="003E570E" w:rsidRDefault="009F11D4" w:rsidP="00786060">
      <w:pPr>
        <w:spacing w:after="119" w:line="360" w:lineRule="auto"/>
        <w:rPr>
          <w:rFonts w:cs="Arial"/>
          <w:sz w:val="24"/>
          <w:szCs w:val="24"/>
        </w:rPr>
      </w:pPr>
      <w:r w:rsidRPr="003E570E">
        <w:rPr>
          <w:rFonts w:cs="Arial"/>
          <w:sz w:val="24"/>
          <w:szCs w:val="24"/>
        </w:rPr>
        <w:t>12</w:t>
      </w:r>
      <w:r w:rsidR="00A3569C" w:rsidRPr="003E570E">
        <w:rPr>
          <w:rFonts w:cs="Arial"/>
          <w:sz w:val="24"/>
          <w:szCs w:val="24"/>
        </w:rPr>
        <w:t>.3. Comprovação de registro da PROPONENTE, devidamente regularizado junto ao CREA.</w:t>
      </w:r>
    </w:p>
    <w:p w:rsidR="00A3569C" w:rsidRPr="003E570E" w:rsidRDefault="009F11D4" w:rsidP="00786060">
      <w:pPr>
        <w:spacing w:after="119" w:line="360" w:lineRule="auto"/>
        <w:rPr>
          <w:rFonts w:cs="Arial"/>
          <w:sz w:val="24"/>
          <w:szCs w:val="24"/>
        </w:rPr>
      </w:pPr>
      <w:r w:rsidRPr="003E570E">
        <w:rPr>
          <w:rFonts w:cs="Arial"/>
          <w:sz w:val="24"/>
          <w:szCs w:val="24"/>
        </w:rPr>
        <w:t>12</w:t>
      </w:r>
      <w:r w:rsidR="00A3569C" w:rsidRPr="003E570E">
        <w:rPr>
          <w:rFonts w:cs="Arial"/>
          <w:sz w:val="24"/>
          <w:szCs w:val="24"/>
        </w:rPr>
        <w:t>.4. Comprovação que possui em seu quadro societário ou de funcionários pelo menos 1 (um) engenheiro de telecomunicações, ou de eletrônica, ou de elétrica, com registro junto ao CREA, devidamente regularizado.</w:t>
      </w:r>
    </w:p>
    <w:p w:rsidR="00A3569C" w:rsidRPr="003E570E" w:rsidRDefault="009F11D4" w:rsidP="00786060">
      <w:pPr>
        <w:spacing w:after="119" w:line="360" w:lineRule="auto"/>
        <w:rPr>
          <w:rFonts w:cs="Arial"/>
          <w:sz w:val="24"/>
          <w:szCs w:val="24"/>
        </w:rPr>
      </w:pPr>
      <w:r w:rsidRPr="003E570E">
        <w:rPr>
          <w:rFonts w:cs="Arial"/>
          <w:sz w:val="24"/>
          <w:szCs w:val="24"/>
        </w:rPr>
        <w:t>12</w:t>
      </w:r>
      <w:r w:rsidR="00A3569C" w:rsidRPr="003E570E">
        <w:rPr>
          <w:rFonts w:cs="Arial"/>
          <w:sz w:val="24"/>
          <w:szCs w:val="24"/>
        </w:rPr>
        <w:t>.5. Atestado de capacidade técnica, emitido por pessoa jurídica de direito público ou privado, acompanhado da respectiva certidão de acervo técnico – CAT – emitido pelo CREA em nome de profissional do quadro societário ou quadro de funcionários da proponente, comprovando a aptidão para o fornecimento do serviço objeto desta licitação.</w:t>
      </w:r>
    </w:p>
    <w:p w:rsidR="00A3569C" w:rsidRPr="003E570E" w:rsidRDefault="009F11D4" w:rsidP="00786060">
      <w:pPr>
        <w:spacing w:after="119" w:line="360" w:lineRule="auto"/>
        <w:rPr>
          <w:rFonts w:cs="Arial"/>
          <w:sz w:val="24"/>
          <w:szCs w:val="24"/>
        </w:rPr>
      </w:pPr>
      <w:r w:rsidRPr="003E570E">
        <w:rPr>
          <w:rFonts w:cs="Arial"/>
          <w:sz w:val="24"/>
          <w:szCs w:val="24"/>
        </w:rPr>
        <w:t>12</w:t>
      </w:r>
      <w:r w:rsidR="00A3569C" w:rsidRPr="003E570E">
        <w:rPr>
          <w:rFonts w:cs="Arial"/>
          <w:sz w:val="24"/>
          <w:szCs w:val="24"/>
        </w:rPr>
        <w:t>.5.</w:t>
      </w:r>
      <w:r w:rsidR="008D2F3B">
        <w:rPr>
          <w:rFonts w:cs="Arial"/>
          <w:sz w:val="24"/>
          <w:szCs w:val="24"/>
        </w:rPr>
        <w:t>1</w:t>
      </w:r>
      <w:r w:rsidR="00A3569C" w:rsidRPr="003E570E">
        <w:rPr>
          <w:rFonts w:cs="Arial"/>
          <w:sz w:val="24"/>
          <w:szCs w:val="24"/>
        </w:rPr>
        <w:t xml:space="preserve">. Os atestados deverão referir-se a serviços prestados no âmbito de sua atividade econômica principal ou secundária especificadas no contrato social vigente; </w:t>
      </w:r>
    </w:p>
    <w:p w:rsidR="00A3569C" w:rsidRPr="003E570E" w:rsidRDefault="009F11D4" w:rsidP="00786060">
      <w:pPr>
        <w:spacing w:after="119" w:line="360" w:lineRule="auto"/>
        <w:rPr>
          <w:rFonts w:cs="Arial"/>
          <w:sz w:val="24"/>
          <w:szCs w:val="24"/>
        </w:rPr>
      </w:pPr>
      <w:r w:rsidRPr="003E570E">
        <w:rPr>
          <w:rFonts w:cs="Arial"/>
          <w:sz w:val="24"/>
          <w:szCs w:val="24"/>
        </w:rPr>
        <w:t>12</w:t>
      </w:r>
      <w:r w:rsidR="00A3569C" w:rsidRPr="003E570E">
        <w:rPr>
          <w:rFonts w:cs="Arial"/>
          <w:sz w:val="24"/>
          <w:szCs w:val="24"/>
        </w:rPr>
        <w:t>.5.</w:t>
      </w:r>
      <w:r w:rsidR="008D2F3B">
        <w:rPr>
          <w:rFonts w:cs="Arial"/>
          <w:sz w:val="24"/>
          <w:szCs w:val="24"/>
        </w:rPr>
        <w:t>2</w:t>
      </w:r>
      <w:r w:rsidR="00A3569C" w:rsidRPr="003E570E">
        <w:rPr>
          <w:rFonts w:cs="Arial"/>
          <w:sz w:val="24"/>
          <w:szCs w:val="24"/>
        </w:rPr>
        <w:t>.  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A3569C" w:rsidRPr="003E570E" w:rsidRDefault="009F11D4" w:rsidP="00786060">
      <w:pPr>
        <w:spacing w:after="119" w:line="360" w:lineRule="auto"/>
        <w:rPr>
          <w:rFonts w:cs="Arial"/>
          <w:sz w:val="24"/>
          <w:szCs w:val="24"/>
        </w:rPr>
      </w:pPr>
      <w:r w:rsidRPr="003E570E">
        <w:rPr>
          <w:rFonts w:cs="Arial"/>
          <w:sz w:val="24"/>
          <w:szCs w:val="24"/>
        </w:rPr>
        <w:t>12</w:t>
      </w:r>
      <w:r w:rsidR="00A3569C" w:rsidRPr="003E570E">
        <w:rPr>
          <w:rFonts w:cs="Arial"/>
          <w:sz w:val="24"/>
          <w:szCs w:val="24"/>
        </w:rPr>
        <w:t>.5.</w:t>
      </w:r>
      <w:r w:rsidR="008D2F3B">
        <w:rPr>
          <w:rFonts w:cs="Arial"/>
          <w:sz w:val="24"/>
          <w:szCs w:val="24"/>
        </w:rPr>
        <w:t>3</w:t>
      </w:r>
      <w:r w:rsidR="00A3569C" w:rsidRPr="003E570E">
        <w:rPr>
          <w:rFonts w:cs="Arial"/>
          <w:sz w:val="24"/>
          <w:szCs w:val="24"/>
        </w:rPr>
        <w:t>. A CESAMA poderá solicitar todas as informações necessárias à comprovação da legitimidade dos atestados apresentados, como cópia do contrato que deu suporte à contratação, endereço atual da contratante e local em que foram prestados os serviços, bem como efetuar diligências presenciais.</w:t>
      </w:r>
    </w:p>
    <w:p w:rsidR="00A3569C" w:rsidRPr="00323F76" w:rsidRDefault="009F11D4" w:rsidP="00786060">
      <w:pPr>
        <w:spacing w:after="119" w:line="360" w:lineRule="auto"/>
        <w:rPr>
          <w:rFonts w:cs="Arial"/>
          <w:sz w:val="24"/>
          <w:szCs w:val="24"/>
        </w:rPr>
      </w:pPr>
      <w:r w:rsidRPr="003E570E">
        <w:rPr>
          <w:rFonts w:cs="Arial"/>
          <w:sz w:val="24"/>
          <w:szCs w:val="24"/>
        </w:rPr>
        <w:t>12</w:t>
      </w:r>
      <w:r w:rsidR="00A3569C" w:rsidRPr="003E570E">
        <w:rPr>
          <w:rFonts w:cs="Arial"/>
          <w:sz w:val="24"/>
          <w:szCs w:val="24"/>
        </w:rPr>
        <w:t xml:space="preserve">.6. Deve-se considerar o CREA com jurisdição no estado onde está sediada a proponente (matriz ou filial) para todos os documentos e citações que se referem ao CREA no presente edital e em seus anexos, sendo que os documentos devem ser válidos na data limite de entrega da documentação da </w:t>
      </w:r>
      <w:r w:rsidR="00A3569C" w:rsidRPr="00323F76">
        <w:rPr>
          <w:rFonts w:cs="Arial"/>
          <w:sz w:val="24"/>
          <w:szCs w:val="24"/>
        </w:rPr>
        <w:t>proposta.</w:t>
      </w:r>
      <w:r w:rsidR="006B3A15" w:rsidRPr="00323F76">
        <w:rPr>
          <w:rFonts w:cs="Arial"/>
          <w:sz w:val="24"/>
          <w:szCs w:val="24"/>
        </w:rPr>
        <w:t>O visto no CREA/MG será solicitado ao vencedor da licitação.</w:t>
      </w:r>
    </w:p>
    <w:p w:rsidR="00C33540" w:rsidRPr="00323F76" w:rsidRDefault="00C33540" w:rsidP="00786060">
      <w:pPr>
        <w:spacing w:after="119" w:line="360" w:lineRule="auto"/>
        <w:rPr>
          <w:rFonts w:cs="Arial"/>
          <w:sz w:val="24"/>
          <w:szCs w:val="24"/>
        </w:rPr>
      </w:pPr>
      <w:r w:rsidRPr="00323F76">
        <w:rPr>
          <w:rFonts w:cs="Arial"/>
          <w:sz w:val="24"/>
          <w:szCs w:val="24"/>
        </w:rPr>
        <w:t>12.7. O proponente deverá apresentar junto à propos</w:t>
      </w:r>
      <w:r w:rsidR="00BE4315" w:rsidRPr="00323F76">
        <w:rPr>
          <w:rFonts w:cs="Arial"/>
          <w:sz w:val="24"/>
          <w:szCs w:val="24"/>
        </w:rPr>
        <w:t>ta comercial o Anexo III deste termo de referência</w:t>
      </w:r>
      <w:r w:rsidRPr="00323F76">
        <w:rPr>
          <w:rFonts w:cs="Arial"/>
          <w:sz w:val="24"/>
          <w:szCs w:val="24"/>
        </w:rPr>
        <w:t xml:space="preserve"> com os valores unitários propostos</w:t>
      </w:r>
      <w:r w:rsidR="00D75193" w:rsidRPr="00323F76">
        <w:rPr>
          <w:rFonts w:cs="Arial"/>
          <w:sz w:val="24"/>
          <w:szCs w:val="24"/>
        </w:rPr>
        <w:t>.</w:t>
      </w:r>
    </w:p>
    <w:p w:rsidR="00C33540" w:rsidRDefault="00C33540" w:rsidP="00786060">
      <w:pPr>
        <w:spacing w:after="119" w:line="360" w:lineRule="auto"/>
        <w:rPr>
          <w:rFonts w:cs="Arial"/>
          <w:sz w:val="24"/>
          <w:szCs w:val="24"/>
        </w:rPr>
      </w:pPr>
      <w:r w:rsidRPr="00323F76">
        <w:rPr>
          <w:rFonts w:cs="Arial"/>
          <w:sz w:val="24"/>
          <w:szCs w:val="24"/>
        </w:rPr>
        <w:t>12.7.1 Os preços unitários ofertados pelo proponente não poderão ser superior</w:t>
      </w:r>
      <w:r w:rsidR="00323F76" w:rsidRPr="00323F76">
        <w:rPr>
          <w:rFonts w:cs="Arial"/>
          <w:sz w:val="24"/>
          <w:szCs w:val="24"/>
        </w:rPr>
        <w:t>es</w:t>
      </w:r>
      <w:r w:rsidRPr="00323F76">
        <w:rPr>
          <w:rFonts w:cs="Arial"/>
          <w:sz w:val="24"/>
          <w:szCs w:val="24"/>
        </w:rPr>
        <w:t xml:space="preserve"> aos preços levantados pela CESAMA</w:t>
      </w:r>
      <w:r w:rsidR="00BE4315" w:rsidRPr="00323F76">
        <w:rPr>
          <w:rFonts w:cs="Arial"/>
          <w:sz w:val="24"/>
          <w:szCs w:val="24"/>
        </w:rPr>
        <w:t xml:space="preserve"> apresentados no capítulo 5 deste termo de referência</w:t>
      </w:r>
      <w:r w:rsidRPr="00323F76">
        <w:rPr>
          <w:rFonts w:cs="Arial"/>
          <w:sz w:val="24"/>
          <w:szCs w:val="24"/>
        </w:rPr>
        <w:t>.</w:t>
      </w:r>
    </w:p>
    <w:p w:rsidR="005C47E9" w:rsidRPr="00181548" w:rsidRDefault="001E1C08" w:rsidP="00786060">
      <w:pPr>
        <w:spacing w:after="119" w:line="360" w:lineRule="auto"/>
        <w:rPr>
          <w:rFonts w:cs="Arial"/>
          <w:b/>
          <w:sz w:val="24"/>
          <w:szCs w:val="24"/>
        </w:rPr>
      </w:pPr>
      <w:r w:rsidRPr="00181548">
        <w:rPr>
          <w:rFonts w:cs="Arial"/>
          <w:b/>
          <w:sz w:val="24"/>
          <w:szCs w:val="24"/>
        </w:rPr>
        <w:t>1</w:t>
      </w:r>
      <w:r w:rsidR="00A3569C">
        <w:rPr>
          <w:rFonts w:cs="Arial"/>
          <w:b/>
          <w:sz w:val="24"/>
          <w:szCs w:val="24"/>
        </w:rPr>
        <w:t>3</w:t>
      </w:r>
      <w:r w:rsidR="00DC2241" w:rsidRPr="00181548">
        <w:rPr>
          <w:rFonts w:cs="Arial"/>
          <w:b/>
          <w:sz w:val="24"/>
          <w:szCs w:val="24"/>
        </w:rPr>
        <w:t>.</w:t>
      </w:r>
      <w:r w:rsidR="005C47E9" w:rsidRPr="00181548">
        <w:rPr>
          <w:rFonts w:cs="Arial"/>
          <w:b/>
          <w:sz w:val="24"/>
          <w:szCs w:val="24"/>
        </w:rPr>
        <w:t>CRITÉRIO DE JULGAMENTO</w:t>
      </w:r>
    </w:p>
    <w:p w:rsidR="00D05419" w:rsidRPr="00181548" w:rsidRDefault="00A3569C" w:rsidP="00786060">
      <w:pPr>
        <w:spacing w:after="119" w:line="360" w:lineRule="auto"/>
        <w:rPr>
          <w:rFonts w:cs="Arial"/>
          <w:sz w:val="24"/>
          <w:szCs w:val="24"/>
        </w:rPr>
      </w:pPr>
      <w:bookmarkStart w:id="11" w:name="_Hlk32418215"/>
      <w:bookmarkStart w:id="12" w:name="_Hlk33000244"/>
      <w:bookmarkStart w:id="13" w:name="_Hlk32390294"/>
      <w:bookmarkStart w:id="14" w:name="_Hlk30675290"/>
      <w:r>
        <w:rPr>
          <w:rFonts w:eastAsia="Arial Unicode MS" w:cs="Arial"/>
          <w:sz w:val="24"/>
          <w:szCs w:val="24"/>
        </w:rPr>
        <w:t xml:space="preserve">13.1. </w:t>
      </w:r>
      <w:r w:rsidR="00D05419" w:rsidRPr="00181548">
        <w:rPr>
          <w:rFonts w:eastAsia="Arial Unicode MS" w:cs="Arial"/>
          <w:sz w:val="24"/>
          <w:szCs w:val="24"/>
        </w:rPr>
        <w:t xml:space="preserve">O critério de julgamento será o de MENOR PREÇO representado pelo </w:t>
      </w:r>
      <w:r w:rsidR="00D05419" w:rsidRPr="00181548">
        <w:rPr>
          <w:rFonts w:eastAsia="Arial Unicode MS" w:cs="Arial"/>
          <w:sz w:val="24"/>
          <w:szCs w:val="24"/>
          <w:u w:val="single"/>
        </w:rPr>
        <w:t xml:space="preserve">MENOR PREÇO </w:t>
      </w:r>
      <w:bookmarkEnd w:id="11"/>
      <w:r>
        <w:rPr>
          <w:rFonts w:eastAsia="Arial Unicode MS" w:cs="Arial"/>
          <w:sz w:val="24"/>
          <w:szCs w:val="24"/>
          <w:u w:val="single"/>
        </w:rPr>
        <w:t>GLOBAL</w:t>
      </w:r>
      <w:r w:rsidR="00D05419" w:rsidRPr="00181548">
        <w:rPr>
          <w:rFonts w:eastAsia="Arial Unicode MS" w:cs="Arial"/>
          <w:sz w:val="24"/>
          <w:szCs w:val="24"/>
        </w:rPr>
        <w:t xml:space="preserve">, </w:t>
      </w:r>
      <w:bookmarkEnd w:id="12"/>
      <w:r w:rsidR="00D05419" w:rsidRPr="00181548">
        <w:rPr>
          <w:rFonts w:eastAsia="Arial Unicode MS" w:cs="Arial"/>
          <w:sz w:val="24"/>
          <w:szCs w:val="24"/>
        </w:rPr>
        <w:t>desde que observadas às especificações e demais condições estabelecidas neste Edital e seus anexos</w:t>
      </w:r>
      <w:bookmarkEnd w:id="13"/>
      <w:r w:rsidR="00D05419" w:rsidRPr="00181548">
        <w:rPr>
          <w:rFonts w:eastAsia="Arial Unicode MS" w:cs="Arial"/>
          <w:sz w:val="24"/>
          <w:szCs w:val="24"/>
        </w:rPr>
        <w:t>.</w:t>
      </w:r>
    </w:p>
    <w:bookmarkEnd w:id="14"/>
    <w:p w:rsidR="005513C4" w:rsidRPr="00181548" w:rsidRDefault="001E1C08" w:rsidP="00786060">
      <w:pPr>
        <w:tabs>
          <w:tab w:val="left" w:pos="-2410"/>
        </w:tabs>
        <w:suppressAutoHyphens w:val="0"/>
        <w:autoSpaceDE w:val="0"/>
        <w:autoSpaceDN w:val="0"/>
        <w:adjustRightInd w:val="0"/>
        <w:spacing w:after="119" w:line="360" w:lineRule="auto"/>
        <w:rPr>
          <w:rFonts w:cs="Arial"/>
          <w:b/>
          <w:sz w:val="24"/>
          <w:szCs w:val="24"/>
        </w:rPr>
      </w:pPr>
      <w:r w:rsidRPr="00181548">
        <w:rPr>
          <w:rFonts w:cs="Arial"/>
          <w:b/>
          <w:sz w:val="24"/>
          <w:szCs w:val="24"/>
        </w:rPr>
        <w:t>1</w:t>
      </w:r>
      <w:r w:rsidR="00A3569C">
        <w:rPr>
          <w:rFonts w:cs="Arial"/>
          <w:b/>
          <w:sz w:val="24"/>
          <w:szCs w:val="24"/>
        </w:rPr>
        <w:t>4</w:t>
      </w:r>
      <w:r w:rsidR="00DC2241" w:rsidRPr="00181548">
        <w:rPr>
          <w:rFonts w:cs="Arial"/>
          <w:b/>
          <w:sz w:val="24"/>
          <w:szCs w:val="24"/>
        </w:rPr>
        <w:t>.</w:t>
      </w:r>
      <w:r w:rsidR="00BF4089" w:rsidRPr="00181548">
        <w:rPr>
          <w:rFonts w:cs="Arial"/>
          <w:b/>
          <w:sz w:val="24"/>
          <w:szCs w:val="24"/>
        </w:rPr>
        <w:t>PENALIDADES</w:t>
      </w:r>
    </w:p>
    <w:p w:rsidR="00A3569C" w:rsidRPr="00181548" w:rsidRDefault="00786060" w:rsidP="00786060">
      <w:pPr>
        <w:spacing w:after="119" w:line="360" w:lineRule="auto"/>
        <w:rPr>
          <w:rFonts w:cs="Arial"/>
          <w:bCs/>
          <w:sz w:val="24"/>
          <w:szCs w:val="24"/>
        </w:rPr>
      </w:pPr>
      <w:bookmarkStart w:id="15" w:name="_Hlk30675307"/>
      <w:r>
        <w:rPr>
          <w:rFonts w:cs="Arial"/>
          <w:bCs/>
          <w:sz w:val="24"/>
          <w:szCs w:val="24"/>
        </w:rPr>
        <w:t xml:space="preserve">14.1. </w:t>
      </w:r>
      <w:r w:rsidR="00B6125C" w:rsidRPr="00181548">
        <w:rPr>
          <w:rFonts w:cs="Arial"/>
          <w:bCs/>
          <w:sz w:val="24"/>
          <w:szCs w:val="24"/>
        </w:rPr>
        <w:t>O descumprimento de quaisquer cláusulas estabelecidas neste Termo de Referência sujeitará à aplicação das sanções previstas no edital</w:t>
      </w:r>
      <w:bookmarkStart w:id="16" w:name="_Hlk33000280"/>
      <w:bookmarkStart w:id="17" w:name="_Hlk32390326"/>
      <w:r w:rsidR="00D05419" w:rsidRPr="00181548">
        <w:rPr>
          <w:rFonts w:cs="Arial"/>
          <w:bCs/>
          <w:sz w:val="24"/>
          <w:szCs w:val="24"/>
        </w:rPr>
        <w:t xml:space="preserve">, </w:t>
      </w:r>
      <w:bookmarkStart w:id="18" w:name="_Hlk32418274"/>
      <w:r w:rsidR="00D05419" w:rsidRPr="00181548">
        <w:rPr>
          <w:rFonts w:cs="Arial"/>
          <w:bCs/>
          <w:sz w:val="24"/>
          <w:szCs w:val="24"/>
        </w:rPr>
        <w:t>conforme minuta padrão e informações das áreas pertinentes.</w:t>
      </w:r>
      <w:bookmarkEnd w:id="15"/>
      <w:bookmarkEnd w:id="16"/>
      <w:bookmarkEnd w:id="18"/>
    </w:p>
    <w:bookmarkEnd w:id="17"/>
    <w:p w:rsidR="001E1C08" w:rsidRPr="00181548" w:rsidRDefault="00B6125C" w:rsidP="00786060">
      <w:pPr>
        <w:suppressAutoHyphens w:val="0"/>
        <w:autoSpaceDE w:val="0"/>
        <w:autoSpaceDN w:val="0"/>
        <w:adjustRightInd w:val="0"/>
        <w:spacing w:after="119" w:line="360" w:lineRule="auto"/>
        <w:rPr>
          <w:rFonts w:cs="Arial"/>
          <w:b/>
          <w:sz w:val="24"/>
          <w:szCs w:val="24"/>
        </w:rPr>
      </w:pPr>
      <w:r w:rsidRPr="00181548">
        <w:rPr>
          <w:rFonts w:cs="Arial"/>
          <w:b/>
          <w:bCs/>
          <w:sz w:val="24"/>
          <w:szCs w:val="24"/>
        </w:rPr>
        <w:t>1</w:t>
      </w:r>
      <w:r w:rsidR="00A3569C">
        <w:rPr>
          <w:rFonts w:cs="Arial"/>
          <w:b/>
          <w:bCs/>
          <w:sz w:val="24"/>
          <w:szCs w:val="24"/>
        </w:rPr>
        <w:t>5</w:t>
      </w:r>
      <w:r w:rsidR="00DC2241" w:rsidRPr="00181548">
        <w:rPr>
          <w:rFonts w:cs="Arial"/>
          <w:b/>
          <w:bCs/>
          <w:sz w:val="24"/>
          <w:szCs w:val="24"/>
        </w:rPr>
        <w:t>.</w:t>
      </w:r>
      <w:r w:rsidR="001E1C08" w:rsidRPr="00181548">
        <w:rPr>
          <w:rFonts w:cs="Arial"/>
          <w:b/>
          <w:sz w:val="24"/>
          <w:szCs w:val="24"/>
        </w:rPr>
        <w:t>DISPOSIÇÕES GERAIS</w:t>
      </w:r>
    </w:p>
    <w:p w:rsidR="001E1C08" w:rsidRPr="00181548" w:rsidRDefault="00DC2241" w:rsidP="00786060">
      <w:pPr>
        <w:spacing w:after="119" w:line="360" w:lineRule="auto"/>
        <w:rPr>
          <w:rFonts w:cs="Arial"/>
          <w:bCs/>
          <w:sz w:val="24"/>
          <w:szCs w:val="24"/>
        </w:rPr>
      </w:pPr>
      <w:bookmarkStart w:id="19" w:name="_Hlk32418332"/>
      <w:r w:rsidRPr="00181548">
        <w:rPr>
          <w:rFonts w:cs="Arial"/>
          <w:bCs/>
          <w:sz w:val="24"/>
          <w:szCs w:val="24"/>
        </w:rPr>
        <w:t>1</w:t>
      </w:r>
      <w:r w:rsidR="00A3569C">
        <w:rPr>
          <w:rFonts w:cs="Arial"/>
          <w:bCs/>
          <w:sz w:val="24"/>
          <w:szCs w:val="24"/>
        </w:rPr>
        <w:t>5</w:t>
      </w:r>
      <w:r w:rsidRPr="00181548">
        <w:rPr>
          <w:rFonts w:cs="Arial"/>
          <w:bCs/>
          <w:sz w:val="24"/>
          <w:szCs w:val="24"/>
        </w:rPr>
        <w:t xml:space="preserve">.1 </w:t>
      </w:r>
      <w:r w:rsidR="001E1C08" w:rsidRPr="00181548">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181548" w:rsidRDefault="00DC2241" w:rsidP="00786060">
      <w:pPr>
        <w:spacing w:after="119" w:line="360" w:lineRule="auto"/>
        <w:rPr>
          <w:rFonts w:cs="Arial"/>
          <w:bCs/>
          <w:sz w:val="24"/>
          <w:szCs w:val="24"/>
        </w:rPr>
      </w:pPr>
      <w:r w:rsidRPr="00181548">
        <w:rPr>
          <w:rFonts w:cs="Arial"/>
          <w:bCs/>
          <w:sz w:val="24"/>
          <w:szCs w:val="24"/>
        </w:rPr>
        <w:t>1</w:t>
      </w:r>
      <w:r w:rsidR="00A3569C">
        <w:rPr>
          <w:rFonts w:cs="Arial"/>
          <w:bCs/>
          <w:sz w:val="24"/>
          <w:szCs w:val="24"/>
        </w:rPr>
        <w:t>5</w:t>
      </w:r>
      <w:r w:rsidRPr="00181548">
        <w:rPr>
          <w:rFonts w:cs="Arial"/>
          <w:bCs/>
          <w:sz w:val="24"/>
          <w:szCs w:val="24"/>
        </w:rPr>
        <w:t xml:space="preserve">.2 </w:t>
      </w:r>
      <w:r w:rsidR="001E1C08" w:rsidRPr="00181548">
        <w:rPr>
          <w:rFonts w:cs="Arial"/>
          <w:bCs/>
          <w:sz w:val="24"/>
          <w:szCs w:val="24"/>
        </w:rPr>
        <w:t>A CESAMA e a Contratada poderão restabelecer o equilíbrio econômico-financeiro da contratação, nos termos do</w:t>
      </w:r>
      <w:r w:rsidR="0002373A" w:rsidRPr="00181548">
        <w:rPr>
          <w:rFonts w:cs="Arial"/>
          <w:bCs/>
          <w:sz w:val="24"/>
          <w:szCs w:val="24"/>
        </w:rPr>
        <w:t xml:space="preserve"> artigo 81, inciso VI, da Lei n. 13.303/16</w:t>
      </w:r>
      <w:r w:rsidR="001E1C08" w:rsidRPr="00181548">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02373A" w:rsidRPr="00181548" w:rsidRDefault="00DC2241" w:rsidP="00786060">
      <w:pPr>
        <w:spacing w:after="119" w:line="360" w:lineRule="auto"/>
        <w:rPr>
          <w:rFonts w:cs="Arial"/>
          <w:bCs/>
          <w:sz w:val="24"/>
          <w:szCs w:val="24"/>
        </w:rPr>
      </w:pPr>
      <w:r w:rsidRPr="00181548">
        <w:rPr>
          <w:rFonts w:cs="Arial"/>
          <w:bCs/>
          <w:sz w:val="24"/>
          <w:szCs w:val="24"/>
        </w:rPr>
        <w:t>1</w:t>
      </w:r>
      <w:r w:rsidR="00A3569C">
        <w:rPr>
          <w:rFonts w:cs="Arial"/>
          <w:bCs/>
          <w:sz w:val="24"/>
          <w:szCs w:val="24"/>
        </w:rPr>
        <w:t>5</w:t>
      </w:r>
      <w:r w:rsidRPr="00181548">
        <w:rPr>
          <w:rFonts w:cs="Arial"/>
          <w:bCs/>
          <w:sz w:val="24"/>
          <w:szCs w:val="24"/>
        </w:rPr>
        <w:t xml:space="preserve">.3 </w:t>
      </w:r>
      <w:r w:rsidR="001E1C08" w:rsidRPr="00181548">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sidRPr="00181548">
        <w:rPr>
          <w:rFonts w:cs="Arial"/>
          <w:bCs/>
          <w:sz w:val="24"/>
          <w:szCs w:val="24"/>
        </w:rPr>
        <w:t>artigos 165, §2º do RILC, assim como aplicar o disposto no inciso VI do artigo 130 do RILC, sem prejuízo das sanções previstas.</w:t>
      </w:r>
    </w:p>
    <w:p w:rsidR="001E1C08" w:rsidRPr="00181548" w:rsidRDefault="00A3569C" w:rsidP="00786060">
      <w:pPr>
        <w:spacing w:after="119" w:line="360" w:lineRule="auto"/>
        <w:rPr>
          <w:rFonts w:cs="Arial"/>
          <w:bCs/>
          <w:sz w:val="24"/>
          <w:szCs w:val="24"/>
        </w:rPr>
      </w:pPr>
      <w:proofErr w:type="gramStart"/>
      <w:r>
        <w:rPr>
          <w:rFonts w:cs="Arial"/>
          <w:bCs/>
          <w:sz w:val="24"/>
          <w:szCs w:val="24"/>
        </w:rPr>
        <w:t>15</w:t>
      </w:r>
      <w:r w:rsidR="00DC2241" w:rsidRPr="00181548">
        <w:rPr>
          <w:rFonts w:cs="Arial"/>
          <w:bCs/>
          <w:sz w:val="24"/>
          <w:szCs w:val="24"/>
        </w:rPr>
        <w:t xml:space="preserve">.4 </w:t>
      </w:r>
      <w:r w:rsidR="001E1C08" w:rsidRPr="00181548">
        <w:rPr>
          <w:rFonts w:cs="Arial"/>
          <w:bCs/>
          <w:sz w:val="24"/>
          <w:szCs w:val="24"/>
        </w:rPr>
        <w:t>Qualquer</w:t>
      </w:r>
      <w:proofErr w:type="gramEnd"/>
      <w:r w:rsidR="001E1C08" w:rsidRPr="00181548">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Pr="00181548" w:rsidRDefault="00DC2241" w:rsidP="00786060">
      <w:pPr>
        <w:spacing w:after="119" w:line="360" w:lineRule="auto"/>
        <w:rPr>
          <w:rFonts w:cs="Arial"/>
          <w:bCs/>
          <w:sz w:val="24"/>
          <w:szCs w:val="24"/>
        </w:rPr>
      </w:pPr>
      <w:r w:rsidRPr="00181548">
        <w:rPr>
          <w:rFonts w:cs="Arial"/>
          <w:bCs/>
          <w:sz w:val="24"/>
          <w:szCs w:val="24"/>
        </w:rPr>
        <w:t>1</w:t>
      </w:r>
      <w:r w:rsidR="00A3569C">
        <w:rPr>
          <w:rFonts w:cs="Arial"/>
          <w:bCs/>
          <w:sz w:val="24"/>
          <w:szCs w:val="24"/>
        </w:rPr>
        <w:t>5</w:t>
      </w:r>
      <w:r w:rsidRPr="00181548">
        <w:rPr>
          <w:rFonts w:cs="Arial"/>
          <w:bCs/>
          <w:sz w:val="24"/>
          <w:szCs w:val="24"/>
        </w:rPr>
        <w:t xml:space="preserve">.5 </w:t>
      </w:r>
      <w:r w:rsidR="001E1C08" w:rsidRPr="00181548">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181548" w:rsidRDefault="00DC2241" w:rsidP="00786060">
      <w:pPr>
        <w:spacing w:after="119" w:line="360" w:lineRule="auto"/>
        <w:rPr>
          <w:rFonts w:cs="Arial"/>
          <w:bCs/>
          <w:sz w:val="24"/>
          <w:szCs w:val="24"/>
        </w:rPr>
      </w:pPr>
      <w:r w:rsidRPr="00181548">
        <w:rPr>
          <w:rFonts w:cs="Arial"/>
          <w:bCs/>
          <w:sz w:val="24"/>
          <w:szCs w:val="24"/>
        </w:rPr>
        <w:t>1</w:t>
      </w:r>
      <w:r w:rsidR="00A3569C">
        <w:rPr>
          <w:rFonts w:cs="Arial"/>
          <w:bCs/>
          <w:sz w:val="24"/>
          <w:szCs w:val="24"/>
        </w:rPr>
        <w:t>5</w:t>
      </w:r>
      <w:r w:rsidRPr="00181548">
        <w:rPr>
          <w:rFonts w:cs="Arial"/>
          <w:bCs/>
          <w:sz w:val="24"/>
          <w:szCs w:val="24"/>
        </w:rPr>
        <w:t xml:space="preserve">.6 </w:t>
      </w:r>
      <w:r w:rsidR="001E1C08" w:rsidRPr="00181548">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181548" w:rsidRDefault="00DC2241" w:rsidP="00786060">
      <w:pPr>
        <w:spacing w:after="119" w:line="360" w:lineRule="auto"/>
        <w:rPr>
          <w:rFonts w:cs="Arial"/>
          <w:bCs/>
          <w:sz w:val="24"/>
          <w:szCs w:val="24"/>
        </w:rPr>
      </w:pPr>
      <w:r w:rsidRPr="00181548">
        <w:rPr>
          <w:rFonts w:cs="Arial"/>
          <w:bCs/>
          <w:sz w:val="24"/>
          <w:szCs w:val="24"/>
        </w:rPr>
        <w:t>1</w:t>
      </w:r>
      <w:r w:rsidR="00A3569C">
        <w:rPr>
          <w:rFonts w:cs="Arial"/>
          <w:bCs/>
          <w:sz w:val="24"/>
          <w:szCs w:val="24"/>
        </w:rPr>
        <w:t>5</w:t>
      </w:r>
      <w:r w:rsidRPr="00181548">
        <w:rPr>
          <w:rFonts w:cs="Arial"/>
          <w:bCs/>
          <w:sz w:val="24"/>
          <w:szCs w:val="24"/>
        </w:rPr>
        <w:t xml:space="preserve">.7 </w:t>
      </w:r>
      <w:r w:rsidR="001E1C08" w:rsidRPr="00181548">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181548" w:rsidRDefault="00DC2241" w:rsidP="00786060">
      <w:pPr>
        <w:spacing w:after="119" w:line="360" w:lineRule="auto"/>
        <w:rPr>
          <w:rFonts w:cs="Arial"/>
          <w:bCs/>
          <w:sz w:val="24"/>
          <w:szCs w:val="24"/>
        </w:rPr>
      </w:pPr>
      <w:r w:rsidRPr="00181548">
        <w:rPr>
          <w:rFonts w:cs="Arial"/>
          <w:bCs/>
          <w:sz w:val="24"/>
          <w:szCs w:val="24"/>
        </w:rPr>
        <w:t>1</w:t>
      </w:r>
      <w:r w:rsidR="00A3569C">
        <w:rPr>
          <w:rFonts w:cs="Arial"/>
          <w:bCs/>
          <w:sz w:val="24"/>
          <w:szCs w:val="24"/>
        </w:rPr>
        <w:t>5</w:t>
      </w:r>
      <w:r w:rsidRPr="00181548">
        <w:rPr>
          <w:rFonts w:cs="Arial"/>
          <w:bCs/>
          <w:sz w:val="24"/>
          <w:szCs w:val="24"/>
        </w:rPr>
        <w:t xml:space="preserve">.8 </w:t>
      </w:r>
      <w:r w:rsidR="001E1C08" w:rsidRPr="00181548">
        <w:rPr>
          <w:rFonts w:cs="Arial"/>
          <w:bCs/>
          <w:sz w:val="24"/>
          <w:szCs w:val="24"/>
        </w:rPr>
        <w:t xml:space="preserve">A contratação será formalizada mediante emissão </w:t>
      </w:r>
      <w:r w:rsidR="00F70697">
        <w:rPr>
          <w:rFonts w:cs="Arial"/>
          <w:bCs/>
          <w:sz w:val="24"/>
          <w:szCs w:val="24"/>
        </w:rPr>
        <w:t>do contrato</w:t>
      </w:r>
      <w:r w:rsidR="001E1C08" w:rsidRPr="00181548">
        <w:rPr>
          <w:rFonts w:cs="Arial"/>
          <w:bCs/>
          <w:sz w:val="24"/>
          <w:szCs w:val="24"/>
        </w:rPr>
        <w:t>, nos termos do art.</w:t>
      </w:r>
      <w:r w:rsidR="0002373A" w:rsidRPr="00181548">
        <w:rPr>
          <w:rFonts w:cs="Arial"/>
          <w:bCs/>
          <w:sz w:val="24"/>
          <w:szCs w:val="24"/>
        </w:rPr>
        <w:t xml:space="preserve"> 137, inciso II, do RILC</w:t>
      </w:r>
      <w:r w:rsidR="001E1C08" w:rsidRPr="00181548">
        <w:rPr>
          <w:rFonts w:cs="Arial"/>
          <w:bCs/>
          <w:sz w:val="24"/>
          <w:szCs w:val="24"/>
        </w:rPr>
        <w:t>.</w:t>
      </w:r>
    </w:p>
    <w:p w:rsidR="001E1C08" w:rsidRDefault="00DC2241" w:rsidP="00786060">
      <w:pPr>
        <w:spacing w:after="119" w:line="360" w:lineRule="auto"/>
        <w:rPr>
          <w:rFonts w:cs="Arial"/>
          <w:bCs/>
          <w:sz w:val="24"/>
          <w:szCs w:val="24"/>
        </w:rPr>
      </w:pPr>
      <w:r w:rsidRPr="00181548">
        <w:rPr>
          <w:rFonts w:cs="Arial"/>
          <w:bCs/>
          <w:sz w:val="24"/>
          <w:szCs w:val="24"/>
        </w:rPr>
        <w:t>1</w:t>
      </w:r>
      <w:r w:rsidR="00A3569C">
        <w:rPr>
          <w:rFonts w:cs="Arial"/>
          <w:bCs/>
          <w:sz w:val="24"/>
          <w:szCs w:val="24"/>
        </w:rPr>
        <w:t>5</w:t>
      </w:r>
      <w:r w:rsidRPr="00181548">
        <w:rPr>
          <w:rFonts w:cs="Arial"/>
          <w:bCs/>
          <w:sz w:val="24"/>
          <w:szCs w:val="24"/>
        </w:rPr>
        <w:t xml:space="preserve">.9 </w:t>
      </w:r>
      <w:r w:rsidR="001E1C08" w:rsidRPr="00181548">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bookmarkEnd w:id="19"/>
    <w:p w:rsidR="001E1C08" w:rsidRPr="00A3569C" w:rsidRDefault="001E1C08" w:rsidP="00642574">
      <w:pPr>
        <w:spacing w:after="119"/>
        <w:ind w:left="2268"/>
        <w:rPr>
          <w:rFonts w:cs="Arial"/>
          <w:bCs/>
          <w:i/>
          <w:iCs/>
        </w:rPr>
      </w:pPr>
      <w:r w:rsidRPr="00A3569C">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181548" w:rsidRDefault="001E1C08" w:rsidP="00642574">
      <w:pPr>
        <w:spacing w:after="119"/>
        <w:rPr>
          <w:rFonts w:cs="Arial"/>
          <w:bCs/>
          <w:sz w:val="24"/>
          <w:szCs w:val="24"/>
        </w:rPr>
      </w:pPr>
    </w:p>
    <w:p w:rsidR="00151476" w:rsidRDefault="0088156E" w:rsidP="00151476">
      <w:pPr>
        <w:spacing w:after="60"/>
        <w:ind w:left="1"/>
        <w:jc w:val="center"/>
        <w:rPr>
          <w:rFonts w:cs="Arial"/>
          <w:b/>
          <w:bCs/>
        </w:rPr>
      </w:pPr>
      <w:r w:rsidRPr="00181548">
        <w:rPr>
          <w:rFonts w:cs="Arial"/>
          <w:b/>
          <w:bCs/>
          <w:sz w:val="24"/>
          <w:szCs w:val="24"/>
        </w:rPr>
        <w:tab/>
      </w:r>
      <w:r w:rsidRPr="00181548">
        <w:rPr>
          <w:rFonts w:cs="Arial"/>
          <w:b/>
          <w:bCs/>
          <w:sz w:val="24"/>
          <w:szCs w:val="24"/>
        </w:rPr>
        <w:tab/>
      </w:r>
      <w:r w:rsidRPr="00181548">
        <w:rPr>
          <w:rFonts w:cs="Arial"/>
          <w:b/>
          <w:bCs/>
          <w:sz w:val="24"/>
          <w:szCs w:val="24"/>
        </w:rPr>
        <w:tab/>
      </w:r>
      <w:r w:rsidRPr="00181548">
        <w:rPr>
          <w:rFonts w:cs="Arial"/>
          <w:b/>
          <w:bCs/>
          <w:sz w:val="24"/>
          <w:szCs w:val="24"/>
        </w:rPr>
        <w:tab/>
      </w:r>
      <w:r w:rsidR="00151476">
        <w:rPr>
          <w:rFonts w:cs="Arial"/>
          <w:b/>
          <w:bCs/>
        </w:rPr>
        <w:t>_____________________________________________________</w:t>
      </w:r>
    </w:p>
    <w:p w:rsidR="00151476" w:rsidRDefault="00151476" w:rsidP="00151476">
      <w:pPr>
        <w:ind w:left="1"/>
        <w:jc w:val="center"/>
        <w:rPr>
          <w:rFonts w:cs="Arial"/>
          <w:b/>
          <w:bCs/>
          <w:sz w:val="32"/>
          <w:vertAlign w:val="superscript"/>
        </w:rPr>
      </w:pPr>
      <w:r>
        <w:rPr>
          <w:rFonts w:cs="Arial"/>
          <w:b/>
          <w:bCs/>
          <w:sz w:val="32"/>
          <w:vertAlign w:val="superscript"/>
        </w:rPr>
        <w:t>Sérgio Queiroz de Almeida</w:t>
      </w:r>
    </w:p>
    <w:p w:rsidR="00151476" w:rsidRDefault="00151476" w:rsidP="00151476">
      <w:pPr>
        <w:ind w:left="1"/>
        <w:jc w:val="center"/>
        <w:rPr>
          <w:rFonts w:cs="Arial"/>
          <w:b/>
          <w:bCs/>
          <w:sz w:val="28"/>
          <w:szCs w:val="28"/>
          <w:vertAlign w:val="superscript"/>
        </w:rPr>
      </w:pPr>
      <w:r>
        <w:rPr>
          <w:rFonts w:cs="Arial"/>
          <w:b/>
          <w:bCs/>
          <w:sz w:val="28"/>
          <w:szCs w:val="28"/>
          <w:vertAlign w:val="superscript"/>
        </w:rPr>
        <w:t>Gerente de Automação e Telecomunicações</w:t>
      </w:r>
    </w:p>
    <w:p w:rsidR="00151476" w:rsidRDefault="00151476" w:rsidP="00151476">
      <w:pPr>
        <w:spacing w:after="60"/>
        <w:ind w:left="1"/>
        <w:jc w:val="center"/>
        <w:rPr>
          <w:rFonts w:cs="Arial"/>
          <w:b/>
          <w:bCs/>
          <w:sz w:val="28"/>
          <w:szCs w:val="28"/>
          <w:vertAlign w:val="superscript"/>
        </w:rPr>
      </w:pPr>
    </w:p>
    <w:p w:rsidR="00151476" w:rsidRDefault="00151476" w:rsidP="00151476">
      <w:pPr>
        <w:spacing w:after="60"/>
        <w:ind w:left="1"/>
        <w:jc w:val="center"/>
        <w:rPr>
          <w:rFonts w:cs="Arial"/>
          <w:b/>
          <w:bCs/>
          <w:sz w:val="28"/>
          <w:szCs w:val="28"/>
          <w:vertAlign w:val="superscript"/>
        </w:rPr>
      </w:pPr>
    </w:p>
    <w:p w:rsidR="00151476" w:rsidRDefault="00151476" w:rsidP="00151476">
      <w:pPr>
        <w:spacing w:after="60"/>
        <w:ind w:left="1"/>
        <w:jc w:val="center"/>
        <w:rPr>
          <w:rFonts w:cs="Arial"/>
          <w:b/>
          <w:bCs/>
        </w:rPr>
      </w:pPr>
      <w:r>
        <w:rPr>
          <w:rFonts w:cs="Arial"/>
          <w:b/>
          <w:bCs/>
        </w:rPr>
        <w:t>_____________________________________________________</w:t>
      </w:r>
    </w:p>
    <w:p w:rsidR="00151476" w:rsidRDefault="00151476" w:rsidP="00151476">
      <w:pPr>
        <w:ind w:left="1"/>
        <w:jc w:val="center"/>
        <w:rPr>
          <w:rFonts w:cs="Arial"/>
          <w:b/>
          <w:bCs/>
          <w:sz w:val="32"/>
          <w:vertAlign w:val="superscript"/>
        </w:rPr>
      </w:pPr>
      <w:r>
        <w:rPr>
          <w:rFonts w:cs="Arial"/>
          <w:b/>
          <w:bCs/>
          <w:sz w:val="32"/>
          <w:vertAlign w:val="superscript"/>
        </w:rPr>
        <w:t>Márcio Augusto Pessoa Azevedo</w:t>
      </w:r>
    </w:p>
    <w:p w:rsidR="00904592" w:rsidRPr="009F11D4" w:rsidRDefault="00151476" w:rsidP="00576BEF">
      <w:pPr>
        <w:ind w:left="1"/>
        <w:jc w:val="center"/>
        <w:rPr>
          <w:rFonts w:cs="Arial"/>
          <w:b/>
          <w:bCs/>
          <w:sz w:val="24"/>
          <w:szCs w:val="24"/>
        </w:rPr>
      </w:pPr>
      <w:r>
        <w:rPr>
          <w:rFonts w:cs="Arial"/>
          <w:b/>
          <w:bCs/>
          <w:sz w:val="28"/>
          <w:szCs w:val="28"/>
          <w:vertAlign w:val="superscript"/>
        </w:rPr>
        <w:t>Diretor Técnico Operacional</w:t>
      </w:r>
    </w:p>
    <w:sectPr w:rsidR="00904592" w:rsidRPr="009F11D4" w:rsidSect="006E7E1A">
      <w:headerReference w:type="even" r:id="rId12"/>
      <w:headerReference w:type="default" r:id="rId13"/>
      <w:footerReference w:type="default" r:id="rId14"/>
      <w:footnotePr>
        <w:pos w:val="beneathText"/>
      </w:footnotePr>
      <w:pgSz w:w="11907" w:h="16840" w:code="9"/>
      <w:pgMar w:top="1417" w:right="1701" w:bottom="1417"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75E" w:rsidRDefault="00AC075E">
      <w:r>
        <w:separator/>
      </w:r>
    </w:p>
  </w:endnote>
  <w:endnote w:type="continuationSeparator" w:id="1">
    <w:p w:rsidR="00AC075E" w:rsidRDefault="00AC07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913" w:rsidRDefault="00501913"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501913" w:rsidRPr="00020390" w:rsidRDefault="00501913" w:rsidP="00D9083B">
    <w:pPr>
      <w:pStyle w:val="Rodap"/>
      <w:tabs>
        <w:tab w:val="right" w:pos="8505"/>
      </w:tabs>
      <w:ind w:right="-1"/>
      <w:jc w:val="center"/>
      <w:rPr>
        <w:rFonts w:cs="Arial"/>
        <w:sz w:val="14"/>
        <w:szCs w:val="14"/>
      </w:rPr>
    </w:pPr>
    <w:r>
      <w:rPr>
        <w:rFonts w:cs="Arial"/>
        <w:bCs/>
        <w:sz w:val="14"/>
        <w:szCs w:val="14"/>
      </w:rPr>
      <w:t>CNPJ 21.572.243/0001-74</w:t>
    </w:r>
    <w:r w:rsidRPr="00020390">
      <w:rPr>
        <w:rFonts w:cs="Arial"/>
        <w:bCs/>
        <w:sz w:val="14"/>
        <w:szCs w:val="14"/>
      </w:rPr>
      <w:t>I.E. 367.698.776.0099</w:t>
    </w:r>
  </w:p>
  <w:p w:rsidR="00501913" w:rsidRPr="00DC08CD" w:rsidRDefault="00501913"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501913" w:rsidRPr="00DC08CD" w:rsidRDefault="00501913"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75E" w:rsidRDefault="00AC075E">
      <w:r>
        <w:separator/>
      </w:r>
    </w:p>
  </w:footnote>
  <w:footnote w:type="continuationSeparator" w:id="1">
    <w:p w:rsidR="00AC075E" w:rsidRDefault="00AC07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913" w:rsidRDefault="00D84B3E">
    <w:pPr>
      <w:pStyle w:val="Cabealho"/>
      <w:framePr w:wrap="around" w:vAnchor="text" w:hAnchor="margin" w:xAlign="right" w:y="1"/>
      <w:rPr>
        <w:rStyle w:val="Nmerodepgina"/>
      </w:rPr>
    </w:pPr>
    <w:r>
      <w:rPr>
        <w:rStyle w:val="Nmerodepgina"/>
      </w:rPr>
      <w:fldChar w:fldCharType="begin"/>
    </w:r>
    <w:r w:rsidR="00501913">
      <w:rPr>
        <w:rStyle w:val="Nmerodepgina"/>
      </w:rPr>
      <w:instrText xml:space="preserve">PAGE  </w:instrText>
    </w:r>
    <w:r>
      <w:rPr>
        <w:rStyle w:val="Nmerodepgina"/>
      </w:rPr>
      <w:fldChar w:fldCharType="end"/>
    </w:r>
  </w:p>
  <w:p w:rsidR="00501913" w:rsidRDefault="0050191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913" w:rsidRPr="00D9152C" w:rsidRDefault="00501913" w:rsidP="00DE135D">
    <w:pPr>
      <w:pStyle w:val="Cabealho"/>
      <w:spacing w:after="240"/>
      <w:jc w:val="center"/>
      <w:rPr>
        <w:color w:val="FF0000"/>
      </w:rPr>
    </w:pP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2918FD54"/>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5EE0D92"/>
    <w:multiLevelType w:val="hybridMultilevel"/>
    <w:tmpl w:val="7834E1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2A51E22"/>
    <w:multiLevelType w:val="hybridMultilevel"/>
    <w:tmpl w:val="480AFA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F3B0E63"/>
    <w:multiLevelType w:val="hybridMultilevel"/>
    <w:tmpl w:val="EA1CD6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6">
    <w:nsid w:val="52AD0487"/>
    <w:multiLevelType w:val="hybridMultilevel"/>
    <w:tmpl w:val="D898DA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9">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EDA2D63"/>
    <w:multiLevelType w:val="hybridMultilevel"/>
    <w:tmpl w:val="BD8886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34">
    <w:nsid w:val="681A08D5"/>
    <w:multiLevelType w:val="hybridMultilevel"/>
    <w:tmpl w:val="EE4C75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EA217CF"/>
    <w:multiLevelType w:val="hybridMultilevel"/>
    <w:tmpl w:val="1BDE52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7">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nsid w:val="74A10AA9"/>
    <w:multiLevelType w:val="hybridMultilevel"/>
    <w:tmpl w:val="51C8E88A"/>
    <w:lvl w:ilvl="0" w:tplc="04160017">
      <w:start w:val="1"/>
      <w:numFmt w:val="lowerLetter"/>
      <w:lvlText w:val="%1)"/>
      <w:lvlJc w:val="left"/>
      <w:pPr>
        <w:ind w:left="2424" w:hanging="360"/>
      </w:pPr>
    </w:lvl>
    <w:lvl w:ilvl="1" w:tplc="04160019" w:tentative="1">
      <w:start w:val="1"/>
      <w:numFmt w:val="lowerLetter"/>
      <w:lvlText w:val="%2."/>
      <w:lvlJc w:val="left"/>
      <w:pPr>
        <w:ind w:left="3144" w:hanging="360"/>
      </w:pPr>
    </w:lvl>
    <w:lvl w:ilvl="2" w:tplc="0416001B" w:tentative="1">
      <w:start w:val="1"/>
      <w:numFmt w:val="lowerRoman"/>
      <w:lvlText w:val="%3."/>
      <w:lvlJc w:val="right"/>
      <w:pPr>
        <w:ind w:left="3864" w:hanging="180"/>
      </w:pPr>
    </w:lvl>
    <w:lvl w:ilvl="3" w:tplc="0416000F" w:tentative="1">
      <w:start w:val="1"/>
      <w:numFmt w:val="decimal"/>
      <w:lvlText w:val="%4."/>
      <w:lvlJc w:val="left"/>
      <w:pPr>
        <w:ind w:left="4584" w:hanging="360"/>
      </w:pPr>
    </w:lvl>
    <w:lvl w:ilvl="4" w:tplc="04160019" w:tentative="1">
      <w:start w:val="1"/>
      <w:numFmt w:val="lowerLetter"/>
      <w:lvlText w:val="%5."/>
      <w:lvlJc w:val="left"/>
      <w:pPr>
        <w:ind w:left="5304" w:hanging="360"/>
      </w:pPr>
    </w:lvl>
    <w:lvl w:ilvl="5" w:tplc="0416001B" w:tentative="1">
      <w:start w:val="1"/>
      <w:numFmt w:val="lowerRoman"/>
      <w:lvlText w:val="%6."/>
      <w:lvlJc w:val="right"/>
      <w:pPr>
        <w:ind w:left="6024" w:hanging="180"/>
      </w:pPr>
    </w:lvl>
    <w:lvl w:ilvl="6" w:tplc="0416000F" w:tentative="1">
      <w:start w:val="1"/>
      <w:numFmt w:val="decimal"/>
      <w:lvlText w:val="%7."/>
      <w:lvlJc w:val="left"/>
      <w:pPr>
        <w:ind w:left="6744" w:hanging="360"/>
      </w:pPr>
    </w:lvl>
    <w:lvl w:ilvl="7" w:tplc="04160019" w:tentative="1">
      <w:start w:val="1"/>
      <w:numFmt w:val="lowerLetter"/>
      <w:lvlText w:val="%8."/>
      <w:lvlJc w:val="left"/>
      <w:pPr>
        <w:ind w:left="7464" w:hanging="360"/>
      </w:pPr>
    </w:lvl>
    <w:lvl w:ilvl="8" w:tplc="0416001B" w:tentative="1">
      <w:start w:val="1"/>
      <w:numFmt w:val="lowerRoman"/>
      <w:lvlText w:val="%9."/>
      <w:lvlJc w:val="right"/>
      <w:pPr>
        <w:ind w:left="8184" w:hanging="180"/>
      </w:pPr>
    </w:lvl>
  </w:abstractNum>
  <w:abstractNum w:abstractNumId="4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40"/>
  </w:num>
  <w:num w:numId="3">
    <w:abstractNumId w:val="25"/>
  </w:num>
  <w:num w:numId="4">
    <w:abstractNumId w:val="18"/>
  </w:num>
  <w:num w:numId="5">
    <w:abstractNumId w:val="17"/>
  </w:num>
  <w:num w:numId="6">
    <w:abstractNumId w:val="10"/>
  </w:num>
  <w:num w:numId="7">
    <w:abstractNumId w:val="21"/>
  </w:num>
  <w:num w:numId="8">
    <w:abstractNumId w:val="32"/>
  </w:num>
  <w:num w:numId="9">
    <w:abstractNumId w:val="38"/>
  </w:num>
  <w:num w:numId="10">
    <w:abstractNumId w:val="14"/>
  </w:num>
  <w:num w:numId="11">
    <w:abstractNumId w:val="20"/>
  </w:num>
  <w:num w:numId="12">
    <w:abstractNumId w:val="6"/>
  </w:num>
  <w:num w:numId="13">
    <w:abstractNumId w:val="8"/>
  </w:num>
  <w:num w:numId="14">
    <w:abstractNumId w:val="22"/>
  </w:num>
  <w:num w:numId="15">
    <w:abstractNumId w:val="13"/>
  </w:num>
  <w:num w:numId="16">
    <w:abstractNumId w:val="12"/>
  </w:num>
  <w:num w:numId="17">
    <w:abstractNumId w:val="9"/>
  </w:num>
  <w:num w:numId="18">
    <w:abstractNumId w:val="16"/>
  </w:num>
  <w:num w:numId="19">
    <w:abstractNumId w:val="31"/>
  </w:num>
  <w:num w:numId="20">
    <w:abstractNumId w:val="7"/>
  </w:num>
  <w:num w:numId="21">
    <w:abstractNumId w:val="41"/>
  </w:num>
  <w:num w:numId="22">
    <w:abstractNumId w:val="37"/>
  </w:num>
  <w:num w:numId="23">
    <w:abstractNumId w:val="28"/>
  </w:num>
  <w:num w:numId="24">
    <w:abstractNumId w:val="36"/>
  </w:num>
  <w:num w:numId="25">
    <w:abstractNumId w:val="15"/>
  </w:num>
  <w:num w:numId="26">
    <w:abstractNumId w:val="29"/>
  </w:num>
  <w:num w:numId="27">
    <w:abstractNumId w:val="27"/>
  </w:num>
  <w:num w:numId="28">
    <w:abstractNumId w:val="24"/>
  </w:num>
  <w:num w:numId="29">
    <w:abstractNumId w:val="5"/>
  </w:num>
  <w:num w:numId="30">
    <w:abstractNumId w:val="39"/>
  </w:num>
  <w:num w:numId="31">
    <w:abstractNumId w:val="33"/>
  </w:num>
  <w:num w:numId="32">
    <w:abstractNumId w:val="30"/>
  </w:num>
  <w:num w:numId="33">
    <w:abstractNumId w:val="34"/>
  </w:num>
  <w:num w:numId="34">
    <w:abstractNumId w:val="11"/>
  </w:num>
  <w:num w:numId="35">
    <w:abstractNumId w:val="35"/>
  </w:num>
  <w:num w:numId="36">
    <w:abstractNumId w:val="23"/>
  </w:num>
  <w:num w:numId="37">
    <w:abstractNumId w:val="26"/>
  </w:num>
  <w:num w:numId="38">
    <w:abstractNumId w:val="1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savePreviewPicture/>
  <w:hdrShapeDefaults>
    <o:shapedefaults v:ext="edit" spidmax="3686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B47"/>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0BF6"/>
    <w:rsid w:val="00041984"/>
    <w:rsid w:val="00042A34"/>
    <w:rsid w:val="000462A6"/>
    <w:rsid w:val="00047AE5"/>
    <w:rsid w:val="0005054A"/>
    <w:rsid w:val="000505F0"/>
    <w:rsid w:val="00051457"/>
    <w:rsid w:val="0005421D"/>
    <w:rsid w:val="0005425E"/>
    <w:rsid w:val="00054480"/>
    <w:rsid w:val="00060182"/>
    <w:rsid w:val="000606A4"/>
    <w:rsid w:val="00062288"/>
    <w:rsid w:val="0006259D"/>
    <w:rsid w:val="000644C6"/>
    <w:rsid w:val="00064E3E"/>
    <w:rsid w:val="000713D6"/>
    <w:rsid w:val="0007148B"/>
    <w:rsid w:val="00075ADF"/>
    <w:rsid w:val="000773C6"/>
    <w:rsid w:val="00077BF3"/>
    <w:rsid w:val="00086226"/>
    <w:rsid w:val="000876B7"/>
    <w:rsid w:val="00090014"/>
    <w:rsid w:val="00091F5A"/>
    <w:rsid w:val="0009229A"/>
    <w:rsid w:val="000A10CB"/>
    <w:rsid w:val="000A1375"/>
    <w:rsid w:val="000A178D"/>
    <w:rsid w:val="000A4F5C"/>
    <w:rsid w:val="000A7FB7"/>
    <w:rsid w:val="000B0FA9"/>
    <w:rsid w:val="000B1190"/>
    <w:rsid w:val="000B3491"/>
    <w:rsid w:val="000B3AC8"/>
    <w:rsid w:val="000B4420"/>
    <w:rsid w:val="000B6C3E"/>
    <w:rsid w:val="000B71A5"/>
    <w:rsid w:val="000C7580"/>
    <w:rsid w:val="000D114B"/>
    <w:rsid w:val="000D1C43"/>
    <w:rsid w:val="000E332E"/>
    <w:rsid w:val="000E4965"/>
    <w:rsid w:val="000E5D49"/>
    <w:rsid w:val="000E6267"/>
    <w:rsid w:val="000F0C5A"/>
    <w:rsid w:val="000F357E"/>
    <w:rsid w:val="000F616F"/>
    <w:rsid w:val="000F688B"/>
    <w:rsid w:val="000F7683"/>
    <w:rsid w:val="00101163"/>
    <w:rsid w:val="00104E00"/>
    <w:rsid w:val="00107842"/>
    <w:rsid w:val="00113504"/>
    <w:rsid w:val="001135CD"/>
    <w:rsid w:val="00116644"/>
    <w:rsid w:val="00116DC5"/>
    <w:rsid w:val="00117A92"/>
    <w:rsid w:val="00121175"/>
    <w:rsid w:val="00123D84"/>
    <w:rsid w:val="00127585"/>
    <w:rsid w:val="00130DCE"/>
    <w:rsid w:val="001316FF"/>
    <w:rsid w:val="001352C5"/>
    <w:rsid w:val="00140911"/>
    <w:rsid w:val="00141562"/>
    <w:rsid w:val="00141B5B"/>
    <w:rsid w:val="00142A08"/>
    <w:rsid w:val="001435D2"/>
    <w:rsid w:val="00145A41"/>
    <w:rsid w:val="00150D67"/>
    <w:rsid w:val="00151476"/>
    <w:rsid w:val="00151CE1"/>
    <w:rsid w:val="001536C6"/>
    <w:rsid w:val="00155C17"/>
    <w:rsid w:val="001707E5"/>
    <w:rsid w:val="001712BA"/>
    <w:rsid w:val="00172C2D"/>
    <w:rsid w:val="00176E83"/>
    <w:rsid w:val="0017775A"/>
    <w:rsid w:val="00181548"/>
    <w:rsid w:val="001817DC"/>
    <w:rsid w:val="00183292"/>
    <w:rsid w:val="00183713"/>
    <w:rsid w:val="00183760"/>
    <w:rsid w:val="00183B57"/>
    <w:rsid w:val="00186539"/>
    <w:rsid w:val="00186B53"/>
    <w:rsid w:val="001927BD"/>
    <w:rsid w:val="00194D39"/>
    <w:rsid w:val="001954C7"/>
    <w:rsid w:val="00197085"/>
    <w:rsid w:val="00197C36"/>
    <w:rsid w:val="001A0639"/>
    <w:rsid w:val="001A20BD"/>
    <w:rsid w:val="001A6E4C"/>
    <w:rsid w:val="001B200D"/>
    <w:rsid w:val="001B3C64"/>
    <w:rsid w:val="001B5D68"/>
    <w:rsid w:val="001C188A"/>
    <w:rsid w:val="001C3987"/>
    <w:rsid w:val="001C567C"/>
    <w:rsid w:val="001C5E68"/>
    <w:rsid w:val="001C730C"/>
    <w:rsid w:val="001C74E8"/>
    <w:rsid w:val="001D32BF"/>
    <w:rsid w:val="001D41D0"/>
    <w:rsid w:val="001D4A49"/>
    <w:rsid w:val="001D6A8B"/>
    <w:rsid w:val="001E163F"/>
    <w:rsid w:val="001E1C08"/>
    <w:rsid w:val="001E287C"/>
    <w:rsid w:val="001E307E"/>
    <w:rsid w:val="001E3C58"/>
    <w:rsid w:val="001E79C4"/>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1E0B"/>
    <w:rsid w:val="0025409B"/>
    <w:rsid w:val="00255E1B"/>
    <w:rsid w:val="00261551"/>
    <w:rsid w:val="0026396C"/>
    <w:rsid w:val="0026458E"/>
    <w:rsid w:val="002673B2"/>
    <w:rsid w:val="00272CF9"/>
    <w:rsid w:val="0027437E"/>
    <w:rsid w:val="00275D6F"/>
    <w:rsid w:val="0028161C"/>
    <w:rsid w:val="00281CEB"/>
    <w:rsid w:val="00281FB7"/>
    <w:rsid w:val="00286E48"/>
    <w:rsid w:val="0028737F"/>
    <w:rsid w:val="0029050C"/>
    <w:rsid w:val="00292896"/>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1AC"/>
    <w:rsid w:val="002D2C74"/>
    <w:rsid w:val="002E30DC"/>
    <w:rsid w:val="002E39C0"/>
    <w:rsid w:val="002E4CD8"/>
    <w:rsid w:val="003044CB"/>
    <w:rsid w:val="003074E7"/>
    <w:rsid w:val="0030758C"/>
    <w:rsid w:val="00307DDD"/>
    <w:rsid w:val="0031380D"/>
    <w:rsid w:val="003151DD"/>
    <w:rsid w:val="00315AFC"/>
    <w:rsid w:val="00315CB0"/>
    <w:rsid w:val="003167FE"/>
    <w:rsid w:val="00316C53"/>
    <w:rsid w:val="00317651"/>
    <w:rsid w:val="00317F7B"/>
    <w:rsid w:val="00322883"/>
    <w:rsid w:val="00323F76"/>
    <w:rsid w:val="00324466"/>
    <w:rsid w:val="00324C39"/>
    <w:rsid w:val="00330440"/>
    <w:rsid w:val="00331747"/>
    <w:rsid w:val="0034111D"/>
    <w:rsid w:val="00343875"/>
    <w:rsid w:val="00345C12"/>
    <w:rsid w:val="00346416"/>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86F0C"/>
    <w:rsid w:val="00393C3D"/>
    <w:rsid w:val="0039529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570E"/>
    <w:rsid w:val="003E6A99"/>
    <w:rsid w:val="003F2224"/>
    <w:rsid w:val="003F4904"/>
    <w:rsid w:val="00403869"/>
    <w:rsid w:val="004070D1"/>
    <w:rsid w:val="004132F5"/>
    <w:rsid w:val="004143D0"/>
    <w:rsid w:val="00414773"/>
    <w:rsid w:val="004149A1"/>
    <w:rsid w:val="004167A1"/>
    <w:rsid w:val="0042214D"/>
    <w:rsid w:val="00432517"/>
    <w:rsid w:val="004351D3"/>
    <w:rsid w:val="0043584C"/>
    <w:rsid w:val="004422C8"/>
    <w:rsid w:val="00442500"/>
    <w:rsid w:val="00445EE5"/>
    <w:rsid w:val="00452EA4"/>
    <w:rsid w:val="00453682"/>
    <w:rsid w:val="0045681F"/>
    <w:rsid w:val="00457A15"/>
    <w:rsid w:val="00460C81"/>
    <w:rsid w:val="00460F2F"/>
    <w:rsid w:val="00461702"/>
    <w:rsid w:val="00461FC4"/>
    <w:rsid w:val="00462452"/>
    <w:rsid w:val="00467B6C"/>
    <w:rsid w:val="004727D1"/>
    <w:rsid w:val="00473974"/>
    <w:rsid w:val="00476D23"/>
    <w:rsid w:val="004870D5"/>
    <w:rsid w:val="00491C2E"/>
    <w:rsid w:val="004946F8"/>
    <w:rsid w:val="004A1E70"/>
    <w:rsid w:val="004A6935"/>
    <w:rsid w:val="004A71E1"/>
    <w:rsid w:val="004A765C"/>
    <w:rsid w:val="004B10D0"/>
    <w:rsid w:val="004B340C"/>
    <w:rsid w:val="004B605B"/>
    <w:rsid w:val="004B670C"/>
    <w:rsid w:val="004C0428"/>
    <w:rsid w:val="004C529A"/>
    <w:rsid w:val="004C57A1"/>
    <w:rsid w:val="004C6B6B"/>
    <w:rsid w:val="004C6D09"/>
    <w:rsid w:val="004D5A6D"/>
    <w:rsid w:val="004D689B"/>
    <w:rsid w:val="004E0486"/>
    <w:rsid w:val="004E3195"/>
    <w:rsid w:val="004E5970"/>
    <w:rsid w:val="004E5E45"/>
    <w:rsid w:val="004E6D59"/>
    <w:rsid w:val="004F0024"/>
    <w:rsid w:val="004F06C8"/>
    <w:rsid w:val="004F1318"/>
    <w:rsid w:val="004F3C5F"/>
    <w:rsid w:val="004F54F5"/>
    <w:rsid w:val="004F5C28"/>
    <w:rsid w:val="00501913"/>
    <w:rsid w:val="00503883"/>
    <w:rsid w:val="0050419C"/>
    <w:rsid w:val="00504A2A"/>
    <w:rsid w:val="00506734"/>
    <w:rsid w:val="00511B43"/>
    <w:rsid w:val="00511B5D"/>
    <w:rsid w:val="00511BFB"/>
    <w:rsid w:val="00516465"/>
    <w:rsid w:val="00516909"/>
    <w:rsid w:val="0051754C"/>
    <w:rsid w:val="005208BA"/>
    <w:rsid w:val="00522C22"/>
    <w:rsid w:val="00523A12"/>
    <w:rsid w:val="005267C0"/>
    <w:rsid w:val="005340D7"/>
    <w:rsid w:val="00535368"/>
    <w:rsid w:val="00536CC9"/>
    <w:rsid w:val="00540E02"/>
    <w:rsid w:val="00541789"/>
    <w:rsid w:val="0054331E"/>
    <w:rsid w:val="00546AA0"/>
    <w:rsid w:val="00547A93"/>
    <w:rsid w:val="005513C4"/>
    <w:rsid w:val="005527E8"/>
    <w:rsid w:val="00552848"/>
    <w:rsid w:val="00556861"/>
    <w:rsid w:val="00561514"/>
    <w:rsid w:val="00561710"/>
    <w:rsid w:val="00562E8E"/>
    <w:rsid w:val="00563DC4"/>
    <w:rsid w:val="00563EA6"/>
    <w:rsid w:val="005728C9"/>
    <w:rsid w:val="0057444B"/>
    <w:rsid w:val="00575317"/>
    <w:rsid w:val="00576BEF"/>
    <w:rsid w:val="00576BF8"/>
    <w:rsid w:val="005804CF"/>
    <w:rsid w:val="00580DA2"/>
    <w:rsid w:val="00581250"/>
    <w:rsid w:val="00582A9A"/>
    <w:rsid w:val="005835F1"/>
    <w:rsid w:val="005840E6"/>
    <w:rsid w:val="00585F0E"/>
    <w:rsid w:val="005949D5"/>
    <w:rsid w:val="00597954"/>
    <w:rsid w:val="005A51E2"/>
    <w:rsid w:val="005B2B99"/>
    <w:rsid w:val="005C36F3"/>
    <w:rsid w:val="005C46B4"/>
    <w:rsid w:val="005C47E9"/>
    <w:rsid w:val="005C680D"/>
    <w:rsid w:val="005D0AF3"/>
    <w:rsid w:val="005D21EF"/>
    <w:rsid w:val="005D3196"/>
    <w:rsid w:val="005D3A0C"/>
    <w:rsid w:val="005D4513"/>
    <w:rsid w:val="005D5A48"/>
    <w:rsid w:val="005D631D"/>
    <w:rsid w:val="005D649E"/>
    <w:rsid w:val="005E0FEA"/>
    <w:rsid w:val="005E51A6"/>
    <w:rsid w:val="005F1243"/>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507"/>
    <w:rsid w:val="00607DF9"/>
    <w:rsid w:val="00611101"/>
    <w:rsid w:val="00613F38"/>
    <w:rsid w:val="006144EB"/>
    <w:rsid w:val="00614B03"/>
    <w:rsid w:val="00615552"/>
    <w:rsid w:val="00617B68"/>
    <w:rsid w:val="00620019"/>
    <w:rsid w:val="006203AD"/>
    <w:rsid w:val="006217DC"/>
    <w:rsid w:val="00626012"/>
    <w:rsid w:val="006337D3"/>
    <w:rsid w:val="0063405A"/>
    <w:rsid w:val="00637F51"/>
    <w:rsid w:val="0064088B"/>
    <w:rsid w:val="00640FCF"/>
    <w:rsid w:val="00642574"/>
    <w:rsid w:val="006425B3"/>
    <w:rsid w:val="0064759A"/>
    <w:rsid w:val="00647D35"/>
    <w:rsid w:val="00650D44"/>
    <w:rsid w:val="00650E8D"/>
    <w:rsid w:val="00655EAD"/>
    <w:rsid w:val="006577CB"/>
    <w:rsid w:val="00662B7B"/>
    <w:rsid w:val="00662CAC"/>
    <w:rsid w:val="00665B57"/>
    <w:rsid w:val="0066632B"/>
    <w:rsid w:val="006709A6"/>
    <w:rsid w:val="00670D7F"/>
    <w:rsid w:val="0067118B"/>
    <w:rsid w:val="00676366"/>
    <w:rsid w:val="00683FBB"/>
    <w:rsid w:val="00684679"/>
    <w:rsid w:val="006846E6"/>
    <w:rsid w:val="0068595B"/>
    <w:rsid w:val="00686065"/>
    <w:rsid w:val="00686863"/>
    <w:rsid w:val="00687021"/>
    <w:rsid w:val="00687E6F"/>
    <w:rsid w:val="00687FCD"/>
    <w:rsid w:val="006940DE"/>
    <w:rsid w:val="00694451"/>
    <w:rsid w:val="00694C09"/>
    <w:rsid w:val="0069799A"/>
    <w:rsid w:val="006A17C1"/>
    <w:rsid w:val="006A3D6E"/>
    <w:rsid w:val="006A3FEE"/>
    <w:rsid w:val="006B2D9D"/>
    <w:rsid w:val="006B3A15"/>
    <w:rsid w:val="006B733A"/>
    <w:rsid w:val="006B7662"/>
    <w:rsid w:val="006C15AC"/>
    <w:rsid w:val="006C62E0"/>
    <w:rsid w:val="006C739D"/>
    <w:rsid w:val="006D1588"/>
    <w:rsid w:val="006D1677"/>
    <w:rsid w:val="006E05C8"/>
    <w:rsid w:val="006E1BCA"/>
    <w:rsid w:val="006E3B2E"/>
    <w:rsid w:val="006E3E43"/>
    <w:rsid w:val="006E54DA"/>
    <w:rsid w:val="006E5E72"/>
    <w:rsid w:val="006E7E1A"/>
    <w:rsid w:val="006F018E"/>
    <w:rsid w:val="006F3EF9"/>
    <w:rsid w:val="006F5102"/>
    <w:rsid w:val="0070277F"/>
    <w:rsid w:val="00702A0C"/>
    <w:rsid w:val="00703006"/>
    <w:rsid w:val="00705593"/>
    <w:rsid w:val="0071043E"/>
    <w:rsid w:val="00713A6D"/>
    <w:rsid w:val="00716232"/>
    <w:rsid w:val="007201DF"/>
    <w:rsid w:val="00720C22"/>
    <w:rsid w:val="00721323"/>
    <w:rsid w:val="007232BC"/>
    <w:rsid w:val="00732EAF"/>
    <w:rsid w:val="00734693"/>
    <w:rsid w:val="007350D9"/>
    <w:rsid w:val="00737F91"/>
    <w:rsid w:val="00741492"/>
    <w:rsid w:val="00742FED"/>
    <w:rsid w:val="007440B3"/>
    <w:rsid w:val="007466CC"/>
    <w:rsid w:val="007531C5"/>
    <w:rsid w:val="00756995"/>
    <w:rsid w:val="007604C9"/>
    <w:rsid w:val="00763E69"/>
    <w:rsid w:val="007652F2"/>
    <w:rsid w:val="007662F6"/>
    <w:rsid w:val="00770B74"/>
    <w:rsid w:val="00770EB4"/>
    <w:rsid w:val="007801F7"/>
    <w:rsid w:val="00786060"/>
    <w:rsid w:val="00790D53"/>
    <w:rsid w:val="00790F59"/>
    <w:rsid w:val="00795CF2"/>
    <w:rsid w:val="0079711D"/>
    <w:rsid w:val="007977A7"/>
    <w:rsid w:val="007A09B4"/>
    <w:rsid w:val="007A49C0"/>
    <w:rsid w:val="007A7620"/>
    <w:rsid w:val="007B284A"/>
    <w:rsid w:val="007B4507"/>
    <w:rsid w:val="007C0481"/>
    <w:rsid w:val="007C09B1"/>
    <w:rsid w:val="007C1148"/>
    <w:rsid w:val="007C3CE0"/>
    <w:rsid w:val="007C4A09"/>
    <w:rsid w:val="007C6F05"/>
    <w:rsid w:val="007D050F"/>
    <w:rsid w:val="007D288B"/>
    <w:rsid w:val="007D58F7"/>
    <w:rsid w:val="007D5FD5"/>
    <w:rsid w:val="007E4C53"/>
    <w:rsid w:val="007E4CB4"/>
    <w:rsid w:val="007E6C6B"/>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07D"/>
    <w:rsid w:val="00812434"/>
    <w:rsid w:val="00812F34"/>
    <w:rsid w:val="00813B26"/>
    <w:rsid w:val="00815440"/>
    <w:rsid w:val="00817F3F"/>
    <w:rsid w:val="0082207F"/>
    <w:rsid w:val="00824236"/>
    <w:rsid w:val="008421DA"/>
    <w:rsid w:val="0084731C"/>
    <w:rsid w:val="0084755A"/>
    <w:rsid w:val="00852753"/>
    <w:rsid w:val="00853ACE"/>
    <w:rsid w:val="008558C3"/>
    <w:rsid w:val="00856066"/>
    <w:rsid w:val="0086017F"/>
    <w:rsid w:val="008619F9"/>
    <w:rsid w:val="008630B4"/>
    <w:rsid w:val="008637B4"/>
    <w:rsid w:val="00864348"/>
    <w:rsid w:val="00875E9D"/>
    <w:rsid w:val="008805F6"/>
    <w:rsid w:val="0088156E"/>
    <w:rsid w:val="00887901"/>
    <w:rsid w:val="00894943"/>
    <w:rsid w:val="008971F6"/>
    <w:rsid w:val="008A1758"/>
    <w:rsid w:val="008A6BC7"/>
    <w:rsid w:val="008B6189"/>
    <w:rsid w:val="008C1015"/>
    <w:rsid w:val="008C41AC"/>
    <w:rsid w:val="008C47B6"/>
    <w:rsid w:val="008C5B84"/>
    <w:rsid w:val="008C65DE"/>
    <w:rsid w:val="008C6FC5"/>
    <w:rsid w:val="008D010F"/>
    <w:rsid w:val="008D2F3B"/>
    <w:rsid w:val="008D357F"/>
    <w:rsid w:val="008E0907"/>
    <w:rsid w:val="008E1393"/>
    <w:rsid w:val="008E27E2"/>
    <w:rsid w:val="008E3280"/>
    <w:rsid w:val="008E7FE6"/>
    <w:rsid w:val="008F0E9B"/>
    <w:rsid w:val="008F2DC5"/>
    <w:rsid w:val="008F4AEA"/>
    <w:rsid w:val="008F5CF5"/>
    <w:rsid w:val="009013A9"/>
    <w:rsid w:val="00904592"/>
    <w:rsid w:val="00910204"/>
    <w:rsid w:val="00910431"/>
    <w:rsid w:val="00911BA2"/>
    <w:rsid w:val="0091229D"/>
    <w:rsid w:val="00913612"/>
    <w:rsid w:val="00913B5C"/>
    <w:rsid w:val="00914E67"/>
    <w:rsid w:val="00915C10"/>
    <w:rsid w:val="0092032A"/>
    <w:rsid w:val="00922697"/>
    <w:rsid w:val="009316A8"/>
    <w:rsid w:val="009349FD"/>
    <w:rsid w:val="009402ED"/>
    <w:rsid w:val="00940D92"/>
    <w:rsid w:val="00944735"/>
    <w:rsid w:val="009469CC"/>
    <w:rsid w:val="00946A91"/>
    <w:rsid w:val="00947832"/>
    <w:rsid w:val="009504F2"/>
    <w:rsid w:val="009528D8"/>
    <w:rsid w:val="00955B2F"/>
    <w:rsid w:val="00956E3F"/>
    <w:rsid w:val="00960095"/>
    <w:rsid w:val="00960137"/>
    <w:rsid w:val="00967005"/>
    <w:rsid w:val="00970B66"/>
    <w:rsid w:val="00981A41"/>
    <w:rsid w:val="00982277"/>
    <w:rsid w:val="00986A7D"/>
    <w:rsid w:val="00991BD7"/>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0F4"/>
    <w:rsid w:val="009E44FD"/>
    <w:rsid w:val="009E4EA9"/>
    <w:rsid w:val="009E75AB"/>
    <w:rsid w:val="009F0257"/>
    <w:rsid w:val="009F11D4"/>
    <w:rsid w:val="009F157E"/>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69C"/>
    <w:rsid w:val="00A359CD"/>
    <w:rsid w:val="00A47B8D"/>
    <w:rsid w:val="00A47ECC"/>
    <w:rsid w:val="00A51CD9"/>
    <w:rsid w:val="00A53092"/>
    <w:rsid w:val="00A55A08"/>
    <w:rsid w:val="00A55E91"/>
    <w:rsid w:val="00A57FE9"/>
    <w:rsid w:val="00A65F7F"/>
    <w:rsid w:val="00A65FE6"/>
    <w:rsid w:val="00A6752F"/>
    <w:rsid w:val="00A67DA2"/>
    <w:rsid w:val="00A7009C"/>
    <w:rsid w:val="00A76197"/>
    <w:rsid w:val="00A76B0B"/>
    <w:rsid w:val="00A77A69"/>
    <w:rsid w:val="00A80B00"/>
    <w:rsid w:val="00A82644"/>
    <w:rsid w:val="00A84D87"/>
    <w:rsid w:val="00A8520C"/>
    <w:rsid w:val="00AA0AF3"/>
    <w:rsid w:val="00AA3068"/>
    <w:rsid w:val="00AA3382"/>
    <w:rsid w:val="00AB29FB"/>
    <w:rsid w:val="00AB53D3"/>
    <w:rsid w:val="00AB6F2F"/>
    <w:rsid w:val="00AC075E"/>
    <w:rsid w:val="00AC16B6"/>
    <w:rsid w:val="00AC2033"/>
    <w:rsid w:val="00AC3704"/>
    <w:rsid w:val="00AC54E3"/>
    <w:rsid w:val="00AC5D40"/>
    <w:rsid w:val="00AC6429"/>
    <w:rsid w:val="00AC688B"/>
    <w:rsid w:val="00AD1D94"/>
    <w:rsid w:val="00AE06A0"/>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32074"/>
    <w:rsid w:val="00B36F13"/>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76037"/>
    <w:rsid w:val="00B86811"/>
    <w:rsid w:val="00B86D5E"/>
    <w:rsid w:val="00B86F30"/>
    <w:rsid w:val="00B90143"/>
    <w:rsid w:val="00B9099B"/>
    <w:rsid w:val="00B922BA"/>
    <w:rsid w:val="00B925C3"/>
    <w:rsid w:val="00B9443B"/>
    <w:rsid w:val="00B94EAE"/>
    <w:rsid w:val="00B95123"/>
    <w:rsid w:val="00BA11A5"/>
    <w:rsid w:val="00BA3987"/>
    <w:rsid w:val="00BA5491"/>
    <w:rsid w:val="00BB60EB"/>
    <w:rsid w:val="00BB69C0"/>
    <w:rsid w:val="00BC03DC"/>
    <w:rsid w:val="00BC1DA5"/>
    <w:rsid w:val="00BC4832"/>
    <w:rsid w:val="00BC56BC"/>
    <w:rsid w:val="00BC6101"/>
    <w:rsid w:val="00BC7E84"/>
    <w:rsid w:val="00BD2331"/>
    <w:rsid w:val="00BD2954"/>
    <w:rsid w:val="00BD2AAA"/>
    <w:rsid w:val="00BD6783"/>
    <w:rsid w:val="00BD6D7C"/>
    <w:rsid w:val="00BD74C9"/>
    <w:rsid w:val="00BE4315"/>
    <w:rsid w:val="00BE5A05"/>
    <w:rsid w:val="00BE7BDB"/>
    <w:rsid w:val="00BF0159"/>
    <w:rsid w:val="00BF0C38"/>
    <w:rsid w:val="00BF2908"/>
    <w:rsid w:val="00BF4089"/>
    <w:rsid w:val="00BF6AA1"/>
    <w:rsid w:val="00C00373"/>
    <w:rsid w:val="00C0144C"/>
    <w:rsid w:val="00C028AA"/>
    <w:rsid w:val="00C05ECD"/>
    <w:rsid w:val="00C11732"/>
    <w:rsid w:val="00C11A38"/>
    <w:rsid w:val="00C13100"/>
    <w:rsid w:val="00C14E89"/>
    <w:rsid w:val="00C2720C"/>
    <w:rsid w:val="00C3191A"/>
    <w:rsid w:val="00C33540"/>
    <w:rsid w:val="00C4040E"/>
    <w:rsid w:val="00C41A06"/>
    <w:rsid w:val="00C42328"/>
    <w:rsid w:val="00C42465"/>
    <w:rsid w:val="00C45AED"/>
    <w:rsid w:val="00C47ED5"/>
    <w:rsid w:val="00C52EC2"/>
    <w:rsid w:val="00C54CF7"/>
    <w:rsid w:val="00C629F1"/>
    <w:rsid w:val="00C63F3E"/>
    <w:rsid w:val="00C64146"/>
    <w:rsid w:val="00C7354C"/>
    <w:rsid w:val="00C73EFB"/>
    <w:rsid w:val="00C74789"/>
    <w:rsid w:val="00C770D0"/>
    <w:rsid w:val="00C80FF8"/>
    <w:rsid w:val="00C871D1"/>
    <w:rsid w:val="00C907FF"/>
    <w:rsid w:val="00C90854"/>
    <w:rsid w:val="00C925F9"/>
    <w:rsid w:val="00C960B5"/>
    <w:rsid w:val="00CA0B6F"/>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876"/>
    <w:rsid w:val="00CF5E14"/>
    <w:rsid w:val="00D00068"/>
    <w:rsid w:val="00D004D7"/>
    <w:rsid w:val="00D03A60"/>
    <w:rsid w:val="00D05419"/>
    <w:rsid w:val="00D06235"/>
    <w:rsid w:val="00D10FAB"/>
    <w:rsid w:val="00D11BEA"/>
    <w:rsid w:val="00D13D92"/>
    <w:rsid w:val="00D15F23"/>
    <w:rsid w:val="00D17F75"/>
    <w:rsid w:val="00D219AF"/>
    <w:rsid w:val="00D225AE"/>
    <w:rsid w:val="00D238AB"/>
    <w:rsid w:val="00D2450F"/>
    <w:rsid w:val="00D26E4A"/>
    <w:rsid w:val="00D3175A"/>
    <w:rsid w:val="00D344CE"/>
    <w:rsid w:val="00D35067"/>
    <w:rsid w:val="00D36EB1"/>
    <w:rsid w:val="00D432CE"/>
    <w:rsid w:val="00D44F5E"/>
    <w:rsid w:val="00D46428"/>
    <w:rsid w:val="00D46519"/>
    <w:rsid w:val="00D5111B"/>
    <w:rsid w:val="00D547D8"/>
    <w:rsid w:val="00D556C4"/>
    <w:rsid w:val="00D6071A"/>
    <w:rsid w:val="00D6250C"/>
    <w:rsid w:val="00D63AE8"/>
    <w:rsid w:val="00D67A3D"/>
    <w:rsid w:val="00D71E31"/>
    <w:rsid w:val="00D72D4E"/>
    <w:rsid w:val="00D73024"/>
    <w:rsid w:val="00D75193"/>
    <w:rsid w:val="00D76506"/>
    <w:rsid w:val="00D8166E"/>
    <w:rsid w:val="00D84667"/>
    <w:rsid w:val="00D8491C"/>
    <w:rsid w:val="00D84B3E"/>
    <w:rsid w:val="00D90282"/>
    <w:rsid w:val="00D9083B"/>
    <w:rsid w:val="00D9152C"/>
    <w:rsid w:val="00D93E1A"/>
    <w:rsid w:val="00D95387"/>
    <w:rsid w:val="00D95512"/>
    <w:rsid w:val="00DA1F5B"/>
    <w:rsid w:val="00DA2F03"/>
    <w:rsid w:val="00DA6513"/>
    <w:rsid w:val="00DA67C6"/>
    <w:rsid w:val="00DB0C5A"/>
    <w:rsid w:val="00DB2A2F"/>
    <w:rsid w:val="00DB2ADB"/>
    <w:rsid w:val="00DB707B"/>
    <w:rsid w:val="00DB760B"/>
    <w:rsid w:val="00DC0D44"/>
    <w:rsid w:val="00DC1BD2"/>
    <w:rsid w:val="00DC2241"/>
    <w:rsid w:val="00DC4A76"/>
    <w:rsid w:val="00DD0A54"/>
    <w:rsid w:val="00DD53EE"/>
    <w:rsid w:val="00DD7179"/>
    <w:rsid w:val="00DE135D"/>
    <w:rsid w:val="00DE2FDD"/>
    <w:rsid w:val="00DE3C2B"/>
    <w:rsid w:val="00DF2488"/>
    <w:rsid w:val="00DF627F"/>
    <w:rsid w:val="00E00991"/>
    <w:rsid w:val="00E014D4"/>
    <w:rsid w:val="00E01D3C"/>
    <w:rsid w:val="00E01F72"/>
    <w:rsid w:val="00E03D53"/>
    <w:rsid w:val="00E03F92"/>
    <w:rsid w:val="00E048EC"/>
    <w:rsid w:val="00E12286"/>
    <w:rsid w:val="00E13957"/>
    <w:rsid w:val="00E15872"/>
    <w:rsid w:val="00E16733"/>
    <w:rsid w:val="00E16A47"/>
    <w:rsid w:val="00E24F00"/>
    <w:rsid w:val="00E30478"/>
    <w:rsid w:val="00E328A1"/>
    <w:rsid w:val="00E339C0"/>
    <w:rsid w:val="00E35891"/>
    <w:rsid w:val="00E361C7"/>
    <w:rsid w:val="00E361DB"/>
    <w:rsid w:val="00E37762"/>
    <w:rsid w:val="00E37908"/>
    <w:rsid w:val="00E401BD"/>
    <w:rsid w:val="00E40C37"/>
    <w:rsid w:val="00E426A7"/>
    <w:rsid w:val="00E43982"/>
    <w:rsid w:val="00E43FA8"/>
    <w:rsid w:val="00E45AEB"/>
    <w:rsid w:val="00E45EC0"/>
    <w:rsid w:val="00E51092"/>
    <w:rsid w:val="00E5221A"/>
    <w:rsid w:val="00E5406C"/>
    <w:rsid w:val="00E5416D"/>
    <w:rsid w:val="00E55FCF"/>
    <w:rsid w:val="00E56101"/>
    <w:rsid w:val="00E56E0A"/>
    <w:rsid w:val="00E57D04"/>
    <w:rsid w:val="00E57F2A"/>
    <w:rsid w:val="00E65ADC"/>
    <w:rsid w:val="00E6605C"/>
    <w:rsid w:val="00E66DEC"/>
    <w:rsid w:val="00E70719"/>
    <w:rsid w:val="00E735D3"/>
    <w:rsid w:val="00E7360A"/>
    <w:rsid w:val="00E76AD9"/>
    <w:rsid w:val="00E77FF0"/>
    <w:rsid w:val="00E809AB"/>
    <w:rsid w:val="00E81132"/>
    <w:rsid w:val="00E823AF"/>
    <w:rsid w:val="00E8402E"/>
    <w:rsid w:val="00E92E2D"/>
    <w:rsid w:val="00E973F6"/>
    <w:rsid w:val="00E97594"/>
    <w:rsid w:val="00E97BD9"/>
    <w:rsid w:val="00EA0E75"/>
    <w:rsid w:val="00EA1895"/>
    <w:rsid w:val="00EB03A1"/>
    <w:rsid w:val="00EB3C86"/>
    <w:rsid w:val="00EB3EFC"/>
    <w:rsid w:val="00EB5D88"/>
    <w:rsid w:val="00EB5F83"/>
    <w:rsid w:val="00EB6DE3"/>
    <w:rsid w:val="00EC167E"/>
    <w:rsid w:val="00EC1D83"/>
    <w:rsid w:val="00EC3BE7"/>
    <w:rsid w:val="00EC5623"/>
    <w:rsid w:val="00EC5950"/>
    <w:rsid w:val="00EC59BD"/>
    <w:rsid w:val="00ED07A7"/>
    <w:rsid w:val="00ED68FA"/>
    <w:rsid w:val="00ED7909"/>
    <w:rsid w:val="00EE083B"/>
    <w:rsid w:val="00EE1B92"/>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1AA1"/>
    <w:rsid w:val="00F41F7A"/>
    <w:rsid w:val="00F44AE1"/>
    <w:rsid w:val="00F4583B"/>
    <w:rsid w:val="00F45E93"/>
    <w:rsid w:val="00F47AA7"/>
    <w:rsid w:val="00F5534F"/>
    <w:rsid w:val="00F55CCB"/>
    <w:rsid w:val="00F6545F"/>
    <w:rsid w:val="00F70697"/>
    <w:rsid w:val="00F717C0"/>
    <w:rsid w:val="00F71E9A"/>
    <w:rsid w:val="00F723D1"/>
    <w:rsid w:val="00F73A02"/>
    <w:rsid w:val="00F74C54"/>
    <w:rsid w:val="00F82556"/>
    <w:rsid w:val="00F91CC6"/>
    <w:rsid w:val="00F957A1"/>
    <w:rsid w:val="00F95F82"/>
    <w:rsid w:val="00F974D3"/>
    <w:rsid w:val="00F97613"/>
    <w:rsid w:val="00FA15ED"/>
    <w:rsid w:val="00FA1E59"/>
    <w:rsid w:val="00FB3BAA"/>
    <w:rsid w:val="00FB6037"/>
    <w:rsid w:val="00FB626C"/>
    <w:rsid w:val="00FC2989"/>
    <w:rsid w:val="00FC651E"/>
    <w:rsid w:val="00FD02D5"/>
    <w:rsid w:val="00FD6AF0"/>
    <w:rsid w:val="00FE221D"/>
    <w:rsid w:val="00FE2A15"/>
    <w:rsid w:val="00FE477E"/>
    <w:rsid w:val="00FE5AD2"/>
    <w:rsid w:val="00FE6310"/>
    <w:rsid w:val="00FF0F8F"/>
    <w:rsid w:val="00FF1006"/>
    <w:rsid w:val="00FF14FB"/>
    <w:rsid w:val="00FF15BA"/>
    <w:rsid w:val="00FF326A"/>
    <w:rsid w:val="00FF4A76"/>
    <w:rsid w:val="00FF4F7F"/>
    <w:rsid w:val="00FF551A"/>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15026427">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46965316">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15357142">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00733478">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959797681">
      <w:bodyDiv w:val="1"/>
      <w:marLeft w:val="0"/>
      <w:marRight w:val="0"/>
      <w:marTop w:val="0"/>
      <w:marBottom w:val="0"/>
      <w:divBdr>
        <w:top w:val="none" w:sz="0" w:space="0" w:color="auto"/>
        <w:left w:val="none" w:sz="0" w:space="0" w:color="auto"/>
        <w:bottom w:val="none" w:sz="0" w:space="0" w:color="auto"/>
        <w:right w:val="none" w:sz="0" w:space="0" w:color="auto"/>
      </w:divBdr>
    </w:div>
    <w:div w:id="966932621">
      <w:bodyDiv w:val="1"/>
      <w:marLeft w:val="0"/>
      <w:marRight w:val="0"/>
      <w:marTop w:val="0"/>
      <w:marBottom w:val="0"/>
      <w:divBdr>
        <w:top w:val="none" w:sz="0" w:space="0" w:color="auto"/>
        <w:left w:val="none" w:sz="0" w:space="0" w:color="auto"/>
        <w:bottom w:val="none" w:sz="0" w:space="0" w:color="auto"/>
        <w:right w:val="none" w:sz="0" w:space="0" w:color="auto"/>
      </w:divBdr>
    </w:div>
    <w:div w:id="983236871">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23283942">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3245017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579728">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1979346">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8444D-C2FE-4366-9F4E-B73F8A39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212</TotalTime>
  <Pages>30</Pages>
  <Words>7897</Words>
  <Characters>42649</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50446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anogueira</cp:lastModifiedBy>
  <cp:revision>41</cp:revision>
  <cp:lastPrinted>2019-10-24T01:32:00Z</cp:lastPrinted>
  <dcterms:created xsi:type="dcterms:W3CDTF">2020-03-25T18:39:00Z</dcterms:created>
  <dcterms:modified xsi:type="dcterms:W3CDTF">2020-07-09T14:53:00Z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-1073597805</vt:i4>
  </property>
  <property fmtid="{D5CDD505-2E9C-101B-9397-08002B2CF9AE}" pid="3" name="_NewReviewCycle">
    <vt:lpwstr/>
  </property>
  <property fmtid="{D5CDD505-2E9C-101B-9397-08002B2CF9AE}" pid="4" name="_EmailSubject">
    <vt:lpwstr>Análise da contratação de Serviços de comunicação multimídia - Eprot 212264</vt:lpwstr>
  </property>
  <property fmtid="{D5CDD505-2E9C-101B-9397-08002B2CF9AE}" pid="5" name="_AuthorEmail">
    <vt:lpwstr>squeiroz@cesama.com.br</vt:lpwstr>
  </property>
  <property fmtid="{D5CDD505-2E9C-101B-9397-08002B2CF9AE}" pid="6" name="_AuthorEmailDisplayName">
    <vt:lpwstr>Sérgio Queiroz</vt:lpwstr>
  </property>
  <property fmtid="{D5CDD505-2E9C-101B-9397-08002B2CF9AE}" pid="7" name="_ReviewingToolsShownOnce">
    <vt:lpwstr/>
  </property>
</Properties>
</file>