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0" w:type="auto"/>
        <w:shd w:val="clear" w:color="auto" w:fill="D9D9D9"/>
        <w:tblLook w:val="04A0"/>
      </w:tblPr>
      <w:tblGrid>
        <w:gridCol w:w="8720"/>
      </w:tblGrid>
      <w:tr w:rsidR="008C2611" w:rsidTr="0027405E">
        <w:tc>
          <w:tcPr>
            <w:tcW w:w="9212" w:type="dxa"/>
            <w:shd w:val="clear" w:color="auto" w:fill="D9D9D9"/>
          </w:tcPr>
          <w:p w:rsidR="008C2611" w:rsidRDefault="008C2611" w:rsidP="008C2611">
            <w:pPr>
              <w:pStyle w:val="Ttulo3"/>
              <w:keepLines w:val="0"/>
              <w:numPr>
                <w:ilvl w:val="2"/>
                <w:numId w:val="0"/>
              </w:numPr>
              <w:tabs>
                <w:tab w:val="left" w:pos="0"/>
              </w:tabs>
              <w:suppressAutoHyphens/>
              <w:spacing w:before="0" w:line="240" w:lineRule="auto"/>
              <w:jc w:val="center"/>
              <w:rPr>
                <w:rFonts w:cs="Arial"/>
                <w:b/>
                <w:bCs/>
                <w:sz w:val="28"/>
                <w:szCs w:val="28"/>
              </w:rPr>
            </w:pPr>
            <w:r w:rsidRPr="008C2611">
              <w:rPr>
                <w:rFonts w:cs="Arial"/>
                <w:b/>
                <w:bCs/>
                <w:color w:val="auto"/>
                <w:sz w:val="28"/>
                <w:szCs w:val="28"/>
              </w:rPr>
              <w:t>TERMO DE REFERÊNCIA</w:t>
            </w:r>
          </w:p>
        </w:tc>
      </w:tr>
    </w:tbl>
    <w:p w:rsidR="008C2611" w:rsidRPr="008C2611" w:rsidRDefault="008C2611" w:rsidP="008C2611">
      <w:pPr>
        <w:pStyle w:val="SemEspaamento"/>
        <w:numPr>
          <w:ilvl w:val="0"/>
          <w:numId w:val="1"/>
        </w:numPr>
        <w:spacing w:before="480" w:line="360" w:lineRule="auto"/>
        <w:ind w:left="284" w:hanging="284"/>
        <w:jc w:val="both"/>
        <w:rPr>
          <w:rFonts w:ascii="Arial" w:hAnsi="Arial" w:cs="Arial"/>
          <w:b/>
          <w:sz w:val="24"/>
          <w:szCs w:val="24"/>
        </w:rPr>
      </w:pPr>
      <w:r w:rsidRPr="008C2611">
        <w:rPr>
          <w:rFonts w:ascii="Arial" w:hAnsi="Arial" w:cs="Arial"/>
          <w:b/>
          <w:sz w:val="24"/>
          <w:szCs w:val="24"/>
        </w:rPr>
        <w:t>OBJETO</w:t>
      </w:r>
    </w:p>
    <w:p w:rsidR="008C2611" w:rsidRPr="008C2611" w:rsidRDefault="008C2611" w:rsidP="008C2611">
      <w:pPr>
        <w:spacing w:after="240" w:line="360" w:lineRule="auto"/>
        <w:ind w:firstLine="567"/>
        <w:rPr>
          <w:rFonts w:ascii="Arial" w:hAnsi="Arial" w:cs="Arial"/>
          <w:b/>
          <w:i/>
          <w:sz w:val="24"/>
          <w:szCs w:val="24"/>
        </w:rPr>
      </w:pPr>
    </w:p>
    <w:p w:rsidR="008C2611" w:rsidRPr="008C2611" w:rsidRDefault="008C2611" w:rsidP="006C630D">
      <w:pPr>
        <w:spacing w:after="240" w:line="360" w:lineRule="auto"/>
        <w:ind w:firstLine="567"/>
        <w:jc w:val="both"/>
        <w:rPr>
          <w:rFonts w:ascii="Arial" w:hAnsi="Arial" w:cs="Arial"/>
          <w:bCs/>
          <w:i/>
          <w:iCs/>
          <w:sz w:val="24"/>
          <w:szCs w:val="24"/>
        </w:rPr>
      </w:pPr>
      <w:r w:rsidRPr="008C2611">
        <w:rPr>
          <w:rFonts w:ascii="Arial" w:hAnsi="Arial" w:cs="Arial"/>
          <w:b/>
          <w:i/>
          <w:sz w:val="24"/>
          <w:szCs w:val="24"/>
        </w:rPr>
        <w:t xml:space="preserve">Aquisição de conexões e tubos </w:t>
      </w:r>
      <w:r w:rsidR="006C630D">
        <w:rPr>
          <w:rFonts w:ascii="Arial" w:hAnsi="Arial" w:cs="Arial"/>
          <w:b/>
          <w:i/>
          <w:sz w:val="24"/>
          <w:szCs w:val="24"/>
        </w:rPr>
        <w:t>em PVC (para redes prediais de água e esgoto e redes coletoras de esgoto) e porcas e tubetes para hidrômetros,</w:t>
      </w:r>
      <w:r w:rsidRPr="008C2611">
        <w:rPr>
          <w:rFonts w:ascii="Arial" w:hAnsi="Arial" w:cs="Arial"/>
          <w:b/>
          <w:i/>
          <w:sz w:val="24"/>
          <w:szCs w:val="24"/>
        </w:rPr>
        <w:t xml:space="preserve"> para uso da CESAMA, conforme especificações contidas neste Termo de Referência.</w:t>
      </w:r>
    </w:p>
    <w:p w:rsidR="008C2611" w:rsidRPr="008C2611" w:rsidRDefault="008C2611" w:rsidP="008C2611">
      <w:pPr>
        <w:numPr>
          <w:ilvl w:val="0"/>
          <w:numId w:val="1"/>
        </w:numPr>
        <w:suppressAutoHyphens/>
        <w:spacing w:before="480" w:after="0" w:line="360" w:lineRule="auto"/>
        <w:ind w:left="284" w:hanging="284"/>
        <w:jc w:val="both"/>
        <w:rPr>
          <w:rFonts w:ascii="Arial" w:hAnsi="Arial" w:cs="Arial"/>
          <w:b/>
          <w:bCs/>
          <w:sz w:val="24"/>
          <w:szCs w:val="24"/>
        </w:rPr>
      </w:pPr>
      <w:r w:rsidRPr="008C2611">
        <w:rPr>
          <w:rFonts w:ascii="Arial" w:hAnsi="Arial" w:cs="Arial"/>
          <w:b/>
          <w:bCs/>
          <w:sz w:val="24"/>
          <w:szCs w:val="24"/>
        </w:rPr>
        <w:t>JUSTIFICATIVAS</w:t>
      </w:r>
    </w:p>
    <w:p w:rsidR="008C2611" w:rsidRPr="008C2611" w:rsidRDefault="008C2611" w:rsidP="008C2611">
      <w:pPr>
        <w:numPr>
          <w:ilvl w:val="1"/>
          <w:numId w:val="1"/>
        </w:numPr>
        <w:suppressAutoHyphens/>
        <w:spacing w:before="120" w:after="0" w:line="360" w:lineRule="auto"/>
        <w:jc w:val="both"/>
        <w:rPr>
          <w:rFonts w:ascii="Arial" w:hAnsi="Arial" w:cs="Arial"/>
          <w:sz w:val="24"/>
          <w:szCs w:val="24"/>
          <w:lang w:eastAsia="pt-BR"/>
        </w:rPr>
      </w:pPr>
      <w:r w:rsidRPr="008C2611">
        <w:rPr>
          <w:rFonts w:ascii="Arial" w:hAnsi="Arial" w:cs="Arial"/>
          <w:bCs/>
          <w:sz w:val="24"/>
          <w:szCs w:val="24"/>
        </w:rPr>
        <w:t xml:space="preserve">Aquisição de </w:t>
      </w:r>
      <w:r w:rsidR="006C630D">
        <w:rPr>
          <w:rFonts w:ascii="Arial" w:hAnsi="Arial" w:cs="Arial"/>
          <w:bCs/>
          <w:sz w:val="24"/>
          <w:szCs w:val="24"/>
        </w:rPr>
        <w:t xml:space="preserve">materiais </w:t>
      </w:r>
      <w:r w:rsidR="00C661ED">
        <w:rPr>
          <w:rFonts w:ascii="Arial" w:hAnsi="Arial" w:cs="Arial"/>
          <w:bCs/>
          <w:sz w:val="24"/>
          <w:szCs w:val="24"/>
        </w:rPr>
        <w:t>em PVC</w:t>
      </w:r>
      <w:r w:rsidRPr="008C2611">
        <w:rPr>
          <w:rFonts w:ascii="Arial" w:hAnsi="Arial" w:cs="Arial"/>
          <w:bCs/>
          <w:sz w:val="24"/>
          <w:szCs w:val="24"/>
        </w:rPr>
        <w:t xml:space="preserve"> – conexões e tubos para reposição imediata do estoque da CESAMA, os materiais solicitados são utilizados em manutenções e novas </w:t>
      </w:r>
      <w:r w:rsidR="00C661ED">
        <w:rPr>
          <w:rFonts w:ascii="Arial" w:hAnsi="Arial" w:cs="Arial"/>
          <w:bCs/>
          <w:sz w:val="24"/>
          <w:szCs w:val="24"/>
        </w:rPr>
        <w:t>ligações</w:t>
      </w:r>
      <w:r w:rsidRPr="008C2611">
        <w:rPr>
          <w:rFonts w:ascii="Arial" w:hAnsi="Arial" w:cs="Arial"/>
          <w:bCs/>
          <w:sz w:val="24"/>
          <w:szCs w:val="24"/>
        </w:rPr>
        <w:t xml:space="preserve">, executadas </w:t>
      </w:r>
      <w:r w:rsidR="00C661ED">
        <w:rPr>
          <w:rFonts w:ascii="Arial" w:hAnsi="Arial" w:cs="Arial"/>
          <w:bCs/>
          <w:sz w:val="24"/>
          <w:szCs w:val="24"/>
        </w:rPr>
        <w:t>pelos departamentos regionais, DEFO e GEOB</w:t>
      </w:r>
      <w:r w:rsidRPr="008C2611">
        <w:rPr>
          <w:rFonts w:ascii="Arial" w:hAnsi="Arial" w:cs="Arial"/>
          <w:bCs/>
          <w:sz w:val="24"/>
          <w:szCs w:val="24"/>
        </w:rPr>
        <w:t>.</w:t>
      </w:r>
    </w:p>
    <w:p w:rsidR="008C2611" w:rsidRPr="008C2611" w:rsidRDefault="008C2611" w:rsidP="008C2611">
      <w:pPr>
        <w:numPr>
          <w:ilvl w:val="1"/>
          <w:numId w:val="1"/>
        </w:numPr>
        <w:suppressAutoHyphens/>
        <w:spacing w:before="120" w:after="0" w:line="360" w:lineRule="auto"/>
        <w:jc w:val="both"/>
        <w:rPr>
          <w:rFonts w:ascii="Arial" w:hAnsi="Arial" w:cs="Arial"/>
          <w:bCs/>
          <w:sz w:val="24"/>
          <w:szCs w:val="24"/>
        </w:rPr>
      </w:pPr>
      <w:r w:rsidRPr="008C2611">
        <w:rPr>
          <w:rFonts w:ascii="Arial" w:hAnsi="Arial" w:cs="Arial"/>
          <w:bCs/>
          <w:sz w:val="24"/>
          <w:szCs w:val="24"/>
        </w:rPr>
        <w:t>A manutenção dos itens em estoque é imprescindível para a continuidade dos serviços, julgamos mais adequada a aquisição via pregão eletrônico no momento de pandemia, por questões mercadológicas do segmento onde verificamos a instabilidade de preços.</w:t>
      </w:r>
    </w:p>
    <w:p w:rsidR="008C2611" w:rsidRPr="008C2611" w:rsidRDefault="008C2611" w:rsidP="008C2611">
      <w:pPr>
        <w:numPr>
          <w:ilvl w:val="1"/>
          <w:numId w:val="1"/>
        </w:numPr>
        <w:suppressAutoHyphens/>
        <w:spacing w:before="120" w:after="0" w:line="360" w:lineRule="auto"/>
        <w:ind w:left="1276" w:hanging="709"/>
        <w:jc w:val="both"/>
        <w:rPr>
          <w:rFonts w:ascii="Arial" w:hAnsi="Arial" w:cs="Arial"/>
          <w:bCs/>
          <w:sz w:val="24"/>
          <w:szCs w:val="24"/>
        </w:rPr>
      </w:pPr>
      <w:r w:rsidRPr="008C2611">
        <w:rPr>
          <w:rFonts w:ascii="Arial" w:hAnsi="Arial" w:cs="Arial"/>
          <w:bCs/>
          <w:sz w:val="24"/>
          <w:szCs w:val="24"/>
        </w:rPr>
        <w:t>Esta contratação refere-se à aquisição de objeto de natureza comum, cujo padrão de desempenho e qualidade é objetivamente definido por meio de especificações reconhecidas e usuais do mercado, enquadrando-se no art. 32, inciso IV da Lei Federal nº.13.303/16 e art. 1º, parágrafo único da Lei Federal nº. 10.520/02, a saber, a modalidade pregão</w:t>
      </w:r>
    </w:p>
    <w:p w:rsidR="008C2611" w:rsidRPr="008C2611" w:rsidRDefault="008C2611" w:rsidP="008C2611">
      <w:pPr>
        <w:numPr>
          <w:ilvl w:val="1"/>
          <w:numId w:val="1"/>
        </w:numPr>
        <w:suppressAutoHyphens/>
        <w:spacing w:before="120" w:after="0" w:line="360" w:lineRule="auto"/>
        <w:jc w:val="both"/>
        <w:rPr>
          <w:rFonts w:ascii="Arial" w:hAnsi="Arial" w:cs="Arial"/>
          <w:bCs/>
          <w:sz w:val="24"/>
          <w:szCs w:val="24"/>
        </w:rPr>
      </w:pPr>
      <w:r w:rsidRPr="008C2611">
        <w:rPr>
          <w:rFonts w:ascii="Arial" w:hAnsi="Arial" w:cs="Arial"/>
          <w:sz w:val="24"/>
          <w:szCs w:val="24"/>
          <w:lang w:eastAsia="pt-BR"/>
        </w:rPr>
        <w:t xml:space="preserve">Considerando que é ato discricionário da Administração diante da avaliação de conveniência e oportunidade no caso concreto; e considerando que existem no mercado diversas empresas com potencial técnico, profissional e operacional, suficiente para atender satisfatoriamente às exigências previstas neste edital, </w:t>
      </w:r>
      <w:r w:rsidRPr="008C2611">
        <w:rPr>
          <w:rFonts w:ascii="Arial" w:hAnsi="Arial" w:cs="Arial"/>
          <w:sz w:val="24"/>
          <w:szCs w:val="24"/>
          <w:lang w:eastAsia="pt-BR"/>
        </w:rPr>
        <w:lastRenderedPageBreak/>
        <w:t>entende-se que é conveniente a vedação de participação de empresas em “consórcio” neste certame</w:t>
      </w:r>
      <w:r w:rsidRPr="008C2611">
        <w:rPr>
          <w:rFonts w:ascii="Arial" w:hAnsi="Arial" w:cs="Arial"/>
          <w:bCs/>
          <w:sz w:val="24"/>
          <w:szCs w:val="24"/>
        </w:rPr>
        <w:t xml:space="preserve">. </w:t>
      </w:r>
    </w:p>
    <w:p w:rsidR="008C2611" w:rsidRPr="008C2611" w:rsidRDefault="008C2611" w:rsidP="008C2611">
      <w:pPr>
        <w:numPr>
          <w:ilvl w:val="0"/>
          <w:numId w:val="1"/>
        </w:numPr>
        <w:spacing w:before="480" w:after="0" w:line="360" w:lineRule="auto"/>
        <w:ind w:left="284" w:hanging="284"/>
        <w:jc w:val="both"/>
        <w:rPr>
          <w:rFonts w:ascii="Arial" w:hAnsi="Arial" w:cs="Arial"/>
          <w:b/>
          <w:bCs/>
          <w:sz w:val="24"/>
          <w:szCs w:val="24"/>
        </w:rPr>
      </w:pPr>
      <w:r w:rsidRPr="008C2611">
        <w:rPr>
          <w:rFonts w:ascii="Arial" w:hAnsi="Arial" w:cs="Arial"/>
          <w:b/>
          <w:bCs/>
          <w:sz w:val="24"/>
          <w:szCs w:val="24"/>
        </w:rPr>
        <w:t>RECURSOS FINANCEIROS</w:t>
      </w:r>
    </w:p>
    <w:p w:rsidR="008C2611" w:rsidRPr="008C2611" w:rsidRDefault="008C2611" w:rsidP="008C2611">
      <w:pPr>
        <w:spacing w:before="120" w:line="360" w:lineRule="auto"/>
        <w:ind w:firstLine="567"/>
        <w:rPr>
          <w:rFonts w:ascii="Arial" w:hAnsi="Arial" w:cs="Arial"/>
          <w:sz w:val="24"/>
          <w:szCs w:val="24"/>
        </w:rPr>
      </w:pPr>
      <w:r w:rsidRPr="008C2611">
        <w:rPr>
          <w:rFonts w:ascii="Arial" w:hAnsi="Arial" w:cs="Arial"/>
          <w:sz w:val="24"/>
          <w:szCs w:val="24"/>
        </w:rPr>
        <w:t>Os recursos financeiros necessários aos pagamentos do objeto desta licitação são oriundos da CESAMA.</w:t>
      </w:r>
    </w:p>
    <w:p w:rsidR="008C2611" w:rsidRPr="008C2611" w:rsidRDefault="008C2611" w:rsidP="008C2611">
      <w:pPr>
        <w:numPr>
          <w:ilvl w:val="0"/>
          <w:numId w:val="1"/>
        </w:numPr>
        <w:suppressAutoHyphens/>
        <w:spacing w:before="480" w:after="0" w:line="360" w:lineRule="auto"/>
        <w:ind w:left="284" w:hanging="284"/>
        <w:jc w:val="both"/>
        <w:rPr>
          <w:rFonts w:ascii="Arial" w:hAnsi="Arial" w:cs="Arial"/>
          <w:b/>
          <w:bCs/>
          <w:sz w:val="24"/>
          <w:szCs w:val="24"/>
        </w:rPr>
      </w:pPr>
      <w:r w:rsidRPr="008C2611">
        <w:rPr>
          <w:rFonts w:ascii="Arial" w:hAnsi="Arial" w:cs="Arial"/>
          <w:b/>
          <w:bCs/>
          <w:sz w:val="24"/>
          <w:szCs w:val="24"/>
        </w:rPr>
        <w:t>ESPECIFICAÇÃO DO OBJETO</w:t>
      </w:r>
    </w:p>
    <w:p w:rsidR="008C2611" w:rsidRPr="008C2611" w:rsidRDefault="008C2611" w:rsidP="008C2611">
      <w:pPr>
        <w:spacing w:before="120" w:line="360" w:lineRule="auto"/>
        <w:rPr>
          <w:rFonts w:ascii="Arial" w:hAnsi="Arial" w:cs="Arial"/>
          <w:b/>
          <w:sz w:val="24"/>
          <w:szCs w:val="24"/>
        </w:rPr>
      </w:pPr>
      <w:proofErr w:type="gramStart"/>
      <w:r w:rsidRPr="008C2611">
        <w:rPr>
          <w:rFonts w:ascii="Arial" w:hAnsi="Arial" w:cs="Arial"/>
          <w:b/>
          <w:sz w:val="24"/>
          <w:szCs w:val="24"/>
        </w:rPr>
        <w:t xml:space="preserve">ITEM 01 – </w:t>
      </w:r>
      <w:r w:rsidR="00C661ED" w:rsidRPr="00C661ED">
        <w:rPr>
          <w:rFonts w:ascii="Arial" w:hAnsi="Arial" w:cs="Arial"/>
          <w:b/>
          <w:sz w:val="24"/>
          <w:szCs w:val="24"/>
        </w:rPr>
        <w:t>ADAPTADOR COM REGISTRO PARA POLIETILENO DN 20 X 3/4"</w:t>
      </w:r>
      <w:proofErr w:type="gramEnd"/>
    </w:p>
    <w:p w:rsidR="008C2611" w:rsidRPr="008C2611" w:rsidRDefault="008C2611" w:rsidP="00C661ED">
      <w:pPr>
        <w:spacing w:before="120" w:line="360" w:lineRule="auto"/>
        <w:jc w:val="both"/>
        <w:rPr>
          <w:rFonts w:ascii="Arial" w:hAnsi="Arial" w:cs="Arial"/>
          <w:sz w:val="24"/>
          <w:szCs w:val="24"/>
        </w:rPr>
      </w:pPr>
      <w:r w:rsidRPr="008C2611">
        <w:rPr>
          <w:rFonts w:ascii="Arial" w:hAnsi="Arial" w:cs="Arial"/>
          <w:b/>
          <w:sz w:val="24"/>
          <w:szCs w:val="24"/>
        </w:rPr>
        <w:t>Descrição:</w:t>
      </w:r>
      <w:r w:rsidR="00C661ED" w:rsidRPr="00C661ED">
        <w:rPr>
          <w:rFonts w:ascii="Arial" w:hAnsi="Arial" w:cs="Arial"/>
          <w:bCs/>
          <w:sz w:val="24"/>
          <w:szCs w:val="24"/>
        </w:rPr>
        <w:t xml:space="preserve">REGISTRO DE ESFERA DE PVC, DE COR AZUL, COM ACIONAMENTO POR CABECOTE QUADRADO, FABRICADO DE ACORDO COM A NBR 11306, COM UMA </w:t>
      </w:r>
      <w:r w:rsidR="00C661ED" w:rsidRPr="00C661ED">
        <w:rPr>
          <w:rFonts w:ascii="Arial" w:hAnsi="Arial" w:cs="Arial"/>
          <w:bCs/>
          <w:sz w:val="24"/>
          <w:szCs w:val="24"/>
        </w:rPr>
        <w:tab/>
        <w:t>EXTREMIDADE DE JUNTA MECANICA DE ACORDO COM A NBR 9052, PARA TUBOS DE POLIETILENO PE FABRICADOS</w:t>
      </w:r>
      <w:r w:rsidR="00C661ED">
        <w:rPr>
          <w:rFonts w:ascii="Arial" w:hAnsi="Arial" w:cs="Arial"/>
          <w:bCs/>
          <w:sz w:val="24"/>
          <w:szCs w:val="24"/>
        </w:rPr>
        <w:t xml:space="preserve"> DE ACORDO COM A NBR 8417, E A </w:t>
      </w:r>
      <w:r w:rsidR="00C661ED" w:rsidRPr="00C661ED">
        <w:rPr>
          <w:rFonts w:ascii="Arial" w:hAnsi="Arial" w:cs="Arial"/>
          <w:bCs/>
          <w:sz w:val="24"/>
          <w:szCs w:val="24"/>
        </w:rPr>
        <w:t>OUTRA EXTREMIDADE COM ROSCA EXTERNA PARA INSTALACOES HIDRAULICAS PREDIAIS DE AGUA FRIA. NBRS ATUALIZADAS</w:t>
      </w:r>
      <w:r w:rsidRPr="008C2611">
        <w:rPr>
          <w:rFonts w:ascii="Arial" w:hAnsi="Arial" w:cs="Arial"/>
          <w:bCs/>
          <w:sz w:val="24"/>
          <w:szCs w:val="24"/>
        </w:rPr>
        <w:t>.</w:t>
      </w:r>
    </w:p>
    <w:p w:rsidR="008C2611" w:rsidRPr="008C2611" w:rsidRDefault="008C2611" w:rsidP="008C2611">
      <w:pPr>
        <w:spacing w:before="120" w:line="360" w:lineRule="auto"/>
        <w:rPr>
          <w:rFonts w:ascii="Arial" w:hAnsi="Arial" w:cs="Arial"/>
          <w:sz w:val="24"/>
          <w:szCs w:val="24"/>
        </w:rPr>
      </w:pPr>
      <w:r w:rsidRPr="008C2611">
        <w:rPr>
          <w:rFonts w:ascii="Arial" w:hAnsi="Arial" w:cs="Arial"/>
          <w:b/>
          <w:sz w:val="24"/>
          <w:szCs w:val="24"/>
        </w:rPr>
        <w:t xml:space="preserve">Quantidade: </w:t>
      </w:r>
      <w:r w:rsidR="00C661ED">
        <w:rPr>
          <w:rFonts w:ascii="Arial" w:hAnsi="Arial" w:cs="Arial"/>
          <w:sz w:val="24"/>
          <w:szCs w:val="24"/>
        </w:rPr>
        <w:t>1.000</w:t>
      </w:r>
    </w:p>
    <w:p w:rsidR="008C2611" w:rsidRDefault="008C2611" w:rsidP="008C2611">
      <w:pPr>
        <w:spacing w:before="120" w:line="360" w:lineRule="auto"/>
        <w:rPr>
          <w:rFonts w:ascii="Arial" w:hAnsi="Arial" w:cs="Arial"/>
          <w:sz w:val="24"/>
          <w:szCs w:val="24"/>
        </w:rPr>
      </w:pPr>
      <w:r w:rsidRPr="008C2611">
        <w:rPr>
          <w:rFonts w:ascii="Arial" w:hAnsi="Arial" w:cs="Arial"/>
          <w:b/>
          <w:sz w:val="24"/>
          <w:szCs w:val="24"/>
        </w:rPr>
        <w:t>Unidade:</w:t>
      </w:r>
      <w:r w:rsidRPr="008C2611">
        <w:rPr>
          <w:rFonts w:ascii="Arial" w:hAnsi="Arial" w:cs="Arial"/>
          <w:sz w:val="24"/>
          <w:szCs w:val="24"/>
        </w:rPr>
        <w:t xml:space="preserve"> Peça</w:t>
      </w:r>
    </w:p>
    <w:p w:rsidR="00275EF4" w:rsidRPr="008C2611" w:rsidRDefault="00275EF4" w:rsidP="008C2611">
      <w:pPr>
        <w:spacing w:before="120" w:line="360" w:lineRule="auto"/>
        <w:rPr>
          <w:rFonts w:ascii="Arial" w:hAnsi="Arial" w:cs="Arial"/>
          <w:sz w:val="24"/>
          <w:szCs w:val="24"/>
        </w:rPr>
      </w:pPr>
      <w:r>
        <w:rPr>
          <w:noProof/>
          <w:lang w:eastAsia="pt-BR"/>
        </w:rPr>
        <w:drawing>
          <wp:inline distT="0" distB="0" distL="0" distR="0">
            <wp:extent cx="1038225" cy="1038225"/>
            <wp:effectExtent l="0" t="0" r="9525" b="9525"/>
            <wp:docPr id="2" name="Imagem 2" descr="ADAPTADOR COM REGISTRO PEAD 20 MM X 3/4&quot; TIG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DAPTADOR COM REGISTRO PEAD 20 MM X 3/4&quot; TIGRE"/>
                    <pic:cNvPicPr>
                      <a:picLocks noChangeAspect="1" noChangeArrowheads="1"/>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38225" cy="1038225"/>
                    </a:xfrm>
                    <a:prstGeom prst="rect">
                      <a:avLst/>
                    </a:prstGeom>
                    <a:noFill/>
                    <a:ln>
                      <a:noFill/>
                    </a:ln>
                  </pic:spPr>
                </pic:pic>
              </a:graphicData>
            </a:graphic>
          </wp:inline>
        </w:drawing>
      </w:r>
    </w:p>
    <w:p w:rsidR="008C2611" w:rsidRPr="008C2611" w:rsidRDefault="008C2611" w:rsidP="008C2611">
      <w:pPr>
        <w:spacing w:before="120" w:line="360" w:lineRule="auto"/>
        <w:rPr>
          <w:rFonts w:ascii="Arial" w:hAnsi="Arial" w:cs="Arial"/>
          <w:b/>
          <w:snapToGrid w:val="0"/>
          <w:color w:val="000000"/>
          <w:sz w:val="24"/>
          <w:szCs w:val="24"/>
        </w:rPr>
      </w:pPr>
      <w:r w:rsidRPr="008C2611">
        <w:rPr>
          <w:rFonts w:ascii="Arial" w:hAnsi="Arial" w:cs="Arial"/>
          <w:b/>
          <w:sz w:val="24"/>
          <w:szCs w:val="24"/>
        </w:rPr>
        <w:t xml:space="preserve">ITEM 02 – </w:t>
      </w:r>
      <w:r w:rsidR="00C661ED" w:rsidRPr="00C661ED">
        <w:rPr>
          <w:rFonts w:ascii="Arial" w:hAnsi="Arial" w:cs="Arial"/>
          <w:b/>
          <w:snapToGrid w:val="0"/>
          <w:color w:val="000000"/>
          <w:sz w:val="24"/>
          <w:szCs w:val="24"/>
        </w:rPr>
        <w:t>ADAPTADOR PVC OCRE COM BOLSAS PVC X CER DN100</w:t>
      </w:r>
    </w:p>
    <w:p w:rsidR="008C2611" w:rsidRPr="008C2611" w:rsidRDefault="008C2611" w:rsidP="00C661ED">
      <w:pPr>
        <w:spacing w:before="120" w:line="360" w:lineRule="auto"/>
        <w:jc w:val="both"/>
        <w:rPr>
          <w:rFonts w:ascii="Arial" w:hAnsi="Arial" w:cs="Arial"/>
          <w:sz w:val="24"/>
          <w:szCs w:val="24"/>
        </w:rPr>
      </w:pPr>
      <w:r w:rsidRPr="008C2611">
        <w:rPr>
          <w:rFonts w:ascii="Arial" w:hAnsi="Arial" w:cs="Arial"/>
          <w:b/>
          <w:sz w:val="24"/>
          <w:szCs w:val="24"/>
        </w:rPr>
        <w:t>Descrição:</w:t>
      </w:r>
      <w:r w:rsidR="00C661ED" w:rsidRPr="00C661ED">
        <w:rPr>
          <w:rFonts w:ascii="Arial" w:hAnsi="Arial" w:cs="Arial"/>
          <w:bCs/>
          <w:sz w:val="24"/>
          <w:szCs w:val="24"/>
        </w:rPr>
        <w:t>ADAPTADOR DE PVC OCRE COM BOLSA DE JUNTA ELASTICA (JE/JEI), FABRICADO DE ACORDO NBR 10569, PARA TUBOS DE PVC COLETOR, NBR 7362 E</w:t>
      </w:r>
      <w:r w:rsidR="00C661ED">
        <w:rPr>
          <w:rFonts w:ascii="Arial" w:hAnsi="Arial" w:cs="Arial"/>
          <w:bCs/>
          <w:sz w:val="24"/>
          <w:szCs w:val="24"/>
        </w:rPr>
        <w:t xml:space="preserve"> BOLSA CORREDIÇA PARA TUBOS CERÂ</w:t>
      </w:r>
      <w:r w:rsidR="00C661ED" w:rsidRPr="00C661ED">
        <w:rPr>
          <w:rFonts w:ascii="Arial" w:hAnsi="Arial" w:cs="Arial"/>
          <w:bCs/>
          <w:sz w:val="24"/>
          <w:szCs w:val="24"/>
        </w:rPr>
        <w:t xml:space="preserve">MICOS (BOLSA PARA PONTA DA MANILHA) DE ACORDO COM A NBR 5645. </w:t>
      </w:r>
      <w:r w:rsidR="00C661ED" w:rsidRPr="0002188D">
        <w:rPr>
          <w:rFonts w:ascii="Arial" w:hAnsi="Arial" w:cs="Arial"/>
          <w:bCs/>
          <w:sz w:val="24"/>
          <w:szCs w:val="24"/>
          <w:u w:val="single"/>
        </w:rPr>
        <w:lastRenderedPageBreak/>
        <w:t>DEVERÁ SER FORNECIDO COM ANEL DE BORRACHA CORRESPONDENTE</w:t>
      </w:r>
      <w:r w:rsidR="00C661ED" w:rsidRPr="00C661ED">
        <w:rPr>
          <w:rFonts w:ascii="Arial" w:hAnsi="Arial" w:cs="Arial"/>
          <w:bCs/>
          <w:sz w:val="24"/>
          <w:szCs w:val="24"/>
        </w:rPr>
        <w:t>. NBRS ATUALIZADAS.</w:t>
      </w:r>
    </w:p>
    <w:p w:rsidR="008C2611" w:rsidRPr="008C2611" w:rsidRDefault="008C2611" w:rsidP="008C2611">
      <w:pPr>
        <w:spacing w:before="120" w:line="360" w:lineRule="auto"/>
        <w:rPr>
          <w:rFonts w:ascii="Arial" w:hAnsi="Arial" w:cs="Arial"/>
          <w:sz w:val="24"/>
          <w:szCs w:val="24"/>
        </w:rPr>
      </w:pPr>
      <w:r w:rsidRPr="008C2611">
        <w:rPr>
          <w:rFonts w:ascii="Arial" w:hAnsi="Arial" w:cs="Arial"/>
          <w:b/>
          <w:sz w:val="24"/>
          <w:szCs w:val="24"/>
        </w:rPr>
        <w:t xml:space="preserve">Quantidade: </w:t>
      </w:r>
      <w:r w:rsidR="00C661ED">
        <w:rPr>
          <w:rFonts w:ascii="Arial" w:hAnsi="Arial" w:cs="Arial"/>
          <w:sz w:val="24"/>
          <w:szCs w:val="24"/>
        </w:rPr>
        <w:t>400</w:t>
      </w:r>
    </w:p>
    <w:p w:rsidR="008C2611" w:rsidRDefault="008C2611" w:rsidP="008C2611">
      <w:pPr>
        <w:spacing w:before="120" w:line="360" w:lineRule="auto"/>
        <w:rPr>
          <w:rFonts w:ascii="Arial" w:hAnsi="Arial" w:cs="Arial"/>
          <w:sz w:val="24"/>
          <w:szCs w:val="24"/>
        </w:rPr>
      </w:pPr>
      <w:r w:rsidRPr="008C2611">
        <w:rPr>
          <w:rFonts w:ascii="Arial" w:hAnsi="Arial" w:cs="Arial"/>
          <w:b/>
          <w:sz w:val="24"/>
          <w:szCs w:val="24"/>
        </w:rPr>
        <w:t>Unidade:</w:t>
      </w:r>
      <w:r w:rsidRPr="008C2611">
        <w:rPr>
          <w:rFonts w:ascii="Arial" w:hAnsi="Arial" w:cs="Arial"/>
          <w:sz w:val="24"/>
          <w:szCs w:val="24"/>
        </w:rPr>
        <w:t xml:space="preserve"> Peça</w:t>
      </w:r>
    </w:p>
    <w:p w:rsidR="00275EF4" w:rsidRDefault="00275EF4" w:rsidP="008C2611">
      <w:pPr>
        <w:spacing w:before="120" w:line="360" w:lineRule="auto"/>
        <w:rPr>
          <w:rFonts w:ascii="Arial" w:hAnsi="Arial" w:cs="Arial"/>
          <w:sz w:val="24"/>
          <w:szCs w:val="24"/>
        </w:rPr>
      </w:pPr>
      <w:r>
        <w:rPr>
          <w:noProof/>
          <w:lang w:eastAsia="pt-BR"/>
        </w:rPr>
        <w:drawing>
          <wp:inline distT="0" distB="0" distL="0" distR="0">
            <wp:extent cx="1095375" cy="1460543"/>
            <wp:effectExtent l="0" t="0" r="0" b="635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stretch>
                      <a:fillRect/>
                    </a:stretch>
                  </pic:blipFill>
                  <pic:spPr>
                    <a:xfrm>
                      <a:off x="0" y="0"/>
                      <a:ext cx="1096907" cy="1462586"/>
                    </a:xfrm>
                    <a:prstGeom prst="rect">
                      <a:avLst/>
                    </a:prstGeom>
                  </pic:spPr>
                </pic:pic>
              </a:graphicData>
            </a:graphic>
          </wp:inline>
        </w:drawing>
      </w:r>
    </w:p>
    <w:p w:rsidR="008C2611" w:rsidRPr="008C2611" w:rsidRDefault="008C2611" w:rsidP="008C2611">
      <w:pPr>
        <w:spacing w:before="120" w:line="360" w:lineRule="auto"/>
        <w:rPr>
          <w:rFonts w:ascii="Arial" w:hAnsi="Arial" w:cs="Arial"/>
          <w:b/>
          <w:sz w:val="24"/>
          <w:szCs w:val="24"/>
        </w:rPr>
      </w:pPr>
      <w:r w:rsidRPr="008C2611">
        <w:rPr>
          <w:rFonts w:ascii="Arial" w:hAnsi="Arial" w:cs="Arial"/>
          <w:b/>
          <w:sz w:val="24"/>
          <w:szCs w:val="24"/>
        </w:rPr>
        <w:t xml:space="preserve">ITEM 03 – </w:t>
      </w:r>
      <w:r w:rsidR="00C661ED" w:rsidRPr="00C661ED">
        <w:rPr>
          <w:rFonts w:ascii="Arial" w:hAnsi="Arial" w:cs="Arial"/>
          <w:b/>
          <w:snapToGrid w:val="0"/>
          <w:color w:val="000000"/>
          <w:sz w:val="24"/>
          <w:szCs w:val="24"/>
        </w:rPr>
        <w:t>ADAPTADOR PVC</w:t>
      </w:r>
      <w:r w:rsidR="00C661ED">
        <w:rPr>
          <w:rFonts w:ascii="Arial" w:hAnsi="Arial" w:cs="Arial"/>
          <w:b/>
          <w:snapToGrid w:val="0"/>
          <w:color w:val="000000"/>
          <w:sz w:val="24"/>
          <w:szCs w:val="24"/>
        </w:rPr>
        <w:t xml:space="preserve"> OCRE COM BOLSAS PVC X CER DN150</w:t>
      </w:r>
    </w:p>
    <w:p w:rsidR="008C2611" w:rsidRPr="008C2611" w:rsidRDefault="008C2611" w:rsidP="00C661ED">
      <w:pPr>
        <w:spacing w:before="120" w:line="360" w:lineRule="auto"/>
        <w:jc w:val="both"/>
        <w:rPr>
          <w:rFonts w:ascii="Arial" w:hAnsi="Arial" w:cs="Arial"/>
          <w:sz w:val="24"/>
          <w:szCs w:val="24"/>
        </w:rPr>
      </w:pPr>
      <w:r w:rsidRPr="008C2611">
        <w:rPr>
          <w:rFonts w:ascii="Arial" w:hAnsi="Arial" w:cs="Arial"/>
          <w:b/>
          <w:sz w:val="24"/>
          <w:szCs w:val="24"/>
        </w:rPr>
        <w:t>Descrição:</w:t>
      </w:r>
      <w:r w:rsidR="00C661ED" w:rsidRPr="00C661ED">
        <w:rPr>
          <w:rFonts w:ascii="Arial" w:hAnsi="Arial" w:cs="Arial"/>
          <w:bCs/>
          <w:sz w:val="24"/>
          <w:szCs w:val="24"/>
        </w:rPr>
        <w:t>ADAPTADOR DE PVC OCRE COM BOLSA DE JUNTA ELASTICA (JE/JEI), FABRICADO DE ACORDO NBR 10569, PARA TUBOS DE PVC COLETOR, NBR 7362 E</w:t>
      </w:r>
      <w:r w:rsidR="00C661ED">
        <w:rPr>
          <w:rFonts w:ascii="Arial" w:hAnsi="Arial" w:cs="Arial"/>
          <w:bCs/>
          <w:sz w:val="24"/>
          <w:szCs w:val="24"/>
        </w:rPr>
        <w:t xml:space="preserve"> BOLSA CORREDIÇA PARA TUBOS CERÂ</w:t>
      </w:r>
      <w:r w:rsidR="00C661ED" w:rsidRPr="00C661ED">
        <w:rPr>
          <w:rFonts w:ascii="Arial" w:hAnsi="Arial" w:cs="Arial"/>
          <w:bCs/>
          <w:sz w:val="24"/>
          <w:szCs w:val="24"/>
        </w:rPr>
        <w:t xml:space="preserve">MICOS (BOLSA PARA PONTA DA MANILHA) DE ACORDO COM A NBR 5645. </w:t>
      </w:r>
      <w:r w:rsidR="00C661ED" w:rsidRPr="0002188D">
        <w:rPr>
          <w:rFonts w:ascii="Arial" w:hAnsi="Arial" w:cs="Arial"/>
          <w:bCs/>
          <w:sz w:val="24"/>
          <w:szCs w:val="24"/>
          <w:u w:val="single"/>
        </w:rPr>
        <w:t>DEVERÁ SER FORNECIDO COM ANEL DE BORRACHA CORRESPONDENTE</w:t>
      </w:r>
      <w:r w:rsidR="00C661ED" w:rsidRPr="00C661ED">
        <w:rPr>
          <w:rFonts w:ascii="Arial" w:hAnsi="Arial" w:cs="Arial"/>
          <w:bCs/>
          <w:sz w:val="24"/>
          <w:szCs w:val="24"/>
        </w:rPr>
        <w:t>. NBRS ATUALIZADAS</w:t>
      </w:r>
      <w:r w:rsidRPr="008C2611">
        <w:rPr>
          <w:rFonts w:ascii="Arial" w:hAnsi="Arial" w:cs="Arial"/>
          <w:bCs/>
          <w:sz w:val="24"/>
          <w:szCs w:val="24"/>
        </w:rPr>
        <w:t>.</w:t>
      </w:r>
    </w:p>
    <w:p w:rsidR="008C2611" w:rsidRPr="008C2611" w:rsidRDefault="008C2611" w:rsidP="008C2611">
      <w:pPr>
        <w:spacing w:before="120" w:line="360" w:lineRule="auto"/>
        <w:rPr>
          <w:rFonts w:ascii="Arial" w:hAnsi="Arial" w:cs="Arial"/>
          <w:sz w:val="24"/>
          <w:szCs w:val="24"/>
        </w:rPr>
      </w:pPr>
      <w:r w:rsidRPr="008C2611">
        <w:rPr>
          <w:rFonts w:ascii="Arial" w:hAnsi="Arial" w:cs="Arial"/>
          <w:b/>
          <w:sz w:val="24"/>
          <w:szCs w:val="24"/>
        </w:rPr>
        <w:t xml:space="preserve">Quantidade: </w:t>
      </w:r>
      <w:r w:rsidR="00C661ED">
        <w:rPr>
          <w:rFonts w:ascii="Arial" w:hAnsi="Arial" w:cs="Arial"/>
          <w:sz w:val="24"/>
          <w:szCs w:val="24"/>
        </w:rPr>
        <w:t>200</w:t>
      </w:r>
    </w:p>
    <w:p w:rsidR="008C2611" w:rsidRDefault="008C2611" w:rsidP="008C2611">
      <w:pPr>
        <w:spacing w:before="120" w:line="360" w:lineRule="auto"/>
        <w:rPr>
          <w:rFonts w:ascii="Arial" w:hAnsi="Arial" w:cs="Arial"/>
          <w:sz w:val="24"/>
          <w:szCs w:val="24"/>
        </w:rPr>
      </w:pPr>
      <w:r w:rsidRPr="008C2611">
        <w:rPr>
          <w:rFonts w:ascii="Arial" w:hAnsi="Arial" w:cs="Arial"/>
          <w:b/>
          <w:sz w:val="24"/>
          <w:szCs w:val="24"/>
        </w:rPr>
        <w:t>Unidade:</w:t>
      </w:r>
      <w:r w:rsidRPr="008C2611">
        <w:rPr>
          <w:rFonts w:ascii="Arial" w:hAnsi="Arial" w:cs="Arial"/>
          <w:sz w:val="24"/>
          <w:szCs w:val="24"/>
        </w:rPr>
        <w:t xml:space="preserve"> Peça</w:t>
      </w:r>
    </w:p>
    <w:p w:rsidR="00275EF4" w:rsidRPr="008C2611" w:rsidRDefault="00275EF4" w:rsidP="008C2611">
      <w:pPr>
        <w:spacing w:before="120" w:line="360" w:lineRule="auto"/>
        <w:rPr>
          <w:rFonts w:ascii="Arial" w:hAnsi="Arial" w:cs="Arial"/>
          <w:sz w:val="24"/>
          <w:szCs w:val="24"/>
        </w:rPr>
      </w:pPr>
      <w:r>
        <w:rPr>
          <w:noProof/>
          <w:lang w:eastAsia="pt-BR"/>
        </w:rPr>
        <w:drawing>
          <wp:inline distT="0" distB="0" distL="0" distR="0">
            <wp:extent cx="914400" cy="1219235"/>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stretch>
                      <a:fillRect/>
                    </a:stretch>
                  </pic:blipFill>
                  <pic:spPr>
                    <a:xfrm>
                      <a:off x="0" y="0"/>
                      <a:ext cx="914874" cy="1219867"/>
                    </a:xfrm>
                    <a:prstGeom prst="rect">
                      <a:avLst/>
                    </a:prstGeom>
                  </pic:spPr>
                </pic:pic>
              </a:graphicData>
            </a:graphic>
          </wp:inline>
        </w:drawing>
      </w:r>
    </w:p>
    <w:p w:rsidR="008C2611" w:rsidRPr="008C2611" w:rsidRDefault="008C2611" w:rsidP="008C2611">
      <w:pPr>
        <w:spacing w:before="120" w:line="360" w:lineRule="auto"/>
        <w:rPr>
          <w:rFonts w:ascii="Arial" w:hAnsi="Arial" w:cs="Arial"/>
          <w:b/>
          <w:sz w:val="24"/>
          <w:szCs w:val="24"/>
        </w:rPr>
      </w:pPr>
      <w:r w:rsidRPr="008C2611">
        <w:rPr>
          <w:rFonts w:ascii="Arial" w:hAnsi="Arial" w:cs="Arial"/>
          <w:b/>
          <w:sz w:val="24"/>
          <w:szCs w:val="24"/>
        </w:rPr>
        <w:t xml:space="preserve">ITEM 04 – </w:t>
      </w:r>
      <w:r w:rsidR="00C661ED" w:rsidRPr="00C661ED">
        <w:rPr>
          <w:rFonts w:ascii="Arial" w:hAnsi="Arial" w:cs="Arial"/>
          <w:b/>
          <w:snapToGrid w:val="0"/>
          <w:color w:val="000000"/>
          <w:sz w:val="24"/>
          <w:szCs w:val="24"/>
        </w:rPr>
        <w:t>CURVA CURTA PVC P/ ESGOTO 90° X 4" DN100 BRANCA PREDIAL</w:t>
      </w:r>
    </w:p>
    <w:p w:rsidR="008C2611" w:rsidRPr="008C2611" w:rsidRDefault="008C2611" w:rsidP="00C661ED">
      <w:pPr>
        <w:spacing w:before="120" w:line="360" w:lineRule="auto"/>
        <w:jc w:val="both"/>
        <w:rPr>
          <w:rFonts w:ascii="Arial" w:hAnsi="Arial" w:cs="Arial"/>
          <w:sz w:val="24"/>
          <w:szCs w:val="24"/>
        </w:rPr>
      </w:pPr>
      <w:r w:rsidRPr="008C2611">
        <w:rPr>
          <w:rFonts w:ascii="Arial" w:hAnsi="Arial" w:cs="Arial"/>
          <w:b/>
          <w:sz w:val="24"/>
          <w:szCs w:val="24"/>
        </w:rPr>
        <w:t>Descrição:</w:t>
      </w:r>
      <w:r w:rsidR="00C661ED" w:rsidRPr="00C661ED">
        <w:rPr>
          <w:rFonts w:ascii="Arial" w:hAnsi="Arial" w:cs="Arial"/>
          <w:bCs/>
          <w:sz w:val="24"/>
          <w:szCs w:val="24"/>
        </w:rPr>
        <w:t xml:space="preserve">CURVA DE PVC PARA ESGOTO PREDIAL, INJETADA, BRANCA, SERIE NORMAL, COM PONTA E BOLSA DE JUNTA ELASTICA (DE DUPLA </w:t>
      </w:r>
      <w:r w:rsidR="00C661ED" w:rsidRPr="00C661ED">
        <w:rPr>
          <w:rFonts w:ascii="Arial" w:hAnsi="Arial" w:cs="Arial"/>
          <w:bCs/>
          <w:sz w:val="24"/>
          <w:szCs w:val="24"/>
        </w:rPr>
        <w:lastRenderedPageBreak/>
        <w:t xml:space="preserve">ATUACAO), FABRICADA DE ACORDO COM A NBR 5688 PARA COLETOR PREDIAL DE ESGOTO SANITARIO. </w:t>
      </w:r>
      <w:r w:rsidR="00C661ED" w:rsidRPr="0002188D">
        <w:rPr>
          <w:rFonts w:ascii="Arial" w:hAnsi="Arial" w:cs="Arial"/>
          <w:bCs/>
          <w:sz w:val="24"/>
          <w:szCs w:val="24"/>
          <w:u w:val="single"/>
        </w:rPr>
        <w:t>DEVERÁ SER FORNECIDO COM ANEL DE BORRACHA CORRESPONDENTE</w:t>
      </w:r>
      <w:r w:rsidR="00C661ED" w:rsidRPr="00C661ED">
        <w:rPr>
          <w:rFonts w:ascii="Arial" w:hAnsi="Arial" w:cs="Arial"/>
          <w:bCs/>
          <w:sz w:val="24"/>
          <w:szCs w:val="24"/>
        </w:rPr>
        <w:t>. NBRS ATUALIZAD</w:t>
      </w:r>
      <w:r w:rsidR="00C661ED">
        <w:rPr>
          <w:rFonts w:ascii="Arial" w:hAnsi="Arial" w:cs="Arial"/>
          <w:bCs/>
          <w:sz w:val="24"/>
          <w:szCs w:val="24"/>
        </w:rPr>
        <w:t>AS</w:t>
      </w:r>
      <w:r w:rsidRPr="008C2611">
        <w:rPr>
          <w:rFonts w:ascii="Arial" w:hAnsi="Arial" w:cs="Arial"/>
          <w:bCs/>
          <w:sz w:val="24"/>
          <w:szCs w:val="24"/>
        </w:rPr>
        <w:t>.</w:t>
      </w:r>
    </w:p>
    <w:p w:rsidR="008C2611" w:rsidRPr="008C2611" w:rsidRDefault="008C2611" w:rsidP="008C2611">
      <w:pPr>
        <w:spacing w:before="120" w:line="360" w:lineRule="auto"/>
        <w:rPr>
          <w:rFonts w:ascii="Arial" w:hAnsi="Arial" w:cs="Arial"/>
          <w:sz w:val="24"/>
          <w:szCs w:val="24"/>
        </w:rPr>
      </w:pPr>
      <w:r w:rsidRPr="008C2611">
        <w:rPr>
          <w:rFonts w:ascii="Arial" w:hAnsi="Arial" w:cs="Arial"/>
          <w:b/>
          <w:sz w:val="24"/>
          <w:szCs w:val="24"/>
        </w:rPr>
        <w:t>Quantidade:</w:t>
      </w:r>
      <w:r w:rsidR="00C661ED">
        <w:rPr>
          <w:rFonts w:ascii="Arial" w:hAnsi="Arial" w:cs="Arial"/>
          <w:sz w:val="24"/>
          <w:szCs w:val="24"/>
        </w:rPr>
        <w:t xml:space="preserve"> 1</w:t>
      </w:r>
      <w:r w:rsidRPr="008C2611">
        <w:rPr>
          <w:rFonts w:ascii="Arial" w:hAnsi="Arial" w:cs="Arial"/>
          <w:sz w:val="24"/>
          <w:szCs w:val="24"/>
        </w:rPr>
        <w:t>0</w:t>
      </w:r>
    </w:p>
    <w:p w:rsidR="008C2611" w:rsidRDefault="008C2611" w:rsidP="008C2611">
      <w:pPr>
        <w:spacing w:before="120" w:line="360" w:lineRule="auto"/>
        <w:rPr>
          <w:rFonts w:ascii="Arial" w:hAnsi="Arial" w:cs="Arial"/>
          <w:sz w:val="24"/>
          <w:szCs w:val="24"/>
        </w:rPr>
      </w:pPr>
      <w:r w:rsidRPr="008C2611">
        <w:rPr>
          <w:rFonts w:ascii="Arial" w:hAnsi="Arial" w:cs="Arial"/>
          <w:b/>
          <w:sz w:val="24"/>
          <w:szCs w:val="24"/>
        </w:rPr>
        <w:t>Unidade:</w:t>
      </w:r>
      <w:r w:rsidRPr="008C2611">
        <w:rPr>
          <w:rFonts w:ascii="Arial" w:hAnsi="Arial" w:cs="Arial"/>
          <w:sz w:val="24"/>
          <w:szCs w:val="24"/>
        </w:rPr>
        <w:t xml:space="preserve"> Peça</w:t>
      </w:r>
    </w:p>
    <w:p w:rsidR="00275EF4" w:rsidRPr="008C2611" w:rsidRDefault="00275EF4" w:rsidP="008C2611">
      <w:pPr>
        <w:spacing w:before="120" w:line="360" w:lineRule="auto"/>
        <w:rPr>
          <w:rFonts w:ascii="Arial" w:hAnsi="Arial" w:cs="Arial"/>
          <w:sz w:val="24"/>
          <w:szCs w:val="24"/>
        </w:rPr>
      </w:pPr>
      <w:r>
        <w:rPr>
          <w:noProof/>
          <w:lang w:eastAsia="pt-BR"/>
        </w:rPr>
        <w:drawing>
          <wp:inline distT="0" distB="0" distL="0" distR="0">
            <wp:extent cx="1104900" cy="1104900"/>
            <wp:effectExtent l="0" t="0" r="0" b="0"/>
            <wp:docPr id="5" name="Imagem 5" descr="Curva 90° Curta PVC para Esgoto 100mm ou 4&quot; Tigre | Leroy Merl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rva 90° Curta PVC para Esgoto 100mm ou 4&quot; Tigre | Leroy Merlin"/>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04900" cy="1104900"/>
                    </a:xfrm>
                    <a:prstGeom prst="rect">
                      <a:avLst/>
                    </a:prstGeom>
                    <a:noFill/>
                    <a:ln>
                      <a:noFill/>
                    </a:ln>
                  </pic:spPr>
                </pic:pic>
              </a:graphicData>
            </a:graphic>
          </wp:inline>
        </w:drawing>
      </w:r>
    </w:p>
    <w:p w:rsidR="008C2611" w:rsidRPr="008C2611" w:rsidRDefault="008C2611" w:rsidP="008C2611">
      <w:pPr>
        <w:spacing w:before="120" w:line="360" w:lineRule="auto"/>
        <w:rPr>
          <w:rFonts w:ascii="Arial" w:hAnsi="Arial" w:cs="Arial"/>
          <w:b/>
          <w:sz w:val="24"/>
          <w:szCs w:val="24"/>
        </w:rPr>
      </w:pPr>
      <w:r w:rsidRPr="008C2611">
        <w:rPr>
          <w:rFonts w:ascii="Arial" w:hAnsi="Arial" w:cs="Arial"/>
          <w:b/>
          <w:sz w:val="24"/>
          <w:szCs w:val="24"/>
        </w:rPr>
        <w:t xml:space="preserve">ITEM 05 – </w:t>
      </w:r>
      <w:r w:rsidR="00C661ED" w:rsidRPr="00C661ED">
        <w:rPr>
          <w:rFonts w:ascii="Arial" w:hAnsi="Arial" w:cs="Arial"/>
          <w:b/>
          <w:snapToGrid w:val="0"/>
          <w:color w:val="000000"/>
          <w:sz w:val="24"/>
          <w:szCs w:val="24"/>
        </w:rPr>
        <w:t>CURVA DE PVC 90° SOLDAVEL DE 40</w:t>
      </w:r>
    </w:p>
    <w:p w:rsidR="008C2611" w:rsidRPr="008C2611" w:rsidRDefault="008C2611" w:rsidP="00C661ED">
      <w:pPr>
        <w:spacing w:before="120" w:line="360" w:lineRule="auto"/>
        <w:jc w:val="both"/>
        <w:rPr>
          <w:rFonts w:ascii="Arial" w:hAnsi="Arial" w:cs="Arial"/>
          <w:sz w:val="24"/>
          <w:szCs w:val="24"/>
        </w:rPr>
      </w:pPr>
      <w:r w:rsidRPr="008C2611">
        <w:rPr>
          <w:rFonts w:ascii="Arial" w:hAnsi="Arial" w:cs="Arial"/>
          <w:b/>
          <w:sz w:val="24"/>
          <w:szCs w:val="24"/>
        </w:rPr>
        <w:t>Descrição:</w:t>
      </w:r>
      <w:r w:rsidR="00C661ED" w:rsidRPr="00C661ED">
        <w:rPr>
          <w:rFonts w:ascii="Arial" w:hAnsi="Arial" w:cs="Arial"/>
          <w:bCs/>
          <w:sz w:val="24"/>
          <w:szCs w:val="24"/>
        </w:rPr>
        <w:t>CURVA DE 90° DE PVC, INJETADA, COM BOLSAS DE JUNTA SOLDAVEL FABRICADA DE ACORDO COM A NBR 5648. PARA INSTALACOES PREDIAIS DE AGUA FRIA CONFORME NBR 5626. NBRS ATUALIZADAS</w:t>
      </w:r>
      <w:r w:rsidRPr="008C2611">
        <w:rPr>
          <w:rFonts w:ascii="Arial" w:hAnsi="Arial" w:cs="Arial"/>
          <w:bCs/>
          <w:sz w:val="24"/>
          <w:szCs w:val="24"/>
        </w:rPr>
        <w:t>.</w:t>
      </w:r>
    </w:p>
    <w:p w:rsidR="008C2611" w:rsidRPr="008C2611" w:rsidRDefault="008C2611" w:rsidP="008C2611">
      <w:pPr>
        <w:spacing w:before="120" w:line="360" w:lineRule="auto"/>
        <w:rPr>
          <w:rFonts w:ascii="Arial" w:hAnsi="Arial" w:cs="Arial"/>
          <w:sz w:val="24"/>
          <w:szCs w:val="24"/>
        </w:rPr>
      </w:pPr>
      <w:r w:rsidRPr="008C2611">
        <w:rPr>
          <w:rFonts w:ascii="Arial" w:hAnsi="Arial" w:cs="Arial"/>
          <w:b/>
          <w:sz w:val="24"/>
          <w:szCs w:val="24"/>
        </w:rPr>
        <w:t>Quantidade:</w:t>
      </w:r>
      <w:r w:rsidR="00BB3825">
        <w:rPr>
          <w:rFonts w:ascii="Arial" w:hAnsi="Arial" w:cs="Arial"/>
          <w:sz w:val="24"/>
          <w:szCs w:val="24"/>
        </w:rPr>
        <w:t xml:space="preserve"> 11</w:t>
      </w:r>
    </w:p>
    <w:p w:rsidR="008C2611" w:rsidRDefault="008C2611" w:rsidP="008C2611">
      <w:pPr>
        <w:spacing w:before="120" w:line="360" w:lineRule="auto"/>
        <w:rPr>
          <w:rFonts w:ascii="Arial" w:hAnsi="Arial" w:cs="Arial"/>
          <w:sz w:val="24"/>
          <w:szCs w:val="24"/>
        </w:rPr>
      </w:pPr>
      <w:r w:rsidRPr="008C2611">
        <w:rPr>
          <w:rFonts w:ascii="Arial" w:hAnsi="Arial" w:cs="Arial"/>
          <w:b/>
          <w:sz w:val="24"/>
          <w:szCs w:val="24"/>
        </w:rPr>
        <w:t>Unidade:</w:t>
      </w:r>
      <w:r w:rsidRPr="008C2611">
        <w:rPr>
          <w:rFonts w:ascii="Arial" w:hAnsi="Arial" w:cs="Arial"/>
          <w:sz w:val="24"/>
          <w:szCs w:val="24"/>
        </w:rPr>
        <w:t xml:space="preserve"> Peça</w:t>
      </w:r>
    </w:p>
    <w:p w:rsidR="00275EF4" w:rsidRPr="008C2611" w:rsidRDefault="00275EF4" w:rsidP="008C2611">
      <w:pPr>
        <w:spacing w:before="120" w:line="360" w:lineRule="auto"/>
        <w:rPr>
          <w:rFonts w:ascii="Arial" w:hAnsi="Arial" w:cs="Arial"/>
          <w:sz w:val="24"/>
          <w:szCs w:val="24"/>
        </w:rPr>
      </w:pPr>
      <w:r>
        <w:rPr>
          <w:noProof/>
          <w:lang w:eastAsia="pt-BR"/>
        </w:rPr>
        <w:drawing>
          <wp:inline distT="0" distB="0" distL="0" distR="0">
            <wp:extent cx="1009650" cy="1009650"/>
            <wp:effectExtent l="0" t="0" r="0" b="0"/>
            <wp:docPr id="6" name="Imagem 6" descr="https://www.fortlev.com.br/wp-content/uploads/2020/02/curva_90_soldavel_fortlev-1024x1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www.fortlev.com.br/wp-content/uploads/2020/02/curva_90_soldavel_fortlev-1024x1024.jpg"/>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09650" cy="1009650"/>
                    </a:xfrm>
                    <a:prstGeom prst="rect">
                      <a:avLst/>
                    </a:prstGeom>
                    <a:noFill/>
                    <a:ln>
                      <a:noFill/>
                    </a:ln>
                  </pic:spPr>
                </pic:pic>
              </a:graphicData>
            </a:graphic>
          </wp:inline>
        </w:drawing>
      </w:r>
    </w:p>
    <w:p w:rsidR="008C2611" w:rsidRPr="008C2611" w:rsidRDefault="008C2611" w:rsidP="008C2611">
      <w:pPr>
        <w:spacing w:before="120" w:line="360" w:lineRule="auto"/>
        <w:rPr>
          <w:rFonts w:ascii="Arial" w:hAnsi="Arial" w:cs="Arial"/>
          <w:b/>
          <w:sz w:val="24"/>
          <w:szCs w:val="24"/>
        </w:rPr>
      </w:pPr>
      <w:r w:rsidRPr="008C2611">
        <w:rPr>
          <w:rFonts w:ascii="Arial" w:hAnsi="Arial" w:cs="Arial"/>
          <w:b/>
          <w:sz w:val="24"/>
          <w:szCs w:val="24"/>
        </w:rPr>
        <w:t xml:space="preserve">ITEM 06 – </w:t>
      </w:r>
      <w:r w:rsidR="00BB3825" w:rsidRPr="00BB3825">
        <w:rPr>
          <w:rFonts w:ascii="Arial" w:hAnsi="Arial" w:cs="Arial"/>
          <w:b/>
          <w:snapToGrid w:val="0"/>
          <w:color w:val="000000"/>
          <w:sz w:val="24"/>
          <w:szCs w:val="24"/>
        </w:rPr>
        <w:t>CURVA PB PVC JE PARA COLETOR DE ESGOTO 45° X 150</w:t>
      </w:r>
    </w:p>
    <w:p w:rsidR="008C2611" w:rsidRPr="008C2611" w:rsidRDefault="008C2611" w:rsidP="00BB3825">
      <w:pPr>
        <w:spacing w:before="120" w:line="360" w:lineRule="auto"/>
        <w:jc w:val="both"/>
        <w:rPr>
          <w:rFonts w:ascii="Arial" w:hAnsi="Arial" w:cs="Arial"/>
          <w:sz w:val="24"/>
          <w:szCs w:val="24"/>
        </w:rPr>
      </w:pPr>
      <w:r w:rsidRPr="008C2611">
        <w:rPr>
          <w:rFonts w:ascii="Arial" w:hAnsi="Arial" w:cs="Arial"/>
          <w:b/>
          <w:sz w:val="24"/>
          <w:szCs w:val="24"/>
        </w:rPr>
        <w:t>Descrição:</w:t>
      </w:r>
      <w:r w:rsidR="00BB3825" w:rsidRPr="00BB3825">
        <w:rPr>
          <w:rFonts w:ascii="Arial" w:hAnsi="Arial" w:cs="Arial"/>
          <w:bCs/>
          <w:sz w:val="24"/>
          <w:szCs w:val="24"/>
        </w:rPr>
        <w:t>CURVA 45° DE PVC, INJETADA/MOLDADA, COR OCRE, DE RAIO LONGO, COM PONTA E BOLSA DE JUNTA ELASTICA INTEGRADA, FABRICADA DE ACORDO COM A NBR 10569, PARA TUBOS DE PVC COLETOR, NBR 7362. NBR ATUALIZADA</w:t>
      </w:r>
      <w:r w:rsidRPr="008C2611">
        <w:rPr>
          <w:rFonts w:ascii="Arial" w:hAnsi="Arial" w:cs="Arial"/>
          <w:bCs/>
          <w:sz w:val="24"/>
          <w:szCs w:val="24"/>
        </w:rPr>
        <w:t>.</w:t>
      </w:r>
    </w:p>
    <w:p w:rsidR="008C2611" w:rsidRPr="008C2611" w:rsidRDefault="008C2611" w:rsidP="008C2611">
      <w:pPr>
        <w:spacing w:before="120" w:line="360" w:lineRule="auto"/>
        <w:rPr>
          <w:rFonts w:ascii="Arial" w:hAnsi="Arial" w:cs="Arial"/>
          <w:sz w:val="24"/>
          <w:szCs w:val="24"/>
        </w:rPr>
      </w:pPr>
      <w:r w:rsidRPr="008C2611">
        <w:rPr>
          <w:rFonts w:ascii="Arial" w:hAnsi="Arial" w:cs="Arial"/>
          <w:b/>
          <w:sz w:val="24"/>
          <w:szCs w:val="24"/>
        </w:rPr>
        <w:t>Quantidade:</w:t>
      </w:r>
      <w:r w:rsidR="00BB3825">
        <w:rPr>
          <w:rFonts w:ascii="Arial" w:hAnsi="Arial" w:cs="Arial"/>
          <w:sz w:val="24"/>
          <w:szCs w:val="24"/>
        </w:rPr>
        <w:t xml:space="preserve"> 6</w:t>
      </w:r>
      <w:r w:rsidRPr="008C2611">
        <w:rPr>
          <w:rFonts w:ascii="Arial" w:hAnsi="Arial" w:cs="Arial"/>
          <w:sz w:val="24"/>
          <w:szCs w:val="24"/>
        </w:rPr>
        <w:t>0</w:t>
      </w:r>
    </w:p>
    <w:p w:rsidR="008C2611" w:rsidRDefault="008C2611" w:rsidP="008C2611">
      <w:pPr>
        <w:spacing w:before="120" w:line="360" w:lineRule="auto"/>
        <w:rPr>
          <w:rFonts w:ascii="Arial" w:hAnsi="Arial" w:cs="Arial"/>
          <w:sz w:val="24"/>
          <w:szCs w:val="24"/>
        </w:rPr>
      </w:pPr>
      <w:r w:rsidRPr="008C2611">
        <w:rPr>
          <w:rFonts w:ascii="Arial" w:hAnsi="Arial" w:cs="Arial"/>
          <w:b/>
          <w:sz w:val="24"/>
          <w:szCs w:val="24"/>
        </w:rPr>
        <w:t>Unidade:</w:t>
      </w:r>
      <w:r w:rsidRPr="008C2611">
        <w:rPr>
          <w:rFonts w:ascii="Arial" w:hAnsi="Arial" w:cs="Arial"/>
          <w:sz w:val="24"/>
          <w:szCs w:val="24"/>
        </w:rPr>
        <w:t xml:space="preserve"> Peça</w:t>
      </w:r>
    </w:p>
    <w:p w:rsidR="0027405E" w:rsidRPr="008C2611" w:rsidRDefault="0027405E" w:rsidP="008C2611">
      <w:pPr>
        <w:spacing w:before="120" w:line="360" w:lineRule="auto"/>
        <w:rPr>
          <w:rFonts w:ascii="Arial" w:hAnsi="Arial" w:cs="Arial"/>
          <w:sz w:val="24"/>
          <w:szCs w:val="24"/>
        </w:rPr>
      </w:pPr>
      <w:r>
        <w:rPr>
          <w:noProof/>
          <w:lang w:eastAsia="pt-BR"/>
        </w:rPr>
        <w:lastRenderedPageBreak/>
        <w:drawing>
          <wp:inline distT="0" distB="0" distL="0" distR="0">
            <wp:extent cx="1771650" cy="1328738"/>
            <wp:effectExtent l="0" t="0" r="0" b="508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stretch>
                      <a:fillRect/>
                    </a:stretch>
                  </pic:blipFill>
                  <pic:spPr>
                    <a:xfrm>
                      <a:off x="0" y="0"/>
                      <a:ext cx="1772688" cy="1329516"/>
                    </a:xfrm>
                    <a:prstGeom prst="rect">
                      <a:avLst/>
                    </a:prstGeom>
                  </pic:spPr>
                </pic:pic>
              </a:graphicData>
            </a:graphic>
          </wp:inline>
        </w:drawing>
      </w:r>
    </w:p>
    <w:p w:rsidR="00BB3825" w:rsidRDefault="008C2611" w:rsidP="008C2611">
      <w:pPr>
        <w:spacing w:before="120" w:line="360" w:lineRule="auto"/>
        <w:rPr>
          <w:rFonts w:ascii="Arial" w:hAnsi="Arial" w:cs="Arial"/>
          <w:b/>
          <w:sz w:val="24"/>
          <w:szCs w:val="24"/>
        </w:rPr>
      </w:pPr>
      <w:r w:rsidRPr="008C2611">
        <w:rPr>
          <w:rFonts w:ascii="Arial" w:hAnsi="Arial" w:cs="Arial"/>
          <w:b/>
          <w:sz w:val="24"/>
          <w:szCs w:val="24"/>
        </w:rPr>
        <w:t xml:space="preserve">ITEM 07 – </w:t>
      </w:r>
      <w:r w:rsidR="00BB3825" w:rsidRPr="00BB3825">
        <w:rPr>
          <w:rFonts w:ascii="Arial" w:hAnsi="Arial" w:cs="Arial"/>
          <w:b/>
          <w:sz w:val="24"/>
          <w:szCs w:val="24"/>
        </w:rPr>
        <w:t>CURVA PB PVC JE PARA COLETOR DE ESGOTO 90° X 100</w:t>
      </w:r>
    </w:p>
    <w:p w:rsidR="008C2611" w:rsidRPr="008C2611" w:rsidRDefault="008C2611" w:rsidP="00BB3825">
      <w:pPr>
        <w:spacing w:before="120" w:line="360" w:lineRule="auto"/>
        <w:jc w:val="both"/>
        <w:rPr>
          <w:rFonts w:ascii="Arial" w:hAnsi="Arial" w:cs="Arial"/>
          <w:sz w:val="24"/>
          <w:szCs w:val="24"/>
        </w:rPr>
      </w:pPr>
      <w:r w:rsidRPr="008C2611">
        <w:rPr>
          <w:rFonts w:ascii="Arial" w:hAnsi="Arial" w:cs="Arial"/>
          <w:b/>
          <w:sz w:val="24"/>
          <w:szCs w:val="24"/>
        </w:rPr>
        <w:t>Descrição:</w:t>
      </w:r>
      <w:r w:rsidR="00BB3825" w:rsidRPr="00BB3825">
        <w:rPr>
          <w:rFonts w:ascii="Arial" w:hAnsi="Arial" w:cs="Arial"/>
          <w:bCs/>
          <w:sz w:val="24"/>
          <w:szCs w:val="24"/>
        </w:rPr>
        <w:t>CURVA 90° DE PVC, INJETADA/MOLDADA, COR OCRE, DE RAIO LONGO, COM PONTA E BOLSA DE JUNTA ELASTICA INTEGRADA, FABRICADA DE ACORDO COM A NBR 10569, PARA TUBOS DE PVC COLETOR, NBR 7362. NBR ATUALIZADA</w:t>
      </w:r>
      <w:r w:rsidRPr="008C2611">
        <w:rPr>
          <w:rFonts w:ascii="Arial" w:hAnsi="Arial" w:cs="Arial"/>
          <w:bCs/>
          <w:sz w:val="24"/>
          <w:szCs w:val="24"/>
        </w:rPr>
        <w:t>.</w:t>
      </w:r>
    </w:p>
    <w:p w:rsidR="008C2611" w:rsidRPr="008C2611" w:rsidRDefault="008C2611" w:rsidP="008C2611">
      <w:pPr>
        <w:spacing w:before="120" w:line="360" w:lineRule="auto"/>
        <w:rPr>
          <w:rFonts w:ascii="Arial" w:hAnsi="Arial" w:cs="Arial"/>
          <w:sz w:val="24"/>
          <w:szCs w:val="24"/>
        </w:rPr>
      </w:pPr>
      <w:r w:rsidRPr="008C2611">
        <w:rPr>
          <w:rFonts w:ascii="Arial" w:hAnsi="Arial" w:cs="Arial"/>
          <w:b/>
          <w:sz w:val="24"/>
          <w:szCs w:val="24"/>
        </w:rPr>
        <w:t>Quantidade:</w:t>
      </w:r>
      <w:r w:rsidR="00BB3825">
        <w:rPr>
          <w:rFonts w:ascii="Arial" w:hAnsi="Arial" w:cs="Arial"/>
          <w:sz w:val="24"/>
          <w:szCs w:val="24"/>
        </w:rPr>
        <w:t xml:space="preserve"> 160</w:t>
      </w:r>
    </w:p>
    <w:p w:rsidR="008C2611" w:rsidRDefault="008C2611" w:rsidP="008C2611">
      <w:pPr>
        <w:spacing w:before="120" w:line="360" w:lineRule="auto"/>
        <w:rPr>
          <w:rFonts w:ascii="Arial" w:hAnsi="Arial" w:cs="Arial"/>
          <w:sz w:val="24"/>
          <w:szCs w:val="24"/>
        </w:rPr>
      </w:pPr>
      <w:r w:rsidRPr="008C2611">
        <w:rPr>
          <w:rFonts w:ascii="Arial" w:hAnsi="Arial" w:cs="Arial"/>
          <w:b/>
          <w:sz w:val="24"/>
          <w:szCs w:val="24"/>
        </w:rPr>
        <w:t>Unidade:</w:t>
      </w:r>
      <w:r w:rsidR="00BB3825">
        <w:rPr>
          <w:rFonts w:ascii="Arial" w:hAnsi="Arial" w:cs="Arial"/>
          <w:sz w:val="24"/>
          <w:szCs w:val="24"/>
        </w:rPr>
        <w:t xml:space="preserve"> Peça</w:t>
      </w:r>
    </w:p>
    <w:p w:rsidR="0027405E" w:rsidRPr="008C2611" w:rsidRDefault="0027405E" w:rsidP="008C2611">
      <w:pPr>
        <w:spacing w:before="120" w:line="360" w:lineRule="auto"/>
        <w:rPr>
          <w:rFonts w:ascii="Arial" w:hAnsi="Arial" w:cs="Arial"/>
          <w:sz w:val="24"/>
          <w:szCs w:val="24"/>
        </w:rPr>
      </w:pPr>
      <w:r>
        <w:rPr>
          <w:noProof/>
          <w:lang w:eastAsia="pt-BR"/>
        </w:rPr>
        <w:drawing>
          <wp:inline distT="0" distB="0" distL="0" distR="0">
            <wp:extent cx="1571625" cy="1178719"/>
            <wp:effectExtent l="0" t="0" r="0" b="254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stretch>
                      <a:fillRect/>
                    </a:stretch>
                  </pic:blipFill>
                  <pic:spPr>
                    <a:xfrm>
                      <a:off x="0" y="0"/>
                      <a:ext cx="1573203" cy="1179902"/>
                    </a:xfrm>
                    <a:prstGeom prst="rect">
                      <a:avLst/>
                    </a:prstGeom>
                  </pic:spPr>
                </pic:pic>
              </a:graphicData>
            </a:graphic>
          </wp:inline>
        </w:drawing>
      </w:r>
    </w:p>
    <w:p w:rsidR="008C2611" w:rsidRPr="008C2611" w:rsidRDefault="008C2611" w:rsidP="008C2611">
      <w:pPr>
        <w:spacing w:before="120" w:line="360" w:lineRule="auto"/>
        <w:rPr>
          <w:rFonts w:ascii="Arial" w:hAnsi="Arial" w:cs="Arial"/>
          <w:b/>
          <w:sz w:val="24"/>
          <w:szCs w:val="24"/>
        </w:rPr>
      </w:pPr>
      <w:r w:rsidRPr="008C2611">
        <w:rPr>
          <w:rFonts w:ascii="Arial" w:hAnsi="Arial" w:cs="Arial"/>
          <w:b/>
          <w:sz w:val="24"/>
          <w:szCs w:val="24"/>
        </w:rPr>
        <w:t xml:space="preserve">ITEM 08 – </w:t>
      </w:r>
      <w:r w:rsidR="00BB3825" w:rsidRPr="00BB3825">
        <w:rPr>
          <w:rFonts w:ascii="Arial" w:hAnsi="Arial" w:cs="Arial"/>
          <w:b/>
          <w:snapToGrid w:val="0"/>
          <w:color w:val="000000"/>
          <w:sz w:val="24"/>
          <w:szCs w:val="24"/>
        </w:rPr>
        <w:t>CURVA PB PVC JE PARA COLETOR DE ESGOTO 90° X 150</w:t>
      </w:r>
    </w:p>
    <w:p w:rsidR="008C2611" w:rsidRPr="008C2611" w:rsidRDefault="008C2611" w:rsidP="00BB3825">
      <w:pPr>
        <w:spacing w:before="120" w:line="360" w:lineRule="auto"/>
        <w:jc w:val="both"/>
        <w:rPr>
          <w:rFonts w:ascii="Arial" w:hAnsi="Arial" w:cs="Arial"/>
          <w:sz w:val="24"/>
          <w:szCs w:val="24"/>
        </w:rPr>
      </w:pPr>
      <w:r w:rsidRPr="008C2611">
        <w:rPr>
          <w:rFonts w:ascii="Arial" w:hAnsi="Arial" w:cs="Arial"/>
          <w:b/>
          <w:sz w:val="24"/>
          <w:szCs w:val="24"/>
        </w:rPr>
        <w:t>Descrição:</w:t>
      </w:r>
      <w:r w:rsidR="00BB3825" w:rsidRPr="00BB3825">
        <w:rPr>
          <w:rFonts w:ascii="Arial" w:hAnsi="Arial" w:cs="Arial"/>
          <w:sz w:val="24"/>
          <w:szCs w:val="24"/>
        </w:rPr>
        <w:t>CURVA 90° DE PVC, INJETADA/MOLDADA, COR OCRE, DE RAIO LONGO, COM PONTA E BOLSA DE JUNTA ELASTICA INTEGRADA, FABRICADA DE ACORDO COM A NBR 10569, PARA TUBOS DE PVC COLETOR, NBR 7362. NBR ATUALIZADA</w:t>
      </w:r>
      <w:r w:rsidRPr="008C2611">
        <w:rPr>
          <w:rFonts w:ascii="Arial" w:hAnsi="Arial" w:cs="Arial"/>
          <w:bCs/>
          <w:sz w:val="24"/>
          <w:szCs w:val="24"/>
        </w:rPr>
        <w:t>.</w:t>
      </w:r>
    </w:p>
    <w:p w:rsidR="008C2611" w:rsidRPr="008C2611" w:rsidRDefault="008C2611" w:rsidP="008C2611">
      <w:pPr>
        <w:spacing w:before="120" w:line="360" w:lineRule="auto"/>
        <w:rPr>
          <w:rFonts w:ascii="Arial" w:hAnsi="Arial" w:cs="Arial"/>
          <w:sz w:val="24"/>
          <w:szCs w:val="24"/>
        </w:rPr>
      </w:pPr>
      <w:r w:rsidRPr="008C2611">
        <w:rPr>
          <w:rFonts w:ascii="Arial" w:hAnsi="Arial" w:cs="Arial"/>
          <w:b/>
          <w:sz w:val="24"/>
          <w:szCs w:val="24"/>
        </w:rPr>
        <w:t>Quantidade:</w:t>
      </w:r>
      <w:r w:rsidR="00BB3825">
        <w:rPr>
          <w:rFonts w:ascii="Arial" w:hAnsi="Arial" w:cs="Arial"/>
          <w:sz w:val="24"/>
          <w:szCs w:val="24"/>
        </w:rPr>
        <w:t xml:space="preserve"> 40</w:t>
      </w:r>
    </w:p>
    <w:p w:rsidR="008C2611" w:rsidRDefault="008C2611" w:rsidP="008C2611">
      <w:pPr>
        <w:spacing w:before="120" w:line="360" w:lineRule="auto"/>
        <w:rPr>
          <w:rFonts w:ascii="Arial" w:hAnsi="Arial" w:cs="Arial"/>
          <w:sz w:val="24"/>
          <w:szCs w:val="24"/>
        </w:rPr>
      </w:pPr>
      <w:r w:rsidRPr="008C2611">
        <w:rPr>
          <w:rFonts w:ascii="Arial" w:hAnsi="Arial" w:cs="Arial"/>
          <w:b/>
          <w:sz w:val="24"/>
          <w:szCs w:val="24"/>
        </w:rPr>
        <w:t>Unidade:</w:t>
      </w:r>
      <w:r w:rsidR="00BB3825">
        <w:rPr>
          <w:rFonts w:ascii="Arial" w:hAnsi="Arial" w:cs="Arial"/>
          <w:sz w:val="24"/>
          <w:szCs w:val="24"/>
        </w:rPr>
        <w:t xml:space="preserve"> Peça</w:t>
      </w:r>
    </w:p>
    <w:p w:rsidR="0027405E" w:rsidRPr="008C2611" w:rsidRDefault="0027405E" w:rsidP="008C2611">
      <w:pPr>
        <w:spacing w:before="120" w:line="360" w:lineRule="auto"/>
        <w:rPr>
          <w:rFonts w:ascii="Arial" w:hAnsi="Arial" w:cs="Arial"/>
          <w:sz w:val="24"/>
          <w:szCs w:val="24"/>
        </w:rPr>
      </w:pPr>
      <w:r>
        <w:rPr>
          <w:noProof/>
          <w:lang w:eastAsia="pt-BR"/>
        </w:rPr>
        <w:drawing>
          <wp:inline distT="0" distB="0" distL="0" distR="0">
            <wp:extent cx="1390650" cy="1042988"/>
            <wp:effectExtent l="0" t="0" r="0" b="508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stretch>
                      <a:fillRect/>
                    </a:stretch>
                  </pic:blipFill>
                  <pic:spPr>
                    <a:xfrm>
                      <a:off x="0" y="0"/>
                      <a:ext cx="1391986" cy="1043990"/>
                    </a:xfrm>
                    <a:prstGeom prst="rect">
                      <a:avLst/>
                    </a:prstGeom>
                  </pic:spPr>
                </pic:pic>
              </a:graphicData>
            </a:graphic>
          </wp:inline>
        </w:drawing>
      </w:r>
    </w:p>
    <w:p w:rsidR="008C2611" w:rsidRPr="008C2611" w:rsidRDefault="008C2611" w:rsidP="008C2611">
      <w:pPr>
        <w:spacing w:before="120" w:line="360" w:lineRule="auto"/>
        <w:rPr>
          <w:rFonts w:ascii="Arial" w:hAnsi="Arial" w:cs="Arial"/>
          <w:b/>
          <w:sz w:val="24"/>
          <w:szCs w:val="24"/>
        </w:rPr>
      </w:pPr>
      <w:r w:rsidRPr="008C2611">
        <w:rPr>
          <w:rFonts w:ascii="Arial" w:hAnsi="Arial" w:cs="Arial"/>
          <w:b/>
          <w:sz w:val="24"/>
          <w:szCs w:val="24"/>
        </w:rPr>
        <w:lastRenderedPageBreak/>
        <w:t xml:space="preserve">ITEM 09 – </w:t>
      </w:r>
      <w:r w:rsidR="00BB3825" w:rsidRPr="00BB3825">
        <w:rPr>
          <w:rFonts w:ascii="Arial" w:hAnsi="Arial" w:cs="Arial"/>
          <w:b/>
          <w:snapToGrid w:val="0"/>
          <w:color w:val="000000"/>
          <w:sz w:val="24"/>
          <w:szCs w:val="24"/>
        </w:rPr>
        <w:t>JOELHO 45° PVC BRANCO COLETOR PREDIAL BB DN 40</w:t>
      </w:r>
    </w:p>
    <w:p w:rsidR="008C2611" w:rsidRPr="008C2611" w:rsidRDefault="008C2611" w:rsidP="00BB3825">
      <w:pPr>
        <w:spacing w:before="120" w:line="360" w:lineRule="auto"/>
        <w:jc w:val="both"/>
        <w:rPr>
          <w:rFonts w:ascii="Arial" w:hAnsi="Arial" w:cs="Arial"/>
          <w:sz w:val="24"/>
          <w:szCs w:val="24"/>
        </w:rPr>
      </w:pPr>
      <w:r w:rsidRPr="008C2611">
        <w:rPr>
          <w:rFonts w:ascii="Arial" w:hAnsi="Arial" w:cs="Arial"/>
          <w:b/>
          <w:sz w:val="24"/>
          <w:szCs w:val="24"/>
        </w:rPr>
        <w:t>Descrição:</w:t>
      </w:r>
      <w:r w:rsidR="00BB3825" w:rsidRPr="00BB3825">
        <w:rPr>
          <w:rFonts w:ascii="Arial" w:hAnsi="Arial" w:cs="Arial"/>
          <w:sz w:val="24"/>
          <w:szCs w:val="24"/>
        </w:rPr>
        <w:t xml:space="preserve">JOELHO DE PVC PARA ESGOTO PREDIAL, INJETADO, BRANCO, SERIE NORMAL, COM BOLSAS DE JUNTA SOLDÁVEL, FABRICADO DE </w:t>
      </w:r>
      <w:r w:rsidR="00BB3825" w:rsidRPr="00BB3825">
        <w:rPr>
          <w:rFonts w:ascii="Arial" w:hAnsi="Arial" w:cs="Arial"/>
          <w:sz w:val="24"/>
          <w:szCs w:val="24"/>
        </w:rPr>
        <w:tab/>
        <w:t xml:space="preserve">ACORDO COM A NBR 5688 PARA COLETOR PREDIAL DE ESGOTO SANITARIO. </w:t>
      </w:r>
      <w:r w:rsidR="00BB3825" w:rsidRPr="0002188D">
        <w:rPr>
          <w:rFonts w:ascii="Arial" w:hAnsi="Arial" w:cs="Arial"/>
          <w:sz w:val="24"/>
          <w:szCs w:val="24"/>
          <w:u w:val="single"/>
        </w:rPr>
        <w:t>DEVERÁ SER FORNECIDO COM ANEL DE BORRACHA CORRESPONDENTE</w:t>
      </w:r>
      <w:r w:rsidR="00BB3825" w:rsidRPr="00BB3825">
        <w:rPr>
          <w:rFonts w:ascii="Arial" w:hAnsi="Arial" w:cs="Arial"/>
          <w:sz w:val="24"/>
          <w:szCs w:val="24"/>
        </w:rPr>
        <w:t>. NBRS ATUALIZADAS</w:t>
      </w:r>
      <w:r w:rsidRPr="008C2611">
        <w:rPr>
          <w:rFonts w:ascii="Arial" w:hAnsi="Arial" w:cs="Arial"/>
          <w:bCs/>
          <w:sz w:val="24"/>
          <w:szCs w:val="24"/>
        </w:rPr>
        <w:t>.</w:t>
      </w:r>
    </w:p>
    <w:p w:rsidR="008C2611" w:rsidRPr="008C2611" w:rsidRDefault="008C2611" w:rsidP="008C2611">
      <w:pPr>
        <w:spacing w:before="120" w:line="360" w:lineRule="auto"/>
        <w:rPr>
          <w:rFonts w:ascii="Arial" w:hAnsi="Arial" w:cs="Arial"/>
          <w:sz w:val="24"/>
          <w:szCs w:val="24"/>
        </w:rPr>
      </w:pPr>
      <w:r w:rsidRPr="008C2611">
        <w:rPr>
          <w:rFonts w:ascii="Arial" w:hAnsi="Arial" w:cs="Arial"/>
          <w:b/>
          <w:sz w:val="24"/>
          <w:szCs w:val="24"/>
        </w:rPr>
        <w:t>Quantidade:</w:t>
      </w:r>
      <w:r w:rsidR="00BB3825">
        <w:rPr>
          <w:rFonts w:ascii="Arial" w:hAnsi="Arial" w:cs="Arial"/>
          <w:sz w:val="24"/>
          <w:szCs w:val="24"/>
        </w:rPr>
        <w:t>05</w:t>
      </w:r>
    </w:p>
    <w:p w:rsidR="008C2611" w:rsidRDefault="008C2611" w:rsidP="008C2611">
      <w:pPr>
        <w:spacing w:before="120" w:line="360" w:lineRule="auto"/>
        <w:rPr>
          <w:rFonts w:ascii="Arial" w:hAnsi="Arial" w:cs="Arial"/>
          <w:sz w:val="24"/>
          <w:szCs w:val="24"/>
        </w:rPr>
      </w:pPr>
      <w:r w:rsidRPr="008C2611">
        <w:rPr>
          <w:rFonts w:ascii="Arial" w:hAnsi="Arial" w:cs="Arial"/>
          <w:b/>
          <w:sz w:val="24"/>
          <w:szCs w:val="24"/>
        </w:rPr>
        <w:t>Unidade:</w:t>
      </w:r>
      <w:r w:rsidR="00BB3825">
        <w:rPr>
          <w:rFonts w:ascii="Arial" w:hAnsi="Arial" w:cs="Arial"/>
          <w:sz w:val="24"/>
          <w:szCs w:val="24"/>
        </w:rPr>
        <w:t>Peça</w:t>
      </w:r>
    </w:p>
    <w:p w:rsidR="0027405E" w:rsidRPr="008C2611" w:rsidRDefault="0027405E" w:rsidP="008C2611">
      <w:pPr>
        <w:spacing w:before="120" w:line="360" w:lineRule="auto"/>
        <w:rPr>
          <w:rFonts w:ascii="Arial" w:hAnsi="Arial" w:cs="Arial"/>
          <w:sz w:val="24"/>
          <w:szCs w:val="24"/>
        </w:rPr>
      </w:pPr>
      <w:r>
        <w:rPr>
          <w:noProof/>
          <w:lang w:eastAsia="pt-BR"/>
        </w:rPr>
        <w:drawing>
          <wp:inline distT="0" distB="0" distL="0" distR="0">
            <wp:extent cx="1397000" cy="1047750"/>
            <wp:effectExtent l="0" t="0" r="0" b="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stretch>
                      <a:fillRect/>
                    </a:stretch>
                  </pic:blipFill>
                  <pic:spPr>
                    <a:xfrm>
                      <a:off x="0" y="0"/>
                      <a:ext cx="1397057" cy="1047793"/>
                    </a:xfrm>
                    <a:prstGeom prst="rect">
                      <a:avLst/>
                    </a:prstGeom>
                  </pic:spPr>
                </pic:pic>
              </a:graphicData>
            </a:graphic>
          </wp:inline>
        </w:drawing>
      </w:r>
    </w:p>
    <w:p w:rsidR="008C2611" w:rsidRPr="008C2611" w:rsidRDefault="008C2611" w:rsidP="008C2611">
      <w:pPr>
        <w:spacing w:before="120" w:line="360" w:lineRule="auto"/>
        <w:rPr>
          <w:rFonts w:ascii="Arial" w:hAnsi="Arial" w:cs="Arial"/>
          <w:b/>
          <w:sz w:val="24"/>
          <w:szCs w:val="24"/>
        </w:rPr>
      </w:pPr>
      <w:r w:rsidRPr="008C2611">
        <w:rPr>
          <w:rFonts w:ascii="Arial" w:hAnsi="Arial" w:cs="Arial"/>
          <w:b/>
          <w:sz w:val="24"/>
          <w:szCs w:val="24"/>
        </w:rPr>
        <w:t xml:space="preserve">ITEM 10 – </w:t>
      </w:r>
      <w:r w:rsidR="00BB3825" w:rsidRPr="00BB3825">
        <w:rPr>
          <w:rFonts w:ascii="Arial" w:hAnsi="Arial" w:cs="Arial"/>
          <w:b/>
          <w:snapToGrid w:val="0"/>
          <w:color w:val="000000"/>
          <w:sz w:val="24"/>
          <w:szCs w:val="24"/>
        </w:rPr>
        <w:t>LUVA DE CORRER PVC JE DN 125 (DE 140MM)</w:t>
      </w:r>
    </w:p>
    <w:p w:rsidR="008C2611" w:rsidRPr="008C2611" w:rsidRDefault="008C2611" w:rsidP="00BB3825">
      <w:pPr>
        <w:spacing w:before="120" w:line="360" w:lineRule="auto"/>
        <w:jc w:val="both"/>
        <w:rPr>
          <w:rFonts w:ascii="Arial" w:hAnsi="Arial" w:cs="Arial"/>
          <w:sz w:val="24"/>
          <w:szCs w:val="24"/>
        </w:rPr>
      </w:pPr>
      <w:r w:rsidRPr="008C2611">
        <w:rPr>
          <w:rFonts w:ascii="Arial" w:hAnsi="Arial" w:cs="Arial"/>
          <w:b/>
          <w:sz w:val="24"/>
          <w:szCs w:val="24"/>
        </w:rPr>
        <w:t>Descrição:</w:t>
      </w:r>
      <w:r w:rsidR="00BB3825" w:rsidRPr="00BB3825">
        <w:rPr>
          <w:rFonts w:ascii="Arial" w:hAnsi="Arial" w:cs="Arial"/>
          <w:sz w:val="24"/>
          <w:szCs w:val="24"/>
        </w:rPr>
        <w:t xml:space="preserve">LUVA DE CORRER DE PVC, INJETADA, COM JUNTA ELASTICA INTEGRADA, FABRICADA DE ACORDO COM A NBR 5647-1, </w:t>
      </w:r>
      <w:r w:rsidR="00BB3825" w:rsidRPr="0002188D">
        <w:rPr>
          <w:rFonts w:ascii="Arial" w:hAnsi="Arial" w:cs="Arial"/>
          <w:sz w:val="24"/>
          <w:szCs w:val="24"/>
          <w:u w:val="single"/>
        </w:rPr>
        <w:t>FORNECIDA COM ANEIS DE BORRACHA CORRESPONDENTES</w:t>
      </w:r>
      <w:r w:rsidR="00BB3825" w:rsidRPr="00BB3825">
        <w:rPr>
          <w:rFonts w:ascii="Arial" w:hAnsi="Arial" w:cs="Arial"/>
          <w:sz w:val="24"/>
          <w:szCs w:val="24"/>
        </w:rPr>
        <w:t>, PARA REDES DE DISTRIBUICAO DE AGUA POTAVEL. NBRS ATUALIZADAS</w:t>
      </w:r>
      <w:r w:rsidRPr="008C2611">
        <w:rPr>
          <w:rFonts w:ascii="Arial" w:hAnsi="Arial" w:cs="Arial"/>
          <w:sz w:val="24"/>
          <w:szCs w:val="24"/>
        </w:rPr>
        <w:t>.</w:t>
      </w:r>
    </w:p>
    <w:p w:rsidR="008C2611" w:rsidRPr="008C2611" w:rsidRDefault="008C2611" w:rsidP="008C2611">
      <w:pPr>
        <w:spacing w:before="120" w:line="360" w:lineRule="auto"/>
        <w:rPr>
          <w:rFonts w:ascii="Arial" w:hAnsi="Arial" w:cs="Arial"/>
          <w:sz w:val="24"/>
          <w:szCs w:val="24"/>
        </w:rPr>
      </w:pPr>
      <w:r w:rsidRPr="008C2611">
        <w:rPr>
          <w:rFonts w:ascii="Arial" w:hAnsi="Arial" w:cs="Arial"/>
          <w:b/>
          <w:sz w:val="24"/>
          <w:szCs w:val="24"/>
        </w:rPr>
        <w:t>Quantidade:</w:t>
      </w:r>
      <w:r w:rsidR="00BB3825">
        <w:rPr>
          <w:rFonts w:ascii="Arial" w:hAnsi="Arial" w:cs="Arial"/>
          <w:sz w:val="24"/>
          <w:szCs w:val="24"/>
        </w:rPr>
        <w:t>40</w:t>
      </w:r>
    </w:p>
    <w:p w:rsidR="008C2611" w:rsidRDefault="008C2611" w:rsidP="008C2611">
      <w:pPr>
        <w:spacing w:before="120" w:line="360" w:lineRule="auto"/>
        <w:rPr>
          <w:rFonts w:ascii="Arial" w:hAnsi="Arial" w:cs="Arial"/>
          <w:sz w:val="24"/>
          <w:szCs w:val="24"/>
        </w:rPr>
      </w:pPr>
      <w:r w:rsidRPr="008C2611">
        <w:rPr>
          <w:rFonts w:ascii="Arial" w:hAnsi="Arial" w:cs="Arial"/>
          <w:b/>
          <w:sz w:val="24"/>
          <w:szCs w:val="24"/>
        </w:rPr>
        <w:t>Unidade:</w:t>
      </w:r>
      <w:r w:rsidRPr="008C2611">
        <w:rPr>
          <w:rFonts w:ascii="Arial" w:hAnsi="Arial" w:cs="Arial"/>
          <w:sz w:val="24"/>
          <w:szCs w:val="24"/>
        </w:rPr>
        <w:t xml:space="preserve"> Peça</w:t>
      </w:r>
    </w:p>
    <w:p w:rsidR="0027405E" w:rsidRDefault="0027405E" w:rsidP="008C2611">
      <w:pPr>
        <w:spacing w:before="120" w:line="360" w:lineRule="auto"/>
        <w:rPr>
          <w:rFonts w:ascii="Arial" w:hAnsi="Arial" w:cs="Arial"/>
          <w:sz w:val="24"/>
          <w:szCs w:val="24"/>
        </w:rPr>
      </w:pPr>
      <w:r>
        <w:rPr>
          <w:noProof/>
          <w:lang w:eastAsia="pt-BR"/>
        </w:rPr>
        <w:drawing>
          <wp:inline distT="0" distB="0" distL="0" distR="0">
            <wp:extent cx="1000125" cy="1333539"/>
            <wp:effectExtent l="0" t="0" r="0" b="0"/>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stretch>
                      <a:fillRect/>
                    </a:stretch>
                  </pic:blipFill>
                  <pic:spPr>
                    <a:xfrm>
                      <a:off x="0" y="0"/>
                      <a:ext cx="1000895" cy="1334565"/>
                    </a:xfrm>
                    <a:prstGeom prst="rect">
                      <a:avLst/>
                    </a:prstGeom>
                  </pic:spPr>
                </pic:pic>
              </a:graphicData>
            </a:graphic>
          </wp:inline>
        </w:drawing>
      </w:r>
    </w:p>
    <w:p w:rsidR="00BB3825" w:rsidRPr="008C2611" w:rsidRDefault="00BB3825" w:rsidP="00BB3825">
      <w:pPr>
        <w:spacing w:before="120" w:line="360" w:lineRule="auto"/>
        <w:rPr>
          <w:rFonts w:ascii="Arial" w:hAnsi="Arial" w:cs="Arial"/>
          <w:b/>
          <w:sz w:val="24"/>
          <w:szCs w:val="24"/>
        </w:rPr>
      </w:pPr>
      <w:r>
        <w:rPr>
          <w:rFonts w:ascii="Arial" w:hAnsi="Arial" w:cs="Arial"/>
          <w:b/>
          <w:sz w:val="24"/>
          <w:szCs w:val="24"/>
        </w:rPr>
        <w:t>ITEM 11</w:t>
      </w:r>
      <w:r w:rsidRPr="008C2611">
        <w:rPr>
          <w:rFonts w:ascii="Arial" w:hAnsi="Arial" w:cs="Arial"/>
          <w:b/>
          <w:sz w:val="24"/>
          <w:szCs w:val="24"/>
        </w:rPr>
        <w:t xml:space="preserve"> – </w:t>
      </w:r>
      <w:r w:rsidRPr="00BB3825">
        <w:rPr>
          <w:rFonts w:ascii="Arial" w:hAnsi="Arial" w:cs="Arial"/>
          <w:b/>
          <w:snapToGrid w:val="0"/>
          <w:color w:val="000000"/>
          <w:sz w:val="24"/>
          <w:szCs w:val="24"/>
        </w:rPr>
        <w:t>LUVA DE CORRER PVC JE P/ COLETOR DE ESGOTO DN 100</w:t>
      </w:r>
    </w:p>
    <w:p w:rsidR="00BB3825" w:rsidRPr="00BB3825" w:rsidRDefault="00BB3825" w:rsidP="00BB3825">
      <w:pPr>
        <w:spacing w:before="120" w:line="360" w:lineRule="auto"/>
        <w:jc w:val="both"/>
        <w:rPr>
          <w:rFonts w:ascii="Arial" w:hAnsi="Arial" w:cs="Arial"/>
          <w:sz w:val="24"/>
          <w:szCs w:val="24"/>
        </w:rPr>
      </w:pPr>
      <w:r w:rsidRPr="008C2611">
        <w:rPr>
          <w:rFonts w:ascii="Arial" w:hAnsi="Arial" w:cs="Arial"/>
          <w:b/>
          <w:sz w:val="24"/>
          <w:szCs w:val="24"/>
        </w:rPr>
        <w:t>Descrição:</w:t>
      </w:r>
      <w:r w:rsidRPr="00BB3825">
        <w:rPr>
          <w:rFonts w:ascii="Arial" w:hAnsi="Arial" w:cs="Arial"/>
          <w:sz w:val="24"/>
          <w:szCs w:val="24"/>
        </w:rPr>
        <w:t xml:space="preserve">LUVA DE CORRER DE PVC, INJETADA, OCRE, C/JUNTA ELASTICA FABRICA DA DE ACORDO C/ A NBR 7362-1 E 10569, </w:t>
      </w:r>
      <w:r w:rsidRPr="0002188D">
        <w:rPr>
          <w:rFonts w:ascii="Arial" w:hAnsi="Arial" w:cs="Arial"/>
          <w:sz w:val="24"/>
          <w:szCs w:val="24"/>
          <w:u w:val="single"/>
        </w:rPr>
        <w:lastRenderedPageBreak/>
        <w:t xml:space="preserve">FORNECIDA </w:t>
      </w:r>
      <w:r w:rsidR="0002188D">
        <w:rPr>
          <w:rFonts w:ascii="Arial" w:hAnsi="Arial" w:cs="Arial"/>
          <w:sz w:val="24"/>
          <w:szCs w:val="24"/>
          <w:u w:val="single"/>
        </w:rPr>
        <w:t>C/ OS ANEIS D</w:t>
      </w:r>
      <w:r w:rsidRPr="0002188D">
        <w:rPr>
          <w:rFonts w:ascii="Arial" w:hAnsi="Arial" w:cs="Arial"/>
          <w:sz w:val="24"/>
          <w:szCs w:val="24"/>
          <w:u w:val="single"/>
        </w:rPr>
        <w:t>E BORRACHA NITRILICA OU NEOPRENE CORRESPONDENTES</w:t>
      </w:r>
      <w:r w:rsidRPr="00BB3825">
        <w:rPr>
          <w:rFonts w:ascii="Arial" w:hAnsi="Arial" w:cs="Arial"/>
          <w:sz w:val="24"/>
          <w:szCs w:val="24"/>
        </w:rPr>
        <w:t xml:space="preserve">, PARA REDES COLETORAS DE ESGOTO. </w:t>
      </w:r>
    </w:p>
    <w:p w:rsidR="00BB3825" w:rsidRPr="008C2611" w:rsidRDefault="00BB3825" w:rsidP="00BB3825">
      <w:pPr>
        <w:spacing w:before="120" w:line="360" w:lineRule="auto"/>
        <w:jc w:val="both"/>
        <w:rPr>
          <w:rFonts w:ascii="Arial" w:hAnsi="Arial" w:cs="Arial"/>
          <w:sz w:val="24"/>
          <w:szCs w:val="24"/>
        </w:rPr>
      </w:pPr>
      <w:r w:rsidRPr="00BB3825">
        <w:rPr>
          <w:rFonts w:ascii="Arial" w:hAnsi="Arial" w:cs="Arial"/>
          <w:sz w:val="24"/>
          <w:szCs w:val="24"/>
        </w:rPr>
        <w:t>NBR ATUALIZADA</w:t>
      </w:r>
      <w:r w:rsidRPr="008C2611">
        <w:rPr>
          <w:rFonts w:ascii="Arial" w:hAnsi="Arial" w:cs="Arial"/>
          <w:sz w:val="24"/>
          <w:szCs w:val="24"/>
        </w:rPr>
        <w:t>.</w:t>
      </w:r>
    </w:p>
    <w:p w:rsidR="00BB3825" w:rsidRPr="008C2611" w:rsidRDefault="00BB3825" w:rsidP="00BB3825">
      <w:pPr>
        <w:spacing w:before="120" w:line="360" w:lineRule="auto"/>
        <w:rPr>
          <w:rFonts w:ascii="Arial" w:hAnsi="Arial" w:cs="Arial"/>
          <w:sz w:val="24"/>
          <w:szCs w:val="24"/>
        </w:rPr>
      </w:pPr>
      <w:r w:rsidRPr="008C2611">
        <w:rPr>
          <w:rFonts w:ascii="Arial" w:hAnsi="Arial" w:cs="Arial"/>
          <w:b/>
          <w:sz w:val="24"/>
          <w:szCs w:val="24"/>
        </w:rPr>
        <w:t>Quantidade:</w:t>
      </w:r>
      <w:r>
        <w:rPr>
          <w:rFonts w:ascii="Arial" w:hAnsi="Arial" w:cs="Arial"/>
          <w:sz w:val="24"/>
          <w:szCs w:val="24"/>
        </w:rPr>
        <w:t>150</w:t>
      </w:r>
    </w:p>
    <w:p w:rsidR="00BB3825" w:rsidRDefault="00BB3825" w:rsidP="00BB3825">
      <w:pPr>
        <w:spacing w:before="120" w:line="360" w:lineRule="auto"/>
        <w:rPr>
          <w:rFonts w:ascii="Arial" w:hAnsi="Arial" w:cs="Arial"/>
          <w:sz w:val="24"/>
          <w:szCs w:val="24"/>
        </w:rPr>
      </w:pPr>
      <w:r w:rsidRPr="008C2611">
        <w:rPr>
          <w:rFonts w:ascii="Arial" w:hAnsi="Arial" w:cs="Arial"/>
          <w:b/>
          <w:sz w:val="24"/>
          <w:szCs w:val="24"/>
        </w:rPr>
        <w:t>Unidade:</w:t>
      </w:r>
      <w:r w:rsidRPr="008C2611">
        <w:rPr>
          <w:rFonts w:ascii="Arial" w:hAnsi="Arial" w:cs="Arial"/>
          <w:sz w:val="24"/>
          <w:szCs w:val="24"/>
        </w:rPr>
        <w:t xml:space="preserve"> Peça</w:t>
      </w:r>
    </w:p>
    <w:p w:rsidR="0027405E" w:rsidRDefault="0027405E" w:rsidP="00BB3825">
      <w:pPr>
        <w:spacing w:before="120" w:line="360" w:lineRule="auto"/>
        <w:rPr>
          <w:rFonts w:ascii="Arial" w:hAnsi="Arial" w:cs="Arial"/>
          <w:sz w:val="24"/>
          <w:szCs w:val="24"/>
        </w:rPr>
      </w:pPr>
      <w:r>
        <w:rPr>
          <w:noProof/>
          <w:lang w:eastAsia="pt-BR"/>
        </w:rPr>
        <w:drawing>
          <wp:inline distT="0" distB="0" distL="0" distR="0">
            <wp:extent cx="1114425" cy="1334724"/>
            <wp:effectExtent l="0" t="0" r="0" b="0"/>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stretch>
                      <a:fillRect/>
                    </a:stretch>
                  </pic:blipFill>
                  <pic:spPr>
                    <a:xfrm>
                      <a:off x="0" y="0"/>
                      <a:ext cx="1118607" cy="1339733"/>
                    </a:xfrm>
                    <a:prstGeom prst="rect">
                      <a:avLst/>
                    </a:prstGeom>
                  </pic:spPr>
                </pic:pic>
              </a:graphicData>
            </a:graphic>
          </wp:inline>
        </w:drawing>
      </w:r>
    </w:p>
    <w:p w:rsidR="00BB3825" w:rsidRPr="008C2611" w:rsidRDefault="00BB3825" w:rsidP="00BB3825">
      <w:pPr>
        <w:spacing w:before="120" w:line="360" w:lineRule="auto"/>
        <w:rPr>
          <w:rFonts w:ascii="Arial" w:hAnsi="Arial" w:cs="Arial"/>
          <w:b/>
          <w:sz w:val="24"/>
          <w:szCs w:val="24"/>
        </w:rPr>
      </w:pPr>
      <w:r>
        <w:rPr>
          <w:rFonts w:ascii="Arial" w:hAnsi="Arial" w:cs="Arial"/>
          <w:b/>
          <w:sz w:val="24"/>
          <w:szCs w:val="24"/>
        </w:rPr>
        <w:t>ITEM 12</w:t>
      </w:r>
      <w:r w:rsidRPr="008C2611">
        <w:rPr>
          <w:rFonts w:ascii="Arial" w:hAnsi="Arial" w:cs="Arial"/>
          <w:b/>
          <w:sz w:val="24"/>
          <w:szCs w:val="24"/>
        </w:rPr>
        <w:t xml:space="preserve"> – </w:t>
      </w:r>
      <w:r w:rsidRPr="00BB3825">
        <w:rPr>
          <w:rFonts w:ascii="Arial" w:hAnsi="Arial" w:cs="Arial"/>
          <w:b/>
          <w:snapToGrid w:val="0"/>
          <w:color w:val="000000"/>
          <w:sz w:val="24"/>
          <w:szCs w:val="24"/>
        </w:rPr>
        <w:t>LUVA DE CORRER PVC JE P/ COLETOR DE ESGOTO DN 150</w:t>
      </w:r>
    </w:p>
    <w:p w:rsidR="00BB3825" w:rsidRPr="00BB3825" w:rsidRDefault="00BB3825" w:rsidP="00BB3825">
      <w:pPr>
        <w:spacing w:before="120" w:line="360" w:lineRule="auto"/>
        <w:jc w:val="both"/>
        <w:rPr>
          <w:rFonts w:ascii="Arial" w:hAnsi="Arial" w:cs="Arial"/>
          <w:sz w:val="24"/>
          <w:szCs w:val="24"/>
        </w:rPr>
      </w:pPr>
      <w:r w:rsidRPr="008C2611">
        <w:rPr>
          <w:rFonts w:ascii="Arial" w:hAnsi="Arial" w:cs="Arial"/>
          <w:b/>
          <w:sz w:val="24"/>
          <w:szCs w:val="24"/>
        </w:rPr>
        <w:t>Descrição:</w:t>
      </w:r>
      <w:r w:rsidRPr="00BB3825">
        <w:rPr>
          <w:rFonts w:ascii="Arial" w:hAnsi="Arial" w:cs="Arial"/>
          <w:sz w:val="24"/>
          <w:szCs w:val="24"/>
        </w:rPr>
        <w:t xml:space="preserve">LUVA DE CORRER DE PVC, INJETADA, OCRE, C/JUNTA ELASTICA FABRICA DA DE ACORDO C/ A NBR 7362-1 E 10569, </w:t>
      </w:r>
      <w:r w:rsidRPr="0002188D">
        <w:rPr>
          <w:rFonts w:ascii="Arial" w:hAnsi="Arial" w:cs="Arial"/>
          <w:sz w:val="24"/>
          <w:szCs w:val="24"/>
          <w:u w:val="single"/>
        </w:rPr>
        <w:t>FORNECIDA COM OS ANEIS DE BORRACHA NITRILICA OU NEOPRENE CORRESPONDENTES</w:t>
      </w:r>
      <w:r w:rsidRPr="00BB3825">
        <w:rPr>
          <w:rFonts w:ascii="Arial" w:hAnsi="Arial" w:cs="Arial"/>
          <w:sz w:val="24"/>
          <w:szCs w:val="24"/>
        </w:rPr>
        <w:t xml:space="preserve">, PARA REDES COLETORAS DE ESGOTO. </w:t>
      </w:r>
    </w:p>
    <w:p w:rsidR="00BB3825" w:rsidRPr="008C2611" w:rsidRDefault="00BB3825" w:rsidP="00BB3825">
      <w:pPr>
        <w:spacing w:before="120" w:line="360" w:lineRule="auto"/>
        <w:jc w:val="both"/>
        <w:rPr>
          <w:rFonts w:ascii="Arial" w:hAnsi="Arial" w:cs="Arial"/>
          <w:sz w:val="24"/>
          <w:szCs w:val="24"/>
        </w:rPr>
      </w:pPr>
      <w:r w:rsidRPr="00BB3825">
        <w:rPr>
          <w:rFonts w:ascii="Arial" w:hAnsi="Arial" w:cs="Arial"/>
          <w:sz w:val="24"/>
          <w:szCs w:val="24"/>
        </w:rPr>
        <w:t>NBR ATUALIZADA</w:t>
      </w:r>
      <w:r w:rsidRPr="008C2611">
        <w:rPr>
          <w:rFonts w:ascii="Arial" w:hAnsi="Arial" w:cs="Arial"/>
          <w:sz w:val="24"/>
          <w:szCs w:val="24"/>
        </w:rPr>
        <w:t>.</w:t>
      </w:r>
    </w:p>
    <w:p w:rsidR="00BB3825" w:rsidRPr="008C2611" w:rsidRDefault="00BB3825" w:rsidP="00BB3825">
      <w:pPr>
        <w:spacing w:before="120" w:line="360" w:lineRule="auto"/>
        <w:rPr>
          <w:rFonts w:ascii="Arial" w:hAnsi="Arial" w:cs="Arial"/>
          <w:sz w:val="24"/>
          <w:szCs w:val="24"/>
        </w:rPr>
      </w:pPr>
      <w:r w:rsidRPr="008C2611">
        <w:rPr>
          <w:rFonts w:ascii="Arial" w:hAnsi="Arial" w:cs="Arial"/>
          <w:b/>
          <w:sz w:val="24"/>
          <w:szCs w:val="24"/>
        </w:rPr>
        <w:t>Quantidade:</w:t>
      </w:r>
      <w:r>
        <w:rPr>
          <w:rFonts w:ascii="Arial" w:hAnsi="Arial" w:cs="Arial"/>
          <w:sz w:val="24"/>
          <w:szCs w:val="24"/>
        </w:rPr>
        <w:t>135</w:t>
      </w:r>
    </w:p>
    <w:p w:rsidR="00BB3825" w:rsidRDefault="00BB3825" w:rsidP="00BB3825">
      <w:pPr>
        <w:spacing w:before="120" w:line="360" w:lineRule="auto"/>
        <w:rPr>
          <w:rFonts w:ascii="Arial" w:hAnsi="Arial" w:cs="Arial"/>
          <w:sz w:val="24"/>
          <w:szCs w:val="24"/>
        </w:rPr>
      </w:pPr>
      <w:r w:rsidRPr="008C2611">
        <w:rPr>
          <w:rFonts w:ascii="Arial" w:hAnsi="Arial" w:cs="Arial"/>
          <w:b/>
          <w:sz w:val="24"/>
          <w:szCs w:val="24"/>
        </w:rPr>
        <w:t>Unidade:</w:t>
      </w:r>
      <w:r w:rsidRPr="008C2611">
        <w:rPr>
          <w:rFonts w:ascii="Arial" w:hAnsi="Arial" w:cs="Arial"/>
          <w:sz w:val="24"/>
          <w:szCs w:val="24"/>
        </w:rPr>
        <w:t xml:space="preserve"> Peça</w:t>
      </w:r>
    </w:p>
    <w:p w:rsidR="0027405E" w:rsidRDefault="0027405E" w:rsidP="00BB3825">
      <w:pPr>
        <w:spacing w:before="120" w:line="360" w:lineRule="auto"/>
        <w:rPr>
          <w:rFonts w:ascii="Arial" w:hAnsi="Arial" w:cs="Arial"/>
          <w:sz w:val="24"/>
          <w:szCs w:val="24"/>
        </w:rPr>
      </w:pPr>
      <w:r>
        <w:rPr>
          <w:noProof/>
          <w:lang w:eastAsia="pt-BR"/>
        </w:rPr>
        <w:drawing>
          <wp:inline distT="0" distB="0" distL="0" distR="0">
            <wp:extent cx="1133475" cy="1511346"/>
            <wp:effectExtent l="0" t="0" r="0" b="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stretch>
                      <a:fillRect/>
                    </a:stretch>
                  </pic:blipFill>
                  <pic:spPr>
                    <a:xfrm>
                      <a:off x="0" y="0"/>
                      <a:ext cx="1135339" cy="1513831"/>
                    </a:xfrm>
                    <a:prstGeom prst="rect">
                      <a:avLst/>
                    </a:prstGeom>
                  </pic:spPr>
                </pic:pic>
              </a:graphicData>
            </a:graphic>
          </wp:inline>
        </w:drawing>
      </w:r>
    </w:p>
    <w:p w:rsidR="00BB3825" w:rsidRPr="008C2611" w:rsidRDefault="00BB3825" w:rsidP="00BB3825">
      <w:pPr>
        <w:spacing w:before="120" w:line="360" w:lineRule="auto"/>
        <w:rPr>
          <w:rFonts w:ascii="Arial" w:hAnsi="Arial" w:cs="Arial"/>
          <w:b/>
          <w:sz w:val="24"/>
          <w:szCs w:val="24"/>
        </w:rPr>
      </w:pPr>
      <w:r>
        <w:rPr>
          <w:rFonts w:ascii="Arial" w:hAnsi="Arial" w:cs="Arial"/>
          <w:b/>
          <w:sz w:val="24"/>
          <w:szCs w:val="24"/>
        </w:rPr>
        <w:t>ITEM 13</w:t>
      </w:r>
      <w:r w:rsidRPr="008C2611">
        <w:rPr>
          <w:rFonts w:ascii="Arial" w:hAnsi="Arial" w:cs="Arial"/>
          <w:b/>
          <w:sz w:val="24"/>
          <w:szCs w:val="24"/>
        </w:rPr>
        <w:t xml:space="preserve"> – </w:t>
      </w:r>
      <w:r w:rsidRPr="00BB3825">
        <w:rPr>
          <w:rFonts w:ascii="Arial" w:hAnsi="Arial" w:cs="Arial"/>
          <w:b/>
          <w:snapToGrid w:val="0"/>
          <w:color w:val="000000"/>
          <w:sz w:val="24"/>
          <w:szCs w:val="24"/>
        </w:rPr>
        <w:t>LUVA DE CORRER PVC JE P/ COLETOR DE ESGOTO DN 200</w:t>
      </w:r>
    </w:p>
    <w:p w:rsidR="00BB3825" w:rsidRPr="00BB3825" w:rsidRDefault="00BB3825" w:rsidP="00BB3825">
      <w:pPr>
        <w:spacing w:before="120" w:line="360" w:lineRule="auto"/>
        <w:jc w:val="both"/>
        <w:rPr>
          <w:rFonts w:ascii="Arial" w:hAnsi="Arial" w:cs="Arial"/>
          <w:sz w:val="24"/>
          <w:szCs w:val="24"/>
        </w:rPr>
      </w:pPr>
      <w:r w:rsidRPr="008C2611">
        <w:rPr>
          <w:rFonts w:ascii="Arial" w:hAnsi="Arial" w:cs="Arial"/>
          <w:b/>
          <w:sz w:val="24"/>
          <w:szCs w:val="24"/>
        </w:rPr>
        <w:t>Descrição:</w:t>
      </w:r>
      <w:r w:rsidRPr="00BB3825">
        <w:rPr>
          <w:rFonts w:ascii="Arial" w:hAnsi="Arial" w:cs="Arial"/>
          <w:sz w:val="24"/>
          <w:szCs w:val="24"/>
        </w:rPr>
        <w:t xml:space="preserve">LUVA DE CORRER DE PVC, INJETADA, OCRE, C/JUNTA ELASTICA FABRICA DA DE ACORDO C/A NBR 7362-1 E 10569, </w:t>
      </w:r>
      <w:r w:rsidRPr="0002188D">
        <w:rPr>
          <w:rFonts w:ascii="Arial" w:hAnsi="Arial" w:cs="Arial"/>
          <w:sz w:val="24"/>
          <w:szCs w:val="24"/>
          <w:u w:val="single"/>
        </w:rPr>
        <w:lastRenderedPageBreak/>
        <w:t>FORNECIDA COM OS ANEIS DE BORRACHA NITRILICA OU NEOPRENE CORRESPONDENTES</w:t>
      </w:r>
      <w:r w:rsidRPr="00BB3825">
        <w:rPr>
          <w:rFonts w:ascii="Arial" w:hAnsi="Arial" w:cs="Arial"/>
          <w:sz w:val="24"/>
          <w:szCs w:val="24"/>
        </w:rPr>
        <w:t xml:space="preserve">, PARA REDES COLETORAS DE ESGOTO. </w:t>
      </w:r>
    </w:p>
    <w:p w:rsidR="00BB3825" w:rsidRPr="008C2611" w:rsidRDefault="00BB3825" w:rsidP="00BB3825">
      <w:pPr>
        <w:spacing w:before="120" w:line="360" w:lineRule="auto"/>
        <w:jc w:val="both"/>
        <w:rPr>
          <w:rFonts w:ascii="Arial" w:hAnsi="Arial" w:cs="Arial"/>
          <w:sz w:val="24"/>
          <w:szCs w:val="24"/>
        </w:rPr>
      </w:pPr>
      <w:r w:rsidRPr="00BB3825">
        <w:rPr>
          <w:rFonts w:ascii="Arial" w:hAnsi="Arial" w:cs="Arial"/>
          <w:sz w:val="24"/>
          <w:szCs w:val="24"/>
        </w:rPr>
        <w:t>NBR ATUALIZADA</w:t>
      </w:r>
      <w:r w:rsidRPr="008C2611">
        <w:rPr>
          <w:rFonts w:ascii="Arial" w:hAnsi="Arial" w:cs="Arial"/>
          <w:sz w:val="24"/>
          <w:szCs w:val="24"/>
        </w:rPr>
        <w:t>.</w:t>
      </w:r>
    </w:p>
    <w:p w:rsidR="00BB3825" w:rsidRPr="008C2611" w:rsidRDefault="00BB3825" w:rsidP="00BB3825">
      <w:pPr>
        <w:spacing w:before="120" w:line="360" w:lineRule="auto"/>
        <w:rPr>
          <w:rFonts w:ascii="Arial" w:hAnsi="Arial" w:cs="Arial"/>
          <w:sz w:val="24"/>
          <w:szCs w:val="24"/>
        </w:rPr>
      </w:pPr>
      <w:r w:rsidRPr="008C2611">
        <w:rPr>
          <w:rFonts w:ascii="Arial" w:hAnsi="Arial" w:cs="Arial"/>
          <w:b/>
          <w:sz w:val="24"/>
          <w:szCs w:val="24"/>
        </w:rPr>
        <w:t>Quantidade:</w:t>
      </w:r>
      <w:r>
        <w:rPr>
          <w:rFonts w:ascii="Arial" w:hAnsi="Arial" w:cs="Arial"/>
          <w:sz w:val="24"/>
          <w:szCs w:val="24"/>
        </w:rPr>
        <w:t>100</w:t>
      </w:r>
    </w:p>
    <w:p w:rsidR="00BB3825" w:rsidRDefault="00BB3825" w:rsidP="00BB3825">
      <w:pPr>
        <w:spacing w:before="120" w:line="360" w:lineRule="auto"/>
        <w:rPr>
          <w:rFonts w:ascii="Arial" w:hAnsi="Arial" w:cs="Arial"/>
          <w:sz w:val="24"/>
          <w:szCs w:val="24"/>
        </w:rPr>
      </w:pPr>
      <w:r w:rsidRPr="008C2611">
        <w:rPr>
          <w:rFonts w:ascii="Arial" w:hAnsi="Arial" w:cs="Arial"/>
          <w:b/>
          <w:sz w:val="24"/>
          <w:szCs w:val="24"/>
        </w:rPr>
        <w:t>Unidade:</w:t>
      </w:r>
      <w:r w:rsidRPr="008C2611">
        <w:rPr>
          <w:rFonts w:ascii="Arial" w:hAnsi="Arial" w:cs="Arial"/>
          <w:sz w:val="24"/>
          <w:szCs w:val="24"/>
        </w:rPr>
        <w:t xml:space="preserve"> Peça</w:t>
      </w:r>
    </w:p>
    <w:p w:rsidR="0027405E" w:rsidRDefault="0027405E" w:rsidP="00BB3825">
      <w:pPr>
        <w:spacing w:before="120" w:line="360" w:lineRule="auto"/>
        <w:rPr>
          <w:rFonts w:ascii="Arial" w:hAnsi="Arial" w:cs="Arial"/>
          <w:sz w:val="24"/>
          <w:szCs w:val="24"/>
        </w:rPr>
      </w:pPr>
      <w:r>
        <w:rPr>
          <w:noProof/>
          <w:lang w:eastAsia="pt-BR"/>
        </w:rPr>
        <w:drawing>
          <wp:inline distT="0" distB="0" distL="0" distR="0">
            <wp:extent cx="1066800" cy="1422442"/>
            <wp:effectExtent l="0" t="0" r="0" b="6350"/>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stretch>
                      <a:fillRect/>
                    </a:stretch>
                  </pic:blipFill>
                  <pic:spPr>
                    <a:xfrm>
                      <a:off x="0" y="0"/>
                      <a:ext cx="1067879" cy="1423880"/>
                    </a:xfrm>
                    <a:prstGeom prst="rect">
                      <a:avLst/>
                    </a:prstGeom>
                  </pic:spPr>
                </pic:pic>
              </a:graphicData>
            </a:graphic>
          </wp:inline>
        </w:drawing>
      </w:r>
    </w:p>
    <w:p w:rsidR="00BB3825" w:rsidRPr="008C2611" w:rsidRDefault="00BB3825" w:rsidP="00BB3825">
      <w:pPr>
        <w:spacing w:before="120" w:line="360" w:lineRule="auto"/>
        <w:rPr>
          <w:rFonts w:ascii="Arial" w:hAnsi="Arial" w:cs="Arial"/>
          <w:b/>
          <w:sz w:val="24"/>
          <w:szCs w:val="24"/>
        </w:rPr>
      </w:pPr>
      <w:r>
        <w:rPr>
          <w:rFonts w:ascii="Arial" w:hAnsi="Arial" w:cs="Arial"/>
          <w:b/>
          <w:sz w:val="24"/>
          <w:szCs w:val="24"/>
        </w:rPr>
        <w:t>ITEM 14</w:t>
      </w:r>
      <w:r w:rsidRPr="008C2611">
        <w:rPr>
          <w:rFonts w:ascii="Arial" w:hAnsi="Arial" w:cs="Arial"/>
          <w:b/>
          <w:sz w:val="24"/>
          <w:szCs w:val="24"/>
        </w:rPr>
        <w:t xml:space="preserve"> – </w:t>
      </w:r>
      <w:r w:rsidRPr="00BB3825">
        <w:rPr>
          <w:rFonts w:ascii="Arial" w:hAnsi="Arial" w:cs="Arial"/>
          <w:b/>
          <w:snapToGrid w:val="0"/>
          <w:color w:val="000000"/>
          <w:sz w:val="24"/>
          <w:szCs w:val="24"/>
        </w:rPr>
        <w:t xml:space="preserve">LUVA DE CORRER </w:t>
      </w:r>
      <w:r>
        <w:rPr>
          <w:rFonts w:ascii="Arial" w:hAnsi="Arial" w:cs="Arial"/>
          <w:b/>
          <w:snapToGrid w:val="0"/>
          <w:color w:val="000000"/>
          <w:sz w:val="24"/>
          <w:szCs w:val="24"/>
        </w:rPr>
        <w:t>PVC JE P/ COLETOR DE ESGOTO DN 3</w:t>
      </w:r>
      <w:r w:rsidRPr="00BB3825">
        <w:rPr>
          <w:rFonts w:ascii="Arial" w:hAnsi="Arial" w:cs="Arial"/>
          <w:b/>
          <w:snapToGrid w:val="0"/>
          <w:color w:val="000000"/>
          <w:sz w:val="24"/>
          <w:szCs w:val="24"/>
        </w:rPr>
        <w:t>00</w:t>
      </w:r>
    </w:p>
    <w:p w:rsidR="00BB3825" w:rsidRPr="00BB3825" w:rsidRDefault="00BB3825" w:rsidP="00BB3825">
      <w:pPr>
        <w:spacing w:before="120" w:line="360" w:lineRule="auto"/>
        <w:jc w:val="both"/>
        <w:rPr>
          <w:rFonts w:ascii="Arial" w:hAnsi="Arial" w:cs="Arial"/>
          <w:sz w:val="24"/>
          <w:szCs w:val="24"/>
        </w:rPr>
      </w:pPr>
      <w:r w:rsidRPr="008C2611">
        <w:rPr>
          <w:rFonts w:ascii="Arial" w:hAnsi="Arial" w:cs="Arial"/>
          <w:b/>
          <w:sz w:val="24"/>
          <w:szCs w:val="24"/>
        </w:rPr>
        <w:t>Descrição:</w:t>
      </w:r>
      <w:r w:rsidRPr="00BB3825">
        <w:rPr>
          <w:rFonts w:ascii="Arial" w:hAnsi="Arial" w:cs="Arial"/>
          <w:sz w:val="24"/>
          <w:szCs w:val="24"/>
        </w:rPr>
        <w:t xml:space="preserve">LUVA DE CORRER DE PVC, INJETADA, OCRE, C/JUNTA ELASTICA FABRICA DA DE ACORDO C/A NBR 7362-1 E 10569, </w:t>
      </w:r>
      <w:r w:rsidRPr="0002188D">
        <w:rPr>
          <w:rFonts w:ascii="Arial" w:hAnsi="Arial" w:cs="Arial"/>
          <w:sz w:val="24"/>
          <w:szCs w:val="24"/>
          <w:u w:val="single"/>
        </w:rPr>
        <w:t>FORNECIDA COM OS ANEIS DE BORRACHA NITRILICA OU NEOPRENE CORRESPONDENTES</w:t>
      </w:r>
      <w:r w:rsidRPr="00BB3825">
        <w:rPr>
          <w:rFonts w:ascii="Arial" w:hAnsi="Arial" w:cs="Arial"/>
          <w:sz w:val="24"/>
          <w:szCs w:val="24"/>
        </w:rPr>
        <w:t xml:space="preserve">, PARA REDES COLETORAS DE ESGOTO. </w:t>
      </w:r>
    </w:p>
    <w:p w:rsidR="00BB3825" w:rsidRPr="008C2611" w:rsidRDefault="00BB3825" w:rsidP="00BB3825">
      <w:pPr>
        <w:spacing w:before="120" w:line="360" w:lineRule="auto"/>
        <w:jc w:val="both"/>
        <w:rPr>
          <w:rFonts w:ascii="Arial" w:hAnsi="Arial" w:cs="Arial"/>
          <w:sz w:val="24"/>
          <w:szCs w:val="24"/>
        </w:rPr>
      </w:pPr>
      <w:r w:rsidRPr="00BB3825">
        <w:rPr>
          <w:rFonts w:ascii="Arial" w:hAnsi="Arial" w:cs="Arial"/>
          <w:sz w:val="24"/>
          <w:szCs w:val="24"/>
        </w:rPr>
        <w:t>NBR ATUALIZADA</w:t>
      </w:r>
      <w:r w:rsidRPr="008C2611">
        <w:rPr>
          <w:rFonts w:ascii="Arial" w:hAnsi="Arial" w:cs="Arial"/>
          <w:sz w:val="24"/>
          <w:szCs w:val="24"/>
        </w:rPr>
        <w:t>.</w:t>
      </w:r>
    </w:p>
    <w:p w:rsidR="00BB3825" w:rsidRPr="008C2611" w:rsidRDefault="00BB3825" w:rsidP="00BB3825">
      <w:pPr>
        <w:spacing w:before="120" w:line="360" w:lineRule="auto"/>
        <w:rPr>
          <w:rFonts w:ascii="Arial" w:hAnsi="Arial" w:cs="Arial"/>
          <w:sz w:val="24"/>
          <w:szCs w:val="24"/>
        </w:rPr>
      </w:pPr>
      <w:r w:rsidRPr="008C2611">
        <w:rPr>
          <w:rFonts w:ascii="Arial" w:hAnsi="Arial" w:cs="Arial"/>
          <w:b/>
          <w:sz w:val="24"/>
          <w:szCs w:val="24"/>
        </w:rPr>
        <w:t>Quantidade:</w:t>
      </w:r>
      <w:r>
        <w:rPr>
          <w:rFonts w:ascii="Arial" w:hAnsi="Arial" w:cs="Arial"/>
          <w:sz w:val="24"/>
          <w:szCs w:val="24"/>
        </w:rPr>
        <w:t>05</w:t>
      </w:r>
    </w:p>
    <w:p w:rsidR="00BB3825" w:rsidRDefault="00BB3825" w:rsidP="00BB3825">
      <w:pPr>
        <w:spacing w:before="120" w:line="360" w:lineRule="auto"/>
        <w:rPr>
          <w:rFonts w:ascii="Arial" w:hAnsi="Arial" w:cs="Arial"/>
          <w:sz w:val="24"/>
          <w:szCs w:val="24"/>
        </w:rPr>
      </w:pPr>
      <w:r w:rsidRPr="008C2611">
        <w:rPr>
          <w:rFonts w:ascii="Arial" w:hAnsi="Arial" w:cs="Arial"/>
          <w:b/>
          <w:sz w:val="24"/>
          <w:szCs w:val="24"/>
        </w:rPr>
        <w:t>Unidade:</w:t>
      </w:r>
      <w:r w:rsidRPr="008C2611">
        <w:rPr>
          <w:rFonts w:ascii="Arial" w:hAnsi="Arial" w:cs="Arial"/>
          <w:sz w:val="24"/>
          <w:szCs w:val="24"/>
        </w:rPr>
        <w:t xml:space="preserve"> Peça</w:t>
      </w:r>
    </w:p>
    <w:p w:rsidR="0027405E" w:rsidRDefault="0027405E" w:rsidP="00BB3825">
      <w:pPr>
        <w:spacing w:before="120" w:line="360" w:lineRule="auto"/>
        <w:rPr>
          <w:rFonts w:ascii="Arial" w:hAnsi="Arial" w:cs="Arial"/>
          <w:sz w:val="24"/>
          <w:szCs w:val="24"/>
        </w:rPr>
      </w:pPr>
      <w:r>
        <w:rPr>
          <w:noProof/>
          <w:lang w:eastAsia="pt-BR"/>
        </w:rPr>
        <w:drawing>
          <wp:inline distT="0" distB="0" distL="0" distR="0">
            <wp:extent cx="1123950" cy="1498644"/>
            <wp:effectExtent l="0" t="0" r="0" b="6350"/>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stretch>
                      <a:fillRect/>
                    </a:stretch>
                  </pic:blipFill>
                  <pic:spPr>
                    <a:xfrm>
                      <a:off x="0" y="0"/>
                      <a:ext cx="1125206" cy="1500319"/>
                    </a:xfrm>
                    <a:prstGeom prst="rect">
                      <a:avLst/>
                    </a:prstGeom>
                  </pic:spPr>
                </pic:pic>
              </a:graphicData>
            </a:graphic>
          </wp:inline>
        </w:drawing>
      </w:r>
    </w:p>
    <w:p w:rsidR="00BB3825" w:rsidRPr="008C2611" w:rsidRDefault="00BB3825" w:rsidP="00BB3825">
      <w:pPr>
        <w:spacing w:before="120" w:line="360" w:lineRule="auto"/>
        <w:rPr>
          <w:rFonts w:ascii="Arial" w:hAnsi="Arial" w:cs="Arial"/>
          <w:b/>
          <w:sz w:val="24"/>
          <w:szCs w:val="24"/>
        </w:rPr>
      </w:pPr>
      <w:r>
        <w:rPr>
          <w:rFonts w:ascii="Arial" w:hAnsi="Arial" w:cs="Arial"/>
          <w:b/>
          <w:sz w:val="24"/>
          <w:szCs w:val="24"/>
        </w:rPr>
        <w:t>ITEM 15</w:t>
      </w:r>
      <w:r w:rsidRPr="008C2611">
        <w:rPr>
          <w:rFonts w:ascii="Arial" w:hAnsi="Arial" w:cs="Arial"/>
          <w:b/>
          <w:sz w:val="24"/>
          <w:szCs w:val="24"/>
        </w:rPr>
        <w:t xml:space="preserve"> – </w:t>
      </w:r>
      <w:r w:rsidRPr="00BB3825">
        <w:rPr>
          <w:rFonts w:ascii="Arial" w:hAnsi="Arial" w:cs="Arial"/>
          <w:b/>
          <w:snapToGrid w:val="0"/>
          <w:color w:val="000000"/>
          <w:sz w:val="24"/>
          <w:szCs w:val="24"/>
        </w:rPr>
        <w:t>LUVA DE CORRER PVC JE PARA TUBO SOLDAVEL 1"</w:t>
      </w:r>
    </w:p>
    <w:p w:rsidR="00BB3825" w:rsidRPr="008C2611" w:rsidRDefault="00BB3825" w:rsidP="00BB3825">
      <w:pPr>
        <w:spacing w:before="120" w:line="360" w:lineRule="auto"/>
        <w:jc w:val="both"/>
        <w:rPr>
          <w:rFonts w:ascii="Arial" w:hAnsi="Arial" w:cs="Arial"/>
          <w:sz w:val="24"/>
          <w:szCs w:val="24"/>
        </w:rPr>
      </w:pPr>
      <w:r w:rsidRPr="008C2611">
        <w:rPr>
          <w:rFonts w:ascii="Arial" w:hAnsi="Arial" w:cs="Arial"/>
          <w:b/>
          <w:sz w:val="24"/>
          <w:szCs w:val="24"/>
        </w:rPr>
        <w:lastRenderedPageBreak/>
        <w:t>Descrição:</w:t>
      </w:r>
      <w:r w:rsidRPr="00BB3825">
        <w:rPr>
          <w:rFonts w:ascii="Arial" w:hAnsi="Arial" w:cs="Arial"/>
          <w:sz w:val="24"/>
          <w:szCs w:val="24"/>
        </w:rPr>
        <w:t xml:space="preserve">LUVA DE CORRER PVC, JE/JEI, PARA TUBOS DE PVC SOLDÁVEL, FABRICADA DE ACORDO COM A NBR 5648, </w:t>
      </w:r>
      <w:r w:rsidRPr="0002188D">
        <w:rPr>
          <w:rFonts w:ascii="Arial" w:hAnsi="Arial" w:cs="Arial"/>
          <w:sz w:val="24"/>
          <w:szCs w:val="24"/>
          <w:u w:val="single"/>
        </w:rPr>
        <w:t>FORNECIDA COM ANEIS DE BORRACHA CORRESPONDENTES</w:t>
      </w:r>
      <w:r w:rsidRPr="00BB3825">
        <w:rPr>
          <w:rFonts w:ascii="Arial" w:hAnsi="Arial" w:cs="Arial"/>
          <w:sz w:val="24"/>
          <w:szCs w:val="24"/>
        </w:rPr>
        <w:t>, PARA REDES DE DISTRIBUICAO DE AGUA POTAVEL. NBRS ATUALIZADAS</w:t>
      </w:r>
      <w:r w:rsidRPr="008C2611">
        <w:rPr>
          <w:rFonts w:ascii="Arial" w:hAnsi="Arial" w:cs="Arial"/>
          <w:sz w:val="24"/>
          <w:szCs w:val="24"/>
        </w:rPr>
        <w:t>.</w:t>
      </w:r>
    </w:p>
    <w:p w:rsidR="00BB3825" w:rsidRPr="008C2611" w:rsidRDefault="00BB3825" w:rsidP="00BB3825">
      <w:pPr>
        <w:spacing w:before="120" w:line="360" w:lineRule="auto"/>
        <w:rPr>
          <w:rFonts w:ascii="Arial" w:hAnsi="Arial" w:cs="Arial"/>
          <w:sz w:val="24"/>
          <w:szCs w:val="24"/>
        </w:rPr>
      </w:pPr>
      <w:r w:rsidRPr="008C2611">
        <w:rPr>
          <w:rFonts w:ascii="Arial" w:hAnsi="Arial" w:cs="Arial"/>
          <w:b/>
          <w:sz w:val="24"/>
          <w:szCs w:val="24"/>
        </w:rPr>
        <w:t>Quantidade:</w:t>
      </w:r>
      <w:r>
        <w:rPr>
          <w:rFonts w:ascii="Arial" w:hAnsi="Arial" w:cs="Arial"/>
          <w:sz w:val="24"/>
          <w:szCs w:val="24"/>
        </w:rPr>
        <w:t>100</w:t>
      </w:r>
    </w:p>
    <w:p w:rsidR="00BB3825" w:rsidRDefault="00BB3825" w:rsidP="00BB3825">
      <w:pPr>
        <w:spacing w:before="120" w:line="360" w:lineRule="auto"/>
        <w:rPr>
          <w:rFonts w:ascii="Arial" w:hAnsi="Arial" w:cs="Arial"/>
          <w:sz w:val="24"/>
          <w:szCs w:val="24"/>
        </w:rPr>
      </w:pPr>
      <w:r w:rsidRPr="008C2611">
        <w:rPr>
          <w:rFonts w:ascii="Arial" w:hAnsi="Arial" w:cs="Arial"/>
          <w:b/>
          <w:sz w:val="24"/>
          <w:szCs w:val="24"/>
        </w:rPr>
        <w:t>Unidade:</w:t>
      </w:r>
      <w:r w:rsidRPr="008C2611">
        <w:rPr>
          <w:rFonts w:ascii="Arial" w:hAnsi="Arial" w:cs="Arial"/>
          <w:sz w:val="24"/>
          <w:szCs w:val="24"/>
        </w:rPr>
        <w:t xml:space="preserve"> Peça</w:t>
      </w:r>
    </w:p>
    <w:p w:rsidR="0027405E" w:rsidRDefault="0027405E" w:rsidP="00BB3825">
      <w:pPr>
        <w:spacing w:before="120" w:line="360" w:lineRule="auto"/>
        <w:rPr>
          <w:rFonts w:ascii="Arial" w:hAnsi="Arial" w:cs="Arial"/>
          <w:sz w:val="24"/>
          <w:szCs w:val="24"/>
        </w:rPr>
      </w:pPr>
      <w:r>
        <w:rPr>
          <w:noProof/>
          <w:lang w:eastAsia="pt-BR"/>
        </w:rPr>
        <w:drawing>
          <wp:inline distT="0" distB="0" distL="0" distR="0">
            <wp:extent cx="1104900" cy="1104900"/>
            <wp:effectExtent l="0" t="0" r="0" b="0"/>
            <wp:docPr id="16" name="Imagem 16" descr="Luva de correr soldável 1&quot; Tigre | Telhanor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Luva de correr soldável 1&quot; Tigre | Telhanorte"/>
                    <pic:cNvPicPr>
                      <a:picLocks noChangeAspect="1" noChangeArrowheads="1"/>
                    </pic:cNvPicPr>
                  </pic:nvPicPr>
                  <pic:blipFill>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04900" cy="1104900"/>
                    </a:xfrm>
                    <a:prstGeom prst="rect">
                      <a:avLst/>
                    </a:prstGeom>
                    <a:noFill/>
                    <a:ln>
                      <a:noFill/>
                    </a:ln>
                  </pic:spPr>
                </pic:pic>
              </a:graphicData>
            </a:graphic>
          </wp:inline>
        </w:drawing>
      </w:r>
    </w:p>
    <w:p w:rsidR="00BB3825" w:rsidRPr="008C2611" w:rsidRDefault="00BB3825" w:rsidP="00BB3825">
      <w:pPr>
        <w:spacing w:before="120" w:line="360" w:lineRule="auto"/>
        <w:rPr>
          <w:rFonts w:ascii="Arial" w:hAnsi="Arial" w:cs="Arial"/>
          <w:b/>
          <w:sz w:val="24"/>
          <w:szCs w:val="24"/>
        </w:rPr>
      </w:pPr>
      <w:r>
        <w:rPr>
          <w:rFonts w:ascii="Arial" w:hAnsi="Arial" w:cs="Arial"/>
          <w:b/>
          <w:sz w:val="24"/>
          <w:szCs w:val="24"/>
        </w:rPr>
        <w:t>ITEM 16</w:t>
      </w:r>
      <w:r w:rsidRPr="008C2611">
        <w:rPr>
          <w:rFonts w:ascii="Arial" w:hAnsi="Arial" w:cs="Arial"/>
          <w:b/>
          <w:sz w:val="24"/>
          <w:szCs w:val="24"/>
        </w:rPr>
        <w:t xml:space="preserve"> – </w:t>
      </w:r>
      <w:r w:rsidRPr="00BB3825">
        <w:rPr>
          <w:rFonts w:ascii="Arial" w:hAnsi="Arial" w:cs="Arial"/>
          <w:b/>
          <w:snapToGrid w:val="0"/>
          <w:color w:val="000000"/>
          <w:sz w:val="24"/>
          <w:szCs w:val="24"/>
        </w:rPr>
        <w:t>PORCA P/ CARCACA DE 1"</w:t>
      </w:r>
    </w:p>
    <w:p w:rsidR="00BB3825" w:rsidRPr="008C2611" w:rsidRDefault="00BB3825" w:rsidP="00BB3825">
      <w:pPr>
        <w:spacing w:before="120" w:line="360" w:lineRule="auto"/>
        <w:jc w:val="both"/>
        <w:rPr>
          <w:rFonts w:ascii="Arial" w:hAnsi="Arial" w:cs="Arial"/>
          <w:sz w:val="24"/>
          <w:szCs w:val="24"/>
        </w:rPr>
      </w:pPr>
      <w:r w:rsidRPr="008C2611">
        <w:rPr>
          <w:rFonts w:ascii="Arial" w:hAnsi="Arial" w:cs="Arial"/>
          <w:b/>
          <w:sz w:val="24"/>
          <w:szCs w:val="24"/>
        </w:rPr>
        <w:t>Descrição:</w:t>
      </w:r>
      <w:r w:rsidRPr="00BB3825">
        <w:rPr>
          <w:rFonts w:ascii="Arial" w:hAnsi="Arial" w:cs="Arial"/>
          <w:sz w:val="24"/>
          <w:szCs w:val="24"/>
        </w:rPr>
        <w:t>PORCA DE LATAO, FABRICADA DE ACORDO C/NBR NM 212:2002 E NBR</w:t>
      </w:r>
      <w:r>
        <w:rPr>
          <w:rFonts w:ascii="Arial" w:hAnsi="Arial" w:cs="Arial"/>
          <w:sz w:val="24"/>
          <w:szCs w:val="24"/>
        </w:rPr>
        <w:t xml:space="preserve"> 8</w:t>
      </w:r>
      <w:r w:rsidRPr="00BB3825">
        <w:rPr>
          <w:rFonts w:ascii="Arial" w:hAnsi="Arial" w:cs="Arial"/>
          <w:sz w:val="24"/>
          <w:szCs w:val="24"/>
        </w:rPr>
        <w:t>194, C/ ROSCA DE ACORDO COM A NBR 8133, PARA INSTALACAO DE HI DROMETROS COM TUBETES DE LATAO, EM RAMAIS PREDIAIS DE AGUA P OTAVEL.NBRS ATUALIZADAS MINIMO DE 6 (SEIS) FILETES DE ROSCA PAREDE LATERAL COM ESPESSURA MINIMA DE 4 MM COM FORMATO SEXTAVADO EM TODA SUA EXTENSAO SEM ARREDONDAMENT O OU DIMINUICAO DAS DIMENSOES EM QUALQUER PARTE.</w:t>
      </w:r>
    </w:p>
    <w:p w:rsidR="00BB3825" w:rsidRPr="008C2611" w:rsidRDefault="00BB3825" w:rsidP="00BB3825">
      <w:pPr>
        <w:spacing w:before="120" w:line="360" w:lineRule="auto"/>
        <w:rPr>
          <w:rFonts w:ascii="Arial" w:hAnsi="Arial" w:cs="Arial"/>
          <w:sz w:val="24"/>
          <w:szCs w:val="24"/>
        </w:rPr>
      </w:pPr>
      <w:r w:rsidRPr="008C2611">
        <w:rPr>
          <w:rFonts w:ascii="Arial" w:hAnsi="Arial" w:cs="Arial"/>
          <w:b/>
          <w:sz w:val="24"/>
          <w:szCs w:val="24"/>
        </w:rPr>
        <w:t>Quantidade:</w:t>
      </w:r>
      <w:r>
        <w:rPr>
          <w:rFonts w:ascii="Arial" w:hAnsi="Arial" w:cs="Arial"/>
          <w:sz w:val="24"/>
          <w:szCs w:val="24"/>
        </w:rPr>
        <w:t>60</w:t>
      </w:r>
    </w:p>
    <w:p w:rsidR="00BB3825" w:rsidRDefault="00BB3825" w:rsidP="00BB3825">
      <w:pPr>
        <w:spacing w:before="120" w:line="360" w:lineRule="auto"/>
        <w:rPr>
          <w:rFonts w:ascii="Arial" w:hAnsi="Arial" w:cs="Arial"/>
          <w:sz w:val="24"/>
          <w:szCs w:val="24"/>
        </w:rPr>
      </w:pPr>
      <w:r w:rsidRPr="008C2611">
        <w:rPr>
          <w:rFonts w:ascii="Arial" w:hAnsi="Arial" w:cs="Arial"/>
          <w:b/>
          <w:sz w:val="24"/>
          <w:szCs w:val="24"/>
        </w:rPr>
        <w:t>Unidade:</w:t>
      </w:r>
      <w:r w:rsidRPr="008C2611">
        <w:rPr>
          <w:rFonts w:ascii="Arial" w:hAnsi="Arial" w:cs="Arial"/>
          <w:sz w:val="24"/>
          <w:szCs w:val="24"/>
        </w:rPr>
        <w:t xml:space="preserve"> Peça</w:t>
      </w:r>
    </w:p>
    <w:p w:rsidR="0027405E" w:rsidRDefault="0027405E" w:rsidP="00BB3825">
      <w:pPr>
        <w:spacing w:before="120" w:line="360" w:lineRule="auto"/>
        <w:rPr>
          <w:rFonts w:ascii="Arial" w:hAnsi="Arial" w:cs="Arial"/>
          <w:sz w:val="24"/>
          <w:szCs w:val="24"/>
        </w:rPr>
      </w:pPr>
      <w:r>
        <w:rPr>
          <w:noProof/>
          <w:lang w:eastAsia="pt-BR"/>
        </w:rPr>
        <w:drawing>
          <wp:inline distT="0" distB="0" distL="0" distR="0">
            <wp:extent cx="742950" cy="588037"/>
            <wp:effectExtent l="0" t="0" r="0" b="2540"/>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stretch>
                      <a:fillRect/>
                    </a:stretch>
                  </pic:blipFill>
                  <pic:spPr>
                    <a:xfrm>
                      <a:off x="0" y="0"/>
                      <a:ext cx="764766" cy="605304"/>
                    </a:xfrm>
                    <a:prstGeom prst="rect">
                      <a:avLst/>
                    </a:prstGeom>
                  </pic:spPr>
                </pic:pic>
              </a:graphicData>
            </a:graphic>
          </wp:inline>
        </w:drawing>
      </w:r>
    </w:p>
    <w:p w:rsidR="00BB3825" w:rsidRPr="008C2611" w:rsidRDefault="00BB3825" w:rsidP="00BB3825">
      <w:pPr>
        <w:spacing w:before="120" w:line="360" w:lineRule="auto"/>
        <w:rPr>
          <w:rFonts w:ascii="Arial" w:hAnsi="Arial" w:cs="Arial"/>
          <w:b/>
          <w:sz w:val="24"/>
          <w:szCs w:val="24"/>
        </w:rPr>
      </w:pPr>
      <w:r>
        <w:rPr>
          <w:rFonts w:ascii="Arial" w:hAnsi="Arial" w:cs="Arial"/>
          <w:b/>
          <w:sz w:val="24"/>
          <w:szCs w:val="24"/>
        </w:rPr>
        <w:t>ITEM 17</w:t>
      </w:r>
      <w:r w:rsidRPr="008C2611">
        <w:rPr>
          <w:rFonts w:ascii="Arial" w:hAnsi="Arial" w:cs="Arial"/>
          <w:b/>
          <w:sz w:val="24"/>
          <w:szCs w:val="24"/>
        </w:rPr>
        <w:t xml:space="preserve"> – </w:t>
      </w:r>
      <w:r w:rsidRPr="00BB3825">
        <w:rPr>
          <w:rFonts w:ascii="Arial" w:hAnsi="Arial" w:cs="Arial"/>
          <w:b/>
          <w:snapToGrid w:val="0"/>
          <w:color w:val="000000"/>
          <w:sz w:val="24"/>
          <w:szCs w:val="24"/>
        </w:rPr>
        <w:t xml:space="preserve">REDUCAO PBA DN 100 X 50 (DE </w:t>
      </w:r>
      <w:proofErr w:type="gramStart"/>
      <w:r w:rsidRPr="00BB3825">
        <w:rPr>
          <w:rFonts w:ascii="Arial" w:hAnsi="Arial" w:cs="Arial"/>
          <w:b/>
          <w:snapToGrid w:val="0"/>
          <w:color w:val="000000"/>
          <w:sz w:val="24"/>
          <w:szCs w:val="24"/>
        </w:rPr>
        <w:t>110MM</w:t>
      </w:r>
      <w:proofErr w:type="gramEnd"/>
      <w:r w:rsidRPr="00BB3825">
        <w:rPr>
          <w:rFonts w:ascii="Arial" w:hAnsi="Arial" w:cs="Arial"/>
          <w:b/>
          <w:snapToGrid w:val="0"/>
          <w:color w:val="000000"/>
          <w:sz w:val="24"/>
          <w:szCs w:val="24"/>
        </w:rPr>
        <w:t xml:space="preserve"> X 60MM)</w:t>
      </w:r>
    </w:p>
    <w:p w:rsidR="00BB3825" w:rsidRPr="008C2611" w:rsidRDefault="00BB3825" w:rsidP="00BB3825">
      <w:pPr>
        <w:spacing w:before="120" w:line="360" w:lineRule="auto"/>
        <w:jc w:val="both"/>
        <w:rPr>
          <w:rFonts w:ascii="Arial" w:hAnsi="Arial" w:cs="Arial"/>
          <w:sz w:val="24"/>
          <w:szCs w:val="24"/>
        </w:rPr>
      </w:pPr>
      <w:r w:rsidRPr="008C2611">
        <w:rPr>
          <w:rFonts w:ascii="Arial" w:hAnsi="Arial" w:cs="Arial"/>
          <w:b/>
          <w:sz w:val="24"/>
          <w:szCs w:val="24"/>
        </w:rPr>
        <w:t>Descrição:</w:t>
      </w:r>
      <w:r w:rsidRPr="00BB3825">
        <w:rPr>
          <w:rFonts w:ascii="Arial" w:hAnsi="Arial" w:cs="Arial"/>
          <w:sz w:val="24"/>
          <w:szCs w:val="24"/>
        </w:rPr>
        <w:t xml:space="preserve">REDUCAO DE PVC, INJETADA, COM PONTA E BOLSA DE JUNTA ELASTICA INTEGRADA, FABRICADA DE ACORDO COM A NBR 5647-1, </w:t>
      </w:r>
      <w:r w:rsidRPr="0002188D">
        <w:rPr>
          <w:rFonts w:ascii="Arial" w:hAnsi="Arial" w:cs="Arial"/>
          <w:sz w:val="24"/>
          <w:szCs w:val="24"/>
          <w:u w:val="single"/>
        </w:rPr>
        <w:t>FORNECIDA COM ANEIS DE BORRACHA CORRESPONDENTES</w:t>
      </w:r>
      <w:r w:rsidRPr="00BB3825">
        <w:rPr>
          <w:rFonts w:ascii="Arial" w:hAnsi="Arial" w:cs="Arial"/>
          <w:sz w:val="24"/>
          <w:szCs w:val="24"/>
        </w:rPr>
        <w:t xml:space="preserve">, </w:t>
      </w:r>
      <w:r w:rsidRPr="00BB3825">
        <w:rPr>
          <w:rFonts w:ascii="Arial" w:hAnsi="Arial" w:cs="Arial"/>
          <w:sz w:val="24"/>
          <w:szCs w:val="24"/>
        </w:rPr>
        <w:lastRenderedPageBreak/>
        <w:t>PARA REDES DE DISTRIBUICAO DE AGUA POTAVEL. NBRS ATUALIZADAS.</w:t>
      </w:r>
    </w:p>
    <w:p w:rsidR="00BB3825" w:rsidRPr="008C2611" w:rsidRDefault="00BB3825" w:rsidP="00BB3825">
      <w:pPr>
        <w:spacing w:before="120" w:line="360" w:lineRule="auto"/>
        <w:rPr>
          <w:rFonts w:ascii="Arial" w:hAnsi="Arial" w:cs="Arial"/>
          <w:sz w:val="24"/>
          <w:szCs w:val="24"/>
        </w:rPr>
      </w:pPr>
      <w:r w:rsidRPr="008C2611">
        <w:rPr>
          <w:rFonts w:ascii="Arial" w:hAnsi="Arial" w:cs="Arial"/>
          <w:b/>
          <w:sz w:val="24"/>
          <w:szCs w:val="24"/>
        </w:rPr>
        <w:t>Quantidade:</w:t>
      </w:r>
      <w:r>
        <w:rPr>
          <w:rFonts w:ascii="Arial" w:hAnsi="Arial" w:cs="Arial"/>
          <w:sz w:val="24"/>
          <w:szCs w:val="24"/>
        </w:rPr>
        <w:t>07</w:t>
      </w:r>
    </w:p>
    <w:p w:rsidR="00BB3825" w:rsidRDefault="00BB3825" w:rsidP="00BB3825">
      <w:pPr>
        <w:spacing w:before="120" w:line="360" w:lineRule="auto"/>
        <w:rPr>
          <w:rFonts w:ascii="Arial" w:hAnsi="Arial" w:cs="Arial"/>
          <w:sz w:val="24"/>
          <w:szCs w:val="24"/>
        </w:rPr>
      </w:pPr>
      <w:r w:rsidRPr="008C2611">
        <w:rPr>
          <w:rFonts w:ascii="Arial" w:hAnsi="Arial" w:cs="Arial"/>
          <w:b/>
          <w:sz w:val="24"/>
          <w:szCs w:val="24"/>
        </w:rPr>
        <w:t>Unidade:</w:t>
      </w:r>
      <w:r w:rsidRPr="008C2611">
        <w:rPr>
          <w:rFonts w:ascii="Arial" w:hAnsi="Arial" w:cs="Arial"/>
          <w:sz w:val="24"/>
          <w:szCs w:val="24"/>
        </w:rPr>
        <w:t xml:space="preserve"> Peça</w:t>
      </w:r>
    </w:p>
    <w:p w:rsidR="0027405E" w:rsidRDefault="0027405E" w:rsidP="00BB3825">
      <w:pPr>
        <w:spacing w:before="120" w:line="360" w:lineRule="auto"/>
        <w:rPr>
          <w:rFonts w:ascii="Arial" w:hAnsi="Arial" w:cs="Arial"/>
          <w:sz w:val="24"/>
          <w:szCs w:val="24"/>
        </w:rPr>
      </w:pPr>
      <w:r>
        <w:rPr>
          <w:noProof/>
          <w:lang w:eastAsia="pt-BR"/>
        </w:rPr>
        <w:drawing>
          <wp:inline distT="0" distB="0" distL="0" distR="0">
            <wp:extent cx="990600" cy="1320839"/>
            <wp:effectExtent l="0" t="0" r="0" b="0"/>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stretch>
                      <a:fillRect/>
                    </a:stretch>
                  </pic:blipFill>
                  <pic:spPr>
                    <a:xfrm>
                      <a:off x="0" y="0"/>
                      <a:ext cx="991658" cy="1322249"/>
                    </a:xfrm>
                    <a:prstGeom prst="rect">
                      <a:avLst/>
                    </a:prstGeom>
                  </pic:spPr>
                </pic:pic>
              </a:graphicData>
            </a:graphic>
          </wp:inline>
        </w:drawing>
      </w:r>
    </w:p>
    <w:p w:rsidR="00BB3825" w:rsidRPr="008C2611" w:rsidRDefault="00BB3825" w:rsidP="00BB3825">
      <w:pPr>
        <w:spacing w:before="120" w:line="360" w:lineRule="auto"/>
        <w:rPr>
          <w:rFonts w:ascii="Arial" w:hAnsi="Arial" w:cs="Arial"/>
          <w:b/>
          <w:sz w:val="24"/>
          <w:szCs w:val="24"/>
        </w:rPr>
      </w:pPr>
      <w:r>
        <w:rPr>
          <w:rFonts w:ascii="Arial" w:hAnsi="Arial" w:cs="Arial"/>
          <w:b/>
          <w:sz w:val="24"/>
          <w:szCs w:val="24"/>
        </w:rPr>
        <w:t>ITEM 18</w:t>
      </w:r>
      <w:r w:rsidRPr="008C2611">
        <w:rPr>
          <w:rFonts w:ascii="Arial" w:hAnsi="Arial" w:cs="Arial"/>
          <w:b/>
          <w:sz w:val="24"/>
          <w:szCs w:val="24"/>
        </w:rPr>
        <w:t xml:space="preserve"> – </w:t>
      </w:r>
      <w:r w:rsidRPr="00BB3825">
        <w:rPr>
          <w:rFonts w:ascii="Arial" w:hAnsi="Arial" w:cs="Arial"/>
          <w:b/>
          <w:snapToGrid w:val="0"/>
          <w:color w:val="000000"/>
          <w:sz w:val="24"/>
          <w:szCs w:val="24"/>
        </w:rPr>
        <w:t>REGISTRO ESFERA TIPO VS JUNTA ROSCAVEL 1 1/2"</w:t>
      </w:r>
    </w:p>
    <w:p w:rsidR="00BB3825" w:rsidRPr="008C2611" w:rsidRDefault="00BB3825" w:rsidP="00BB3825">
      <w:pPr>
        <w:spacing w:before="120" w:line="360" w:lineRule="auto"/>
        <w:jc w:val="both"/>
        <w:rPr>
          <w:rFonts w:ascii="Arial" w:hAnsi="Arial" w:cs="Arial"/>
          <w:sz w:val="24"/>
          <w:szCs w:val="24"/>
        </w:rPr>
      </w:pPr>
      <w:r w:rsidRPr="008C2611">
        <w:rPr>
          <w:rFonts w:ascii="Arial" w:hAnsi="Arial" w:cs="Arial"/>
          <w:b/>
          <w:sz w:val="24"/>
          <w:szCs w:val="24"/>
        </w:rPr>
        <w:t>Descrição:</w:t>
      </w:r>
      <w:r w:rsidRPr="00BB3825">
        <w:rPr>
          <w:rFonts w:ascii="Arial" w:hAnsi="Arial" w:cs="Arial"/>
          <w:sz w:val="24"/>
          <w:szCs w:val="24"/>
        </w:rPr>
        <w:t>REGISTRO DE ESFERA DE PVC, COM ACIONAMENTO POR BORBOLETA, DOTADO DE EXTREMIDADES COM ROSCAS INTERNAS DE ACORDO COM A NBR NM ISO 7-1, COM UMA EXTREMIDADE COM MONTAGEM POR PORCA DE APERTO E ASSENTO PLANO COM ANEL DE VEDACAO, FABRICADO DE ACORDO COM A NBR 11306, PARA INSTALACOES PREDIAIS DE AGUA FRIA CONFORME NBR 5626. NBRS ATUALIZADAS.</w:t>
      </w:r>
    </w:p>
    <w:p w:rsidR="00BB3825" w:rsidRPr="008C2611" w:rsidRDefault="00BB3825" w:rsidP="00BB3825">
      <w:pPr>
        <w:spacing w:before="120" w:line="360" w:lineRule="auto"/>
        <w:rPr>
          <w:rFonts w:ascii="Arial" w:hAnsi="Arial" w:cs="Arial"/>
          <w:sz w:val="24"/>
          <w:szCs w:val="24"/>
        </w:rPr>
      </w:pPr>
      <w:r w:rsidRPr="008C2611">
        <w:rPr>
          <w:rFonts w:ascii="Arial" w:hAnsi="Arial" w:cs="Arial"/>
          <w:b/>
          <w:sz w:val="24"/>
          <w:szCs w:val="24"/>
        </w:rPr>
        <w:t>Quantidade:</w:t>
      </w:r>
      <w:r w:rsidR="00B83A20">
        <w:rPr>
          <w:rFonts w:ascii="Arial" w:hAnsi="Arial" w:cs="Arial"/>
          <w:sz w:val="24"/>
          <w:szCs w:val="24"/>
        </w:rPr>
        <w:t>02</w:t>
      </w:r>
    </w:p>
    <w:p w:rsidR="00BB3825" w:rsidRDefault="00BB3825" w:rsidP="00BB3825">
      <w:pPr>
        <w:spacing w:before="120" w:line="360" w:lineRule="auto"/>
        <w:rPr>
          <w:rFonts w:ascii="Arial" w:hAnsi="Arial" w:cs="Arial"/>
          <w:sz w:val="24"/>
          <w:szCs w:val="24"/>
        </w:rPr>
      </w:pPr>
      <w:r w:rsidRPr="008C2611">
        <w:rPr>
          <w:rFonts w:ascii="Arial" w:hAnsi="Arial" w:cs="Arial"/>
          <w:b/>
          <w:sz w:val="24"/>
          <w:szCs w:val="24"/>
        </w:rPr>
        <w:t>Unidade:</w:t>
      </w:r>
      <w:r w:rsidRPr="008C2611">
        <w:rPr>
          <w:rFonts w:ascii="Arial" w:hAnsi="Arial" w:cs="Arial"/>
          <w:sz w:val="24"/>
          <w:szCs w:val="24"/>
        </w:rPr>
        <w:t xml:space="preserve"> Peça</w:t>
      </w:r>
    </w:p>
    <w:p w:rsidR="0027405E" w:rsidRDefault="0027405E" w:rsidP="00BB3825">
      <w:pPr>
        <w:spacing w:before="120" w:line="360" w:lineRule="auto"/>
        <w:rPr>
          <w:rFonts w:ascii="Arial" w:hAnsi="Arial" w:cs="Arial"/>
          <w:sz w:val="24"/>
          <w:szCs w:val="24"/>
        </w:rPr>
      </w:pPr>
      <w:r>
        <w:rPr>
          <w:noProof/>
          <w:lang w:eastAsia="pt-BR"/>
        </w:rPr>
        <w:drawing>
          <wp:inline distT="0" distB="0" distL="0" distR="0">
            <wp:extent cx="942975" cy="1069133"/>
            <wp:effectExtent l="0" t="0" r="0" b="0"/>
            <wp:docPr id="19" name="Imagem 19" descr="Registro Esfera Vs Roscável De 1/2 Com União Tigre | Mercado Liv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Registro Esfera Vs Roscável De 1/2 Com União Tigre | Mercado Livre"/>
                    <pic:cNvPicPr>
                      <a:picLocks noChangeAspect="1" noChangeArrowheads="1"/>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1080" cy="1100998"/>
                    </a:xfrm>
                    <a:prstGeom prst="rect">
                      <a:avLst/>
                    </a:prstGeom>
                    <a:noFill/>
                    <a:ln>
                      <a:noFill/>
                    </a:ln>
                  </pic:spPr>
                </pic:pic>
              </a:graphicData>
            </a:graphic>
          </wp:inline>
        </w:drawing>
      </w:r>
    </w:p>
    <w:p w:rsidR="00B83A20" w:rsidRPr="008C2611" w:rsidRDefault="00B83A20" w:rsidP="00B83A20">
      <w:pPr>
        <w:spacing w:before="120" w:line="360" w:lineRule="auto"/>
        <w:rPr>
          <w:rFonts w:ascii="Arial" w:hAnsi="Arial" w:cs="Arial"/>
          <w:b/>
          <w:sz w:val="24"/>
          <w:szCs w:val="24"/>
        </w:rPr>
      </w:pPr>
      <w:r>
        <w:rPr>
          <w:rFonts w:ascii="Arial" w:hAnsi="Arial" w:cs="Arial"/>
          <w:b/>
          <w:sz w:val="24"/>
          <w:szCs w:val="24"/>
        </w:rPr>
        <w:t>ITEM 19</w:t>
      </w:r>
      <w:r w:rsidRPr="008C2611">
        <w:rPr>
          <w:rFonts w:ascii="Arial" w:hAnsi="Arial" w:cs="Arial"/>
          <w:b/>
          <w:sz w:val="24"/>
          <w:szCs w:val="24"/>
        </w:rPr>
        <w:t xml:space="preserve"> – </w:t>
      </w:r>
      <w:r w:rsidRPr="00BB3825">
        <w:rPr>
          <w:rFonts w:ascii="Arial" w:hAnsi="Arial" w:cs="Arial"/>
          <w:b/>
          <w:snapToGrid w:val="0"/>
          <w:color w:val="000000"/>
          <w:sz w:val="24"/>
          <w:szCs w:val="24"/>
        </w:rPr>
        <w:t>REGISTRO ES</w:t>
      </w:r>
      <w:r>
        <w:rPr>
          <w:rFonts w:ascii="Arial" w:hAnsi="Arial" w:cs="Arial"/>
          <w:b/>
          <w:snapToGrid w:val="0"/>
          <w:color w:val="000000"/>
          <w:sz w:val="24"/>
          <w:szCs w:val="24"/>
        </w:rPr>
        <w:t xml:space="preserve">FERA TIPO VS JUNTA ROSCAVEL </w:t>
      </w:r>
      <w:r w:rsidRPr="00BB3825">
        <w:rPr>
          <w:rFonts w:ascii="Arial" w:hAnsi="Arial" w:cs="Arial"/>
          <w:b/>
          <w:snapToGrid w:val="0"/>
          <w:color w:val="000000"/>
          <w:sz w:val="24"/>
          <w:szCs w:val="24"/>
        </w:rPr>
        <w:t>2"</w:t>
      </w:r>
    </w:p>
    <w:p w:rsidR="00B83A20" w:rsidRPr="008C2611" w:rsidRDefault="00B83A20" w:rsidP="00B83A20">
      <w:pPr>
        <w:spacing w:before="120" w:line="360" w:lineRule="auto"/>
        <w:jc w:val="both"/>
        <w:rPr>
          <w:rFonts w:ascii="Arial" w:hAnsi="Arial" w:cs="Arial"/>
          <w:sz w:val="24"/>
          <w:szCs w:val="24"/>
        </w:rPr>
      </w:pPr>
      <w:r w:rsidRPr="008C2611">
        <w:rPr>
          <w:rFonts w:ascii="Arial" w:hAnsi="Arial" w:cs="Arial"/>
          <w:b/>
          <w:sz w:val="24"/>
          <w:szCs w:val="24"/>
        </w:rPr>
        <w:t>Descrição:</w:t>
      </w:r>
      <w:r w:rsidRPr="00B83A20">
        <w:rPr>
          <w:rFonts w:ascii="Arial" w:hAnsi="Arial" w:cs="Arial"/>
          <w:sz w:val="24"/>
          <w:szCs w:val="24"/>
        </w:rPr>
        <w:t xml:space="preserve">REGISTRO DE ESFERA DE PVC, COM ACIONAMENTO POR BORBOLETA, DOTADO DE EXTREMIDADES COM ROSCAS INTERNAS DE ACORDO COM A NBR NM ISO 7-1, COM UMA EXTREMIDADE COM </w:t>
      </w:r>
      <w:r w:rsidRPr="00B83A20">
        <w:rPr>
          <w:rFonts w:ascii="Arial" w:hAnsi="Arial" w:cs="Arial"/>
          <w:sz w:val="24"/>
          <w:szCs w:val="24"/>
        </w:rPr>
        <w:lastRenderedPageBreak/>
        <w:t>MONTAGEM POR PORCA DE APERTO E ASSENTO PLANO COM ANEL DE VEDACAO, FABRICADO DE ACORDO COM A NBR 11306, PARA INSTALACOES PREDIAIS DE AGUA FRIA CONFORME NBR 5626. NBRS ATUALIZADAS</w:t>
      </w:r>
      <w:r w:rsidRPr="00BB3825">
        <w:rPr>
          <w:rFonts w:ascii="Arial" w:hAnsi="Arial" w:cs="Arial"/>
          <w:sz w:val="24"/>
          <w:szCs w:val="24"/>
        </w:rPr>
        <w:t>.</w:t>
      </w:r>
    </w:p>
    <w:p w:rsidR="00B83A20" w:rsidRPr="008C2611" w:rsidRDefault="00B83A20" w:rsidP="00B83A20">
      <w:pPr>
        <w:spacing w:before="120" w:line="360" w:lineRule="auto"/>
        <w:rPr>
          <w:rFonts w:ascii="Arial" w:hAnsi="Arial" w:cs="Arial"/>
          <w:sz w:val="24"/>
          <w:szCs w:val="24"/>
        </w:rPr>
      </w:pPr>
      <w:r w:rsidRPr="008C2611">
        <w:rPr>
          <w:rFonts w:ascii="Arial" w:hAnsi="Arial" w:cs="Arial"/>
          <w:b/>
          <w:sz w:val="24"/>
          <w:szCs w:val="24"/>
        </w:rPr>
        <w:t>Quantidade:</w:t>
      </w:r>
      <w:r>
        <w:rPr>
          <w:rFonts w:ascii="Arial" w:hAnsi="Arial" w:cs="Arial"/>
          <w:sz w:val="24"/>
          <w:szCs w:val="24"/>
        </w:rPr>
        <w:t>05</w:t>
      </w:r>
    </w:p>
    <w:p w:rsidR="00B83A20" w:rsidRDefault="00B83A20" w:rsidP="00B83A20">
      <w:pPr>
        <w:spacing w:before="120" w:line="360" w:lineRule="auto"/>
        <w:rPr>
          <w:rFonts w:ascii="Arial" w:hAnsi="Arial" w:cs="Arial"/>
          <w:sz w:val="24"/>
          <w:szCs w:val="24"/>
        </w:rPr>
      </w:pPr>
      <w:r w:rsidRPr="008C2611">
        <w:rPr>
          <w:rFonts w:ascii="Arial" w:hAnsi="Arial" w:cs="Arial"/>
          <w:b/>
          <w:sz w:val="24"/>
          <w:szCs w:val="24"/>
        </w:rPr>
        <w:t>Unidade:</w:t>
      </w:r>
      <w:r w:rsidRPr="008C2611">
        <w:rPr>
          <w:rFonts w:ascii="Arial" w:hAnsi="Arial" w:cs="Arial"/>
          <w:sz w:val="24"/>
          <w:szCs w:val="24"/>
        </w:rPr>
        <w:t xml:space="preserve"> Peça</w:t>
      </w:r>
    </w:p>
    <w:p w:rsidR="0027405E" w:rsidRDefault="0027405E" w:rsidP="00B83A20">
      <w:pPr>
        <w:spacing w:before="120" w:line="360" w:lineRule="auto"/>
        <w:rPr>
          <w:rFonts w:ascii="Arial" w:hAnsi="Arial" w:cs="Arial"/>
          <w:sz w:val="24"/>
          <w:szCs w:val="24"/>
        </w:rPr>
      </w:pPr>
      <w:r>
        <w:rPr>
          <w:noProof/>
          <w:lang w:eastAsia="pt-BR"/>
        </w:rPr>
        <w:drawing>
          <wp:inline distT="0" distB="0" distL="0" distR="0">
            <wp:extent cx="971550" cy="1101531"/>
            <wp:effectExtent l="0" t="0" r="0" b="3810"/>
            <wp:docPr id="20" name="Imagem 20" descr="Registro Esfera Vs Roscável De 1/2 Com União Tigre | Mercado Liv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Registro Esfera Vs Roscável De 1/2 Com União Tigre | Mercado Livre"/>
                    <pic:cNvPicPr>
                      <a:picLocks noChangeAspect="1" noChangeArrowheads="1"/>
                    </pic:cNvPicPr>
                  </pic:nvPicPr>
                  <pic:blipFill>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02087" cy="1136154"/>
                    </a:xfrm>
                    <a:prstGeom prst="rect">
                      <a:avLst/>
                    </a:prstGeom>
                    <a:noFill/>
                    <a:ln>
                      <a:noFill/>
                    </a:ln>
                  </pic:spPr>
                </pic:pic>
              </a:graphicData>
            </a:graphic>
          </wp:inline>
        </w:drawing>
      </w:r>
    </w:p>
    <w:p w:rsidR="00B83A20" w:rsidRPr="008C2611" w:rsidRDefault="00B83A20" w:rsidP="00B83A20">
      <w:pPr>
        <w:spacing w:before="120" w:line="360" w:lineRule="auto"/>
        <w:rPr>
          <w:rFonts w:ascii="Arial" w:hAnsi="Arial" w:cs="Arial"/>
          <w:b/>
          <w:sz w:val="24"/>
          <w:szCs w:val="24"/>
        </w:rPr>
      </w:pPr>
      <w:r>
        <w:rPr>
          <w:rFonts w:ascii="Arial" w:hAnsi="Arial" w:cs="Arial"/>
          <w:b/>
          <w:sz w:val="24"/>
          <w:szCs w:val="24"/>
        </w:rPr>
        <w:t>ITEM 20</w:t>
      </w:r>
      <w:r w:rsidRPr="008C2611">
        <w:rPr>
          <w:rFonts w:ascii="Arial" w:hAnsi="Arial" w:cs="Arial"/>
          <w:b/>
          <w:sz w:val="24"/>
          <w:szCs w:val="24"/>
        </w:rPr>
        <w:t xml:space="preserve"> – </w:t>
      </w:r>
      <w:r w:rsidRPr="00BB3825">
        <w:rPr>
          <w:rFonts w:ascii="Arial" w:hAnsi="Arial" w:cs="Arial"/>
          <w:b/>
          <w:snapToGrid w:val="0"/>
          <w:color w:val="000000"/>
          <w:sz w:val="24"/>
          <w:szCs w:val="24"/>
        </w:rPr>
        <w:t>REGISTRO ES</w:t>
      </w:r>
      <w:r>
        <w:rPr>
          <w:rFonts w:ascii="Arial" w:hAnsi="Arial" w:cs="Arial"/>
          <w:b/>
          <w:snapToGrid w:val="0"/>
          <w:color w:val="000000"/>
          <w:sz w:val="24"/>
          <w:szCs w:val="24"/>
        </w:rPr>
        <w:t>FERA TIPO VS JUNTA ROSCAVEL 3/4</w:t>
      </w:r>
      <w:r w:rsidRPr="00BB3825">
        <w:rPr>
          <w:rFonts w:ascii="Arial" w:hAnsi="Arial" w:cs="Arial"/>
          <w:b/>
          <w:snapToGrid w:val="0"/>
          <w:color w:val="000000"/>
          <w:sz w:val="24"/>
          <w:szCs w:val="24"/>
        </w:rPr>
        <w:t>"</w:t>
      </w:r>
    </w:p>
    <w:p w:rsidR="00B83A20" w:rsidRPr="008C2611" w:rsidRDefault="00B83A20" w:rsidP="00B83A20">
      <w:pPr>
        <w:spacing w:before="120" w:line="360" w:lineRule="auto"/>
        <w:jc w:val="both"/>
        <w:rPr>
          <w:rFonts w:ascii="Arial" w:hAnsi="Arial" w:cs="Arial"/>
          <w:sz w:val="24"/>
          <w:szCs w:val="24"/>
        </w:rPr>
      </w:pPr>
      <w:r w:rsidRPr="008C2611">
        <w:rPr>
          <w:rFonts w:ascii="Arial" w:hAnsi="Arial" w:cs="Arial"/>
          <w:b/>
          <w:sz w:val="24"/>
          <w:szCs w:val="24"/>
        </w:rPr>
        <w:t>Descrição:</w:t>
      </w:r>
      <w:r w:rsidRPr="00B83A20">
        <w:rPr>
          <w:rFonts w:ascii="Arial" w:hAnsi="Arial" w:cs="Arial"/>
          <w:sz w:val="24"/>
          <w:szCs w:val="24"/>
        </w:rPr>
        <w:t>REGISTRO DE ESFERA DE PVC, COM ACIONAMENTO POR BORBOLETA, DOTADO DE EXTREMIDADES COM ROSCAS INTERNAS DE ACORDO COM A NBR NM ISO 7-1, COM UMA EXTREMIDADE COM MONTAGEM POR PORCA DE APERTO E ASSENTO PLANO COM ANEL DE VEDACAO, FABRICADO DE ACORDO COM A NBR 11306, PARA INSTALACOES PREDIAIS DE AGUA FRIA CONFORME NBR 5626. NBRS ATUALIZADAS</w:t>
      </w:r>
      <w:r w:rsidRPr="00BB3825">
        <w:rPr>
          <w:rFonts w:ascii="Arial" w:hAnsi="Arial" w:cs="Arial"/>
          <w:sz w:val="24"/>
          <w:szCs w:val="24"/>
        </w:rPr>
        <w:t>.</w:t>
      </w:r>
    </w:p>
    <w:p w:rsidR="00B83A20" w:rsidRPr="008C2611" w:rsidRDefault="00B83A20" w:rsidP="00B83A20">
      <w:pPr>
        <w:spacing w:before="120" w:line="360" w:lineRule="auto"/>
        <w:rPr>
          <w:rFonts w:ascii="Arial" w:hAnsi="Arial" w:cs="Arial"/>
          <w:sz w:val="24"/>
          <w:szCs w:val="24"/>
        </w:rPr>
      </w:pPr>
      <w:r w:rsidRPr="008C2611">
        <w:rPr>
          <w:rFonts w:ascii="Arial" w:hAnsi="Arial" w:cs="Arial"/>
          <w:b/>
          <w:sz w:val="24"/>
          <w:szCs w:val="24"/>
        </w:rPr>
        <w:t>Quantidade:</w:t>
      </w:r>
      <w:r>
        <w:rPr>
          <w:rFonts w:ascii="Arial" w:hAnsi="Arial" w:cs="Arial"/>
          <w:sz w:val="24"/>
          <w:szCs w:val="24"/>
        </w:rPr>
        <w:t>20</w:t>
      </w:r>
    </w:p>
    <w:p w:rsidR="00B83A20" w:rsidRDefault="00B83A20" w:rsidP="00B83A20">
      <w:pPr>
        <w:spacing w:before="120" w:line="360" w:lineRule="auto"/>
        <w:rPr>
          <w:rFonts w:ascii="Arial" w:hAnsi="Arial" w:cs="Arial"/>
          <w:sz w:val="24"/>
          <w:szCs w:val="24"/>
        </w:rPr>
      </w:pPr>
      <w:r w:rsidRPr="008C2611">
        <w:rPr>
          <w:rFonts w:ascii="Arial" w:hAnsi="Arial" w:cs="Arial"/>
          <w:b/>
          <w:sz w:val="24"/>
          <w:szCs w:val="24"/>
        </w:rPr>
        <w:t>Unidade:</w:t>
      </w:r>
      <w:r w:rsidRPr="008C2611">
        <w:rPr>
          <w:rFonts w:ascii="Arial" w:hAnsi="Arial" w:cs="Arial"/>
          <w:sz w:val="24"/>
          <w:szCs w:val="24"/>
        </w:rPr>
        <w:t xml:space="preserve"> Peça</w:t>
      </w:r>
    </w:p>
    <w:p w:rsidR="0027405E" w:rsidRDefault="0027405E" w:rsidP="00B83A20">
      <w:pPr>
        <w:spacing w:before="120" w:line="360" w:lineRule="auto"/>
        <w:rPr>
          <w:rFonts w:ascii="Arial" w:hAnsi="Arial" w:cs="Arial"/>
          <w:sz w:val="24"/>
          <w:szCs w:val="24"/>
        </w:rPr>
      </w:pPr>
      <w:r>
        <w:rPr>
          <w:noProof/>
          <w:lang w:eastAsia="pt-BR"/>
        </w:rPr>
        <w:drawing>
          <wp:inline distT="0" distB="0" distL="0" distR="0">
            <wp:extent cx="981075" cy="1112330"/>
            <wp:effectExtent l="0" t="0" r="0" b="0"/>
            <wp:docPr id="21" name="Imagem 21" descr="Registro Esfera Vs Roscável De 1/2 Com União Tigre | Mercado Liv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Registro Esfera Vs Roscável De 1/2 Com União Tigre | Mercado Livre"/>
                    <pic:cNvPicPr>
                      <a:picLocks noChangeAspect="1" noChangeArrowheads="1"/>
                    </pic:cNvPicPr>
                  </pic:nvPicPr>
                  <pic:blipFill>
                    <a:blip r:embed="rId2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06203" cy="1140819"/>
                    </a:xfrm>
                    <a:prstGeom prst="rect">
                      <a:avLst/>
                    </a:prstGeom>
                    <a:noFill/>
                    <a:ln>
                      <a:noFill/>
                    </a:ln>
                  </pic:spPr>
                </pic:pic>
              </a:graphicData>
            </a:graphic>
          </wp:inline>
        </w:drawing>
      </w:r>
    </w:p>
    <w:p w:rsidR="00B83A20" w:rsidRPr="008C2611" w:rsidRDefault="00B83A20" w:rsidP="00B83A20">
      <w:pPr>
        <w:spacing w:before="120" w:line="360" w:lineRule="auto"/>
        <w:rPr>
          <w:rFonts w:ascii="Arial" w:hAnsi="Arial" w:cs="Arial"/>
          <w:b/>
          <w:sz w:val="24"/>
          <w:szCs w:val="24"/>
        </w:rPr>
      </w:pPr>
      <w:r>
        <w:rPr>
          <w:rFonts w:ascii="Arial" w:hAnsi="Arial" w:cs="Arial"/>
          <w:b/>
          <w:sz w:val="24"/>
          <w:szCs w:val="24"/>
        </w:rPr>
        <w:t>ITEM 21</w:t>
      </w:r>
      <w:r w:rsidRPr="008C2611">
        <w:rPr>
          <w:rFonts w:ascii="Arial" w:hAnsi="Arial" w:cs="Arial"/>
          <w:b/>
          <w:sz w:val="24"/>
          <w:szCs w:val="24"/>
        </w:rPr>
        <w:t xml:space="preserve"> – </w:t>
      </w:r>
      <w:r w:rsidRPr="00B83A20">
        <w:rPr>
          <w:rFonts w:ascii="Arial" w:hAnsi="Arial" w:cs="Arial"/>
          <w:b/>
          <w:snapToGrid w:val="0"/>
          <w:color w:val="000000"/>
          <w:sz w:val="24"/>
          <w:szCs w:val="24"/>
        </w:rPr>
        <w:t>SELIM 90º PARA COLETOR 200 X 100</w:t>
      </w:r>
    </w:p>
    <w:p w:rsidR="00B83A20" w:rsidRPr="008C2611" w:rsidRDefault="00B83A20" w:rsidP="00B83A20">
      <w:pPr>
        <w:spacing w:before="120" w:line="360" w:lineRule="auto"/>
        <w:jc w:val="both"/>
        <w:rPr>
          <w:rFonts w:ascii="Arial" w:hAnsi="Arial" w:cs="Arial"/>
          <w:sz w:val="24"/>
          <w:szCs w:val="24"/>
        </w:rPr>
      </w:pPr>
      <w:r w:rsidRPr="008C2611">
        <w:rPr>
          <w:rFonts w:ascii="Arial" w:hAnsi="Arial" w:cs="Arial"/>
          <w:b/>
          <w:sz w:val="24"/>
          <w:szCs w:val="24"/>
        </w:rPr>
        <w:t>Descrição:</w:t>
      </w:r>
      <w:r w:rsidRPr="00B83A20">
        <w:rPr>
          <w:rFonts w:ascii="Arial" w:hAnsi="Arial" w:cs="Arial"/>
          <w:sz w:val="24"/>
          <w:szCs w:val="24"/>
        </w:rPr>
        <w:t xml:space="preserve">SELIM DE PVC, OCRE, MOLDADO, FABRICADO A PARTIR DE TUBOS DE PVC, COM DERIVACAO EM BOLSA DE JUNTA ELASTICA </w:t>
      </w:r>
      <w:r w:rsidRPr="00B83A20">
        <w:rPr>
          <w:rFonts w:ascii="Arial" w:hAnsi="Arial" w:cs="Arial"/>
          <w:sz w:val="24"/>
          <w:szCs w:val="24"/>
        </w:rPr>
        <w:lastRenderedPageBreak/>
        <w:t xml:space="preserve">INTEGRADA PARA TUBOS DE PVC FABRICADOS DE ACORDO COM A NBR 7362-1, </w:t>
      </w:r>
      <w:r w:rsidRPr="0002188D">
        <w:rPr>
          <w:rFonts w:ascii="Arial" w:hAnsi="Arial" w:cs="Arial"/>
          <w:sz w:val="24"/>
          <w:szCs w:val="24"/>
          <w:u w:val="single"/>
        </w:rPr>
        <w:t>FORNECIDO COM ANEL DE BORRACHA NITRILICA OU NEOPRENE CORRESPONDENTE</w:t>
      </w:r>
      <w:r w:rsidRPr="00B83A20">
        <w:rPr>
          <w:rFonts w:ascii="Arial" w:hAnsi="Arial" w:cs="Arial"/>
          <w:sz w:val="24"/>
          <w:szCs w:val="24"/>
        </w:rPr>
        <w:t>, PARA EXECUCAO DE RAMAL PREDIAL EM REDES COLETORAS DE ESGOTOS. NBR ATUALIZADA</w:t>
      </w:r>
      <w:r w:rsidRPr="00BB3825">
        <w:rPr>
          <w:rFonts w:ascii="Arial" w:hAnsi="Arial" w:cs="Arial"/>
          <w:sz w:val="24"/>
          <w:szCs w:val="24"/>
        </w:rPr>
        <w:t>.</w:t>
      </w:r>
    </w:p>
    <w:p w:rsidR="00B83A20" w:rsidRPr="008C2611" w:rsidRDefault="00B83A20" w:rsidP="00B83A20">
      <w:pPr>
        <w:spacing w:before="120" w:line="360" w:lineRule="auto"/>
        <w:rPr>
          <w:rFonts w:ascii="Arial" w:hAnsi="Arial" w:cs="Arial"/>
          <w:sz w:val="24"/>
          <w:szCs w:val="24"/>
        </w:rPr>
      </w:pPr>
      <w:r w:rsidRPr="008C2611">
        <w:rPr>
          <w:rFonts w:ascii="Arial" w:hAnsi="Arial" w:cs="Arial"/>
          <w:b/>
          <w:sz w:val="24"/>
          <w:szCs w:val="24"/>
        </w:rPr>
        <w:t>Quantidade:</w:t>
      </w:r>
      <w:r>
        <w:rPr>
          <w:rFonts w:ascii="Arial" w:hAnsi="Arial" w:cs="Arial"/>
          <w:sz w:val="24"/>
          <w:szCs w:val="24"/>
        </w:rPr>
        <w:t>10</w:t>
      </w:r>
    </w:p>
    <w:p w:rsidR="00B83A20" w:rsidRDefault="00B83A20" w:rsidP="00B83A20">
      <w:pPr>
        <w:spacing w:before="120" w:line="360" w:lineRule="auto"/>
        <w:rPr>
          <w:rFonts w:ascii="Arial" w:hAnsi="Arial" w:cs="Arial"/>
          <w:sz w:val="24"/>
          <w:szCs w:val="24"/>
        </w:rPr>
      </w:pPr>
      <w:r w:rsidRPr="008C2611">
        <w:rPr>
          <w:rFonts w:ascii="Arial" w:hAnsi="Arial" w:cs="Arial"/>
          <w:b/>
          <w:sz w:val="24"/>
          <w:szCs w:val="24"/>
        </w:rPr>
        <w:t>Unidade:</w:t>
      </w:r>
      <w:r w:rsidRPr="008C2611">
        <w:rPr>
          <w:rFonts w:ascii="Arial" w:hAnsi="Arial" w:cs="Arial"/>
          <w:sz w:val="24"/>
          <w:szCs w:val="24"/>
        </w:rPr>
        <w:t xml:space="preserve"> Peça</w:t>
      </w:r>
    </w:p>
    <w:p w:rsidR="0027405E" w:rsidRDefault="0027405E" w:rsidP="00B83A20">
      <w:pPr>
        <w:spacing w:before="120" w:line="360" w:lineRule="auto"/>
        <w:rPr>
          <w:rFonts w:ascii="Arial" w:hAnsi="Arial" w:cs="Arial"/>
          <w:sz w:val="24"/>
          <w:szCs w:val="24"/>
        </w:rPr>
      </w:pPr>
      <w:r>
        <w:rPr>
          <w:noProof/>
          <w:lang w:eastAsia="pt-BR"/>
        </w:rPr>
        <w:drawing>
          <wp:inline distT="0" distB="0" distL="0" distR="0">
            <wp:extent cx="1371600" cy="1371600"/>
            <wp:effectExtent l="0" t="0" r="0" b="0"/>
            <wp:docPr id="22" name="Imagem 22" descr="Selim 90º Soldável Coletor Esgoto | Tig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Selim 90º Soldável Coletor Esgoto | Tigre"/>
                    <pic:cNvPicPr>
                      <a:picLocks noChangeAspect="1" noChangeArrowheads="1"/>
                    </pic:cNvPicPr>
                  </pic:nvPicPr>
                  <pic:blipFill>
                    <a:blip r:embed="rId2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71600" cy="1371600"/>
                    </a:xfrm>
                    <a:prstGeom prst="rect">
                      <a:avLst/>
                    </a:prstGeom>
                    <a:noFill/>
                    <a:ln>
                      <a:noFill/>
                    </a:ln>
                  </pic:spPr>
                </pic:pic>
              </a:graphicData>
            </a:graphic>
          </wp:inline>
        </w:drawing>
      </w:r>
    </w:p>
    <w:p w:rsidR="00B83A20" w:rsidRPr="008C2611" w:rsidRDefault="00B83A20" w:rsidP="00B83A20">
      <w:pPr>
        <w:spacing w:before="120" w:line="360" w:lineRule="auto"/>
        <w:rPr>
          <w:rFonts w:ascii="Arial" w:hAnsi="Arial" w:cs="Arial"/>
          <w:b/>
          <w:sz w:val="24"/>
          <w:szCs w:val="24"/>
        </w:rPr>
      </w:pPr>
      <w:r>
        <w:rPr>
          <w:rFonts w:ascii="Arial" w:hAnsi="Arial" w:cs="Arial"/>
          <w:b/>
          <w:sz w:val="24"/>
          <w:szCs w:val="24"/>
        </w:rPr>
        <w:t>ITEM 22</w:t>
      </w:r>
      <w:r w:rsidRPr="008C2611">
        <w:rPr>
          <w:rFonts w:ascii="Arial" w:hAnsi="Arial" w:cs="Arial"/>
          <w:b/>
          <w:sz w:val="24"/>
          <w:szCs w:val="24"/>
        </w:rPr>
        <w:t xml:space="preserve"> – </w:t>
      </w:r>
      <w:r w:rsidRPr="00B83A20">
        <w:rPr>
          <w:rFonts w:ascii="Arial" w:hAnsi="Arial" w:cs="Arial"/>
          <w:b/>
          <w:snapToGrid w:val="0"/>
          <w:color w:val="000000"/>
          <w:sz w:val="24"/>
          <w:szCs w:val="24"/>
        </w:rPr>
        <w:t>TUBETE DE 1"</w:t>
      </w:r>
    </w:p>
    <w:p w:rsidR="00B83A20" w:rsidRPr="008C2611" w:rsidRDefault="00B83A20" w:rsidP="00B83A20">
      <w:pPr>
        <w:spacing w:before="120" w:line="360" w:lineRule="auto"/>
        <w:jc w:val="both"/>
        <w:rPr>
          <w:rFonts w:ascii="Arial" w:hAnsi="Arial" w:cs="Arial"/>
          <w:sz w:val="24"/>
          <w:szCs w:val="24"/>
        </w:rPr>
      </w:pPr>
      <w:r w:rsidRPr="008C2611">
        <w:rPr>
          <w:rFonts w:ascii="Arial" w:hAnsi="Arial" w:cs="Arial"/>
          <w:b/>
          <w:sz w:val="24"/>
          <w:szCs w:val="24"/>
        </w:rPr>
        <w:t>Descrição:</w:t>
      </w:r>
      <w:r w:rsidRPr="00B83A20">
        <w:rPr>
          <w:rFonts w:ascii="Arial" w:hAnsi="Arial" w:cs="Arial"/>
          <w:sz w:val="24"/>
          <w:szCs w:val="24"/>
        </w:rPr>
        <w:t>TUBETE DE LIGA DE COBRE (LATAO), COM ROSCA DE ACORDO COM A N BR NM ISO 7-1, FABRICADO DE ACORDO COM A NBR 8194 E NBR 8195, PARA INSTALACAO DE HIDROMETROS EM RAMAIS PREDIAIS. COMPR= 6 CM DIAMETRO INTERNO COM MEDIDA MINIMA DE 25 MM PAREDE DO TUBETE COM ESPESSURA MINIMA DE 4 MM FORMATO CIRCULAR OU OITAVADO SEM ARREDONDAMENTO. NBRS ATUALIZADAS</w:t>
      </w:r>
      <w:r w:rsidRPr="00BB3825">
        <w:rPr>
          <w:rFonts w:ascii="Arial" w:hAnsi="Arial" w:cs="Arial"/>
          <w:sz w:val="24"/>
          <w:szCs w:val="24"/>
        </w:rPr>
        <w:t>.</w:t>
      </w:r>
    </w:p>
    <w:p w:rsidR="00B83A20" w:rsidRPr="008C2611" w:rsidRDefault="00B83A20" w:rsidP="00B83A20">
      <w:pPr>
        <w:spacing w:before="120" w:line="360" w:lineRule="auto"/>
        <w:rPr>
          <w:rFonts w:ascii="Arial" w:hAnsi="Arial" w:cs="Arial"/>
          <w:sz w:val="24"/>
          <w:szCs w:val="24"/>
        </w:rPr>
      </w:pPr>
      <w:r w:rsidRPr="008C2611">
        <w:rPr>
          <w:rFonts w:ascii="Arial" w:hAnsi="Arial" w:cs="Arial"/>
          <w:b/>
          <w:sz w:val="24"/>
          <w:szCs w:val="24"/>
        </w:rPr>
        <w:t>Quantidade:</w:t>
      </w:r>
      <w:r>
        <w:rPr>
          <w:rFonts w:ascii="Arial" w:hAnsi="Arial" w:cs="Arial"/>
          <w:sz w:val="24"/>
          <w:szCs w:val="24"/>
        </w:rPr>
        <w:t>35</w:t>
      </w:r>
    </w:p>
    <w:p w:rsidR="00B83A20" w:rsidRDefault="00B83A20" w:rsidP="00B83A20">
      <w:pPr>
        <w:spacing w:before="120" w:line="360" w:lineRule="auto"/>
        <w:rPr>
          <w:rFonts w:ascii="Arial" w:hAnsi="Arial" w:cs="Arial"/>
          <w:sz w:val="24"/>
          <w:szCs w:val="24"/>
        </w:rPr>
      </w:pPr>
      <w:r w:rsidRPr="008C2611">
        <w:rPr>
          <w:rFonts w:ascii="Arial" w:hAnsi="Arial" w:cs="Arial"/>
          <w:b/>
          <w:sz w:val="24"/>
          <w:szCs w:val="24"/>
        </w:rPr>
        <w:t>Unidade:</w:t>
      </w:r>
      <w:r w:rsidRPr="008C2611">
        <w:rPr>
          <w:rFonts w:ascii="Arial" w:hAnsi="Arial" w:cs="Arial"/>
          <w:sz w:val="24"/>
          <w:szCs w:val="24"/>
        </w:rPr>
        <w:t xml:space="preserve"> Peça</w:t>
      </w:r>
    </w:p>
    <w:p w:rsidR="0027405E" w:rsidRDefault="0027405E" w:rsidP="00B83A20">
      <w:pPr>
        <w:spacing w:before="120" w:line="360" w:lineRule="auto"/>
        <w:rPr>
          <w:rFonts w:ascii="Arial" w:hAnsi="Arial" w:cs="Arial"/>
          <w:sz w:val="24"/>
          <w:szCs w:val="24"/>
        </w:rPr>
      </w:pPr>
      <w:r>
        <w:rPr>
          <w:noProof/>
          <w:lang w:eastAsia="pt-BR"/>
        </w:rPr>
        <w:drawing>
          <wp:inline distT="0" distB="0" distL="0" distR="0">
            <wp:extent cx="1209675" cy="1190625"/>
            <wp:effectExtent l="0" t="0" r="9525" b="9525"/>
            <wp:docPr id="25" name="Imagem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1209826" cy="1190774"/>
                    </a:xfrm>
                    <a:prstGeom prst="rect">
                      <a:avLst/>
                    </a:prstGeom>
                  </pic:spPr>
                </pic:pic>
              </a:graphicData>
            </a:graphic>
          </wp:inline>
        </w:drawing>
      </w:r>
    </w:p>
    <w:p w:rsidR="0027405E" w:rsidRDefault="0027405E" w:rsidP="00B83A20">
      <w:pPr>
        <w:spacing w:before="120" w:line="360" w:lineRule="auto"/>
        <w:rPr>
          <w:rFonts w:ascii="Arial" w:hAnsi="Arial" w:cs="Arial"/>
          <w:sz w:val="24"/>
          <w:szCs w:val="24"/>
        </w:rPr>
      </w:pPr>
    </w:p>
    <w:p w:rsidR="00B83A20" w:rsidRPr="008C2611" w:rsidRDefault="00B83A20" w:rsidP="00B83A20">
      <w:pPr>
        <w:spacing w:before="120" w:line="360" w:lineRule="auto"/>
        <w:rPr>
          <w:rFonts w:ascii="Arial" w:hAnsi="Arial" w:cs="Arial"/>
          <w:b/>
          <w:sz w:val="24"/>
          <w:szCs w:val="24"/>
        </w:rPr>
      </w:pPr>
      <w:r>
        <w:rPr>
          <w:rFonts w:ascii="Arial" w:hAnsi="Arial" w:cs="Arial"/>
          <w:b/>
          <w:sz w:val="24"/>
          <w:szCs w:val="24"/>
        </w:rPr>
        <w:t>ITEM 23</w:t>
      </w:r>
      <w:r w:rsidRPr="008C2611">
        <w:rPr>
          <w:rFonts w:ascii="Arial" w:hAnsi="Arial" w:cs="Arial"/>
          <w:b/>
          <w:sz w:val="24"/>
          <w:szCs w:val="24"/>
        </w:rPr>
        <w:t xml:space="preserve"> – </w:t>
      </w:r>
      <w:r w:rsidRPr="00B83A20">
        <w:rPr>
          <w:rFonts w:ascii="Arial" w:hAnsi="Arial" w:cs="Arial"/>
          <w:b/>
          <w:snapToGrid w:val="0"/>
          <w:color w:val="000000"/>
          <w:sz w:val="24"/>
          <w:szCs w:val="24"/>
        </w:rPr>
        <w:t>TUBO DE PVC SOLDAVEL DE 1"</w:t>
      </w:r>
    </w:p>
    <w:p w:rsidR="00B83A20" w:rsidRPr="008C2611" w:rsidRDefault="00B83A20" w:rsidP="00B83A20">
      <w:pPr>
        <w:spacing w:before="120" w:line="360" w:lineRule="auto"/>
        <w:jc w:val="both"/>
        <w:rPr>
          <w:rFonts w:ascii="Arial" w:hAnsi="Arial" w:cs="Arial"/>
          <w:sz w:val="24"/>
          <w:szCs w:val="24"/>
        </w:rPr>
      </w:pPr>
      <w:r w:rsidRPr="008C2611">
        <w:rPr>
          <w:rFonts w:ascii="Arial" w:hAnsi="Arial" w:cs="Arial"/>
          <w:b/>
          <w:sz w:val="24"/>
          <w:szCs w:val="24"/>
        </w:rPr>
        <w:lastRenderedPageBreak/>
        <w:t>Descrição:</w:t>
      </w:r>
      <w:r w:rsidRPr="00B83A20">
        <w:rPr>
          <w:rFonts w:ascii="Arial" w:hAnsi="Arial" w:cs="Arial"/>
          <w:sz w:val="24"/>
          <w:szCs w:val="24"/>
        </w:rPr>
        <w:t xml:space="preserve">TUBO DE PVC 6,3, EXTRUDADO, MARROM, COM PONTA A BOLSA PARA JUNTA </w:t>
      </w:r>
      <w:r w:rsidRPr="00B83A20">
        <w:rPr>
          <w:rFonts w:ascii="Arial" w:hAnsi="Arial" w:cs="Arial"/>
          <w:sz w:val="24"/>
          <w:szCs w:val="24"/>
        </w:rPr>
        <w:tab/>
        <w:t>SOLDAVEL, PARA APLICACOES SOB PRESSAO NOMINAL DE 0,50 MPA EMAXIMAS PRESSOES DE SERVICO DE 0,75 MPA, FABRICADO DE A CORDO COM A NBR 5648, PARA INSTALACOES PREDIAIS DE AGUA FRIA. NBRS ATUALIZADAS</w:t>
      </w:r>
      <w:r w:rsidRPr="00BB3825">
        <w:rPr>
          <w:rFonts w:ascii="Arial" w:hAnsi="Arial" w:cs="Arial"/>
          <w:sz w:val="24"/>
          <w:szCs w:val="24"/>
        </w:rPr>
        <w:t>.</w:t>
      </w:r>
    </w:p>
    <w:p w:rsidR="00B83A20" w:rsidRPr="008C2611" w:rsidRDefault="00B83A20" w:rsidP="00B83A20">
      <w:pPr>
        <w:spacing w:before="120" w:line="360" w:lineRule="auto"/>
        <w:rPr>
          <w:rFonts w:ascii="Arial" w:hAnsi="Arial" w:cs="Arial"/>
          <w:sz w:val="24"/>
          <w:szCs w:val="24"/>
        </w:rPr>
      </w:pPr>
      <w:r w:rsidRPr="008C2611">
        <w:rPr>
          <w:rFonts w:ascii="Arial" w:hAnsi="Arial" w:cs="Arial"/>
          <w:b/>
          <w:sz w:val="24"/>
          <w:szCs w:val="24"/>
        </w:rPr>
        <w:t>Quantidade:</w:t>
      </w:r>
      <w:r>
        <w:rPr>
          <w:rFonts w:ascii="Arial" w:hAnsi="Arial" w:cs="Arial"/>
          <w:sz w:val="24"/>
          <w:szCs w:val="24"/>
        </w:rPr>
        <w:t>252</w:t>
      </w:r>
    </w:p>
    <w:p w:rsidR="00B83A20" w:rsidRDefault="00B83A20" w:rsidP="00B83A20">
      <w:pPr>
        <w:spacing w:before="120" w:line="360" w:lineRule="auto"/>
        <w:rPr>
          <w:rFonts w:ascii="Arial" w:hAnsi="Arial" w:cs="Arial"/>
          <w:sz w:val="24"/>
          <w:szCs w:val="24"/>
        </w:rPr>
      </w:pPr>
      <w:r w:rsidRPr="008C2611">
        <w:rPr>
          <w:rFonts w:ascii="Arial" w:hAnsi="Arial" w:cs="Arial"/>
          <w:b/>
          <w:sz w:val="24"/>
          <w:szCs w:val="24"/>
        </w:rPr>
        <w:t>Unidade:</w:t>
      </w:r>
      <w:r>
        <w:rPr>
          <w:rFonts w:ascii="Arial" w:hAnsi="Arial" w:cs="Arial"/>
          <w:sz w:val="24"/>
          <w:szCs w:val="24"/>
        </w:rPr>
        <w:t xml:space="preserve"> Metros</w:t>
      </w:r>
    </w:p>
    <w:p w:rsidR="0027405E" w:rsidRDefault="0027405E" w:rsidP="00B83A20">
      <w:pPr>
        <w:spacing w:before="120" w:line="360" w:lineRule="auto"/>
        <w:rPr>
          <w:rFonts w:ascii="Arial" w:hAnsi="Arial" w:cs="Arial"/>
          <w:sz w:val="24"/>
          <w:szCs w:val="24"/>
        </w:rPr>
      </w:pPr>
      <w:r>
        <w:rPr>
          <w:noProof/>
          <w:lang w:eastAsia="pt-BR"/>
        </w:rPr>
        <w:drawing>
          <wp:inline distT="0" distB="0" distL="0" distR="0">
            <wp:extent cx="1895475" cy="1895475"/>
            <wp:effectExtent l="0" t="0" r="9525" b="9525"/>
            <wp:docPr id="23" name="Imagem 23" descr="Tubo de PVC Soldável Marrom 1&quot; 32mm 6 Metros - 10120322 - TIGRE - Tig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Tubo de PVC Soldável Marrom 1&quot; 32mm 6 Metros - 10120322 - TIGRE - Tigre"/>
                    <pic:cNvPicPr>
                      <a:picLocks noChangeAspect="1" noChangeArrowheads="1"/>
                    </pic:cNvPicPr>
                  </pic:nvPicPr>
                  <pic:blipFill>
                    <a:blip r:embed="rId2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95475" cy="1895475"/>
                    </a:xfrm>
                    <a:prstGeom prst="rect">
                      <a:avLst/>
                    </a:prstGeom>
                    <a:noFill/>
                    <a:ln>
                      <a:noFill/>
                    </a:ln>
                  </pic:spPr>
                </pic:pic>
              </a:graphicData>
            </a:graphic>
          </wp:inline>
        </w:drawing>
      </w:r>
    </w:p>
    <w:p w:rsidR="00B83A20" w:rsidRPr="008C2611" w:rsidRDefault="00B83A20" w:rsidP="00B83A20">
      <w:pPr>
        <w:spacing w:before="120" w:line="360" w:lineRule="auto"/>
        <w:rPr>
          <w:rFonts w:ascii="Arial" w:hAnsi="Arial" w:cs="Arial"/>
          <w:b/>
          <w:sz w:val="24"/>
          <w:szCs w:val="24"/>
        </w:rPr>
      </w:pPr>
      <w:r>
        <w:rPr>
          <w:rFonts w:ascii="Arial" w:hAnsi="Arial" w:cs="Arial"/>
          <w:b/>
          <w:sz w:val="24"/>
          <w:szCs w:val="24"/>
        </w:rPr>
        <w:t>ITEM 24</w:t>
      </w:r>
      <w:r w:rsidRPr="008C2611">
        <w:rPr>
          <w:rFonts w:ascii="Arial" w:hAnsi="Arial" w:cs="Arial"/>
          <w:b/>
          <w:sz w:val="24"/>
          <w:szCs w:val="24"/>
        </w:rPr>
        <w:t xml:space="preserve"> – </w:t>
      </w:r>
      <w:r w:rsidRPr="00B83A20">
        <w:rPr>
          <w:rFonts w:ascii="Arial" w:hAnsi="Arial" w:cs="Arial"/>
          <w:b/>
          <w:snapToGrid w:val="0"/>
          <w:color w:val="000000"/>
          <w:sz w:val="24"/>
          <w:szCs w:val="24"/>
        </w:rPr>
        <w:t>TUBO PVC BRANCO COLETOR PREDIAL DN 100MM</w:t>
      </w:r>
    </w:p>
    <w:p w:rsidR="00B83A20" w:rsidRPr="008C2611" w:rsidRDefault="00B83A20" w:rsidP="00B83A20">
      <w:pPr>
        <w:spacing w:before="120" w:line="360" w:lineRule="auto"/>
        <w:jc w:val="both"/>
        <w:rPr>
          <w:rFonts w:ascii="Arial" w:hAnsi="Arial" w:cs="Arial"/>
          <w:sz w:val="24"/>
          <w:szCs w:val="24"/>
        </w:rPr>
      </w:pPr>
      <w:r w:rsidRPr="008C2611">
        <w:rPr>
          <w:rFonts w:ascii="Arial" w:hAnsi="Arial" w:cs="Arial"/>
          <w:b/>
          <w:sz w:val="24"/>
          <w:szCs w:val="24"/>
        </w:rPr>
        <w:t>Descrição:</w:t>
      </w:r>
      <w:r w:rsidRPr="00B83A20">
        <w:rPr>
          <w:rFonts w:ascii="Arial" w:hAnsi="Arial" w:cs="Arial"/>
          <w:sz w:val="24"/>
          <w:szCs w:val="24"/>
        </w:rPr>
        <w:t>TUBO DE PVC, EXTRUDADO, BRANCO, SERIE NORMAL, COM PONTA E BOLSA DE JUNTA ELASTICA (DE DUPLA ATUACAO), FABRICADO DE ACORDO COM A NBR 5688, PARA COLETORES PREDIAIS DE ESGOTO SANITARIO. PARA CADA TUBO</w:t>
      </w:r>
      <w:r w:rsidRPr="00771668">
        <w:rPr>
          <w:rFonts w:ascii="Arial" w:hAnsi="Arial" w:cs="Arial"/>
          <w:sz w:val="24"/>
          <w:szCs w:val="24"/>
          <w:u w:val="single"/>
        </w:rPr>
        <w:t>, DEVE SER FORNECIDO UM ANEL DE BOR RACHA CORRESPONDENTE</w:t>
      </w:r>
      <w:r w:rsidRPr="00B83A20">
        <w:rPr>
          <w:rFonts w:ascii="Arial" w:hAnsi="Arial" w:cs="Arial"/>
          <w:sz w:val="24"/>
          <w:szCs w:val="24"/>
        </w:rPr>
        <w:t>. NBR ATUALIZADA.</w:t>
      </w:r>
    </w:p>
    <w:p w:rsidR="00B83A20" w:rsidRPr="008C2611" w:rsidRDefault="00B83A20" w:rsidP="00B83A20">
      <w:pPr>
        <w:spacing w:before="120" w:line="360" w:lineRule="auto"/>
        <w:rPr>
          <w:rFonts w:ascii="Arial" w:hAnsi="Arial" w:cs="Arial"/>
          <w:sz w:val="24"/>
          <w:szCs w:val="24"/>
        </w:rPr>
      </w:pPr>
      <w:r w:rsidRPr="008C2611">
        <w:rPr>
          <w:rFonts w:ascii="Arial" w:hAnsi="Arial" w:cs="Arial"/>
          <w:b/>
          <w:sz w:val="24"/>
          <w:szCs w:val="24"/>
        </w:rPr>
        <w:t>Quantidade:</w:t>
      </w:r>
      <w:r>
        <w:rPr>
          <w:rFonts w:ascii="Arial" w:hAnsi="Arial" w:cs="Arial"/>
          <w:sz w:val="24"/>
          <w:szCs w:val="24"/>
        </w:rPr>
        <w:t>120</w:t>
      </w:r>
    </w:p>
    <w:p w:rsidR="00BB3825" w:rsidRDefault="00B83A20" w:rsidP="00BB3825">
      <w:pPr>
        <w:spacing w:before="120" w:line="360" w:lineRule="auto"/>
        <w:rPr>
          <w:rFonts w:ascii="Arial" w:hAnsi="Arial" w:cs="Arial"/>
          <w:sz w:val="24"/>
          <w:szCs w:val="24"/>
        </w:rPr>
      </w:pPr>
      <w:r w:rsidRPr="008C2611">
        <w:rPr>
          <w:rFonts w:ascii="Arial" w:hAnsi="Arial" w:cs="Arial"/>
          <w:b/>
          <w:sz w:val="24"/>
          <w:szCs w:val="24"/>
        </w:rPr>
        <w:t>Unidade:</w:t>
      </w:r>
      <w:r>
        <w:rPr>
          <w:rFonts w:ascii="Arial" w:hAnsi="Arial" w:cs="Arial"/>
          <w:sz w:val="24"/>
          <w:szCs w:val="24"/>
        </w:rPr>
        <w:t xml:space="preserve"> Metros</w:t>
      </w:r>
    </w:p>
    <w:p w:rsidR="0027405E" w:rsidRDefault="0027405E" w:rsidP="00BB3825">
      <w:pPr>
        <w:spacing w:before="120" w:line="360" w:lineRule="auto"/>
        <w:rPr>
          <w:rFonts w:ascii="Arial" w:hAnsi="Arial" w:cs="Arial"/>
          <w:sz w:val="24"/>
          <w:szCs w:val="24"/>
        </w:rPr>
      </w:pPr>
      <w:r>
        <w:rPr>
          <w:noProof/>
          <w:lang w:eastAsia="pt-BR"/>
        </w:rPr>
        <w:drawing>
          <wp:inline distT="0" distB="0" distL="0" distR="0">
            <wp:extent cx="1257300" cy="1257300"/>
            <wp:effectExtent l="0" t="0" r="0" b="0"/>
            <wp:docPr id="24" name="Imagem 24" descr="Tubo PVC para Esgoto DN 100 - 6 m - 11031030 - TIGRE - Mer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Tubo PVC para Esgoto DN 100 - 6 m - 11031030 - TIGRE - Merc"/>
                    <pic:cNvPicPr>
                      <a:picLocks noChangeAspect="1" noChangeArrowheads="1"/>
                    </pic:cNvPicPr>
                  </pic:nvPicPr>
                  <pic:blipFill>
                    <a:blip r:embed="rId3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57300" cy="1257300"/>
                    </a:xfrm>
                    <a:prstGeom prst="rect">
                      <a:avLst/>
                    </a:prstGeom>
                    <a:noFill/>
                    <a:ln>
                      <a:noFill/>
                    </a:ln>
                  </pic:spPr>
                </pic:pic>
              </a:graphicData>
            </a:graphic>
          </wp:inline>
        </w:drawing>
      </w:r>
    </w:p>
    <w:p w:rsidR="00031655" w:rsidRPr="00031655" w:rsidRDefault="00031655" w:rsidP="00BB3825">
      <w:pPr>
        <w:spacing w:before="120" w:line="360" w:lineRule="auto"/>
        <w:rPr>
          <w:rFonts w:ascii="Arial" w:hAnsi="Arial" w:cs="Arial"/>
          <w:sz w:val="20"/>
          <w:szCs w:val="20"/>
        </w:rPr>
      </w:pPr>
      <w:r w:rsidRPr="00031655">
        <w:rPr>
          <w:rFonts w:ascii="Arial" w:hAnsi="Arial" w:cs="Arial"/>
          <w:sz w:val="20"/>
          <w:szCs w:val="20"/>
        </w:rPr>
        <w:t xml:space="preserve">*Obs.: </w:t>
      </w:r>
      <w:r>
        <w:rPr>
          <w:rFonts w:ascii="Arial" w:hAnsi="Arial" w:cs="Arial"/>
          <w:sz w:val="20"/>
          <w:szCs w:val="20"/>
        </w:rPr>
        <w:t>Imagens meramente ilustrativas.</w:t>
      </w:r>
    </w:p>
    <w:p w:rsidR="008C2611" w:rsidRPr="008C2611" w:rsidRDefault="008C2611" w:rsidP="008C2611">
      <w:pPr>
        <w:numPr>
          <w:ilvl w:val="0"/>
          <w:numId w:val="1"/>
        </w:numPr>
        <w:autoSpaceDE w:val="0"/>
        <w:autoSpaceDN w:val="0"/>
        <w:adjustRightInd w:val="0"/>
        <w:spacing w:before="480" w:after="0" w:line="360" w:lineRule="auto"/>
        <w:ind w:left="284" w:hanging="284"/>
        <w:jc w:val="both"/>
        <w:rPr>
          <w:rFonts w:ascii="Arial" w:hAnsi="Arial" w:cs="Arial"/>
          <w:b/>
          <w:bCs/>
          <w:sz w:val="24"/>
          <w:szCs w:val="24"/>
        </w:rPr>
      </w:pPr>
      <w:r w:rsidRPr="008C2611">
        <w:rPr>
          <w:rFonts w:ascii="Arial" w:hAnsi="Arial" w:cs="Arial"/>
          <w:b/>
          <w:bCs/>
          <w:sz w:val="24"/>
          <w:szCs w:val="24"/>
        </w:rPr>
        <w:lastRenderedPageBreak/>
        <w:t>VALORES MÁXIMOS ACEITÁVEIS</w:t>
      </w:r>
    </w:p>
    <w:p w:rsidR="008C2611" w:rsidRDefault="008C2611" w:rsidP="008C2611">
      <w:pPr>
        <w:spacing w:before="120" w:line="360" w:lineRule="auto"/>
        <w:ind w:firstLine="567"/>
        <w:rPr>
          <w:rFonts w:ascii="Arial" w:hAnsi="Arial" w:cs="Arial"/>
          <w:sz w:val="24"/>
          <w:szCs w:val="24"/>
        </w:rPr>
      </w:pPr>
      <w:r w:rsidRPr="008C2611">
        <w:rPr>
          <w:rFonts w:ascii="Arial" w:hAnsi="Arial" w:cs="Arial"/>
          <w:sz w:val="24"/>
          <w:szCs w:val="24"/>
        </w:rPr>
        <w:t xml:space="preserve">Os valores para a aquisição foram apurados através de pesquisa de mercado, conforme informações constantes no processo licitatório. </w:t>
      </w:r>
    </w:p>
    <w:tbl>
      <w:tblPr>
        <w:tblW w:w="8589" w:type="dxa"/>
        <w:tblCellMar>
          <w:left w:w="70" w:type="dxa"/>
          <w:right w:w="70" w:type="dxa"/>
        </w:tblCellMar>
        <w:tblLook w:val="04A0"/>
      </w:tblPr>
      <w:tblGrid>
        <w:gridCol w:w="580"/>
        <w:gridCol w:w="1400"/>
        <w:gridCol w:w="3298"/>
        <w:gridCol w:w="766"/>
        <w:gridCol w:w="1342"/>
        <w:gridCol w:w="1203"/>
      </w:tblGrid>
      <w:tr w:rsidR="00B83A20" w:rsidRPr="00B83A20" w:rsidTr="00B83A20">
        <w:trPr>
          <w:trHeight w:val="799"/>
        </w:trPr>
        <w:tc>
          <w:tcPr>
            <w:tcW w:w="5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jc w:val="center"/>
              <w:rPr>
                <w:rFonts w:ascii="Comic Sans MS" w:eastAsia="Times New Roman" w:hAnsi="Comic Sans MS" w:cs="Arial"/>
                <w:b/>
                <w:bCs/>
                <w:sz w:val="16"/>
                <w:szCs w:val="16"/>
                <w:lang w:eastAsia="pt-BR"/>
              </w:rPr>
            </w:pPr>
            <w:r w:rsidRPr="00B83A20">
              <w:rPr>
                <w:rFonts w:ascii="Comic Sans MS" w:eastAsia="Times New Roman" w:hAnsi="Comic Sans MS" w:cs="Arial"/>
                <w:b/>
                <w:bCs/>
                <w:sz w:val="16"/>
                <w:szCs w:val="16"/>
                <w:lang w:eastAsia="pt-BR"/>
              </w:rPr>
              <w:t>ITEM</w:t>
            </w:r>
          </w:p>
        </w:tc>
        <w:tc>
          <w:tcPr>
            <w:tcW w:w="1400" w:type="dxa"/>
            <w:tcBorders>
              <w:top w:val="single" w:sz="4" w:space="0" w:color="auto"/>
              <w:left w:val="nil"/>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jc w:val="center"/>
              <w:rPr>
                <w:rFonts w:ascii="Comic Sans MS" w:eastAsia="Times New Roman" w:hAnsi="Comic Sans MS" w:cs="Arial"/>
                <w:b/>
                <w:bCs/>
                <w:sz w:val="16"/>
                <w:szCs w:val="16"/>
                <w:lang w:eastAsia="pt-BR"/>
              </w:rPr>
            </w:pPr>
            <w:r w:rsidRPr="00B83A20">
              <w:rPr>
                <w:rFonts w:ascii="Comic Sans MS" w:eastAsia="Times New Roman" w:hAnsi="Comic Sans MS" w:cs="Arial"/>
                <w:b/>
                <w:bCs/>
                <w:sz w:val="16"/>
                <w:szCs w:val="16"/>
                <w:lang w:eastAsia="pt-BR"/>
              </w:rPr>
              <w:t>Código</w:t>
            </w:r>
          </w:p>
        </w:tc>
        <w:tc>
          <w:tcPr>
            <w:tcW w:w="3298" w:type="dxa"/>
            <w:tcBorders>
              <w:top w:val="single" w:sz="4" w:space="0" w:color="auto"/>
              <w:left w:val="nil"/>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jc w:val="center"/>
              <w:rPr>
                <w:rFonts w:ascii="Comic Sans MS" w:eastAsia="Times New Roman" w:hAnsi="Comic Sans MS" w:cs="Arial"/>
                <w:b/>
                <w:bCs/>
                <w:sz w:val="16"/>
                <w:szCs w:val="16"/>
                <w:lang w:eastAsia="pt-BR"/>
              </w:rPr>
            </w:pPr>
            <w:r w:rsidRPr="00B83A20">
              <w:rPr>
                <w:rFonts w:ascii="Comic Sans MS" w:eastAsia="Times New Roman" w:hAnsi="Comic Sans MS" w:cs="Arial"/>
                <w:b/>
                <w:bCs/>
                <w:sz w:val="16"/>
                <w:szCs w:val="16"/>
                <w:lang w:eastAsia="pt-BR"/>
              </w:rPr>
              <w:t>Descrição do material</w:t>
            </w:r>
          </w:p>
        </w:tc>
        <w:tc>
          <w:tcPr>
            <w:tcW w:w="766" w:type="dxa"/>
            <w:tcBorders>
              <w:top w:val="single" w:sz="4" w:space="0" w:color="auto"/>
              <w:left w:val="nil"/>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jc w:val="center"/>
              <w:rPr>
                <w:rFonts w:ascii="Comic Sans MS" w:eastAsia="Times New Roman" w:hAnsi="Comic Sans MS" w:cs="Arial"/>
                <w:b/>
                <w:bCs/>
                <w:sz w:val="16"/>
                <w:szCs w:val="16"/>
                <w:lang w:eastAsia="pt-BR"/>
              </w:rPr>
            </w:pPr>
            <w:r w:rsidRPr="00B83A20">
              <w:rPr>
                <w:rFonts w:ascii="Comic Sans MS" w:eastAsia="Times New Roman" w:hAnsi="Comic Sans MS" w:cs="Arial"/>
                <w:b/>
                <w:bCs/>
                <w:sz w:val="16"/>
                <w:szCs w:val="16"/>
                <w:lang w:eastAsia="pt-BR"/>
              </w:rPr>
              <w:t>Quant.</w:t>
            </w:r>
          </w:p>
        </w:tc>
        <w:tc>
          <w:tcPr>
            <w:tcW w:w="1342" w:type="dxa"/>
            <w:tcBorders>
              <w:top w:val="single" w:sz="4" w:space="0" w:color="auto"/>
              <w:left w:val="nil"/>
              <w:bottom w:val="single" w:sz="4" w:space="0" w:color="auto"/>
              <w:right w:val="single" w:sz="4" w:space="0" w:color="auto"/>
            </w:tcBorders>
            <w:shd w:val="clear" w:color="auto" w:fill="auto"/>
            <w:noWrap/>
            <w:vAlign w:val="bottom"/>
            <w:hideMark/>
          </w:tcPr>
          <w:p w:rsidR="00B83A20" w:rsidRPr="00B83A20" w:rsidRDefault="00B83A20" w:rsidP="00B83A20">
            <w:pPr>
              <w:spacing w:after="0" w:line="240" w:lineRule="auto"/>
              <w:jc w:val="center"/>
              <w:rPr>
                <w:rFonts w:ascii="Comic Sans MS" w:eastAsia="Times New Roman" w:hAnsi="Comic Sans MS" w:cs="Arial"/>
                <w:b/>
                <w:bCs/>
                <w:sz w:val="16"/>
                <w:szCs w:val="16"/>
                <w:lang w:eastAsia="pt-BR"/>
              </w:rPr>
            </w:pPr>
            <w:r w:rsidRPr="00B83A20">
              <w:rPr>
                <w:rFonts w:ascii="Comic Sans MS" w:eastAsia="Times New Roman" w:hAnsi="Comic Sans MS" w:cs="Arial"/>
                <w:b/>
                <w:bCs/>
                <w:sz w:val="16"/>
                <w:szCs w:val="16"/>
                <w:lang w:eastAsia="pt-BR"/>
              </w:rPr>
              <w:t>Média Unitária</w:t>
            </w:r>
          </w:p>
        </w:tc>
        <w:tc>
          <w:tcPr>
            <w:tcW w:w="1203" w:type="dxa"/>
            <w:tcBorders>
              <w:top w:val="single" w:sz="4" w:space="0" w:color="auto"/>
              <w:left w:val="nil"/>
              <w:bottom w:val="single" w:sz="4" w:space="0" w:color="auto"/>
              <w:right w:val="single" w:sz="4" w:space="0" w:color="auto"/>
            </w:tcBorders>
            <w:shd w:val="clear" w:color="auto" w:fill="auto"/>
            <w:noWrap/>
            <w:vAlign w:val="bottom"/>
            <w:hideMark/>
          </w:tcPr>
          <w:p w:rsidR="00B83A20" w:rsidRPr="00B83A20" w:rsidRDefault="00B83A20" w:rsidP="00B83A20">
            <w:pPr>
              <w:spacing w:after="0" w:line="240" w:lineRule="auto"/>
              <w:jc w:val="center"/>
              <w:rPr>
                <w:rFonts w:ascii="Comic Sans MS" w:eastAsia="Times New Roman" w:hAnsi="Comic Sans MS" w:cs="Arial"/>
                <w:b/>
                <w:bCs/>
                <w:sz w:val="16"/>
                <w:szCs w:val="16"/>
                <w:lang w:eastAsia="pt-BR"/>
              </w:rPr>
            </w:pPr>
            <w:r w:rsidRPr="00B83A20">
              <w:rPr>
                <w:rFonts w:ascii="Comic Sans MS" w:eastAsia="Times New Roman" w:hAnsi="Comic Sans MS" w:cs="Arial"/>
                <w:b/>
                <w:bCs/>
                <w:sz w:val="16"/>
                <w:szCs w:val="16"/>
                <w:lang w:eastAsia="pt-BR"/>
              </w:rPr>
              <w:t>Média Total</w:t>
            </w:r>
          </w:p>
        </w:tc>
      </w:tr>
      <w:tr w:rsidR="00B83A20" w:rsidRPr="00B83A20" w:rsidTr="00B83A20">
        <w:trPr>
          <w:trHeight w:val="799"/>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jc w:val="center"/>
              <w:rPr>
                <w:rFonts w:ascii="Comic Sans MS" w:eastAsia="Times New Roman" w:hAnsi="Comic Sans MS" w:cs="Arial"/>
                <w:b/>
                <w:bCs/>
                <w:sz w:val="16"/>
                <w:szCs w:val="16"/>
                <w:lang w:eastAsia="pt-BR"/>
              </w:rPr>
            </w:pPr>
            <w:r w:rsidRPr="00B83A20">
              <w:rPr>
                <w:rFonts w:ascii="Comic Sans MS" w:eastAsia="Times New Roman" w:hAnsi="Comic Sans MS" w:cs="Arial"/>
                <w:b/>
                <w:bCs/>
                <w:sz w:val="16"/>
                <w:szCs w:val="16"/>
                <w:lang w:eastAsia="pt-BR"/>
              </w:rPr>
              <w:t>1</w:t>
            </w:r>
          </w:p>
        </w:tc>
        <w:tc>
          <w:tcPr>
            <w:tcW w:w="1400" w:type="dxa"/>
            <w:tcBorders>
              <w:top w:val="nil"/>
              <w:left w:val="nil"/>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017.013.0002-8</w:t>
            </w:r>
          </w:p>
        </w:tc>
        <w:tc>
          <w:tcPr>
            <w:tcW w:w="3298" w:type="dxa"/>
            <w:tcBorders>
              <w:top w:val="nil"/>
              <w:left w:val="nil"/>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rPr>
                <w:rFonts w:ascii="Comic Sans MS" w:eastAsia="Times New Roman" w:hAnsi="Comic Sans MS" w:cs="Arial"/>
                <w:sz w:val="16"/>
                <w:szCs w:val="16"/>
                <w:lang w:eastAsia="pt-BR"/>
              </w:rPr>
            </w:pPr>
            <w:proofErr w:type="gramStart"/>
            <w:r w:rsidRPr="00B83A20">
              <w:rPr>
                <w:rFonts w:ascii="Comic Sans MS" w:eastAsia="Times New Roman" w:hAnsi="Comic Sans MS" w:cs="Arial"/>
                <w:sz w:val="16"/>
                <w:szCs w:val="16"/>
                <w:lang w:eastAsia="pt-BR"/>
              </w:rPr>
              <w:t>ADAPTADOR COM REGISTRO PARA POLIETILENO DN 20 X 3/4"</w:t>
            </w:r>
            <w:proofErr w:type="gramEnd"/>
          </w:p>
        </w:tc>
        <w:tc>
          <w:tcPr>
            <w:tcW w:w="766" w:type="dxa"/>
            <w:tcBorders>
              <w:top w:val="nil"/>
              <w:left w:val="nil"/>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1000</w:t>
            </w:r>
          </w:p>
        </w:tc>
        <w:tc>
          <w:tcPr>
            <w:tcW w:w="1342" w:type="dxa"/>
            <w:tcBorders>
              <w:top w:val="nil"/>
              <w:left w:val="nil"/>
              <w:bottom w:val="single" w:sz="4" w:space="0" w:color="auto"/>
              <w:right w:val="single" w:sz="4" w:space="0" w:color="auto"/>
            </w:tcBorders>
            <w:shd w:val="clear" w:color="auto" w:fill="auto"/>
            <w:noWrap/>
            <w:vAlign w:val="bottom"/>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6,94</w:t>
            </w:r>
          </w:p>
        </w:tc>
        <w:tc>
          <w:tcPr>
            <w:tcW w:w="1203" w:type="dxa"/>
            <w:tcBorders>
              <w:top w:val="nil"/>
              <w:left w:val="nil"/>
              <w:bottom w:val="single" w:sz="4" w:space="0" w:color="auto"/>
              <w:right w:val="single" w:sz="4" w:space="0" w:color="auto"/>
            </w:tcBorders>
            <w:shd w:val="clear" w:color="auto" w:fill="auto"/>
            <w:noWrap/>
            <w:vAlign w:val="bottom"/>
            <w:hideMark/>
          </w:tcPr>
          <w:p w:rsidR="00B83A20" w:rsidRPr="00B83A20" w:rsidRDefault="00B83A20" w:rsidP="00B83A20">
            <w:pPr>
              <w:spacing w:after="0" w:line="240" w:lineRule="auto"/>
              <w:jc w:val="right"/>
              <w:rPr>
                <w:rFonts w:ascii="Comic Sans MS" w:eastAsia="Times New Roman" w:hAnsi="Comic Sans MS" w:cs="Arial"/>
                <w:b/>
                <w:bCs/>
                <w:i/>
                <w:iCs/>
                <w:sz w:val="16"/>
                <w:szCs w:val="16"/>
                <w:lang w:eastAsia="pt-BR"/>
              </w:rPr>
            </w:pPr>
            <w:r w:rsidRPr="00B83A20">
              <w:rPr>
                <w:rFonts w:ascii="Comic Sans MS" w:eastAsia="Times New Roman" w:hAnsi="Comic Sans MS" w:cs="Arial"/>
                <w:b/>
                <w:bCs/>
                <w:i/>
                <w:iCs/>
                <w:sz w:val="16"/>
                <w:szCs w:val="16"/>
                <w:lang w:eastAsia="pt-BR"/>
              </w:rPr>
              <w:t>6.940,00</w:t>
            </w:r>
          </w:p>
        </w:tc>
      </w:tr>
      <w:tr w:rsidR="00B83A20" w:rsidRPr="00B83A20" w:rsidTr="00B83A20">
        <w:trPr>
          <w:trHeight w:val="799"/>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jc w:val="center"/>
              <w:rPr>
                <w:rFonts w:ascii="Comic Sans MS" w:eastAsia="Times New Roman" w:hAnsi="Comic Sans MS" w:cs="Arial"/>
                <w:b/>
                <w:bCs/>
                <w:sz w:val="16"/>
                <w:szCs w:val="16"/>
                <w:lang w:eastAsia="pt-BR"/>
              </w:rPr>
            </w:pPr>
            <w:r w:rsidRPr="00B83A20">
              <w:rPr>
                <w:rFonts w:ascii="Comic Sans MS" w:eastAsia="Times New Roman" w:hAnsi="Comic Sans MS" w:cs="Arial"/>
                <w:b/>
                <w:bCs/>
                <w:sz w:val="16"/>
                <w:szCs w:val="16"/>
                <w:lang w:eastAsia="pt-BR"/>
              </w:rPr>
              <w:t>2</w:t>
            </w:r>
          </w:p>
        </w:tc>
        <w:tc>
          <w:tcPr>
            <w:tcW w:w="1400" w:type="dxa"/>
            <w:tcBorders>
              <w:top w:val="nil"/>
              <w:left w:val="nil"/>
              <w:bottom w:val="single" w:sz="4" w:space="0" w:color="auto"/>
              <w:right w:val="single" w:sz="4" w:space="0" w:color="auto"/>
            </w:tcBorders>
            <w:shd w:val="clear" w:color="000000" w:fill="FFFFFF"/>
            <w:noWrap/>
            <w:vAlign w:val="center"/>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011.001.0009-1</w:t>
            </w:r>
          </w:p>
        </w:tc>
        <w:tc>
          <w:tcPr>
            <w:tcW w:w="3298" w:type="dxa"/>
            <w:tcBorders>
              <w:top w:val="nil"/>
              <w:left w:val="nil"/>
              <w:bottom w:val="single" w:sz="4" w:space="0" w:color="auto"/>
              <w:right w:val="single" w:sz="4" w:space="0" w:color="auto"/>
            </w:tcBorders>
            <w:shd w:val="clear" w:color="000000" w:fill="FFFFFF"/>
            <w:noWrap/>
            <w:vAlign w:val="center"/>
            <w:hideMark/>
          </w:tcPr>
          <w:p w:rsidR="00B83A20" w:rsidRPr="00B83A20" w:rsidRDefault="00B83A20" w:rsidP="00B83A20">
            <w:pPr>
              <w:spacing w:after="0" w:line="240" w:lineRule="auto"/>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ADAPTADOR PVC OCRE COM BOLSAS PVC X CER DN100</w:t>
            </w:r>
          </w:p>
        </w:tc>
        <w:tc>
          <w:tcPr>
            <w:tcW w:w="766" w:type="dxa"/>
            <w:tcBorders>
              <w:top w:val="nil"/>
              <w:left w:val="nil"/>
              <w:bottom w:val="single" w:sz="4" w:space="0" w:color="auto"/>
              <w:right w:val="single" w:sz="4" w:space="0" w:color="auto"/>
            </w:tcBorders>
            <w:shd w:val="clear" w:color="000000" w:fill="FFFFFF"/>
            <w:noWrap/>
            <w:vAlign w:val="center"/>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400</w:t>
            </w:r>
          </w:p>
        </w:tc>
        <w:tc>
          <w:tcPr>
            <w:tcW w:w="1342" w:type="dxa"/>
            <w:tcBorders>
              <w:top w:val="nil"/>
              <w:left w:val="nil"/>
              <w:bottom w:val="single" w:sz="4" w:space="0" w:color="auto"/>
              <w:right w:val="single" w:sz="4" w:space="0" w:color="auto"/>
            </w:tcBorders>
            <w:shd w:val="clear" w:color="000000" w:fill="FFFFFF"/>
            <w:noWrap/>
            <w:vAlign w:val="bottom"/>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13,24</w:t>
            </w:r>
          </w:p>
        </w:tc>
        <w:tc>
          <w:tcPr>
            <w:tcW w:w="1203" w:type="dxa"/>
            <w:tcBorders>
              <w:top w:val="nil"/>
              <w:left w:val="nil"/>
              <w:bottom w:val="single" w:sz="4" w:space="0" w:color="auto"/>
              <w:right w:val="single" w:sz="4" w:space="0" w:color="auto"/>
            </w:tcBorders>
            <w:shd w:val="clear" w:color="000000" w:fill="FFFFFF"/>
            <w:noWrap/>
            <w:vAlign w:val="bottom"/>
            <w:hideMark/>
          </w:tcPr>
          <w:p w:rsidR="00B83A20" w:rsidRPr="00B83A20" w:rsidRDefault="00B83A20" w:rsidP="00B83A20">
            <w:pPr>
              <w:spacing w:after="0" w:line="240" w:lineRule="auto"/>
              <w:jc w:val="right"/>
              <w:rPr>
                <w:rFonts w:ascii="Comic Sans MS" w:eastAsia="Times New Roman" w:hAnsi="Comic Sans MS" w:cs="Arial"/>
                <w:b/>
                <w:bCs/>
                <w:i/>
                <w:iCs/>
                <w:sz w:val="16"/>
                <w:szCs w:val="16"/>
                <w:lang w:eastAsia="pt-BR"/>
              </w:rPr>
            </w:pPr>
            <w:r w:rsidRPr="00B83A20">
              <w:rPr>
                <w:rFonts w:ascii="Comic Sans MS" w:eastAsia="Times New Roman" w:hAnsi="Comic Sans MS" w:cs="Arial"/>
                <w:b/>
                <w:bCs/>
                <w:i/>
                <w:iCs/>
                <w:sz w:val="16"/>
                <w:szCs w:val="16"/>
                <w:lang w:eastAsia="pt-BR"/>
              </w:rPr>
              <w:t>5.296,00</w:t>
            </w:r>
          </w:p>
        </w:tc>
      </w:tr>
      <w:tr w:rsidR="00B83A20" w:rsidRPr="00B83A20" w:rsidTr="00B83A20">
        <w:trPr>
          <w:trHeight w:val="799"/>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jc w:val="center"/>
              <w:rPr>
                <w:rFonts w:ascii="Comic Sans MS" w:eastAsia="Times New Roman" w:hAnsi="Comic Sans MS" w:cs="Arial"/>
                <w:b/>
                <w:bCs/>
                <w:sz w:val="16"/>
                <w:szCs w:val="16"/>
                <w:lang w:eastAsia="pt-BR"/>
              </w:rPr>
            </w:pPr>
            <w:r w:rsidRPr="00B83A20">
              <w:rPr>
                <w:rFonts w:ascii="Comic Sans MS" w:eastAsia="Times New Roman" w:hAnsi="Comic Sans MS" w:cs="Arial"/>
                <w:b/>
                <w:bCs/>
                <w:sz w:val="16"/>
                <w:szCs w:val="16"/>
                <w:lang w:eastAsia="pt-BR"/>
              </w:rPr>
              <w:t>3</w:t>
            </w:r>
          </w:p>
        </w:tc>
        <w:tc>
          <w:tcPr>
            <w:tcW w:w="1400" w:type="dxa"/>
            <w:tcBorders>
              <w:top w:val="nil"/>
              <w:left w:val="nil"/>
              <w:bottom w:val="single" w:sz="4" w:space="0" w:color="auto"/>
              <w:right w:val="single" w:sz="4" w:space="0" w:color="auto"/>
            </w:tcBorders>
            <w:shd w:val="clear" w:color="000000" w:fill="FFFFFF"/>
            <w:noWrap/>
            <w:vAlign w:val="center"/>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011.001.0013-0</w:t>
            </w:r>
          </w:p>
        </w:tc>
        <w:tc>
          <w:tcPr>
            <w:tcW w:w="3298" w:type="dxa"/>
            <w:tcBorders>
              <w:top w:val="nil"/>
              <w:left w:val="nil"/>
              <w:bottom w:val="single" w:sz="4" w:space="0" w:color="auto"/>
              <w:right w:val="single" w:sz="4" w:space="0" w:color="auto"/>
            </w:tcBorders>
            <w:shd w:val="clear" w:color="000000" w:fill="FFFFFF"/>
            <w:noWrap/>
            <w:vAlign w:val="center"/>
            <w:hideMark/>
          </w:tcPr>
          <w:p w:rsidR="00B83A20" w:rsidRPr="00B83A20" w:rsidRDefault="00B83A20" w:rsidP="00B83A20">
            <w:pPr>
              <w:spacing w:after="0" w:line="240" w:lineRule="auto"/>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ADAPTADOR PVC OCRE COM BOLSAS PVC X CER DN150</w:t>
            </w:r>
          </w:p>
        </w:tc>
        <w:tc>
          <w:tcPr>
            <w:tcW w:w="766" w:type="dxa"/>
            <w:tcBorders>
              <w:top w:val="nil"/>
              <w:left w:val="nil"/>
              <w:bottom w:val="single" w:sz="4" w:space="0" w:color="auto"/>
              <w:right w:val="single" w:sz="4" w:space="0" w:color="auto"/>
            </w:tcBorders>
            <w:shd w:val="clear" w:color="000000" w:fill="FFFFFF"/>
            <w:noWrap/>
            <w:vAlign w:val="center"/>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200</w:t>
            </w:r>
          </w:p>
        </w:tc>
        <w:tc>
          <w:tcPr>
            <w:tcW w:w="1342" w:type="dxa"/>
            <w:tcBorders>
              <w:top w:val="nil"/>
              <w:left w:val="nil"/>
              <w:bottom w:val="single" w:sz="4" w:space="0" w:color="auto"/>
              <w:right w:val="single" w:sz="4" w:space="0" w:color="auto"/>
            </w:tcBorders>
            <w:shd w:val="clear" w:color="000000" w:fill="FFFFFF"/>
            <w:noWrap/>
            <w:vAlign w:val="bottom"/>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29,00</w:t>
            </w:r>
          </w:p>
        </w:tc>
        <w:tc>
          <w:tcPr>
            <w:tcW w:w="1203" w:type="dxa"/>
            <w:tcBorders>
              <w:top w:val="nil"/>
              <w:left w:val="nil"/>
              <w:bottom w:val="single" w:sz="4" w:space="0" w:color="auto"/>
              <w:right w:val="single" w:sz="4" w:space="0" w:color="auto"/>
            </w:tcBorders>
            <w:shd w:val="clear" w:color="000000" w:fill="FFFFFF"/>
            <w:noWrap/>
            <w:vAlign w:val="bottom"/>
            <w:hideMark/>
          </w:tcPr>
          <w:p w:rsidR="00B83A20" w:rsidRPr="00B83A20" w:rsidRDefault="00B83A20" w:rsidP="00B83A20">
            <w:pPr>
              <w:spacing w:after="0" w:line="240" w:lineRule="auto"/>
              <w:jc w:val="right"/>
              <w:rPr>
                <w:rFonts w:ascii="Comic Sans MS" w:eastAsia="Times New Roman" w:hAnsi="Comic Sans MS" w:cs="Arial"/>
                <w:b/>
                <w:bCs/>
                <w:i/>
                <w:iCs/>
                <w:sz w:val="16"/>
                <w:szCs w:val="16"/>
                <w:lang w:eastAsia="pt-BR"/>
              </w:rPr>
            </w:pPr>
            <w:r w:rsidRPr="00B83A20">
              <w:rPr>
                <w:rFonts w:ascii="Comic Sans MS" w:eastAsia="Times New Roman" w:hAnsi="Comic Sans MS" w:cs="Arial"/>
                <w:b/>
                <w:bCs/>
                <w:i/>
                <w:iCs/>
                <w:sz w:val="16"/>
                <w:szCs w:val="16"/>
                <w:lang w:eastAsia="pt-BR"/>
              </w:rPr>
              <w:t>5.800,00</w:t>
            </w:r>
          </w:p>
        </w:tc>
      </w:tr>
      <w:tr w:rsidR="00B83A20" w:rsidRPr="00B83A20" w:rsidTr="00B83A20">
        <w:trPr>
          <w:trHeight w:val="799"/>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jc w:val="center"/>
              <w:rPr>
                <w:rFonts w:ascii="Comic Sans MS" w:eastAsia="Times New Roman" w:hAnsi="Comic Sans MS" w:cs="Arial"/>
                <w:b/>
                <w:bCs/>
                <w:sz w:val="16"/>
                <w:szCs w:val="16"/>
                <w:lang w:eastAsia="pt-BR"/>
              </w:rPr>
            </w:pPr>
            <w:r w:rsidRPr="00B83A20">
              <w:rPr>
                <w:rFonts w:ascii="Comic Sans MS" w:eastAsia="Times New Roman" w:hAnsi="Comic Sans MS" w:cs="Arial"/>
                <w:b/>
                <w:bCs/>
                <w:sz w:val="16"/>
                <w:szCs w:val="16"/>
                <w:lang w:eastAsia="pt-BR"/>
              </w:rPr>
              <w:t>4</w:t>
            </w:r>
          </w:p>
        </w:tc>
        <w:tc>
          <w:tcPr>
            <w:tcW w:w="1400" w:type="dxa"/>
            <w:tcBorders>
              <w:top w:val="nil"/>
              <w:left w:val="nil"/>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011.020.0005-2</w:t>
            </w:r>
          </w:p>
        </w:tc>
        <w:tc>
          <w:tcPr>
            <w:tcW w:w="3298" w:type="dxa"/>
            <w:tcBorders>
              <w:top w:val="nil"/>
              <w:left w:val="nil"/>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CURVA CURTA PVC P/ ESGOTO 90° X 4" DN100 BRANCA PREDIAL</w:t>
            </w:r>
          </w:p>
        </w:tc>
        <w:tc>
          <w:tcPr>
            <w:tcW w:w="766" w:type="dxa"/>
            <w:tcBorders>
              <w:top w:val="nil"/>
              <w:left w:val="nil"/>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10</w:t>
            </w:r>
          </w:p>
        </w:tc>
        <w:tc>
          <w:tcPr>
            <w:tcW w:w="1342" w:type="dxa"/>
            <w:tcBorders>
              <w:top w:val="nil"/>
              <w:left w:val="nil"/>
              <w:bottom w:val="single" w:sz="4" w:space="0" w:color="auto"/>
              <w:right w:val="single" w:sz="4" w:space="0" w:color="auto"/>
            </w:tcBorders>
            <w:shd w:val="clear" w:color="auto" w:fill="auto"/>
            <w:noWrap/>
            <w:vAlign w:val="bottom"/>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25,04</w:t>
            </w:r>
          </w:p>
        </w:tc>
        <w:tc>
          <w:tcPr>
            <w:tcW w:w="1203" w:type="dxa"/>
            <w:tcBorders>
              <w:top w:val="nil"/>
              <w:left w:val="nil"/>
              <w:bottom w:val="single" w:sz="4" w:space="0" w:color="auto"/>
              <w:right w:val="single" w:sz="4" w:space="0" w:color="auto"/>
            </w:tcBorders>
            <w:shd w:val="clear" w:color="auto" w:fill="auto"/>
            <w:noWrap/>
            <w:vAlign w:val="bottom"/>
            <w:hideMark/>
          </w:tcPr>
          <w:p w:rsidR="00B83A20" w:rsidRPr="00B83A20" w:rsidRDefault="00B83A20" w:rsidP="00B83A20">
            <w:pPr>
              <w:spacing w:after="0" w:line="240" w:lineRule="auto"/>
              <w:jc w:val="right"/>
              <w:rPr>
                <w:rFonts w:ascii="Comic Sans MS" w:eastAsia="Times New Roman" w:hAnsi="Comic Sans MS" w:cs="Arial"/>
                <w:b/>
                <w:bCs/>
                <w:i/>
                <w:iCs/>
                <w:sz w:val="16"/>
                <w:szCs w:val="16"/>
                <w:lang w:eastAsia="pt-BR"/>
              </w:rPr>
            </w:pPr>
            <w:r w:rsidRPr="00B83A20">
              <w:rPr>
                <w:rFonts w:ascii="Comic Sans MS" w:eastAsia="Times New Roman" w:hAnsi="Comic Sans MS" w:cs="Arial"/>
                <w:b/>
                <w:bCs/>
                <w:i/>
                <w:iCs/>
                <w:sz w:val="16"/>
                <w:szCs w:val="16"/>
                <w:lang w:eastAsia="pt-BR"/>
              </w:rPr>
              <w:t>250,40</w:t>
            </w:r>
          </w:p>
        </w:tc>
      </w:tr>
      <w:tr w:rsidR="00B83A20" w:rsidRPr="00B83A20" w:rsidTr="00B83A20">
        <w:trPr>
          <w:trHeight w:val="799"/>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jc w:val="center"/>
              <w:rPr>
                <w:rFonts w:ascii="Comic Sans MS" w:eastAsia="Times New Roman" w:hAnsi="Comic Sans MS" w:cs="Arial"/>
                <w:b/>
                <w:bCs/>
                <w:sz w:val="16"/>
                <w:szCs w:val="16"/>
                <w:lang w:eastAsia="pt-BR"/>
              </w:rPr>
            </w:pPr>
            <w:r w:rsidRPr="00B83A20">
              <w:rPr>
                <w:rFonts w:ascii="Comic Sans MS" w:eastAsia="Times New Roman" w:hAnsi="Comic Sans MS" w:cs="Arial"/>
                <w:b/>
                <w:bCs/>
                <w:sz w:val="16"/>
                <w:szCs w:val="16"/>
                <w:lang w:eastAsia="pt-BR"/>
              </w:rPr>
              <w:t>5</w:t>
            </w:r>
          </w:p>
        </w:tc>
        <w:tc>
          <w:tcPr>
            <w:tcW w:w="1400" w:type="dxa"/>
            <w:tcBorders>
              <w:top w:val="nil"/>
              <w:left w:val="nil"/>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017.119.0016-8</w:t>
            </w:r>
          </w:p>
        </w:tc>
        <w:tc>
          <w:tcPr>
            <w:tcW w:w="3298" w:type="dxa"/>
            <w:tcBorders>
              <w:top w:val="nil"/>
              <w:left w:val="nil"/>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CURVA DE PVC 90° SOLDAVEL DE 40</w:t>
            </w:r>
          </w:p>
        </w:tc>
        <w:tc>
          <w:tcPr>
            <w:tcW w:w="766" w:type="dxa"/>
            <w:tcBorders>
              <w:top w:val="nil"/>
              <w:left w:val="nil"/>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11</w:t>
            </w:r>
          </w:p>
        </w:tc>
        <w:tc>
          <w:tcPr>
            <w:tcW w:w="1342" w:type="dxa"/>
            <w:tcBorders>
              <w:top w:val="nil"/>
              <w:left w:val="nil"/>
              <w:bottom w:val="single" w:sz="4" w:space="0" w:color="auto"/>
              <w:right w:val="single" w:sz="4" w:space="0" w:color="auto"/>
            </w:tcBorders>
            <w:shd w:val="clear" w:color="auto" w:fill="auto"/>
            <w:noWrap/>
            <w:vAlign w:val="bottom"/>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8,10</w:t>
            </w:r>
          </w:p>
        </w:tc>
        <w:tc>
          <w:tcPr>
            <w:tcW w:w="1203" w:type="dxa"/>
            <w:tcBorders>
              <w:top w:val="nil"/>
              <w:left w:val="nil"/>
              <w:bottom w:val="single" w:sz="4" w:space="0" w:color="auto"/>
              <w:right w:val="single" w:sz="4" w:space="0" w:color="auto"/>
            </w:tcBorders>
            <w:shd w:val="clear" w:color="auto" w:fill="auto"/>
            <w:noWrap/>
            <w:vAlign w:val="bottom"/>
            <w:hideMark/>
          </w:tcPr>
          <w:p w:rsidR="00B83A20" w:rsidRPr="00B83A20" w:rsidRDefault="00B83A20" w:rsidP="00B83A20">
            <w:pPr>
              <w:spacing w:after="0" w:line="240" w:lineRule="auto"/>
              <w:jc w:val="right"/>
              <w:rPr>
                <w:rFonts w:ascii="Comic Sans MS" w:eastAsia="Times New Roman" w:hAnsi="Comic Sans MS" w:cs="Arial"/>
                <w:b/>
                <w:bCs/>
                <w:i/>
                <w:iCs/>
                <w:sz w:val="16"/>
                <w:szCs w:val="16"/>
                <w:lang w:eastAsia="pt-BR"/>
              </w:rPr>
            </w:pPr>
            <w:r w:rsidRPr="00B83A20">
              <w:rPr>
                <w:rFonts w:ascii="Comic Sans MS" w:eastAsia="Times New Roman" w:hAnsi="Comic Sans MS" w:cs="Arial"/>
                <w:b/>
                <w:bCs/>
                <w:i/>
                <w:iCs/>
                <w:sz w:val="16"/>
                <w:szCs w:val="16"/>
                <w:lang w:eastAsia="pt-BR"/>
              </w:rPr>
              <w:t>89,10</w:t>
            </w:r>
          </w:p>
        </w:tc>
      </w:tr>
      <w:tr w:rsidR="00B83A20" w:rsidRPr="00B83A20" w:rsidTr="00B83A20">
        <w:trPr>
          <w:trHeight w:val="799"/>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jc w:val="center"/>
              <w:rPr>
                <w:rFonts w:ascii="Comic Sans MS" w:eastAsia="Times New Roman" w:hAnsi="Comic Sans MS" w:cs="Arial"/>
                <w:b/>
                <w:bCs/>
                <w:sz w:val="16"/>
                <w:szCs w:val="16"/>
                <w:lang w:eastAsia="pt-BR"/>
              </w:rPr>
            </w:pPr>
            <w:r w:rsidRPr="00B83A20">
              <w:rPr>
                <w:rFonts w:ascii="Comic Sans MS" w:eastAsia="Times New Roman" w:hAnsi="Comic Sans MS" w:cs="Arial"/>
                <w:b/>
                <w:bCs/>
                <w:sz w:val="16"/>
                <w:szCs w:val="16"/>
                <w:lang w:eastAsia="pt-BR"/>
              </w:rPr>
              <w:t>6</w:t>
            </w:r>
          </w:p>
        </w:tc>
        <w:tc>
          <w:tcPr>
            <w:tcW w:w="1400" w:type="dxa"/>
            <w:tcBorders>
              <w:top w:val="nil"/>
              <w:left w:val="nil"/>
              <w:bottom w:val="single" w:sz="4" w:space="0" w:color="auto"/>
              <w:right w:val="single" w:sz="4" w:space="0" w:color="auto"/>
            </w:tcBorders>
            <w:shd w:val="clear" w:color="000000" w:fill="FFFFFF"/>
            <w:noWrap/>
            <w:vAlign w:val="center"/>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011.019.0001-6</w:t>
            </w:r>
          </w:p>
        </w:tc>
        <w:tc>
          <w:tcPr>
            <w:tcW w:w="3298" w:type="dxa"/>
            <w:tcBorders>
              <w:top w:val="nil"/>
              <w:left w:val="nil"/>
              <w:bottom w:val="single" w:sz="4" w:space="0" w:color="auto"/>
              <w:right w:val="single" w:sz="4" w:space="0" w:color="auto"/>
            </w:tcBorders>
            <w:shd w:val="clear" w:color="000000" w:fill="FFFFFF"/>
            <w:noWrap/>
            <w:vAlign w:val="center"/>
            <w:hideMark/>
          </w:tcPr>
          <w:p w:rsidR="00B83A20" w:rsidRPr="00B83A20" w:rsidRDefault="00B83A20" w:rsidP="00B83A20">
            <w:pPr>
              <w:spacing w:after="0" w:line="240" w:lineRule="auto"/>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CURVA PB PVC JE PARA COLETOR DE ESGOTO 45° X 150</w:t>
            </w:r>
          </w:p>
        </w:tc>
        <w:tc>
          <w:tcPr>
            <w:tcW w:w="766" w:type="dxa"/>
            <w:tcBorders>
              <w:top w:val="nil"/>
              <w:left w:val="nil"/>
              <w:bottom w:val="single" w:sz="4" w:space="0" w:color="auto"/>
              <w:right w:val="single" w:sz="4" w:space="0" w:color="auto"/>
            </w:tcBorders>
            <w:shd w:val="clear" w:color="000000" w:fill="FFFFFF"/>
            <w:noWrap/>
            <w:vAlign w:val="center"/>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60</w:t>
            </w:r>
          </w:p>
        </w:tc>
        <w:tc>
          <w:tcPr>
            <w:tcW w:w="1342" w:type="dxa"/>
            <w:tcBorders>
              <w:top w:val="nil"/>
              <w:left w:val="nil"/>
              <w:bottom w:val="single" w:sz="4" w:space="0" w:color="auto"/>
              <w:right w:val="single" w:sz="4" w:space="0" w:color="auto"/>
            </w:tcBorders>
            <w:shd w:val="clear" w:color="000000" w:fill="FFFFFF"/>
            <w:noWrap/>
            <w:vAlign w:val="bottom"/>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70,67</w:t>
            </w:r>
          </w:p>
        </w:tc>
        <w:tc>
          <w:tcPr>
            <w:tcW w:w="1203" w:type="dxa"/>
            <w:tcBorders>
              <w:top w:val="nil"/>
              <w:left w:val="nil"/>
              <w:bottom w:val="single" w:sz="4" w:space="0" w:color="auto"/>
              <w:right w:val="single" w:sz="4" w:space="0" w:color="auto"/>
            </w:tcBorders>
            <w:shd w:val="clear" w:color="000000" w:fill="FFFFFF"/>
            <w:noWrap/>
            <w:vAlign w:val="bottom"/>
            <w:hideMark/>
          </w:tcPr>
          <w:p w:rsidR="00B83A20" w:rsidRPr="00B83A20" w:rsidRDefault="00B83A20" w:rsidP="00B83A20">
            <w:pPr>
              <w:spacing w:after="0" w:line="240" w:lineRule="auto"/>
              <w:jc w:val="right"/>
              <w:rPr>
                <w:rFonts w:ascii="Comic Sans MS" w:eastAsia="Times New Roman" w:hAnsi="Comic Sans MS" w:cs="Arial"/>
                <w:b/>
                <w:bCs/>
                <w:i/>
                <w:iCs/>
                <w:sz w:val="16"/>
                <w:szCs w:val="16"/>
                <w:lang w:eastAsia="pt-BR"/>
              </w:rPr>
            </w:pPr>
            <w:r w:rsidRPr="00B83A20">
              <w:rPr>
                <w:rFonts w:ascii="Comic Sans MS" w:eastAsia="Times New Roman" w:hAnsi="Comic Sans MS" w:cs="Arial"/>
                <w:b/>
                <w:bCs/>
                <w:i/>
                <w:iCs/>
                <w:sz w:val="16"/>
                <w:szCs w:val="16"/>
                <w:lang w:eastAsia="pt-BR"/>
              </w:rPr>
              <w:t>4.240,20</w:t>
            </w:r>
          </w:p>
        </w:tc>
      </w:tr>
      <w:tr w:rsidR="00B83A20" w:rsidRPr="00B83A20" w:rsidTr="00B83A20">
        <w:trPr>
          <w:trHeight w:val="799"/>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jc w:val="center"/>
              <w:rPr>
                <w:rFonts w:ascii="Comic Sans MS" w:eastAsia="Times New Roman" w:hAnsi="Comic Sans MS" w:cs="Arial"/>
                <w:b/>
                <w:bCs/>
                <w:sz w:val="16"/>
                <w:szCs w:val="16"/>
                <w:lang w:eastAsia="pt-BR"/>
              </w:rPr>
            </w:pPr>
            <w:r w:rsidRPr="00B83A20">
              <w:rPr>
                <w:rFonts w:ascii="Comic Sans MS" w:eastAsia="Times New Roman" w:hAnsi="Comic Sans MS" w:cs="Arial"/>
                <w:b/>
                <w:bCs/>
                <w:sz w:val="16"/>
                <w:szCs w:val="16"/>
                <w:lang w:eastAsia="pt-BR"/>
              </w:rPr>
              <w:t>7</w:t>
            </w:r>
          </w:p>
        </w:tc>
        <w:tc>
          <w:tcPr>
            <w:tcW w:w="1400" w:type="dxa"/>
            <w:tcBorders>
              <w:top w:val="nil"/>
              <w:left w:val="nil"/>
              <w:bottom w:val="single" w:sz="4" w:space="0" w:color="auto"/>
              <w:right w:val="single" w:sz="4" w:space="0" w:color="auto"/>
            </w:tcBorders>
            <w:shd w:val="clear" w:color="000000" w:fill="FFFFFF"/>
            <w:noWrap/>
            <w:vAlign w:val="center"/>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011.019.0004-0</w:t>
            </w:r>
          </w:p>
        </w:tc>
        <w:tc>
          <w:tcPr>
            <w:tcW w:w="3298" w:type="dxa"/>
            <w:tcBorders>
              <w:top w:val="nil"/>
              <w:left w:val="nil"/>
              <w:bottom w:val="single" w:sz="4" w:space="0" w:color="auto"/>
              <w:right w:val="single" w:sz="4" w:space="0" w:color="auto"/>
            </w:tcBorders>
            <w:shd w:val="clear" w:color="000000" w:fill="FFFFFF"/>
            <w:noWrap/>
            <w:vAlign w:val="center"/>
            <w:hideMark/>
          </w:tcPr>
          <w:p w:rsidR="00B83A20" w:rsidRPr="00B83A20" w:rsidRDefault="00B83A20" w:rsidP="00B83A20">
            <w:pPr>
              <w:spacing w:after="0" w:line="240" w:lineRule="auto"/>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CURVA PB PVC JE PARA COLETOR DE ESGOTO 90° X 100</w:t>
            </w:r>
          </w:p>
        </w:tc>
        <w:tc>
          <w:tcPr>
            <w:tcW w:w="766" w:type="dxa"/>
            <w:tcBorders>
              <w:top w:val="nil"/>
              <w:left w:val="nil"/>
              <w:bottom w:val="single" w:sz="4" w:space="0" w:color="auto"/>
              <w:right w:val="single" w:sz="4" w:space="0" w:color="auto"/>
            </w:tcBorders>
            <w:shd w:val="clear" w:color="000000" w:fill="FFFFFF"/>
            <w:noWrap/>
            <w:vAlign w:val="center"/>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160</w:t>
            </w:r>
          </w:p>
        </w:tc>
        <w:tc>
          <w:tcPr>
            <w:tcW w:w="1342" w:type="dxa"/>
            <w:tcBorders>
              <w:top w:val="nil"/>
              <w:left w:val="nil"/>
              <w:bottom w:val="single" w:sz="4" w:space="0" w:color="auto"/>
              <w:right w:val="single" w:sz="4" w:space="0" w:color="auto"/>
            </w:tcBorders>
            <w:shd w:val="clear" w:color="000000" w:fill="FFFFFF"/>
            <w:noWrap/>
            <w:vAlign w:val="bottom"/>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26,45</w:t>
            </w:r>
          </w:p>
        </w:tc>
        <w:tc>
          <w:tcPr>
            <w:tcW w:w="1203" w:type="dxa"/>
            <w:tcBorders>
              <w:top w:val="nil"/>
              <w:left w:val="nil"/>
              <w:bottom w:val="single" w:sz="4" w:space="0" w:color="auto"/>
              <w:right w:val="single" w:sz="4" w:space="0" w:color="auto"/>
            </w:tcBorders>
            <w:shd w:val="clear" w:color="000000" w:fill="FFFFFF"/>
            <w:noWrap/>
            <w:vAlign w:val="bottom"/>
            <w:hideMark/>
          </w:tcPr>
          <w:p w:rsidR="00B83A20" w:rsidRPr="00B83A20" w:rsidRDefault="00B83A20" w:rsidP="00B83A20">
            <w:pPr>
              <w:spacing w:after="0" w:line="240" w:lineRule="auto"/>
              <w:jc w:val="right"/>
              <w:rPr>
                <w:rFonts w:ascii="Comic Sans MS" w:eastAsia="Times New Roman" w:hAnsi="Comic Sans MS" w:cs="Arial"/>
                <w:b/>
                <w:bCs/>
                <w:i/>
                <w:iCs/>
                <w:sz w:val="16"/>
                <w:szCs w:val="16"/>
                <w:lang w:eastAsia="pt-BR"/>
              </w:rPr>
            </w:pPr>
            <w:r w:rsidRPr="00B83A20">
              <w:rPr>
                <w:rFonts w:ascii="Comic Sans MS" w:eastAsia="Times New Roman" w:hAnsi="Comic Sans MS" w:cs="Arial"/>
                <w:b/>
                <w:bCs/>
                <w:i/>
                <w:iCs/>
                <w:sz w:val="16"/>
                <w:szCs w:val="16"/>
                <w:lang w:eastAsia="pt-BR"/>
              </w:rPr>
              <w:t>4.232,00</w:t>
            </w:r>
          </w:p>
        </w:tc>
      </w:tr>
      <w:tr w:rsidR="00B83A20" w:rsidRPr="00B83A20" w:rsidTr="00B83A20">
        <w:trPr>
          <w:trHeight w:val="799"/>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jc w:val="center"/>
              <w:rPr>
                <w:rFonts w:ascii="Comic Sans MS" w:eastAsia="Times New Roman" w:hAnsi="Comic Sans MS" w:cs="Arial"/>
                <w:b/>
                <w:bCs/>
                <w:sz w:val="16"/>
                <w:szCs w:val="16"/>
                <w:lang w:eastAsia="pt-BR"/>
              </w:rPr>
            </w:pPr>
            <w:r w:rsidRPr="00B83A20">
              <w:rPr>
                <w:rFonts w:ascii="Comic Sans MS" w:eastAsia="Times New Roman" w:hAnsi="Comic Sans MS" w:cs="Arial"/>
                <w:b/>
                <w:bCs/>
                <w:sz w:val="16"/>
                <w:szCs w:val="16"/>
                <w:lang w:eastAsia="pt-BR"/>
              </w:rPr>
              <w:t>8</w:t>
            </w:r>
          </w:p>
        </w:tc>
        <w:tc>
          <w:tcPr>
            <w:tcW w:w="1400" w:type="dxa"/>
            <w:tcBorders>
              <w:top w:val="nil"/>
              <w:left w:val="nil"/>
              <w:bottom w:val="single" w:sz="4" w:space="0" w:color="auto"/>
              <w:right w:val="single" w:sz="4" w:space="0" w:color="auto"/>
            </w:tcBorders>
            <w:shd w:val="clear" w:color="000000" w:fill="FFFFFF"/>
            <w:noWrap/>
            <w:vAlign w:val="center"/>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011.019.0002-4</w:t>
            </w:r>
          </w:p>
        </w:tc>
        <w:tc>
          <w:tcPr>
            <w:tcW w:w="3298" w:type="dxa"/>
            <w:tcBorders>
              <w:top w:val="nil"/>
              <w:left w:val="nil"/>
              <w:bottom w:val="single" w:sz="4" w:space="0" w:color="auto"/>
              <w:right w:val="single" w:sz="4" w:space="0" w:color="auto"/>
            </w:tcBorders>
            <w:shd w:val="clear" w:color="000000" w:fill="FFFFFF"/>
            <w:noWrap/>
            <w:vAlign w:val="center"/>
            <w:hideMark/>
          </w:tcPr>
          <w:p w:rsidR="00B83A20" w:rsidRPr="00B83A20" w:rsidRDefault="00B83A20" w:rsidP="00B83A20">
            <w:pPr>
              <w:spacing w:after="0" w:line="240" w:lineRule="auto"/>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CURVA PB PVC JE PARA COLETOR DE ESGOTO 90° X 150</w:t>
            </w:r>
          </w:p>
        </w:tc>
        <w:tc>
          <w:tcPr>
            <w:tcW w:w="766" w:type="dxa"/>
            <w:tcBorders>
              <w:top w:val="nil"/>
              <w:left w:val="nil"/>
              <w:bottom w:val="single" w:sz="4" w:space="0" w:color="auto"/>
              <w:right w:val="single" w:sz="4" w:space="0" w:color="auto"/>
            </w:tcBorders>
            <w:shd w:val="clear" w:color="000000" w:fill="FFFFFF"/>
            <w:noWrap/>
            <w:vAlign w:val="center"/>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40</w:t>
            </w:r>
          </w:p>
        </w:tc>
        <w:tc>
          <w:tcPr>
            <w:tcW w:w="1342" w:type="dxa"/>
            <w:tcBorders>
              <w:top w:val="nil"/>
              <w:left w:val="nil"/>
              <w:bottom w:val="single" w:sz="4" w:space="0" w:color="auto"/>
              <w:right w:val="single" w:sz="4" w:space="0" w:color="auto"/>
            </w:tcBorders>
            <w:shd w:val="clear" w:color="000000" w:fill="FFFFFF"/>
            <w:noWrap/>
            <w:vAlign w:val="bottom"/>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77,86</w:t>
            </w:r>
          </w:p>
        </w:tc>
        <w:tc>
          <w:tcPr>
            <w:tcW w:w="1203" w:type="dxa"/>
            <w:tcBorders>
              <w:top w:val="nil"/>
              <w:left w:val="nil"/>
              <w:bottom w:val="single" w:sz="4" w:space="0" w:color="auto"/>
              <w:right w:val="single" w:sz="4" w:space="0" w:color="auto"/>
            </w:tcBorders>
            <w:shd w:val="clear" w:color="000000" w:fill="FFFFFF"/>
            <w:noWrap/>
            <w:vAlign w:val="bottom"/>
            <w:hideMark/>
          </w:tcPr>
          <w:p w:rsidR="00B83A20" w:rsidRPr="00B83A20" w:rsidRDefault="00B83A20" w:rsidP="00B83A20">
            <w:pPr>
              <w:spacing w:after="0" w:line="240" w:lineRule="auto"/>
              <w:jc w:val="right"/>
              <w:rPr>
                <w:rFonts w:ascii="Comic Sans MS" w:eastAsia="Times New Roman" w:hAnsi="Comic Sans MS" w:cs="Arial"/>
                <w:b/>
                <w:bCs/>
                <w:i/>
                <w:iCs/>
                <w:sz w:val="16"/>
                <w:szCs w:val="16"/>
                <w:lang w:eastAsia="pt-BR"/>
              </w:rPr>
            </w:pPr>
            <w:r w:rsidRPr="00B83A20">
              <w:rPr>
                <w:rFonts w:ascii="Comic Sans MS" w:eastAsia="Times New Roman" w:hAnsi="Comic Sans MS" w:cs="Arial"/>
                <w:b/>
                <w:bCs/>
                <w:i/>
                <w:iCs/>
                <w:sz w:val="16"/>
                <w:szCs w:val="16"/>
                <w:lang w:eastAsia="pt-BR"/>
              </w:rPr>
              <w:t>3.114,40</w:t>
            </w:r>
          </w:p>
        </w:tc>
      </w:tr>
      <w:tr w:rsidR="00B83A20" w:rsidRPr="00B83A20" w:rsidTr="00B83A20">
        <w:trPr>
          <w:trHeight w:val="799"/>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jc w:val="center"/>
              <w:rPr>
                <w:rFonts w:ascii="Comic Sans MS" w:eastAsia="Times New Roman" w:hAnsi="Comic Sans MS" w:cs="Arial"/>
                <w:b/>
                <w:bCs/>
                <w:sz w:val="16"/>
                <w:szCs w:val="16"/>
                <w:lang w:eastAsia="pt-BR"/>
              </w:rPr>
            </w:pPr>
            <w:r w:rsidRPr="00B83A20">
              <w:rPr>
                <w:rFonts w:ascii="Comic Sans MS" w:eastAsia="Times New Roman" w:hAnsi="Comic Sans MS" w:cs="Arial"/>
                <w:b/>
                <w:bCs/>
                <w:sz w:val="16"/>
                <w:szCs w:val="16"/>
                <w:lang w:eastAsia="pt-BR"/>
              </w:rPr>
              <w:t>9</w:t>
            </w:r>
          </w:p>
        </w:tc>
        <w:tc>
          <w:tcPr>
            <w:tcW w:w="1400" w:type="dxa"/>
            <w:tcBorders>
              <w:top w:val="nil"/>
              <w:left w:val="nil"/>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011.023.0008-0</w:t>
            </w:r>
          </w:p>
        </w:tc>
        <w:tc>
          <w:tcPr>
            <w:tcW w:w="3298" w:type="dxa"/>
            <w:tcBorders>
              <w:top w:val="nil"/>
              <w:left w:val="nil"/>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JOELHO 45° PVC BRANCO COLETOR PREDIAL BB DN 40</w:t>
            </w:r>
          </w:p>
        </w:tc>
        <w:tc>
          <w:tcPr>
            <w:tcW w:w="766" w:type="dxa"/>
            <w:tcBorders>
              <w:top w:val="nil"/>
              <w:left w:val="nil"/>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5</w:t>
            </w:r>
          </w:p>
        </w:tc>
        <w:tc>
          <w:tcPr>
            <w:tcW w:w="1342" w:type="dxa"/>
            <w:tcBorders>
              <w:top w:val="nil"/>
              <w:left w:val="nil"/>
              <w:bottom w:val="single" w:sz="4" w:space="0" w:color="auto"/>
              <w:right w:val="single" w:sz="4" w:space="0" w:color="auto"/>
            </w:tcBorders>
            <w:shd w:val="clear" w:color="auto" w:fill="auto"/>
            <w:noWrap/>
            <w:vAlign w:val="bottom"/>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2,57</w:t>
            </w:r>
          </w:p>
        </w:tc>
        <w:tc>
          <w:tcPr>
            <w:tcW w:w="1203" w:type="dxa"/>
            <w:tcBorders>
              <w:top w:val="nil"/>
              <w:left w:val="nil"/>
              <w:bottom w:val="single" w:sz="4" w:space="0" w:color="auto"/>
              <w:right w:val="single" w:sz="4" w:space="0" w:color="auto"/>
            </w:tcBorders>
            <w:shd w:val="clear" w:color="auto" w:fill="auto"/>
            <w:noWrap/>
            <w:vAlign w:val="bottom"/>
            <w:hideMark/>
          </w:tcPr>
          <w:p w:rsidR="00B83A20" w:rsidRPr="00B83A20" w:rsidRDefault="00B83A20" w:rsidP="00B83A20">
            <w:pPr>
              <w:spacing w:after="0" w:line="240" w:lineRule="auto"/>
              <w:jc w:val="right"/>
              <w:rPr>
                <w:rFonts w:ascii="Comic Sans MS" w:eastAsia="Times New Roman" w:hAnsi="Comic Sans MS" w:cs="Arial"/>
                <w:b/>
                <w:bCs/>
                <w:i/>
                <w:iCs/>
                <w:sz w:val="16"/>
                <w:szCs w:val="16"/>
                <w:lang w:eastAsia="pt-BR"/>
              </w:rPr>
            </w:pPr>
            <w:r w:rsidRPr="00B83A20">
              <w:rPr>
                <w:rFonts w:ascii="Comic Sans MS" w:eastAsia="Times New Roman" w:hAnsi="Comic Sans MS" w:cs="Arial"/>
                <w:b/>
                <w:bCs/>
                <w:i/>
                <w:iCs/>
                <w:sz w:val="16"/>
                <w:szCs w:val="16"/>
                <w:lang w:eastAsia="pt-BR"/>
              </w:rPr>
              <w:t>12,85</w:t>
            </w:r>
          </w:p>
        </w:tc>
      </w:tr>
      <w:tr w:rsidR="00B83A20" w:rsidRPr="00B83A20" w:rsidTr="00B83A20">
        <w:trPr>
          <w:trHeight w:val="799"/>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jc w:val="center"/>
              <w:rPr>
                <w:rFonts w:ascii="Comic Sans MS" w:eastAsia="Times New Roman" w:hAnsi="Comic Sans MS" w:cs="Arial"/>
                <w:b/>
                <w:bCs/>
                <w:sz w:val="16"/>
                <w:szCs w:val="16"/>
                <w:lang w:eastAsia="pt-BR"/>
              </w:rPr>
            </w:pPr>
            <w:r w:rsidRPr="00B83A20">
              <w:rPr>
                <w:rFonts w:ascii="Comic Sans MS" w:eastAsia="Times New Roman" w:hAnsi="Comic Sans MS" w:cs="Arial"/>
                <w:b/>
                <w:bCs/>
                <w:sz w:val="16"/>
                <w:szCs w:val="16"/>
                <w:lang w:eastAsia="pt-BR"/>
              </w:rPr>
              <w:t>10</w:t>
            </w:r>
          </w:p>
        </w:tc>
        <w:tc>
          <w:tcPr>
            <w:tcW w:w="1400" w:type="dxa"/>
            <w:tcBorders>
              <w:top w:val="nil"/>
              <w:left w:val="nil"/>
              <w:bottom w:val="single" w:sz="4" w:space="0" w:color="auto"/>
              <w:right w:val="single" w:sz="4" w:space="0" w:color="auto"/>
            </w:tcBorders>
            <w:shd w:val="clear" w:color="000000" w:fill="FFFFFF"/>
            <w:noWrap/>
            <w:vAlign w:val="center"/>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017.190.0004-2</w:t>
            </w:r>
          </w:p>
        </w:tc>
        <w:tc>
          <w:tcPr>
            <w:tcW w:w="3298" w:type="dxa"/>
            <w:tcBorders>
              <w:top w:val="nil"/>
              <w:left w:val="nil"/>
              <w:bottom w:val="single" w:sz="4" w:space="0" w:color="auto"/>
              <w:right w:val="single" w:sz="4" w:space="0" w:color="auto"/>
            </w:tcBorders>
            <w:shd w:val="clear" w:color="000000" w:fill="FFFFFF"/>
            <w:noWrap/>
            <w:vAlign w:val="center"/>
            <w:hideMark/>
          </w:tcPr>
          <w:p w:rsidR="00B83A20" w:rsidRPr="00B83A20" w:rsidRDefault="00B83A20" w:rsidP="00B83A20">
            <w:pPr>
              <w:spacing w:after="0" w:line="240" w:lineRule="auto"/>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LUVA DE CORRER PVC JE DN 125 (DE 140MM)</w:t>
            </w:r>
          </w:p>
        </w:tc>
        <w:tc>
          <w:tcPr>
            <w:tcW w:w="766" w:type="dxa"/>
            <w:tcBorders>
              <w:top w:val="nil"/>
              <w:left w:val="nil"/>
              <w:bottom w:val="single" w:sz="4" w:space="0" w:color="auto"/>
              <w:right w:val="single" w:sz="4" w:space="0" w:color="auto"/>
            </w:tcBorders>
            <w:shd w:val="clear" w:color="000000" w:fill="FFFFFF"/>
            <w:noWrap/>
            <w:vAlign w:val="center"/>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40</w:t>
            </w:r>
          </w:p>
        </w:tc>
        <w:tc>
          <w:tcPr>
            <w:tcW w:w="1342" w:type="dxa"/>
            <w:tcBorders>
              <w:top w:val="nil"/>
              <w:left w:val="nil"/>
              <w:bottom w:val="single" w:sz="4" w:space="0" w:color="auto"/>
              <w:right w:val="single" w:sz="4" w:space="0" w:color="auto"/>
            </w:tcBorders>
            <w:shd w:val="clear" w:color="000000" w:fill="FFFFFF"/>
            <w:noWrap/>
            <w:vAlign w:val="bottom"/>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84,27</w:t>
            </w:r>
          </w:p>
        </w:tc>
        <w:tc>
          <w:tcPr>
            <w:tcW w:w="1203" w:type="dxa"/>
            <w:tcBorders>
              <w:top w:val="nil"/>
              <w:left w:val="nil"/>
              <w:bottom w:val="single" w:sz="4" w:space="0" w:color="auto"/>
              <w:right w:val="single" w:sz="4" w:space="0" w:color="auto"/>
            </w:tcBorders>
            <w:shd w:val="clear" w:color="000000" w:fill="FFFFFF"/>
            <w:noWrap/>
            <w:vAlign w:val="bottom"/>
            <w:hideMark/>
          </w:tcPr>
          <w:p w:rsidR="00B83A20" w:rsidRPr="00B83A20" w:rsidRDefault="00B83A20" w:rsidP="00B83A20">
            <w:pPr>
              <w:spacing w:after="0" w:line="240" w:lineRule="auto"/>
              <w:jc w:val="right"/>
              <w:rPr>
                <w:rFonts w:ascii="Comic Sans MS" w:eastAsia="Times New Roman" w:hAnsi="Comic Sans MS" w:cs="Arial"/>
                <w:b/>
                <w:bCs/>
                <w:i/>
                <w:iCs/>
                <w:sz w:val="16"/>
                <w:szCs w:val="16"/>
                <w:lang w:eastAsia="pt-BR"/>
              </w:rPr>
            </w:pPr>
            <w:r w:rsidRPr="00B83A20">
              <w:rPr>
                <w:rFonts w:ascii="Comic Sans MS" w:eastAsia="Times New Roman" w:hAnsi="Comic Sans MS" w:cs="Arial"/>
                <w:b/>
                <w:bCs/>
                <w:i/>
                <w:iCs/>
                <w:sz w:val="16"/>
                <w:szCs w:val="16"/>
                <w:lang w:eastAsia="pt-BR"/>
              </w:rPr>
              <w:t>3.370,80</w:t>
            </w:r>
          </w:p>
        </w:tc>
      </w:tr>
      <w:tr w:rsidR="00B83A20" w:rsidRPr="00B83A20" w:rsidTr="00B83A20">
        <w:trPr>
          <w:trHeight w:val="799"/>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jc w:val="center"/>
              <w:rPr>
                <w:rFonts w:ascii="Comic Sans MS" w:eastAsia="Times New Roman" w:hAnsi="Comic Sans MS" w:cs="Arial"/>
                <w:b/>
                <w:bCs/>
                <w:sz w:val="16"/>
                <w:szCs w:val="16"/>
                <w:lang w:eastAsia="pt-BR"/>
              </w:rPr>
            </w:pPr>
            <w:r w:rsidRPr="00B83A20">
              <w:rPr>
                <w:rFonts w:ascii="Comic Sans MS" w:eastAsia="Times New Roman" w:hAnsi="Comic Sans MS" w:cs="Arial"/>
                <w:b/>
                <w:bCs/>
                <w:sz w:val="16"/>
                <w:szCs w:val="16"/>
                <w:lang w:eastAsia="pt-BR"/>
              </w:rPr>
              <w:t>11</w:t>
            </w:r>
          </w:p>
        </w:tc>
        <w:tc>
          <w:tcPr>
            <w:tcW w:w="1400" w:type="dxa"/>
            <w:tcBorders>
              <w:top w:val="nil"/>
              <w:left w:val="nil"/>
              <w:bottom w:val="single" w:sz="4" w:space="0" w:color="auto"/>
              <w:right w:val="single" w:sz="4" w:space="0" w:color="auto"/>
            </w:tcBorders>
            <w:shd w:val="clear" w:color="000000" w:fill="FFFFFF"/>
            <w:noWrap/>
            <w:vAlign w:val="center"/>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011.036.0002-8</w:t>
            </w:r>
          </w:p>
        </w:tc>
        <w:tc>
          <w:tcPr>
            <w:tcW w:w="3298" w:type="dxa"/>
            <w:tcBorders>
              <w:top w:val="nil"/>
              <w:left w:val="nil"/>
              <w:bottom w:val="single" w:sz="4" w:space="0" w:color="auto"/>
              <w:right w:val="single" w:sz="4" w:space="0" w:color="auto"/>
            </w:tcBorders>
            <w:shd w:val="clear" w:color="000000" w:fill="FFFFFF"/>
            <w:noWrap/>
            <w:vAlign w:val="center"/>
            <w:hideMark/>
          </w:tcPr>
          <w:p w:rsidR="00B83A20" w:rsidRPr="00B83A20" w:rsidRDefault="00B83A20" w:rsidP="00B83A20">
            <w:pPr>
              <w:spacing w:after="0" w:line="240" w:lineRule="auto"/>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LUVA DE CORRER PVC JE P/ COLETOR DE ESGOTO DN 100</w:t>
            </w:r>
          </w:p>
        </w:tc>
        <w:tc>
          <w:tcPr>
            <w:tcW w:w="766" w:type="dxa"/>
            <w:tcBorders>
              <w:top w:val="nil"/>
              <w:left w:val="nil"/>
              <w:bottom w:val="single" w:sz="4" w:space="0" w:color="auto"/>
              <w:right w:val="single" w:sz="4" w:space="0" w:color="auto"/>
            </w:tcBorders>
            <w:shd w:val="clear" w:color="000000" w:fill="FFFFFF"/>
            <w:noWrap/>
            <w:vAlign w:val="center"/>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150</w:t>
            </w:r>
          </w:p>
        </w:tc>
        <w:tc>
          <w:tcPr>
            <w:tcW w:w="1342" w:type="dxa"/>
            <w:tcBorders>
              <w:top w:val="nil"/>
              <w:left w:val="nil"/>
              <w:bottom w:val="single" w:sz="4" w:space="0" w:color="auto"/>
              <w:right w:val="single" w:sz="4" w:space="0" w:color="auto"/>
            </w:tcBorders>
            <w:shd w:val="clear" w:color="000000" w:fill="FFFFFF"/>
            <w:noWrap/>
            <w:vAlign w:val="bottom"/>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10,22</w:t>
            </w:r>
          </w:p>
        </w:tc>
        <w:tc>
          <w:tcPr>
            <w:tcW w:w="1203" w:type="dxa"/>
            <w:tcBorders>
              <w:top w:val="nil"/>
              <w:left w:val="nil"/>
              <w:bottom w:val="single" w:sz="4" w:space="0" w:color="auto"/>
              <w:right w:val="single" w:sz="4" w:space="0" w:color="auto"/>
            </w:tcBorders>
            <w:shd w:val="clear" w:color="000000" w:fill="FFFFFF"/>
            <w:noWrap/>
            <w:vAlign w:val="bottom"/>
            <w:hideMark/>
          </w:tcPr>
          <w:p w:rsidR="00B83A20" w:rsidRPr="00B83A20" w:rsidRDefault="00B83A20" w:rsidP="00B83A20">
            <w:pPr>
              <w:spacing w:after="0" w:line="240" w:lineRule="auto"/>
              <w:jc w:val="right"/>
              <w:rPr>
                <w:rFonts w:ascii="Comic Sans MS" w:eastAsia="Times New Roman" w:hAnsi="Comic Sans MS" w:cs="Arial"/>
                <w:b/>
                <w:bCs/>
                <w:i/>
                <w:iCs/>
                <w:sz w:val="16"/>
                <w:szCs w:val="16"/>
                <w:lang w:eastAsia="pt-BR"/>
              </w:rPr>
            </w:pPr>
            <w:r w:rsidRPr="00B83A20">
              <w:rPr>
                <w:rFonts w:ascii="Comic Sans MS" w:eastAsia="Times New Roman" w:hAnsi="Comic Sans MS" w:cs="Arial"/>
                <w:b/>
                <w:bCs/>
                <w:i/>
                <w:iCs/>
                <w:sz w:val="16"/>
                <w:szCs w:val="16"/>
                <w:lang w:eastAsia="pt-BR"/>
              </w:rPr>
              <w:t>1.533,00</w:t>
            </w:r>
          </w:p>
        </w:tc>
      </w:tr>
      <w:tr w:rsidR="00B83A20" w:rsidRPr="00B83A20" w:rsidTr="00B83A20">
        <w:trPr>
          <w:trHeight w:val="799"/>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jc w:val="center"/>
              <w:rPr>
                <w:rFonts w:ascii="Comic Sans MS" w:eastAsia="Times New Roman" w:hAnsi="Comic Sans MS" w:cs="Arial"/>
                <w:b/>
                <w:bCs/>
                <w:sz w:val="16"/>
                <w:szCs w:val="16"/>
                <w:lang w:eastAsia="pt-BR"/>
              </w:rPr>
            </w:pPr>
            <w:r w:rsidRPr="00B83A20">
              <w:rPr>
                <w:rFonts w:ascii="Comic Sans MS" w:eastAsia="Times New Roman" w:hAnsi="Comic Sans MS" w:cs="Arial"/>
                <w:b/>
                <w:bCs/>
                <w:sz w:val="16"/>
                <w:szCs w:val="16"/>
                <w:lang w:eastAsia="pt-BR"/>
              </w:rPr>
              <w:t>12</w:t>
            </w:r>
          </w:p>
        </w:tc>
        <w:tc>
          <w:tcPr>
            <w:tcW w:w="1400" w:type="dxa"/>
            <w:tcBorders>
              <w:top w:val="nil"/>
              <w:left w:val="nil"/>
              <w:bottom w:val="single" w:sz="4" w:space="0" w:color="auto"/>
              <w:right w:val="single" w:sz="4" w:space="0" w:color="auto"/>
            </w:tcBorders>
            <w:shd w:val="clear" w:color="000000" w:fill="FFFFFF"/>
            <w:noWrap/>
            <w:vAlign w:val="center"/>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011.036.0001-0</w:t>
            </w:r>
          </w:p>
        </w:tc>
        <w:tc>
          <w:tcPr>
            <w:tcW w:w="3298" w:type="dxa"/>
            <w:tcBorders>
              <w:top w:val="nil"/>
              <w:left w:val="nil"/>
              <w:bottom w:val="single" w:sz="4" w:space="0" w:color="auto"/>
              <w:right w:val="single" w:sz="4" w:space="0" w:color="auto"/>
            </w:tcBorders>
            <w:shd w:val="clear" w:color="000000" w:fill="FFFFFF"/>
            <w:noWrap/>
            <w:vAlign w:val="center"/>
            <w:hideMark/>
          </w:tcPr>
          <w:p w:rsidR="00B83A20" w:rsidRPr="00B83A20" w:rsidRDefault="00B83A20" w:rsidP="00B83A20">
            <w:pPr>
              <w:spacing w:after="0" w:line="240" w:lineRule="auto"/>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LUVA DE CORRER PVC JE P/ COLETOR DE ESGOTO DN 150</w:t>
            </w:r>
          </w:p>
        </w:tc>
        <w:tc>
          <w:tcPr>
            <w:tcW w:w="766" w:type="dxa"/>
            <w:tcBorders>
              <w:top w:val="nil"/>
              <w:left w:val="nil"/>
              <w:bottom w:val="single" w:sz="4" w:space="0" w:color="auto"/>
              <w:right w:val="single" w:sz="4" w:space="0" w:color="auto"/>
            </w:tcBorders>
            <w:shd w:val="clear" w:color="000000" w:fill="FFFFFF"/>
            <w:noWrap/>
            <w:vAlign w:val="center"/>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135</w:t>
            </w:r>
          </w:p>
        </w:tc>
        <w:tc>
          <w:tcPr>
            <w:tcW w:w="1342" w:type="dxa"/>
            <w:tcBorders>
              <w:top w:val="nil"/>
              <w:left w:val="nil"/>
              <w:bottom w:val="single" w:sz="4" w:space="0" w:color="auto"/>
              <w:right w:val="single" w:sz="4" w:space="0" w:color="auto"/>
            </w:tcBorders>
            <w:shd w:val="clear" w:color="000000" w:fill="FFFFFF"/>
            <w:noWrap/>
            <w:vAlign w:val="bottom"/>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22,24</w:t>
            </w:r>
          </w:p>
        </w:tc>
        <w:tc>
          <w:tcPr>
            <w:tcW w:w="1203" w:type="dxa"/>
            <w:tcBorders>
              <w:top w:val="nil"/>
              <w:left w:val="nil"/>
              <w:bottom w:val="single" w:sz="4" w:space="0" w:color="auto"/>
              <w:right w:val="single" w:sz="4" w:space="0" w:color="auto"/>
            </w:tcBorders>
            <w:shd w:val="clear" w:color="000000" w:fill="FFFFFF"/>
            <w:noWrap/>
            <w:vAlign w:val="bottom"/>
            <w:hideMark/>
          </w:tcPr>
          <w:p w:rsidR="00B83A20" w:rsidRPr="00B83A20" w:rsidRDefault="00B83A20" w:rsidP="00B83A20">
            <w:pPr>
              <w:spacing w:after="0" w:line="240" w:lineRule="auto"/>
              <w:jc w:val="right"/>
              <w:rPr>
                <w:rFonts w:ascii="Comic Sans MS" w:eastAsia="Times New Roman" w:hAnsi="Comic Sans MS" w:cs="Arial"/>
                <w:b/>
                <w:bCs/>
                <w:i/>
                <w:iCs/>
                <w:sz w:val="16"/>
                <w:szCs w:val="16"/>
                <w:lang w:eastAsia="pt-BR"/>
              </w:rPr>
            </w:pPr>
            <w:r w:rsidRPr="00B83A20">
              <w:rPr>
                <w:rFonts w:ascii="Comic Sans MS" w:eastAsia="Times New Roman" w:hAnsi="Comic Sans MS" w:cs="Arial"/>
                <w:b/>
                <w:bCs/>
                <w:i/>
                <w:iCs/>
                <w:sz w:val="16"/>
                <w:szCs w:val="16"/>
                <w:lang w:eastAsia="pt-BR"/>
              </w:rPr>
              <w:t>3.002,40</w:t>
            </w:r>
          </w:p>
        </w:tc>
      </w:tr>
      <w:tr w:rsidR="00B83A20" w:rsidRPr="00B83A20" w:rsidTr="00B83A20">
        <w:trPr>
          <w:trHeight w:val="799"/>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jc w:val="center"/>
              <w:rPr>
                <w:rFonts w:ascii="Comic Sans MS" w:eastAsia="Times New Roman" w:hAnsi="Comic Sans MS" w:cs="Arial"/>
                <w:b/>
                <w:bCs/>
                <w:sz w:val="16"/>
                <w:szCs w:val="16"/>
                <w:lang w:eastAsia="pt-BR"/>
              </w:rPr>
            </w:pPr>
            <w:r w:rsidRPr="00B83A20">
              <w:rPr>
                <w:rFonts w:ascii="Comic Sans MS" w:eastAsia="Times New Roman" w:hAnsi="Comic Sans MS" w:cs="Arial"/>
                <w:b/>
                <w:bCs/>
                <w:sz w:val="16"/>
                <w:szCs w:val="16"/>
                <w:lang w:eastAsia="pt-BR"/>
              </w:rPr>
              <w:t>13</w:t>
            </w:r>
          </w:p>
        </w:tc>
        <w:tc>
          <w:tcPr>
            <w:tcW w:w="1400" w:type="dxa"/>
            <w:tcBorders>
              <w:top w:val="nil"/>
              <w:left w:val="nil"/>
              <w:bottom w:val="single" w:sz="4" w:space="0" w:color="auto"/>
              <w:right w:val="single" w:sz="4" w:space="0" w:color="auto"/>
            </w:tcBorders>
            <w:shd w:val="clear" w:color="000000" w:fill="FFFFFF"/>
            <w:noWrap/>
            <w:vAlign w:val="center"/>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011.036.0003-6</w:t>
            </w:r>
          </w:p>
        </w:tc>
        <w:tc>
          <w:tcPr>
            <w:tcW w:w="3298" w:type="dxa"/>
            <w:tcBorders>
              <w:top w:val="nil"/>
              <w:left w:val="nil"/>
              <w:bottom w:val="single" w:sz="4" w:space="0" w:color="auto"/>
              <w:right w:val="single" w:sz="4" w:space="0" w:color="auto"/>
            </w:tcBorders>
            <w:shd w:val="clear" w:color="000000" w:fill="FFFFFF"/>
            <w:noWrap/>
            <w:vAlign w:val="center"/>
            <w:hideMark/>
          </w:tcPr>
          <w:p w:rsidR="00B83A20" w:rsidRPr="00B83A20" w:rsidRDefault="00B83A20" w:rsidP="00B83A20">
            <w:pPr>
              <w:spacing w:after="0" w:line="240" w:lineRule="auto"/>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LUVA DE CORRER PVC JE P/ COLETOR DE ESGOTO DN 200</w:t>
            </w:r>
          </w:p>
        </w:tc>
        <w:tc>
          <w:tcPr>
            <w:tcW w:w="766" w:type="dxa"/>
            <w:tcBorders>
              <w:top w:val="nil"/>
              <w:left w:val="nil"/>
              <w:bottom w:val="single" w:sz="4" w:space="0" w:color="auto"/>
              <w:right w:val="single" w:sz="4" w:space="0" w:color="auto"/>
            </w:tcBorders>
            <w:shd w:val="clear" w:color="000000" w:fill="FFFFFF"/>
            <w:noWrap/>
            <w:vAlign w:val="center"/>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100</w:t>
            </w:r>
          </w:p>
        </w:tc>
        <w:tc>
          <w:tcPr>
            <w:tcW w:w="1342" w:type="dxa"/>
            <w:tcBorders>
              <w:top w:val="nil"/>
              <w:left w:val="nil"/>
              <w:bottom w:val="single" w:sz="4" w:space="0" w:color="auto"/>
              <w:right w:val="single" w:sz="4" w:space="0" w:color="auto"/>
            </w:tcBorders>
            <w:shd w:val="clear" w:color="000000" w:fill="FFFFFF"/>
            <w:noWrap/>
            <w:vAlign w:val="bottom"/>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46,93</w:t>
            </w:r>
          </w:p>
        </w:tc>
        <w:tc>
          <w:tcPr>
            <w:tcW w:w="1203" w:type="dxa"/>
            <w:tcBorders>
              <w:top w:val="nil"/>
              <w:left w:val="nil"/>
              <w:bottom w:val="single" w:sz="4" w:space="0" w:color="auto"/>
              <w:right w:val="single" w:sz="4" w:space="0" w:color="auto"/>
            </w:tcBorders>
            <w:shd w:val="clear" w:color="000000" w:fill="FFFFFF"/>
            <w:noWrap/>
            <w:vAlign w:val="bottom"/>
            <w:hideMark/>
          </w:tcPr>
          <w:p w:rsidR="00B83A20" w:rsidRPr="00B83A20" w:rsidRDefault="00B83A20" w:rsidP="00B83A20">
            <w:pPr>
              <w:spacing w:after="0" w:line="240" w:lineRule="auto"/>
              <w:jc w:val="right"/>
              <w:rPr>
                <w:rFonts w:ascii="Comic Sans MS" w:eastAsia="Times New Roman" w:hAnsi="Comic Sans MS" w:cs="Arial"/>
                <w:b/>
                <w:bCs/>
                <w:i/>
                <w:iCs/>
                <w:sz w:val="16"/>
                <w:szCs w:val="16"/>
                <w:lang w:eastAsia="pt-BR"/>
              </w:rPr>
            </w:pPr>
            <w:r w:rsidRPr="00B83A20">
              <w:rPr>
                <w:rFonts w:ascii="Comic Sans MS" w:eastAsia="Times New Roman" w:hAnsi="Comic Sans MS" w:cs="Arial"/>
                <w:b/>
                <w:bCs/>
                <w:i/>
                <w:iCs/>
                <w:sz w:val="16"/>
                <w:szCs w:val="16"/>
                <w:lang w:eastAsia="pt-BR"/>
              </w:rPr>
              <w:t>4.693,00</w:t>
            </w:r>
          </w:p>
        </w:tc>
      </w:tr>
      <w:tr w:rsidR="00B83A20" w:rsidRPr="00B83A20" w:rsidTr="00B83A20">
        <w:trPr>
          <w:trHeight w:val="799"/>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jc w:val="center"/>
              <w:rPr>
                <w:rFonts w:ascii="Comic Sans MS" w:eastAsia="Times New Roman" w:hAnsi="Comic Sans MS" w:cs="Arial"/>
                <w:b/>
                <w:bCs/>
                <w:sz w:val="16"/>
                <w:szCs w:val="16"/>
                <w:lang w:eastAsia="pt-BR"/>
              </w:rPr>
            </w:pPr>
            <w:r w:rsidRPr="00B83A20">
              <w:rPr>
                <w:rFonts w:ascii="Comic Sans MS" w:eastAsia="Times New Roman" w:hAnsi="Comic Sans MS" w:cs="Arial"/>
                <w:b/>
                <w:bCs/>
                <w:sz w:val="16"/>
                <w:szCs w:val="16"/>
                <w:lang w:eastAsia="pt-BR"/>
              </w:rPr>
              <w:lastRenderedPageBreak/>
              <w:t>14</w:t>
            </w:r>
          </w:p>
        </w:tc>
        <w:tc>
          <w:tcPr>
            <w:tcW w:w="1400" w:type="dxa"/>
            <w:tcBorders>
              <w:top w:val="nil"/>
              <w:left w:val="nil"/>
              <w:bottom w:val="single" w:sz="4" w:space="0" w:color="auto"/>
              <w:right w:val="single" w:sz="4" w:space="0" w:color="auto"/>
            </w:tcBorders>
            <w:shd w:val="clear" w:color="000000" w:fill="FFFFFF"/>
            <w:noWrap/>
            <w:vAlign w:val="center"/>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011.036.0007-9</w:t>
            </w:r>
          </w:p>
        </w:tc>
        <w:tc>
          <w:tcPr>
            <w:tcW w:w="3298" w:type="dxa"/>
            <w:tcBorders>
              <w:top w:val="nil"/>
              <w:left w:val="nil"/>
              <w:bottom w:val="single" w:sz="4" w:space="0" w:color="auto"/>
              <w:right w:val="single" w:sz="4" w:space="0" w:color="auto"/>
            </w:tcBorders>
            <w:shd w:val="clear" w:color="000000" w:fill="FFFFFF"/>
            <w:noWrap/>
            <w:vAlign w:val="center"/>
            <w:hideMark/>
          </w:tcPr>
          <w:p w:rsidR="00B83A20" w:rsidRPr="00B83A20" w:rsidRDefault="00B83A20" w:rsidP="00B83A20">
            <w:pPr>
              <w:spacing w:after="0" w:line="240" w:lineRule="auto"/>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LUVA DE CORRER PVC JE P/ COLETOR DE ESGOTO DN 300</w:t>
            </w:r>
          </w:p>
        </w:tc>
        <w:tc>
          <w:tcPr>
            <w:tcW w:w="766" w:type="dxa"/>
            <w:tcBorders>
              <w:top w:val="nil"/>
              <w:left w:val="nil"/>
              <w:bottom w:val="single" w:sz="4" w:space="0" w:color="auto"/>
              <w:right w:val="single" w:sz="4" w:space="0" w:color="auto"/>
            </w:tcBorders>
            <w:shd w:val="clear" w:color="000000" w:fill="FFFFFF"/>
            <w:noWrap/>
            <w:vAlign w:val="center"/>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5</w:t>
            </w:r>
          </w:p>
        </w:tc>
        <w:tc>
          <w:tcPr>
            <w:tcW w:w="1342" w:type="dxa"/>
            <w:tcBorders>
              <w:top w:val="nil"/>
              <w:left w:val="nil"/>
              <w:bottom w:val="single" w:sz="4" w:space="0" w:color="auto"/>
              <w:right w:val="single" w:sz="4" w:space="0" w:color="auto"/>
            </w:tcBorders>
            <w:shd w:val="clear" w:color="000000" w:fill="FFFFFF"/>
            <w:noWrap/>
            <w:vAlign w:val="bottom"/>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142,90</w:t>
            </w:r>
          </w:p>
        </w:tc>
        <w:tc>
          <w:tcPr>
            <w:tcW w:w="1203" w:type="dxa"/>
            <w:tcBorders>
              <w:top w:val="nil"/>
              <w:left w:val="nil"/>
              <w:bottom w:val="single" w:sz="4" w:space="0" w:color="auto"/>
              <w:right w:val="single" w:sz="4" w:space="0" w:color="auto"/>
            </w:tcBorders>
            <w:shd w:val="clear" w:color="000000" w:fill="FFFFFF"/>
            <w:noWrap/>
            <w:vAlign w:val="bottom"/>
            <w:hideMark/>
          </w:tcPr>
          <w:p w:rsidR="00B83A20" w:rsidRPr="00B83A20" w:rsidRDefault="00B83A20" w:rsidP="00B83A20">
            <w:pPr>
              <w:spacing w:after="0" w:line="240" w:lineRule="auto"/>
              <w:jc w:val="right"/>
              <w:rPr>
                <w:rFonts w:ascii="Comic Sans MS" w:eastAsia="Times New Roman" w:hAnsi="Comic Sans MS" w:cs="Arial"/>
                <w:b/>
                <w:bCs/>
                <w:i/>
                <w:iCs/>
                <w:sz w:val="16"/>
                <w:szCs w:val="16"/>
                <w:lang w:eastAsia="pt-BR"/>
              </w:rPr>
            </w:pPr>
            <w:r w:rsidRPr="00B83A20">
              <w:rPr>
                <w:rFonts w:ascii="Comic Sans MS" w:eastAsia="Times New Roman" w:hAnsi="Comic Sans MS" w:cs="Arial"/>
                <w:b/>
                <w:bCs/>
                <w:i/>
                <w:iCs/>
                <w:sz w:val="16"/>
                <w:szCs w:val="16"/>
                <w:lang w:eastAsia="pt-BR"/>
              </w:rPr>
              <w:t>714,50</w:t>
            </w:r>
          </w:p>
        </w:tc>
      </w:tr>
      <w:tr w:rsidR="00B83A20" w:rsidRPr="00B83A20" w:rsidTr="00B83A20">
        <w:trPr>
          <w:trHeight w:val="799"/>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jc w:val="center"/>
              <w:rPr>
                <w:rFonts w:ascii="Comic Sans MS" w:eastAsia="Times New Roman" w:hAnsi="Comic Sans MS" w:cs="Arial"/>
                <w:b/>
                <w:bCs/>
                <w:sz w:val="16"/>
                <w:szCs w:val="16"/>
                <w:lang w:eastAsia="pt-BR"/>
              </w:rPr>
            </w:pPr>
            <w:r w:rsidRPr="00B83A20">
              <w:rPr>
                <w:rFonts w:ascii="Comic Sans MS" w:eastAsia="Times New Roman" w:hAnsi="Comic Sans MS" w:cs="Arial"/>
                <w:b/>
                <w:bCs/>
                <w:sz w:val="16"/>
                <w:szCs w:val="16"/>
                <w:lang w:eastAsia="pt-BR"/>
              </w:rPr>
              <w:t>15</w:t>
            </w:r>
          </w:p>
        </w:tc>
        <w:tc>
          <w:tcPr>
            <w:tcW w:w="1400" w:type="dxa"/>
            <w:tcBorders>
              <w:top w:val="nil"/>
              <w:left w:val="nil"/>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017.190.0052-2</w:t>
            </w:r>
          </w:p>
        </w:tc>
        <w:tc>
          <w:tcPr>
            <w:tcW w:w="3298" w:type="dxa"/>
            <w:tcBorders>
              <w:top w:val="nil"/>
              <w:left w:val="nil"/>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LUVA DE CORRER PVC JE PARA TUBO SOLDAVEL 1"</w:t>
            </w:r>
          </w:p>
        </w:tc>
        <w:tc>
          <w:tcPr>
            <w:tcW w:w="766" w:type="dxa"/>
            <w:tcBorders>
              <w:top w:val="nil"/>
              <w:left w:val="nil"/>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100</w:t>
            </w:r>
          </w:p>
        </w:tc>
        <w:tc>
          <w:tcPr>
            <w:tcW w:w="1342" w:type="dxa"/>
            <w:tcBorders>
              <w:top w:val="nil"/>
              <w:left w:val="nil"/>
              <w:bottom w:val="single" w:sz="4" w:space="0" w:color="auto"/>
              <w:right w:val="single" w:sz="4" w:space="0" w:color="auto"/>
            </w:tcBorders>
            <w:shd w:val="clear" w:color="auto" w:fill="auto"/>
            <w:noWrap/>
            <w:vAlign w:val="bottom"/>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21,36</w:t>
            </w:r>
          </w:p>
        </w:tc>
        <w:tc>
          <w:tcPr>
            <w:tcW w:w="1203" w:type="dxa"/>
            <w:tcBorders>
              <w:top w:val="nil"/>
              <w:left w:val="nil"/>
              <w:bottom w:val="single" w:sz="4" w:space="0" w:color="auto"/>
              <w:right w:val="single" w:sz="4" w:space="0" w:color="auto"/>
            </w:tcBorders>
            <w:shd w:val="clear" w:color="auto" w:fill="auto"/>
            <w:noWrap/>
            <w:vAlign w:val="bottom"/>
            <w:hideMark/>
          </w:tcPr>
          <w:p w:rsidR="00B83A20" w:rsidRPr="00B83A20" w:rsidRDefault="00B83A20" w:rsidP="00B83A20">
            <w:pPr>
              <w:spacing w:after="0" w:line="240" w:lineRule="auto"/>
              <w:jc w:val="right"/>
              <w:rPr>
                <w:rFonts w:ascii="Comic Sans MS" w:eastAsia="Times New Roman" w:hAnsi="Comic Sans MS" w:cs="Arial"/>
                <w:b/>
                <w:bCs/>
                <w:i/>
                <w:iCs/>
                <w:sz w:val="16"/>
                <w:szCs w:val="16"/>
                <w:lang w:eastAsia="pt-BR"/>
              </w:rPr>
            </w:pPr>
            <w:r w:rsidRPr="00B83A20">
              <w:rPr>
                <w:rFonts w:ascii="Comic Sans MS" w:eastAsia="Times New Roman" w:hAnsi="Comic Sans MS" w:cs="Arial"/>
                <w:b/>
                <w:bCs/>
                <w:i/>
                <w:iCs/>
                <w:sz w:val="16"/>
                <w:szCs w:val="16"/>
                <w:lang w:eastAsia="pt-BR"/>
              </w:rPr>
              <w:t>2.136,00</w:t>
            </w:r>
          </w:p>
        </w:tc>
      </w:tr>
      <w:tr w:rsidR="00B83A20" w:rsidRPr="00B83A20" w:rsidTr="00B83A20">
        <w:trPr>
          <w:trHeight w:val="799"/>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jc w:val="center"/>
              <w:rPr>
                <w:rFonts w:ascii="Comic Sans MS" w:eastAsia="Times New Roman" w:hAnsi="Comic Sans MS" w:cs="Arial"/>
                <w:b/>
                <w:bCs/>
                <w:sz w:val="16"/>
                <w:szCs w:val="16"/>
                <w:lang w:eastAsia="pt-BR"/>
              </w:rPr>
            </w:pPr>
            <w:r w:rsidRPr="00B83A20">
              <w:rPr>
                <w:rFonts w:ascii="Comic Sans MS" w:eastAsia="Times New Roman" w:hAnsi="Comic Sans MS" w:cs="Arial"/>
                <w:b/>
                <w:bCs/>
                <w:sz w:val="16"/>
                <w:szCs w:val="16"/>
                <w:lang w:eastAsia="pt-BR"/>
              </w:rPr>
              <w:t>16</w:t>
            </w:r>
          </w:p>
        </w:tc>
        <w:tc>
          <w:tcPr>
            <w:tcW w:w="1400" w:type="dxa"/>
            <w:tcBorders>
              <w:top w:val="nil"/>
              <w:left w:val="nil"/>
              <w:bottom w:val="single" w:sz="4" w:space="0" w:color="auto"/>
              <w:right w:val="single" w:sz="4" w:space="0" w:color="auto"/>
            </w:tcBorders>
            <w:shd w:val="clear" w:color="000000" w:fill="FFFFFF"/>
            <w:noWrap/>
            <w:vAlign w:val="center"/>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007.064.0003-8</w:t>
            </w:r>
          </w:p>
        </w:tc>
        <w:tc>
          <w:tcPr>
            <w:tcW w:w="3298" w:type="dxa"/>
            <w:tcBorders>
              <w:top w:val="nil"/>
              <w:left w:val="nil"/>
              <w:bottom w:val="single" w:sz="4" w:space="0" w:color="auto"/>
              <w:right w:val="single" w:sz="4" w:space="0" w:color="auto"/>
            </w:tcBorders>
            <w:shd w:val="clear" w:color="000000" w:fill="FFFFFF"/>
            <w:noWrap/>
            <w:vAlign w:val="center"/>
            <w:hideMark/>
          </w:tcPr>
          <w:p w:rsidR="00B83A20" w:rsidRPr="00B83A20" w:rsidRDefault="00B83A20" w:rsidP="00B83A20">
            <w:pPr>
              <w:spacing w:after="0" w:line="240" w:lineRule="auto"/>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PORCA P/ CARCACA DE 1"</w:t>
            </w:r>
          </w:p>
        </w:tc>
        <w:tc>
          <w:tcPr>
            <w:tcW w:w="766" w:type="dxa"/>
            <w:tcBorders>
              <w:top w:val="nil"/>
              <w:left w:val="nil"/>
              <w:bottom w:val="single" w:sz="4" w:space="0" w:color="auto"/>
              <w:right w:val="single" w:sz="4" w:space="0" w:color="auto"/>
            </w:tcBorders>
            <w:shd w:val="clear" w:color="000000" w:fill="FFFFFF"/>
            <w:noWrap/>
            <w:vAlign w:val="center"/>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60</w:t>
            </w:r>
          </w:p>
        </w:tc>
        <w:tc>
          <w:tcPr>
            <w:tcW w:w="1342" w:type="dxa"/>
            <w:tcBorders>
              <w:top w:val="nil"/>
              <w:left w:val="nil"/>
              <w:bottom w:val="single" w:sz="4" w:space="0" w:color="auto"/>
              <w:right w:val="single" w:sz="4" w:space="0" w:color="auto"/>
            </w:tcBorders>
            <w:shd w:val="clear" w:color="000000" w:fill="FFFFFF"/>
            <w:noWrap/>
            <w:vAlign w:val="bottom"/>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13,61</w:t>
            </w:r>
          </w:p>
        </w:tc>
        <w:tc>
          <w:tcPr>
            <w:tcW w:w="1203" w:type="dxa"/>
            <w:tcBorders>
              <w:top w:val="nil"/>
              <w:left w:val="nil"/>
              <w:bottom w:val="single" w:sz="4" w:space="0" w:color="auto"/>
              <w:right w:val="single" w:sz="4" w:space="0" w:color="auto"/>
            </w:tcBorders>
            <w:shd w:val="clear" w:color="000000" w:fill="FFFFFF"/>
            <w:noWrap/>
            <w:vAlign w:val="bottom"/>
            <w:hideMark/>
          </w:tcPr>
          <w:p w:rsidR="00B83A20" w:rsidRPr="00B83A20" w:rsidRDefault="00B83A20" w:rsidP="00B83A20">
            <w:pPr>
              <w:spacing w:after="0" w:line="240" w:lineRule="auto"/>
              <w:jc w:val="right"/>
              <w:rPr>
                <w:rFonts w:ascii="Comic Sans MS" w:eastAsia="Times New Roman" w:hAnsi="Comic Sans MS" w:cs="Arial"/>
                <w:b/>
                <w:bCs/>
                <w:i/>
                <w:iCs/>
                <w:sz w:val="16"/>
                <w:szCs w:val="16"/>
                <w:lang w:eastAsia="pt-BR"/>
              </w:rPr>
            </w:pPr>
            <w:r w:rsidRPr="00B83A20">
              <w:rPr>
                <w:rFonts w:ascii="Comic Sans MS" w:eastAsia="Times New Roman" w:hAnsi="Comic Sans MS" w:cs="Arial"/>
                <w:b/>
                <w:bCs/>
                <w:i/>
                <w:iCs/>
                <w:sz w:val="16"/>
                <w:szCs w:val="16"/>
                <w:lang w:eastAsia="pt-BR"/>
              </w:rPr>
              <w:t>816,60</w:t>
            </w:r>
          </w:p>
        </w:tc>
      </w:tr>
      <w:tr w:rsidR="00B83A20" w:rsidRPr="00B83A20" w:rsidTr="00B83A20">
        <w:trPr>
          <w:trHeight w:val="799"/>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jc w:val="center"/>
              <w:rPr>
                <w:rFonts w:ascii="Comic Sans MS" w:eastAsia="Times New Roman" w:hAnsi="Comic Sans MS" w:cs="Arial"/>
                <w:b/>
                <w:bCs/>
                <w:sz w:val="16"/>
                <w:szCs w:val="16"/>
                <w:lang w:eastAsia="pt-BR"/>
              </w:rPr>
            </w:pPr>
            <w:r w:rsidRPr="00B83A20">
              <w:rPr>
                <w:rFonts w:ascii="Comic Sans MS" w:eastAsia="Times New Roman" w:hAnsi="Comic Sans MS" w:cs="Arial"/>
                <w:b/>
                <w:bCs/>
                <w:sz w:val="16"/>
                <w:szCs w:val="16"/>
                <w:lang w:eastAsia="pt-BR"/>
              </w:rPr>
              <w:t>17</w:t>
            </w:r>
          </w:p>
        </w:tc>
        <w:tc>
          <w:tcPr>
            <w:tcW w:w="1400" w:type="dxa"/>
            <w:tcBorders>
              <w:top w:val="nil"/>
              <w:left w:val="nil"/>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017.216.0001-9</w:t>
            </w:r>
          </w:p>
        </w:tc>
        <w:tc>
          <w:tcPr>
            <w:tcW w:w="3298" w:type="dxa"/>
            <w:tcBorders>
              <w:top w:val="nil"/>
              <w:left w:val="nil"/>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 xml:space="preserve">REDUCAO PBA DN 100 X 50 (DE </w:t>
            </w:r>
            <w:proofErr w:type="gramStart"/>
            <w:r w:rsidRPr="00B83A20">
              <w:rPr>
                <w:rFonts w:ascii="Comic Sans MS" w:eastAsia="Times New Roman" w:hAnsi="Comic Sans MS" w:cs="Arial"/>
                <w:sz w:val="16"/>
                <w:szCs w:val="16"/>
                <w:lang w:eastAsia="pt-BR"/>
              </w:rPr>
              <w:t>110MM</w:t>
            </w:r>
            <w:proofErr w:type="gramEnd"/>
            <w:r w:rsidRPr="00B83A20">
              <w:rPr>
                <w:rFonts w:ascii="Comic Sans MS" w:eastAsia="Times New Roman" w:hAnsi="Comic Sans MS" w:cs="Arial"/>
                <w:sz w:val="16"/>
                <w:szCs w:val="16"/>
                <w:lang w:eastAsia="pt-BR"/>
              </w:rPr>
              <w:t xml:space="preserve"> X 60MM)</w:t>
            </w:r>
          </w:p>
        </w:tc>
        <w:tc>
          <w:tcPr>
            <w:tcW w:w="766" w:type="dxa"/>
            <w:tcBorders>
              <w:top w:val="nil"/>
              <w:left w:val="nil"/>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7</w:t>
            </w:r>
          </w:p>
        </w:tc>
        <w:tc>
          <w:tcPr>
            <w:tcW w:w="1342" w:type="dxa"/>
            <w:tcBorders>
              <w:top w:val="nil"/>
              <w:left w:val="nil"/>
              <w:bottom w:val="single" w:sz="4" w:space="0" w:color="auto"/>
              <w:right w:val="single" w:sz="4" w:space="0" w:color="auto"/>
            </w:tcBorders>
            <w:shd w:val="clear" w:color="auto" w:fill="auto"/>
            <w:noWrap/>
            <w:vAlign w:val="bottom"/>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29,37</w:t>
            </w:r>
          </w:p>
        </w:tc>
        <w:tc>
          <w:tcPr>
            <w:tcW w:w="1203" w:type="dxa"/>
            <w:tcBorders>
              <w:top w:val="nil"/>
              <w:left w:val="nil"/>
              <w:bottom w:val="single" w:sz="4" w:space="0" w:color="auto"/>
              <w:right w:val="single" w:sz="4" w:space="0" w:color="auto"/>
            </w:tcBorders>
            <w:shd w:val="clear" w:color="auto" w:fill="auto"/>
            <w:noWrap/>
            <w:vAlign w:val="bottom"/>
            <w:hideMark/>
          </w:tcPr>
          <w:p w:rsidR="00B83A20" w:rsidRPr="00B83A20" w:rsidRDefault="00B83A20" w:rsidP="00B83A20">
            <w:pPr>
              <w:spacing w:after="0" w:line="240" w:lineRule="auto"/>
              <w:jc w:val="right"/>
              <w:rPr>
                <w:rFonts w:ascii="Comic Sans MS" w:eastAsia="Times New Roman" w:hAnsi="Comic Sans MS" w:cs="Arial"/>
                <w:b/>
                <w:bCs/>
                <w:i/>
                <w:iCs/>
                <w:sz w:val="16"/>
                <w:szCs w:val="16"/>
                <w:lang w:eastAsia="pt-BR"/>
              </w:rPr>
            </w:pPr>
            <w:r w:rsidRPr="00B83A20">
              <w:rPr>
                <w:rFonts w:ascii="Comic Sans MS" w:eastAsia="Times New Roman" w:hAnsi="Comic Sans MS" w:cs="Arial"/>
                <w:b/>
                <w:bCs/>
                <w:i/>
                <w:iCs/>
                <w:sz w:val="16"/>
                <w:szCs w:val="16"/>
                <w:lang w:eastAsia="pt-BR"/>
              </w:rPr>
              <w:t>205,59</w:t>
            </w:r>
          </w:p>
        </w:tc>
      </w:tr>
      <w:tr w:rsidR="00B83A20" w:rsidRPr="00B83A20" w:rsidTr="00B83A20">
        <w:trPr>
          <w:trHeight w:val="799"/>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jc w:val="center"/>
              <w:rPr>
                <w:rFonts w:ascii="Comic Sans MS" w:eastAsia="Times New Roman" w:hAnsi="Comic Sans MS" w:cs="Arial"/>
                <w:b/>
                <w:bCs/>
                <w:sz w:val="16"/>
                <w:szCs w:val="16"/>
                <w:lang w:eastAsia="pt-BR"/>
              </w:rPr>
            </w:pPr>
            <w:r w:rsidRPr="00B83A20">
              <w:rPr>
                <w:rFonts w:ascii="Comic Sans MS" w:eastAsia="Times New Roman" w:hAnsi="Comic Sans MS" w:cs="Arial"/>
                <w:b/>
                <w:bCs/>
                <w:sz w:val="16"/>
                <w:szCs w:val="16"/>
                <w:lang w:eastAsia="pt-BR"/>
              </w:rPr>
              <w:t>18</w:t>
            </w:r>
          </w:p>
        </w:tc>
        <w:tc>
          <w:tcPr>
            <w:tcW w:w="1400" w:type="dxa"/>
            <w:tcBorders>
              <w:top w:val="nil"/>
              <w:left w:val="nil"/>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017.229.0004-0</w:t>
            </w:r>
          </w:p>
        </w:tc>
        <w:tc>
          <w:tcPr>
            <w:tcW w:w="3298" w:type="dxa"/>
            <w:tcBorders>
              <w:top w:val="nil"/>
              <w:left w:val="nil"/>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REGISTRO ESFERA TIPO VS JUNTA ROSCAVEL 1 1/2"</w:t>
            </w:r>
          </w:p>
        </w:tc>
        <w:tc>
          <w:tcPr>
            <w:tcW w:w="766" w:type="dxa"/>
            <w:tcBorders>
              <w:top w:val="nil"/>
              <w:left w:val="nil"/>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2</w:t>
            </w:r>
          </w:p>
        </w:tc>
        <w:tc>
          <w:tcPr>
            <w:tcW w:w="1342" w:type="dxa"/>
            <w:tcBorders>
              <w:top w:val="nil"/>
              <w:left w:val="nil"/>
              <w:bottom w:val="single" w:sz="4" w:space="0" w:color="auto"/>
              <w:right w:val="single" w:sz="4" w:space="0" w:color="auto"/>
            </w:tcBorders>
            <w:shd w:val="clear" w:color="auto" w:fill="auto"/>
            <w:noWrap/>
            <w:vAlign w:val="bottom"/>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52,15</w:t>
            </w:r>
          </w:p>
        </w:tc>
        <w:tc>
          <w:tcPr>
            <w:tcW w:w="1203" w:type="dxa"/>
            <w:tcBorders>
              <w:top w:val="nil"/>
              <w:left w:val="nil"/>
              <w:bottom w:val="single" w:sz="4" w:space="0" w:color="auto"/>
              <w:right w:val="single" w:sz="4" w:space="0" w:color="auto"/>
            </w:tcBorders>
            <w:shd w:val="clear" w:color="auto" w:fill="auto"/>
            <w:noWrap/>
            <w:vAlign w:val="bottom"/>
            <w:hideMark/>
          </w:tcPr>
          <w:p w:rsidR="00B83A20" w:rsidRPr="00B83A20" w:rsidRDefault="00B83A20" w:rsidP="00B83A20">
            <w:pPr>
              <w:spacing w:after="0" w:line="240" w:lineRule="auto"/>
              <w:jc w:val="right"/>
              <w:rPr>
                <w:rFonts w:ascii="Comic Sans MS" w:eastAsia="Times New Roman" w:hAnsi="Comic Sans MS" w:cs="Arial"/>
                <w:b/>
                <w:bCs/>
                <w:i/>
                <w:iCs/>
                <w:sz w:val="16"/>
                <w:szCs w:val="16"/>
                <w:lang w:eastAsia="pt-BR"/>
              </w:rPr>
            </w:pPr>
            <w:r w:rsidRPr="00B83A20">
              <w:rPr>
                <w:rFonts w:ascii="Comic Sans MS" w:eastAsia="Times New Roman" w:hAnsi="Comic Sans MS" w:cs="Arial"/>
                <w:b/>
                <w:bCs/>
                <w:i/>
                <w:iCs/>
                <w:sz w:val="16"/>
                <w:szCs w:val="16"/>
                <w:lang w:eastAsia="pt-BR"/>
              </w:rPr>
              <w:t>104,30</w:t>
            </w:r>
          </w:p>
        </w:tc>
      </w:tr>
      <w:tr w:rsidR="00B83A20" w:rsidRPr="00B83A20" w:rsidTr="00B83A20">
        <w:trPr>
          <w:trHeight w:val="799"/>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jc w:val="center"/>
              <w:rPr>
                <w:rFonts w:ascii="Comic Sans MS" w:eastAsia="Times New Roman" w:hAnsi="Comic Sans MS" w:cs="Arial"/>
                <w:b/>
                <w:bCs/>
                <w:sz w:val="16"/>
                <w:szCs w:val="16"/>
                <w:lang w:eastAsia="pt-BR"/>
              </w:rPr>
            </w:pPr>
            <w:r w:rsidRPr="00B83A20">
              <w:rPr>
                <w:rFonts w:ascii="Comic Sans MS" w:eastAsia="Times New Roman" w:hAnsi="Comic Sans MS" w:cs="Arial"/>
                <w:b/>
                <w:bCs/>
                <w:sz w:val="16"/>
                <w:szCs w:val="16"/>
                <w:lang w:eastAsia="pt-BR"/>
              </w:rPr>
              <w:t>19</w:t>
            </w:r>
          </w:p>
        </w:tc>
        <w:tc>
          <w:tcPr>
            <w:tcW w:w="1400" w:type="dxa"/>
            <w:tcBorders>
              <w:top w:val="nil"/>
              <w:left w:val="nil"/>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017.229.0005-9</w:t>
            </w:r>
          </w:p>
        </w:tc>
        <w:tc>
          <w:tcPr>
            <w:tcW w:w="3298" w:type="dxa"/>
            <w:tcBorders>
              <w:top w:val="nil"/>
              <w:left w:val="nil"/>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REGISTRO ESFERA TIPO VS JUNTA ROSCAVEL 2"</w:t>
            </w:r>
          </w:p>
        </w:tc>
        <w:tc>
          <w:tcPr>
            <w:tcW w:w="766" w:type="dxa"/>
            <w:tcBorders>
              <w:top w:val="nil"/>
              <w:left w:val="nil"/>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5</w:t>
            </w:r>
          </w:p>
        </w:tc>
        <w:tc>
          <w:tcPr>
            <w:tcW w:w="1342" w:type="dxa"/>
            <w:tcBorders>
              <w:top w:val="nil"/>
              <w:left w:val="nil"/>
              <w:bottom w:val="single" w:sz="4" w:space="0" w:color="auto"/>
              <w:right w:val="single" w:sz="4" w:space="0" w:color="auto"/>
            </w:tcBorders>
            <w:shd w:val="clear" w:color="auto" w:fill="auto"/>
            <w:noWrap/>
            <w:vAlign w:val="bottom"/>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86,37</w:t>
            </w:r>
          </w:p>
        </w:tc>
        <w:tc>
          <w:tcPr>
            <w:tcW w:w="1203" w:type="dxa"/>
            <w:tcBorders>
              <w:top w:val="nil"/>
              <w:left w:val="nil"/>
              <w:bottom w:val="single" w:sz="4" w:space="0" w:color="auto"/>
              <w:right w:val="single" w:sz="4" w:space="0" w:color="auto"/>
            </w:tcBorders>
            <w:shd w:val="clear" w:color="auto" w:fill="auto"/>
            <w:noWrap/>
            <w:vAlign w:val="bottom"/>
            <w:hideMark/>
          </w:tcPr>
          <w:p w:rsidR="00B83A20" w:rsidRPr="00B83A20" w:rsidRDefault="00B83A20" w:rsidP="00B83A20">
            <w:pPr>
              <w:spacing w:after="0" w:line="240" w:lineRule="auto"/>
              <w:jc w:val="right"/>
              <w:rPr>
                <w:rFonts w:ascii="Comic Sans MS" w:eastAsia="Times New Roman" w:hAnsi="Comic Sans MS" w:cs="Arial"/>
                <w:b/>
                <w:bCs/>
                <w:i/>
                <w:iCs/>
                <w:sz w:val="16"/>
                <w:szCs w:val="16"/>
                <w:lang w:eastAsia="pt-BR"/>
              </w:rPr>
            </w:pPr>
            <w:r w:rsidRPr="00B83A20">
              <w:rPr>
                <w:rFonts w:ascii="Comic Sans MS" w:eastAsia="Times New Roman" w:hAnsi="Comic Sans MS" w:cs="Arial"/>
                <w:b/>
                <w:bCs/>
                <w:i/>
                <w:iCs/>
                <w:sz w:val="16"/>
                <w:szCs w:val="16"/>
                <w:lang w:eastAsia="pt-BR"/>
              </w:rPr>
              <w:t>431,85</w:t>
            </w:r>
          </w:p>
        </w:tc>
      </w:tr>
      <w:tr w:rsidR="00B83A20" w:rsidRPr="00B83A20" w:rsidTr="00B83A20">
        <w:trPr>
          <w:trHeight w:val="799"/>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jc w:val="center"/>
              <w:rPr>
                <w:rFonts w:ascii="Comic Sans MS" w:eastAsia="Times New Roman" w:hAnsi="Comic Sans MS" w:cs="Arial"/>
                <w:b/>
                <w:bCs/>
                <w:sz w:val="16"/>
                <w:szCs w:val="16"/>
                <w:lang w:eastAsia="pt-BR"/>
              </w:rPr>
            </w:pPr>
            <w:r w:rsidRPr="00B83A20">
              <w:rPr>
                <w:rFonts w:ascii="Comic Sans MS" w:eastAsia="Times New Roman" w:hAnsi="Comic Sans MS" w:cs="Arial"/>
                <w:b/>
                <w:bCs/>
                <w:sz w:val="16"/>
                <w:szCs w:val="16"/>
                <w:lang w:eastAsia="pt-BR"/>
              </w:rPr>
              <w:t>20</w:t>
            </w:r>
          </w:p>
        </w:tc>
        <w:tc>
          <w:tcPr>
            <w:tcW w:w="1400" w:type="dxa"/>
            <w:tcBorders>
              <w:top w:val="nil"/>
              <w:left w:val="nil"/>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017.229.0003-2</w:t>
            </w:r>
          </w:p>
        </w:tc>
        <w:tc>
          <w:tcPr>
            <w:tcW w:w="3298" w:type="dxa"/>
            <w:tcBorders>
              <w:top w:val="nil"/>
              <w:left w:val="nil"/>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REGISTRO ESFERA TIPO VS JUNTA ROSCAVEL 3/4"</w:t>
            </w:r>
          </w:p>
        </w:tc>
        <w:tc>
          <w:tcPr>
            <w:tcW w:w="766" w:type="dxa"/>
            <w:tcBorders>
              <w:top w:val="nil"/>
              <w:left w:val="nil"/>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20</w:t>
            </w:r>
          </w:p>
        </w:tc>
        <w:tc>
          <w:tcPr>
            <w:tcW w:w="1342" w:type="dxa"/>
            <w:tcBorders>
              <w:top w:val="nil"/>
              <w:left w:val="nil"/>
              <w:bottom w:val="single" w:sz="4" w:space="0" w:color="auto"/>
              <w:right w:val="single" w:sz="4" w:space="0" w:color="auto"/>
            </w:tcBorders>
            <w:shd w:val="clear" w:color="auto" w:fill="auto"/>
            <w:noWrap/>
            <w:vAlign w:val="bottom"/>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20,78</w:t>
            </w:r>
          </w:p>
        </w:tc>
        <w:tc>
          <w:tcPr>
            <w:tcW w:w="1203" w:type="dxa"/>
            <w:tcBorders>
              <w:top w:val="nil"/>
              <w:left w:val="nil"/>
              <w:bottom w:val="single" w:sz="4" w:space="0" w:color="auto"/>
              <w:right w:val="single" w:sz="4" w:space="0" w:color="auto"/>
            </w:tcBorders>
            <w:shd w:val="clear" w:color="auto" w:fill="auto"/>
            <w:noWrap/>
            <w:vAlign w:val="bottom"/>
            <w:hideMark/>
          </w:tcPr>
          <w:p w:rsidR="00B83A20" w:rsidRPr="00B83A20" w:rsidRDefault="00B83A20" w:rsidP="00B83A20">
            <w:pPr>
              <w:spacing w:after="0" w:line="240" w:lineRule="auto"/>
              <w:jc w:val="right"/>
              <w:rPr>
                <w:rFonts w:ascii="Comic Sans MS" w:eastAsia="Times New Roman" w:hAnsi="Comic Sans MS" w:cs="Arial"/>
                <w:b/>
                <w:bCs/>
                <w:i/>
                <w:iCs/>
                <w:sz w:val="16"/>
                <w:szCs w:val="16"/>
                <w:lang w:eastAsia="pt-BR"/>
              </w:rPr>
            </w:pPr>
            <w:r w:rsidRPr="00B83A20">
              <w:rPr>
                <w:rFonts w:ascii="Comic Sans MS" w:eastAsia="Times New Roman" w:hAnsi="Comic Sans MS" w:cs="Arial"/>
                <w:b/>
                <w:bCs/>
                <w:i/>
                <w:iCs/>
                <w:sz w:val="16"/>
                <w:szCs w:val="16"/>
                <w:lang w:eastAsia="pt-BR"/>
              </w:rPr>
              <w:t>415,60</w:t>
            </w:r>
          </w:p>
        </w:tc>
      </w:tr>
      <w:tr w:rsidR="00B83A20" w:rsidRPr="00B83A20" w:rsidTr="00B83A20">
        <w:trPr>
          <w:trHeight w:val="799"/>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jc w:val="center"/>
              <w:rPr>
                <w:rFonts w:ascii="Comic Sans MS" w:eastAsia="Times New Roman" w:hAnsi="Comic Sans MS" w:cs="Arial"/>
                <w:b/>
                <w:bCs/>
                <w:sz w:val="16"/>
                <w:szCs w:val="16"/>
                <w:lang w:eastAsia="pt-BR"/>
              </w:rPr>
            </w:pPr>
            <w:r w:rsidRPr="00B83A20">
              <w:rPr>
                <w:rFonts w:ascii="Comic Sans MS" w:eastAsia="Times New Roman" w:hAnsi="Comic Sans MS" w:cs="Arial"/>
                <w:b/>
                <w:bCs/>
                <w:sz w:val="16"/>
                <w:szCs w:val="16"/>
                <w:lang w:eastAsia="pt-BR"/>
              </w:rPr>
              <w:t>21</w:t>
            </w:r>
          </w:p>
        </w:tc>
        <w:tc>
          <w:tcPr>
            <w:tcW w:w="1400" w:type="dxa"/>
            <w:tcBorders>
              <w:top w:val="nil"/>
              <w:left w:val="nil"/>
              <w:bottom w:val="single" w:sz="4" w:space="0" w:color="auto"/>
              <w:right w:val="single" w:sz="4" w:space="0" w:color="auto"/>
            </w:tcBorders>
            <w:shd w:val="clear" w:color="000000" w:fill="FFFFFF"/>
            <w:noWrap/>
            <w:vAlign w:val="center"/>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 xml:space="preserve">011.052.0009-4 </w:t>
            </w:r>
          </w:p>
        </w:tc>
        <w:tc>
          <w:tcPr>
            <w:tcW w:w="3298" w:type="dxa"/>
            <w:tcBorders>
              <w:top w:val="nil"/>
              <w:left w:val="nil"/>
              <w:bottom w:val="single" w:sz="4" w:space="0" w:color="auto"/>
              <w:right w:val="single" w:sz="4" w:space="0" w:color="auto"/>
            </w:tcBorders>
            <w:shd w:val="clear" w:color="000000" w:fill="FFFFFF"/>
            <w:noWrap/>
            <w:vAlign w:val="center"/>
            <w:hideMark/>
          </w:tcPr>
          <w:p w:rsidR="00B83A20" w:rsidRPr="00B83A20" w:rsidRDefault="00B83A20" w:rsidP="00B83A20">
            <w:pPr>
              <w:spacing w:after="0" w:line="240" w:lineRule="auto"/>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SELIM 90º PARA COLETOR 200 X 100</w:t>
            </w:r>
          </w:p>
        </w:tc>
        <w:tc>
          <w:tcPr>
            <w:tcW w:w="766" w:type="dxa"/>
            <w:tcBorders>
              <w:top w:val="nil"/>
              <w:left w:val="nil"/>
              <w:bottom w:val="single" w:sz="4" w:space="0" w:color="auto"/>
              <w:right w:val="single" w:sz="4" w:space="0" w:color="auto"/>
            </w:tcBorders>
            <w:shd w:val="clear" w:color="000000" w:fill="FFFFFF"/>
            <w:noWrap/>
            <w:vAlign w:val="center"/>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10</w:t>
            </w:r>
          </w:p>
        </w:tc>
        <w:tc>
          <w:tcPr>
            <w:tcW w:w="1342" w:type="dxa"/>
            <w:tcBorders>
              <w:top w:val="nil"/>
              <w:left w:val="nil"/>
              <w:bottom w:val="single" w:sz="4" w:space="0" w:color="auto"/>
              <w:right w:val="single" w:sz="4" w:space="0" w:color="auto"/>
            </w:tcBorders>
            <w:shd w:val="clear" w:color="000000" w:fill="FFFFFF"/>
            <w:noWrap/>
            <w:vAlign w:val="bottom"/>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39,41</w:t>
            </w:r>
          </w:p>
        </w:tc>
        <w:tc>
          <w:tcPr>
            <w:tcW w:w="1203" w:type="dxa"/>
            <w:tcBorders>
              <w:top w:val="nil"/>
              <w:left w:val="nil"/>
              <w:bottom w:val="single" w:sz="4" w:space="0" w:color="auto"/>
              <w:right w:val="single" w:sz="4" w:space="0" w:color="auto"/>
            </w:tcBorders>
            <w:shd w:val="clear" w:color="000000" w:fill="FFFFFF"/>
            <w:noWrap/>
            <w:vAlign w:val="bottom"/>
            <w:hideMark/>
          </w:tcPr>
          <w:p w:rsidR="00B83A20" w:rsidRPr="00B83A20" w:rsidRDefault="00B83A20" w:rsidP="00B83A20">
            <w:pPr>
              <w:spacing w:after="0" w:line="240" w:lineRule="auto"/>
              <w:jc w:val="right"/>
              <w:rPr>
                <w:rFonts w:ascii="Comic Sans MS" w:eastAsia="Times New Roman" w:hAnsi="Comic Sans MS" w:cs="Arial"/>
                <w:b/>
                <w:bCs/>
                <w:i/>
                <w:iCs/>
                <w:sz w:val="16"/>
                <w:szCs w:val="16"/>
                <w:lang w:eastAsia="pt-BR"/>
              </w:rPr>
            </w:pPr>
            <w:r w:rsidRPr="00B83A20">
              <w:rPr>
                <w:rFonts w:ascii="Comic Sans MS" w:eastAsia="Times New Roman" w:hAnsi="Comic Sans MS" w:cs="Arial"/>
                <w:b/>
                <w:bCs/>
                <w:i/>
                <w:iCs/>
                <w:sz w:val="16"/>
                <w:szCs w:val="16"/>
                <w:lang w:eastAsia="pt-BR"/>
              </w:rPr>
              <w:t>394,10</w:t>
            </w:r>
          </w:p>
        </w:tc>
      </w:tr>
      <w:tr w:rsidR="00B83A20" w:rsidRPr="00B83A20" w:rsidTr="00B83A20">
        <w:trPr>
          <w:trHeight w:val="799"/>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jc w:val="center"/>
              <w:rPr>
                <w:rFonts w:ascii="Comic Sans MS" w:eastAsia="Times New Roman" w:hAnsi="Comic Sans MS" w:cs="Arial"/>
                <w:b/>
                <w:bCs/>
                <w:sz w:val="16"/>
                <w:szCs w:val="16"/>
                <w:lang w:eastAsia="pt-BR"/>
              </w:rPr>
            </w:pPr>
            <w:r w:rsidRPr="00B83A20">
              <w:rPr>
                <w:rFonts w:ascii="Comic Sans MS" w:eastAsia="Times New Roman" w:hAnsi="Comic Sans MS" w:cs="Arial"/>
                <w:b/>
                <w:bCs/>
                <w:sz w:val="16"/>
                <w:szCs w:val="16"/>
                <w:lang w:eastAsia="pt-BR"/>
              </w:rPr>
              <w:t>22</w:t>
            </w:r>
          </w:p>
        </w:tc>
        <w:tc>
          <w:tcPr>
            <w:tcW w:w="1400" w:type="dxa"/>
            <w:tcBorders>
              <w:top w:val="nil"/>
              <w:left w:val="nil"/>
              <w:bottom w:val="single" w:sz="4" w:space="0" w:color="auto"/>
              <w:right w:val="single" w:sz="4" w:space="0" w:color="auto"/>
            </w:tcBorders>
            <w:shd w:val="clear" w:color="000000" w:fill="FFFFFF"/>
            <w:noWrap/>
            <w:vAlign w:val="center"/>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007.075.0003-6</w:t>
            </w:r>
          </w:p>
        </w:tc>
        <w:tc>
          <w:tcPr>
            <w:tcW w:w="3298" w:type="dxa"/>
            <w:tcBorders>
              <w:top w:val="nil"/>
              <w:left w:val="nil"/>
              <w:bottom w:val="single" w:sz="4" w:space="0" w:color="auto"/>
              <w:right w:val="single" w:sz="4" w:space="0" w:color="auto"/>
            </w:tcBorders>
            <w:shd w:val="clear" w:color="000000" w:fill="FFFFFF"/>
            <w:noWrap/>
            <w:vAlign w:val="center"/>
            <w:hideMark/>
          </w:tcPr>
          <w:p w:rsidR="00B83A20" w:rsidRPr="00B83A20" w:rsidRDefault="00B83A20" w:rsidP="00B83A20">
            <w:pPr>
              <w:spacing w:after="0" w:line="240" w:lineRule="auto"/>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TUBETE DE 1"</w:t>
            </w:r>
          </w:p>
        </w:tc>
        <w:tc>
          <w:tcPr>
            <w:tcW w:w="766" w:type="dxa"/>
            <w:tcBorders>
              <w:top w:val="nil"/>
              <w:left w:val="nil"/>
              <w:bottom w:val="single" w:sz="4" w:space="0" w:color="auto"/>
              <w:right w:val="single" w:sz="4" w:space="0" w:color="auto"/>
            </w:tcBorders>
            <w:shd w:val="clear" w:color="000000" w:fill="FFFFFF"/>
            <w:noWrap/>
            <w:vAlign w:val="center"/>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35</w:t>
            </w:r>
          </w:p>
        </w:tc>
        <w:tc>
          <w:tcPr>
            <w:tcW w:w="1342" w:type="dxa"/>
            <w:tcBorders>
              <w:top w:val="nil"/>
              <w:left w:val="nil"/>
              <w:bottom w:val="single" w:sz="4" w:space="0" w:color="auto"/>
              <w:right w:val="single" w:sz="4" w:space="0" w:color="auto"/>
            </w:tcBorders>
            <w:shd w:val="clear" w:color="000000" w:fill="FFFFFF"/>
            <w:noWrap/>
            <w:vAlign w:val="bottom"/>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14,26</w:t>
            </w:r>
          </w:p>
        </w:tc>
        <w:tc>
          <w:tcPr>
            <w:tcW w:w="1203" w:type="dxa"/>
            <w:tcBorders>
              <w:top w:val="nil"/>
              <w:left w:val="nil"/>
              <w:bottom w:val="single" w:sz="4" w:space="0" w:color="auto"/>
              <w:right w:val="single" w:sz="4" w:space="0" w:color="auto"/>
            </w:tcBorders>
            <w:shd w:val="clear" w:color="000000" w:fill="FFFFFF"/>
            <w:noWrap/>
            <w:vAlign w:val="bottom"/>
            <w:hideMark/>
          </w:tcPr>
          <w:p w:rsidR="00B83A20" w:rsidRPr="00B83A20" w:rsidRDefault="00B83A20" w:rsidP="00B83A20">
            <w:pPr>
              <w:spacing w:after="0" w:line="240" w:lineRule="auto"/>
              <w:jc w:val="right"/>
              <w:rPr>
                <w:rFonts w:ascii="Comic Sans MS" w:eastAsia="Times New Roman" w:hAnsi="Comic Sans MS" w:cs="Arial"/>
                <w:b/>
                <w:bCs/>
                <w:i/>
                <w:iCs/>
                <w:sz w:val="16"/>
                <w:szCs w:val="16"/>
                <w:lang w:eastAsia="pt-BR"/>
              </w:rPr>
            </w:pPr>
            <w:r w:rsidRPr="00B83A20">
              <w:rPr>
                <w:rFonts w:ascii="Comic Sans MS" w:eastAsia="Times New Roman" w:hAnsi="Comic Sans MS" w:cs="Arial"/>
                <w:b/>
                <w:bCs/>
                <w:i/>
                <w:iCs/>
                <w:sz w:val="16"/>
                <w:szCs w:val="16"/>
                <w:lang w:eastAsia="pt-BR"/>
              </w:rPr>
              <w:t>499,10</w:t>
            </w:r>
          </w:p>
        </w:tc>
      </w:tr>
      <w:tr w:rsidR="00B83A20" w:rsidRPr="00B83A20" w:rsidTr="00B83A20">
        <w:trPr>
          <w:trHeight w:val="799"/>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jc w:val="center"/>
              <w:rPr>
                <w:rFonts w:ascii="Comic Sans MS" w:eastAsia="Times New Roman" w:hAnsi="Comic Sans MS" w:cs="Arial"/>
                <w:b/>
                <w:bCs/>
                <w:sz w:val="16"/>
                <w:szCs w:val="16"/>
                <w:lang w:eastAsia="pt-BR"/>
              </w:rPr>
            </w:pPr>
            <w:r w:rsidRPr="00B83A20">
              <w:rPr>
                <w:rFonts w:ascii="Comic Sans MS" w:eastAsia="Times New Roman" w:hAnsi="Comic Sans MS" w:cs="Arial"/>
                <w:b/>
                <w:bCs/>
                <w:sz w:val="16"/>
                <w:szCs w:val="16"/>
                <w:lang w:eastAsia="pt-BR"/>
              </w:rPr>
              <w:t>23</w:t>
            </w:r>
          </w:p>
        </w:tc>
        <w:tc>
          <w:tcPr>
            <w:tcW w:w="1400" w:type="dxa"/>
            <w:tcBorders>
              <w:top w:val="nil"/>
              <w:left w:val="nil"/>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017.410.0005-0</w:t>
            </w:r>
          </w:p>
        </w:tc>
        <w:tc>
          <w:tcPr>
            <w:tcW w:w="3298" w:type="dxa"/>
            <w:tcBorders>
              <w:top w:val="nil"/>
              <w:left w:val="nil"/>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TUBO DE PVC SOLDAVEL DE 1"</w:t>
            </w:r>
          </w:p>
        </w:tc>
        <w:tc>
          <w:tcPr>
            <w:tcW w:w="766" w:type="dxa"/>
            <w:tcBorders>
              <w:top w:val="nil"/>
              <w:left w:val="nil"/>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252</w:t>
            </w:r>
          </w:p>
        </w:tc>
        <w:tc>
          <w:tcPr>
            <w:tcW w:w="1342" w:type="dxa"/>
            <w:tcBorders>
              <w:top w:val="nil"/>
              <w:left w:val="nil"/>
              <w:bottom w:val="single" w:sz="4" w:space="0" w:color="auto"/>
              <w:right w:val="single" w:sz="4" w:space="0" w:color="auto"/>
            </w:tcBorders>
            <w:shd w:val="clear" w:color="auto" w:fill="auto"/>
            <w:noWrap/>
            <w:vAlign w:val="bottom"/>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9,67</w:t>
            </w:r>
          </w:p>
        </w:tc>
        <w:tc>
          <w:tcPr>
            <w:tcW w:w="1203" w:type="dxa"/>
            <w:tcBorders>
              <w:top w:val="nil"/>
              <w:left w:val="nil"/>
              <w:bottom w:val="single" w:sz="4" w:space="0" w:color="auto"/>
              <w:right w:val="single" w:sz="4" w:space="0" w:color="auto"/>
            </w:tcBorders>
            <w:shd w:val="clear" w:color="auto" w:fill="auto"/>
            <w:noWrap/>
            <w:vAlign w:val="bottom"/>
            <w:hideMark/>
          </w:tcPr>
          <w:p w:rsidR="00B83A20" w:rsidRPr="00B83A20" w:rsidRDefault="00B83A20" w:rsidP="00B83A20">
            <w:pPr>
              <w:spacing w:after="0" w:line="240" w:lineRule="auto"/>
              <w:jc w:val="right"/>
              <w:rPr>
                <w:rFonts w:ascii="Comic Sans MS" w:eastAsia="Times New Roman" w:hAnsi="Comic Sans MS" w:cs="Arial"/>
                <w:b/>
                <w:bCs/>
                <w:i/>
                <w:iCs/>
                <w:sz w:val="16"/>
                <w:szCs w:val="16"/>
                <w:lang w:eastAsia="pt-BR"/>
              </w:rPr>
            </w:pPr>
            <w:r w:rsidRPr="00B83A20">
              <w:rPr>
                <w:rFonts w:ascii="Comic Sans MS" w:eastAsia="Times New Roman" w:hAnsi="Comic Sans MS" w:cs="Arial"/>
                <w:b/>
                <w:bCs/>
                <w:i/>
                <w:iCs/>
                <w:sz w:val="16"/>
                <w:szCs w:val="16"/>
                <w:lang w:eastAsia="pt-BR"/>
              </w:rPr>
              <w:t>2.436,84</w:t>
            </w:r>
          </w:p>
        </w:tc>
      </w:tr>
      <w:tr w:rsidR="00B83A20" w:rsidRPr="00B83A20" w:rsidTr="00B83A20">
        <w:trPr>
          <w:trHeight w:val="799"/>
        </w:trPr>
        <w:tc>
          <w:tcPr>
            <w:tcW w:w="580" w:type="dxa"/>
            <w:tcBorders>
              <w:top w:val="nil"/>
              <w:left w:val="single" w:sz="4" w:space="0" w:color="auto"/>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jc w:val="center"/>
              <w:rPr>
                <w:rFonts w:ascii="Comic Sans MS" w:eastAsia="Times New Roman" w:hAnsi="Comic Sans MS" w:cs="Arial"/>
                <w:b/>
                <w:bCs/>
                <w:sz w:val="16"/>
                <w:szCs w:val="16"/>
                <w:lang w:eastAsia="pt-BR"/>
              </w:rPr>
            </w:pPr>
            <w:r w:rsidRPr="00B83A20">
              <w:rPr>
                <w:rFonts w:ascii="Comic Sans MS" w:eastAsia="Times New Roman" w:hAnsi="Comic Sans MS" w:cs="Arial"/>
                <w:b/>
                <w:bCs/>
                <w:sz w:val="16"/>
                <w:szCs w:val="16"/>
                <w:lang w:eastAsia="pt-BR"/>
              </w:rPr>
              <w:t>24</w:t>
            </w:r>
          </w:p>
        </w:tc>
        <w:tc>
          <w:tcPr>
            <w:tcW w:w="1400" w:type="dxa"/>
            <w:tcBorders>
              <w:top w:val="nil"/>
              <w:left w:val="nil"/>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011.070.0003-3</w:t>
            </w:r>
          </w:p>
        </w:tc>
        <w:tc>
          <w:tcPr>
            <w:tcW w:w="3298" w:type="dxa"/>
            <w:tcBorders>
              <w:top w:val="nil"/>
              <w:left w:val="nil"/>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TUBO PVC BRANCO COLETOR PREDIAL DN 100MM</w:t>
            </w:r>
          </w:p>
        </w:tc>
        <w:tc>
          <w:tcPr>
            <w:tcW w:w="766" w:type="dxa"/>
            <w:tcBorders>
              <w:top w:val="nil"/>
              <w:left w:val="nil"/>
              <w:bottom w:val="single" w:sz="4" w:space="0" w:color="auto"/>
              <w:right w:val="single" w:sz="4" w:space="0" w:color="auto"/>
            </w:tcBorders>
            <w:shd w:val="clear" w:color="auto" w:fill="auto"/>
            <w:noWrap/>
            <w:vAlign w:val="center"/>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120</w:t>
            </w:r>
          </w:p>
        </w:tc>
        <w:tc>
          <w:tcPr>
            <w:tcW w:w="1342" w:type="dxa"/>
            <w:tcBorders>
              <w:top w:val="nil"/>
              <w:left w:val="nil"/>
              <w:bottom w:val="single" w:sz="4" w:space="0" w:color="auto"/>
              <w:right w:val="single" w:sz="4" w:space="0" w:color="auto"/>
            </w:tcBorders>
            <w:shd w:val="clear" w:color="auto" w:fill="auto"/>
            <w:noWrap/>
            <w:vAlign w:val="bottom"/>
            <w:hideMark/>
          </w:tcPr>
          <w:p w:rsidR="00B83A20" w:rsidRPr="00B83A20" w:rsidRDefault="00B83A20" w:rsidP="00B83A20">
            <w:pPr>
              <w:spacing w:after="0" w:line="240" w:lineRule="auto"/>
              <w:jc w:val="center"/>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14,87</w:t>
            </w:r>
          </w:p>
        </w:tc>
        <w:tc>
          <w:tcPr>
            <w:tcW w:w="1203" w:type="dxa"/>
            <w:tcBorders>
              <w:top w:val="nil"/>
              <w:left w:val="nil"/>
              <w:bottom w:val="single" w:sz="4" w:space="0" w:color="auto"/>
              <w:right w:val="single" w:sz="4" w:space="0" w:color="auto"/>
            </w:tcBorders>
            <w:shd w:val="clear" w:color="auto" w:fill="auto"/>
            <w:noWrap/>
            <w:vAlign w:val="bottom"/>
            <w:hideMark/>
          </w:tcPr>
          <w:p w:rsidR="00B83A20" w:rsidRPr="00B83A20" w:rsidRDefault="00B83A20" w:rsidP="00B83A20">
            <w:pPr>
              <w:spacing w:after="0" w:line="240" w:lineRule="auto"/>
              <w:jc w:val="right"/>
              <w:rPr>
                <w:rFonts w:ascii="Comic Sans MS" w:eastAsia="Times New Roman" w:hAnsi="Comic Sans MS" w:cs="Arial"/>
                <w:b/>
                <w:bCs/>
                <w:i/>
                <w:iCs/>
                <w:sz w:val="16"/>
                <w:szCs w:val="16"/>
                <w:lang w:eastAsia="pt-BR"/>
              </w:rPr>
            </w:pPr>
            <w:r w:rsidRPr="00B83A20">
              <w:rPr>
                <w:rFonts w:ascii="Comic Sans MS" w:eastAsia="Times New Roman" w:hAnsi="Comic Sans MS" w:cs="Arial"/>
                <w:b/>
                <w:bCs/>
                <w:i/>
                <w:iCs/>
                <w:sz w:val="16"/>
                <w:szCs w:val="16"/>
                <w:lang w:eastAsia="pt-BR"/>
              </w:rPr>
              <w:t>1.784,40</w:t>
            </w:r>
          </w:p>
        </w:tc>
      </w:tr>
      <w:tr w:rsidR="00B83A20" w:rsidRPr="00B83A20" w:rsidTr="00B83A20">
        <w:trPr>
          <w:trHeight w:val="799"/>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rsidR="00B83A20" w:rsidRPr="00B83A20" w:rsidRDefault="00B83A20" w:rsidP="00B83A20">
            <w:pPr>
              <w:spacing w:after="0" w:line="240" w:lineRule="auto"/>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 </w:t>
            </w:r>
          </w:p>
        </w:tc>
        <w:tc>
          <w:tcPr>
            <w:tcW w:w="1400" w:type="dxa"/>
            <w:tcBorders>
              <w:top w:val="nil"/>
              <w:left w:val="nil"/>
              <w:bottom w:val="single" w:sz="4" w:space="0" w:color="auto"/>
              <w:right w:val="single" w:sz="4" w:space="0" w:color="auto"/>
            </w:tcBorders>
            <w:shd w:val="clear" w:color="auto" w:fill="auto"/>
            <w:noWrap/>
            <w:vAlign w:val="bottom"/>
            <w:hideMark/>
          </w:tcPr>
          <w:p w:rsidR="00B83A20" w:rsidRPr="00B83A20" w:rsidRDefault="00B83A20" w:rsidP="00B83A20">
            <w:pPr>
              <w:spacing w:after="0" w:line="240" w:lineRule="auto"/>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 </w:t>
            </w:r>
          </w:p>
        </w:tc>
        <w:tc>
          <w:tcPr>
            <w:tcW w:w="3298" w:type="dxa"/>
            <w:tcBorders>
              <w:top w:val="nil"/>
              <w:left w:val="nil"/>
              <w:bottom w:val="single" w:sz="4" w:space="0" w:color="auto"/>
              <w:right w:val="single" w:sz="4" w:space="0" w:color="auto"/>
            </w:tcBorders>
            <w:shd w:val="clear" w:color="auto" w:fill="auto"/>
            <w:noWrap/>
            <w:vAlign w:val="bottom"/>
            <w:hideMark/>
          </w:tcPr>
          <w:p w:rsidR="00B83A20" w:rsidRPr="00B83A20" w:rsidRDefault="00B83A20" w:rsidP="00B83A20">
            <w:pPr>
              <w:spacing w:after="0" w:line="240" w:lineRule="auto"/>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 xml:space="preserve">Total </w:t>
            </w:r>
          </w:p>
        </w:tc>
        <w:tc>
          <w:tcPr>
            <w:tcW w:w="766" w:type="dxa"/>
            <w:tcBorders>
              <w:top w:val="nil"/>
              <w:left w:val="nil"/>
              <w:bottom w:val="single" w:sz="4" w:space="0" w:color="auto"/>
              <w:right w:val="single" w:sz="4" w:space="0" w:color="auto"/>
            </w:tcBorders>
            <w:shd w:val="clear" w:color="auto" w:fill="auto"/>
            <w:noWrap/>
            <w:vAlign w:val="bottom"/>
            <w:hideMark/>
          </w:tcPr>
          <w:p w:rsidR="00B83A20" w:rsidRPr="00B83A20" w:rsidRDefault="00B83A20" w:rsidP="00B83A20">
            <w:pPr>
              <w:spacing w:after="0" w:line="240" w:lineRule="auto"/>
              <w:jc w:val="center"/>
              <w:rPr>
                <w:rFonts w:ascii="Comic Sans MS" w:eastAsia="Times New Roman" w:hAnsi="Comic Sans MS" w:cs="Arial"/>
                <w:b/>
                <w:bCs/>
                <w:sz w:val="16"/>
                <w:szCs w:val="16"/>
                <w:lang w:eastAsia="pt-BR"/>
              </w:rPr>
            </w:pPr>
            <w:r w:rsidRPr="00B83A20">
              <w:rPr>
                <w:rFonts w:ascii="Comic Sans MS" w:eastAsia="Times New Roman" w:hAnsi="Comic Sans MS" w:cs="Arial"/>
                <w:b/>
                <w:bCs/>
                <w:sz w:val="16"/>
                <w:szCs w:val="16"/>
                <w:lang w:eastAsia="pt-BR"/>
              </w:rPr>
              <w:t> </w:t>
            </w:r>
          </w:p>
        </w:tc>
        <w:tc>
          <w:tcPr>
            <w:tcW w:w="1342" w:type="dxa"/>
            <w:tcBorders>
              <w:top w:val="nil"/>
              <w:left w:val="nil"/>
              <w:bottom w:val="single" w:sz="4" w:space="0" w:color="auto"/>
              <w:right w:val="single" w:sz="4" w:space="0" w:color="auto"/>
            </w:tcBorders>
            <w:shd w:val="clear" w:color="auto" w:fill="auto"/>
            <w:noWrap/>
            <w:vAlign w:val="bottom"/>
            <w:hideMark/>
          </w:tcPr>
          <w:p w:rsidR="00B83A20" w:rsidRPr="00B83A20" w:rsidRDefault="00B83A20" w:rsidP="00B83A20">
            <w:pPr>
              <w:spacing w:after="0" w:line="240" w:lineRule="auto"/>
              <w:rPr>
                <w:rFonts w:ascii="Comic Sans MS" w:eastAsia="Times New Roman" w:hAnsi="Comic Sans MS" w:cs="Arial"/>
                <w:sz w:val="16"/>
                <w:szCs w:val="16"/>
                <w:lang w:eastAsia="pt-BR"/>
              </w:rPr>
            </w:pPr>
            <w:r w:rsidRPr="00B83A20">
              <w:rPr>
                <w:rFonts w:ascii="Comic Sans MS" w:eastAsia="Times New Roman" w:hAnsi="Comic Sans MS" w:cs="Arial"/>
                <w:sz w:val="16"/>
                <w:szCs w:val="16"/>
                <w:lang w:eastAsia="pt-BR"/>
              </w:rPr>
              <w:t> </w:t>
            </w:r>
          </w:p>
        </w:tc>
        <w:tc>
          <w:tcPr>
            <w:tcW w:w="120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83A20" w:rsidRPr="00B83A20" w:rsidRDefault="00B83A20" w:rsidP="00B83A20">
            <w:pPr>
              <w:spacing w:after="0" w:line="240" w:lineRule="auto"/>
              <w:jc w:val="right"/>
              <w:rPr>
                <w:rFonts w:ascii="Comic Sans MS" w:eastAsia="Times New Roman" w:hAnsi="Comic Sans MS" w:cs="Arial"/>
                <w:b/>
                <w:bCs/>
                <w:color w:val="FF0000"/>
                <w:sz w:val="16"/>
                <w:szCs w:val="16"/>
                <w:lang w:eastAsia="pt-BR"/>
              </w:rPr>
            </w:pPr>
            <w:r w:rsidRPr="00B83A20">
              <w:rPr>
                <w:rFonts w:ascii="Comic Sans MS" w:eastAsia="Times New Roman" w:hAnsi="Comic Sans MS" w:cs="Arial"/>
                <w:b/>
                <w:bCs/>
                <w:color w:val="FF0000"/>
                <w:sz w:val="16"/>
                <w:szCs w:val="16"/>
                <w:lang w:eastAsia="pt-BR"/>
              </w:rPr>
              <w:t>52.513,03</w:t>
            </w:r>
          </w:p>
        </w:tc>
      </w:tr>
    </w:tbl>
    <w:p w:rsidR="00B83A20" w:rsidRDefault="00B83A20" w:rsidP="008C2611">
      <w:pPr>
        <w:spacing w:before="120" w:line="360" w:lineRule="auto"/>
        <w:ind w:firstLine="567"/>
        <w:rPr>
          <w:rFonts w:ascii="Arial" w:hAnsi="Arial" w:cs="Arial"/>
        </w:rPr>
      </w:pPr>
    </w:p>
    <w:p w:rsidR="008C2611" w:rsidRPr="008C2611" w:rsidRDefault="008C2611" w:rsidP="008C2611">
      <w:pPr>
        <w:spacing w:before="120" w:line="360" w:lineRule="auto"/>
        <w:ind w:firstLine="567"/>
        <w:rPr>
          <w:rFonts w:ascii="Arial" w:hAnsi="Arial" w:cs="Arial"/>
        </w:rPr>
      </w:pPr>
      <w:r w:rsidRPr="008C2611">
        <w:rPr>
          <w:rFonts w:ascii="Arial" w:hAnsi="Arial" w:cs="Arial"/>
        </w:rPr>
        <w:t xml:space="preserve">*Obs.: </w:t>
      </w:r>
      <w:r w:rsidR="00B83A20" w:rsidRPr="00B83A20">
        <w:rPr>
          <w:rFonts w:ascii="Arial" w:hAnsi="Arial" w:cs="Arial"/>
        </w:rPr>
        <w:t xml:space="preserve">Pesquisa de preços realizada conforme art. 17 do RILC - consulta direta a fornecedores, ferramenta eletrônica Banco de Preços, sítios eletrônicos e contratos anteriores (último custo devidamente atualizado monetariamente). Como metodologia, foi aplicada a média entre os valores considerados válidos para obtenção do valor máximo aceitável por item, após análise do orçamentista houve desconsideração de valores menores e maiores visando a economicidade e a competitividade do certame. Houve ampla consulta e apenas para </w:t>
      </w:r>
      <w:r w:rsidR="00603DAE">
        <w:rPr>
          <w:rFonts w:ascii="Arial" w:hAnsi="Arial" w:cs="Arial"/>
        </w:rPr>
        <w:t>dois</w:t>
      </w:r>
      <w:r w:rsidR="00B83A20" w:rsidRPr="00B83A20">
        <w:rPr>
          <w:rFonts w:ascii="Arial" w:hAnsi="Arial" w:cs="Arial"/>
        </w:rPr>
        <w:t xml:space="preserve"> itens - </w:t>
      </w:r>
      <w:proofErr w:type="gramStart"/>
      <w:r w:rsidR="00B83A20" w:rsidRPr="00B83A20">
        <w:rPr>
          <w:rFonts w:ascii="Arial" w:hAnsi="Arial" w:cs="Arial"/>
        </w:rPr>
        <w:t>3 e 10 não foi</w:t>
      </w:r>
      <w:proofErr w:type="gramEnd"/>
      <w:r w:rsidR="00B83A20" w:rsidRPr="00B83A20">
        <w:rPr>
          <w:rFonts w:ascii="Arial" w:hAnsi="Arial" w:cs="Arial"/>
        </w:rPr>
        <w:t xml:space="preserve"> possível apresentar três preços ou mais.</w:t>
      </w:r>
    </w:p>
    <w:p w:rsidR="008C2611" w:rsidRPr="008C2611" w:rsidRDefault="008C2611" w:rsidP="008C2611">
      <w:pPr>
        <w:numPr>
          <w:ilvl w:val="0"/>
          <w:numId w:val="5"/>
        </w:numPr>
        <w:suppressAutoHyphens/>
        <w:spacing w:before="480" w:after="0" w:line="360" w:lineRule="auto"/>
        <w:ind w:left="284" w:hanging="284"/>
        <w:jc w:val="both"/>
        <w:rPr>
          <w:rFonts w:ascii="Arial" w:hAnsi="Arial" w:cs="Arial"/>
          <w:b/>
          <w:bCs/>
          <w:sz w:val="24"/>
          <w:szCs w:val="24"/>
          <w:u w:val="single"/>
        </w:rPr>
      </w:pPr>
      <w:r w:rsidRPr="008C2611">
        <w:rPr>
          <w:rFonts w:ascii="Arial" w:hAnsi="Arial" w:cs="Arial"/>
          <w:b/>
          <w:bCs/>
          <w:sz w:val="24"/>
          <w:szCs w:val="24"/>
        </w:rPr>
        <w:lastRenderedPageBreak/>
        <w:t>ENTREGA E CONDIÇÕES DE FORNECIMENTO</w:t>
      </w:r>
    </w:p>
    <w:p w:rsidR="008C2611" w:rsidRPr="008C2611" w:rsidRDefault="008C2611" w:rsidP="008C2611">
      <w:pPr>
        <w:numPr>
          <w:ilvl w:val="1"/>
          <w:numId w:val="5"/>
        </w:numPr>
        <w:suppressAutoHyphens/>
        <w:spacing w:before="120" w:after="0" w:line="360" w:lineRule="auto"/>
        <w:ind w:left="0" w:firstLine="0"/>
        <w:jc w:val="both"/>
        <w:rPr>
          <w:rFonts w:ascii="Arial" w:hAnsi="Arial" w:cs="Arial"/>
          <w:bCs/>
          <w:sz w:val="24"/>
          <w:szCs w:val="24"/>
        </w:rPr>
      </w:pPr>
      <w:r w:rsidRPr="008C2611">
        <w:rPr>
          <w:rFonts w:ascii="Arial" w:hAnsi="Arial" w:cs="Arial"/>
          <w:sz w:val="24"/>
          <w:szCs w:val="24"/>
        </w:rPr>
        <w:t xml:space="preserve">A entrega será realizada no prazo máximo de </w:t>
      </w:r>
      <w:r w:rsidR="00B537B7">
        <w:rPr>
          <w:rFonts w:ascii="Arial" w:hAnsi="Arial" w:cs="Arial"/>
          <w:b/>
          <w:sz w:val="24"/>
          <w:szCs w:val="24"/>
        </w:rPr>
        <w:t>3</w:t>
      </w:r>
      <w:r w:rsidRPr="008C2611">
        <w:rPr>
          <w:rFonts w:ascii="Arial" w:hAnsi="Arial" w:cs="Arial"/>
          <w:b/>
          <w:sz w:val="24"/>
          <w:szCs w:val="24"/>
        </w:rPr>
        <w:t>0 (vinte) dias</w:t>
      </w:r>
      <w:r w:rsidRPr="008C2611">
        <w:rPr>
          <w:rFonts w:ascii="Arial" w:hAnsi="Arial" w:cs="Arial"/>
          <w:sz w:val="24"/>
          <w:szCs w:val="24"/>
        </w:rPr>
        <w:t xml:space="preserve"> contados a partir do recebimento da solicitação, feita através da Ordem de Compra</w:t>
      </w:r>
      <w:r w:rsidRPr="008C2611">
        <w:rPr>
          <w:rFonts w:ascii="Arial" w:hAnsi="Arial" w:cs="Arial"/>
          <w:bCs/>
          <w:sz w:val="24"/>
          <w:szCs w:val="24"/>
        </w:rPr>
        <w:t>.</w:t>
      </w:r>
    </w:p>
    <w:p w:rsidR="008C2611" w:rsidRPr="008C2611" w:rsidRDefault="008C2611" w:rsidP="008C2611">
      <w:pPr>
        <w:numPr>
          <w:ilvl w:val="1"/>
          <w:numId w:val="5"/>
        </w:numPr>
        <w:suppressAutoHyphens/>
        <w:spacing w:before="120" w:after="0" w:line="360" w:lineRule="auto"/>
        <w:ind w:left="0" w:firstLine="0"/>
        <w:jc w:val="both"/>
        <w:rPr>
          <w:rFonts w:ascii="Arial" w:hAnsi="Arial" w:cs="Arial"/>
          <w:bCs/>
          <w:sz w:val="24"/>
          <w:szCs w:val="24"/>
        </w:rPr>
      </w:pPr>
      <w:r w:rsidRPr="008C2611">
        <w:rPr>
          <w:rFonts w:ascii="Arial" w:hAnsi="Arial" w:cs="Arial"/>
          <w:bCs/>
          <w:sz w:val="24"/>
          <w:szCs w:val="24"/>
        </w:rPr>
        <w:t xml:space="preserve">Os materiais deverão ser entregues no </w:t>
      </w:r>
      <w:r w:rsidRPr="008C2611">
        <w:rPr>
          <w:rFonts w:ascii="Arial" w:hAnsi="Arial" w:cs="Arial"/>
          <w:b/>
          <w:sz w:val="24"/>
          <w:szCs w:val="24"/>
        </w:rPr>
        <w:t>Departamento de Compras e Estoque</w:t>
      </w:r>
      <w:r w:rsidRPr="008C2611">
        <w:rPr>
          <w:rFonts w:ascii="Arial" w:hAnsi="Arial" w:cs="Arial"/>
          <w:sz w:val="24"/>
          <w:szCs w:val="24"/>
        </w:rPr>
        <w:t xml:space="preserve">, à Rua Santa Terezinha, nº 505, Bairro Santa Terezinha, Juiz de Fora / MG, CEP 36.045-490, em dias úteis, das </w:t>
      </w:r>
      <w:r w:rsidRPr="008C2611">
        <w:rPr>
          <w:rFonts w:ascii="Arial" w:hAnsi="Arial" w:cs="Arial"/>
          <w:bCs/>
          <w:sz w:val="24"/>
          <w:szCs w:val="24"/>
        </w:rPr>
        <w:t>08:00h às 11:30h e de 14:00h as 17:00h</w:t>
      </w:r>
      <w:r w:rsidRPr="008C2611">
        <w:rPr>
          <w:rFonts w:ascii="Arial" w:hAnsi="Arial" w:cs="Arial"/>
          <w:sz w:val="24"/>
          <w:szCs w:val="24"/>
        </w:rPr>
        <w:t>.</w:t>
      </w:r>
    </w:p>
    <w:p w:rsidR="008C2611" w:rsidRPr="008C2611" w:rsidRDefault="008C2611" w:rsidP="008C2611">
      <w:pPr>
        <w:numPr>
          <w:ilvl w:val="1"/>
          <w:numId w:val="5"/>
        </w:numPr>
        <w:suppressAutoHyphens/>
        <w:autoSpaceDE w:val="0"/>
        <w:autoSpaceDN w:val="0"/>
        <w:adjustRightInd w:val="0"/>
        <w:spacing w:before="120" w:after="0" w:line="360" w:lineRule="auto"/>
        <w:ind w:left="0" w:firstLine="0"/>
        <w:jc w:val="both"/>
        <w:rPr>
          <w:rFonts w:ascii="Arial" w:hAnsi="Arial" w:cs="Arial"/>
          <w:sz w:val="24"/>
          <w:szCs w:val="24"/>
        </w:rPr>
      </w:pPr>
      <w:r w:rsidRPr="008C2611">
        <w:rPr>
          <w:rFonts w:ascii="Arial" w:hAnsi="Arial" w:cs="Arial"/>
          <w:sz w:val="24"/>
          <w:szCs w:val="24"/>
        </w:rPr>
        <w:t>Os materiais deverão ser entregues devidamente embalados, lacrados, acondicionados e transportados com segurança e sob a responsabilidade da fornecedora. A CESAMA recusará os materiais que forem entregues em desconformidade com esta previsão.</w:t>
      </w:r>
    </w:p>
    <w:p w:rsidR="008C2611" w:rsidRPr="008C2611" w:rsidRDefault="008C2611" w:rsidP="008C2611">
      <w:pPr>
        <w:numPr>
          <w:ilvl w:val="2"/>
          <w:numId w:val="5"/>
        </w:numPr>
        <w:suppressAutoHyphens/>
        <w:spacing w:before="120" w:after="0" w:line="360" w:lineRule="auto"/>
        <w:ind w:left="0" w:firstLine="0"/>
        <w:jc w:val="both"/>
        <w:rPr>
          <w:rFonts w:ascii="Arial" w:hAnsi="Arial" w:cs="Arial"/>
          <w:sz w:val="24"/>
          <w:szCs w:val="24"/>
        </w:rPr>
      </w:pPr>
      <w:r w:rsidRPr="008C2611">
        <w:rPr>
          <w:rFonts w:ascii="Arial" w:hAnsi="Arial" w:cs="Arial"/>
          <w:sz w:val="24"/>
          <w:szCs w:val="24"/>
        </w:rPr>
        <w:t>Durante os serviços de transporte e descarga a fornecedora fica obrigada, junto aos seus empregados, a obedecer rigorosamente às normas de segurança do trabalho, sob pena de impedimento do trabalho do empregado sem os equipamentos devidos e suspensão dos pagamentos (e até mesmo suspensão de todo o trabalho), respondendo o mesmo por perdas e danos. Toda e qualquer solução sob normas de segurança do trabalho (de acordo com a Secretaria de Trabalho, do Ministério da Economia) será de responsabilidade exclusiva da contratada.</w:t>
      </w:r>
    </w:p>
    <w:p w:rsidR="008C2611" w:rsidRPr="008C2611" w:rsidRDefault="008C2611" w:rsidP="008C2611">
      <w:pPr>
        <w:numPr>
          <w:ilvl w:val="2"/>
          <w:numId w:val="5"/>
        </w:numPr>
        <w:suppressAutoHyphens/>
        <w:spacing w:before="120" w:after="0" w:line="360" w:lineRule="auto"/>
        <w:ind w:left="0" w:firstLine="0"/>
        <w:jc w:val="both"/>
        <w:rPr>
          <w:rFonts w:ascii="Arial" w:hAnsi="Arial" w:cs="Arial"/>
          <w:sz w:val="24"/>
          <w:szCs w:val="24"/>
        </w:rPr>
      </w:pPr>
      <w:r w:rsidRPr="008C2611">
        <w:rPr>
          <w:rFonts w:ascii="Arial" w:hAnsi="Arial" w:cs="Arial"/>
          <w:bCs/>
          <w:sz w:val="24"/>
          <w:szCs w:val="24"/>
        </w:rPr>
        <w:t xml:space="preserve">O veículo utilizado para entrega dos materiais no Departamento de Compras e Estoque deverá ter no máximo 14 metros de comprimento, de pára-choque a pára-choque, e altura máxima de 4 metros. </w:t>
      </w:r>
    </w:p>
    <w:p w:rsidR="008C2611" w:rsidRPr="008C2611" w:rsidRDefault="008C2611" w:rsidP="008C2611">
      <w:pPr>
        <w:numPr>
          <w:ilvl w:val="1"/>
          <w:numId w:val="5"/>
        </w:numPr>
        <w:suppressAutoHyphens/>
        <w:spacing w:before="120" w:after="0" w:line="360" w:lineRule="auto"/>
        <w:ind w:left="0" w:firstLine="0"/>
        <w:jc w:val="both"/>
        <w:rPr>
          <w:rFonts w:ascii="Arial" w:hAnsi="Arial" w:cs="Arial"/>
          <w:sz w:val="24"/>
          <w:szCs w:val="24"/>
        </w:rPr>
      </w:pPr>
      <w:r w:rsidRPr="008C2611">
        <w:rPr>
          <w:rFonts w:ascii="Arial" w:hAnsi="Arial" w:cs="Arial"/>
          <w:sz w:val="24"/>
          <w:szCs w:val="24"/>
        </w:rPr>
        <w:t>A CESAMA irá designar um empregado para acompanhar o recebimento dos materiais.</w:t>
      </w:r>
    </w:p>
    <w:p w:rsidR="008C2611" w:rsidRPr="008C2611" w:rsidRDefault="008C2611" w:rsidP="008C2611">
      <w:pPr>
        <w:numPr>
          <w:ilvl w:val="2"/>
          <w:numId w:val="5"/>
        </w:numPr>
        <w:suppressAutoHyphens/>
        <w:autoSpaceDE w:val="0"/>
        <w:autoSpaceDN w:val="0"/>
        <w:adjustRightInd w:val="0"/>
        <w:spacing w:before="120" w:after="0" w:line="360" w:lineRule="auto"/>
        <w:ind w:left="0" w:firstLine="0"/>
        <w:jc w:val="both"/>
        <w:rPr>
          <w:rFonts w:ascii="Arial" w:hAnsi="Arial" w:cs="Arial"/>
          <w:sz w:val="24"/>
          <w:szCs w:val="24"/>
        </w:rPr>
      </w:pPr>
      <w:r w:rsidRPr="008C2611">
        <w:rPr>
          <w:rFonts w:ascii="Arial" w:hAnsi="Arial" w:cs="Arial"/>
          <w:sz w:val="24"/>
          <w:szCs w:val="24"/>
        </w:rPr>
        <w:t xml:space="preserve">O empregado designado assinará termo ratificando o recebimento provisório, podendo recusar os materiais que estiverem em desacordo com a exigência </w:t>
      </w:r>
      <w:proofErr w:type="spellStart"/>
      <w:r w:rsidRPr="008C2611">
        <w:rPr>
          <w:rFonts w:ascii="Arial" w:hAnsi="Arial" w:cs="Arial"/>
          <w:sz w:val="24"/>
          <w:szCs w:val="24"/>
        </w:rPr>
        <w:t>editalícia</w:t>
      </w:r>
      <w:proofErr w:type="spellEnd"/>
      <w:r w:rsidRPr="008C2611">
        <w:rPr>
          <w:rFonts w:ascii="Arial" w:hAnsi="Arial" w:cs="Arial"/>
          <w:sz w:val="24"/>
          <w:szCs w:val="24"/>
        </w:rPr>
        <w:t xml:space="preserve"> no prazo máximo de 10 (dez) dias úteis a contar de sua entrega no local informado no item 6.2.</w:t>
      </w:r>
    </w:p>
    <w:p w:rsidR="008C2611" w:rsidRPr="008C2611" w:rsidRDefault="008C2611" w:rsidP="008C2611">
      <w:pPr>
        <w:numPr>
          <w:ilvl w:val="1"/>
          <w:numId w:val="5"/>
        </w:numPr>
        <w:suppressAutoHyphens/>
        <w:autoSpaceDE w:val="0"/>
        <w:autoSpaceDN w:val="0"/>
        <w:adjustRightInd w:val="0"/>
        <w:spacing w:before="120" w:after="0" w:line="360" w:lineRule="auto"/>
        <w:ind w:left="0" w:firstLine="0"/>
        <w:jc w:val="both"/>
        <w:rPr>
          <w:rFonts w:ascii="Arial" w:hAnsi="Arial" w:cs="Arial"/>
          <w:sz w:val="24"/>
          <w:szCs w:val="24"/>
        </w:rPr>
      </w:pPr>
      <w:r w:rsidRPr="008C2611">
        <w:rPr>
          <w:rFonts w:ascii="Arial" w:hAnsi="Arial" w:cs="Arial"/>
          <w:sz w:val="24"/>
          <w:szCs w:val="24"/>
        </w:rPr>
        <w:t xml:space="preserve">Os materiais serão devolvidos / recusados na hipótese de não corresponderem às especificações deste Edital, devendo ser recolhidos das </w:t>
      </w:r>
      <w:r w:rsidRPr="008C2611">
        <w:rPr>
          <w:rFonts w:ascii="Arial" w:hAnsi="Arial" w:cs="Arial"/>
          <w:sz w:val="24"/>
          <w:szCs w:val="24"/>
        </w:rPr>
        <w:lastRenderedPageBreak/>
        <w:t>dependências da CESAMA para substituição, às custas da fornecedora, no prazo máximo de 02 (dois) dias úteis.</w:t>
      </w:r>
    </w:p>
    <w:p w:rsidR="008C2611" w:rsidRPr="008C2611" w:rsidRDefault="008C2611" w:rsidP="008C2611">
      <w:pPr>
        <w:numPr>
          <w:ilvl w:val="2"/>
          <w:numId w:val="5"/>
        </w:numPr>
        <w:suppressAutoHyphens/>
        <w:autoSpaceDE w:val="0"/>
        <w:autoSpaceDN w:val="0"/>
        <w:adjustRightInd w:val="0"/>
        <w:spacing w:before="120" w:after="0" w:line="360" w:lineRule="auto"/>
        <w:ind w:left="0" w:firstLine="0"/>
        <w:jc w:val="both"/>
        <w:rPr>
          <w:rFonts w:ascii="Arial" w:hAnsi="Arial" w:cs="Arial"/>
          <w:sz w:val="24"/>
          <w:szCs w:val="24"/>
        </w:rPr>
      </w:pPr>
      <w:r w:rsidRPr="008C2611">
        <w:rPr>
          <w:rFonts w:ascii="Arial" w:hAnsi="Arial" w:cs="Arial"/>
          <w:sz w:val="24"/>
          <w:szCs w:val="24"/>
        </w:rPr>
        <w:t>A substituição de que trata o item 6.5 deverá ser feita no prazo máximo de 05 (cinco) dias corridos, a contar da data do recolhimento dos materiais na CESAMA, sujeitando-se a fornecedora, na inobservância, às penalidades previstas no Edital.</w:t>
      </w:r>
    </w:p>
    <w:p w:rsidR="008C2611" w:rsidRPr="008C2611" w:rsidRDefault="008C2611" w:rsidP="008C2611">
      <w:pPr>
        <w:numPr>
          <w:ilvl w:val="2"/>
          <w:numId w:val="5"/>
        </w:numPr>
        <w:suppressAutoHyphens/>
        <w:autoSpaceDE w:val="0"/>
        <w:autoSpaceDN w:val="0"/>
        <w:adjustRightInd w:val="0"/>
        <w:spacing w:before="120" w:after="0" w:line="360" w:lineRule="auto"/>
        <w:ind w:left="0" w:firstLine="0"/>
        <w:jc w:val="both"/>
        <w:rPr>
          <w:rFonts w:ascii="Arial" w:hAnsi="Arial" w:cs="Arial"/>
          <w:sz w:val="24"/>
          <w:szCs w:val="24"/>
        </w:rPr>
      </w:pPr>
      <w:r w:rsidRPr="008C2611">
        <w:rPr>
          <w:rFonts w:ascii="Arial" w:hAnsi="Arial" w:cs="Arial"/>
          <w:sz w:val="24"/>
          <w:szCs w:val="24"/>
        </w:rPr>
        <w:t>A recusa total ou parcial dos materiais entregues, por motivos justificados no recebimento, não será razão para prorrogação do prazo da entrega, previamente consignado na Ordem de Compra.</w:t>
      </w:r>
    </w:p>
    <w:p w:rsidR="008C2611" w:rsidRPr="008C2611" w:rsidRDefault="008C2611" w:rsidP="008C2611">
      <w:pPr>
        <w:numPr>
          <w:ilvl w:val="1"/>
          <w:numId w:val="5"/>
        </w:numPr>
        <w:suppressAutoHyphens/>
        <w:spacing w:before="120" w:after="0" w:line="360" w:lineRule="auto"/>
        <w:ind w:left="0" w:firstLine="0"/>
        <w:jc w:val="both"/>
        <w:rPr>
          <w:rFonts w:ascii="Arial" w:hAnsi="Arial" w:cs="Arial"/>
          <w:sz w:val="24"/>
          <w:szCs w:val="24"/>
        </w:rPr>
      </w:pPr>
      <w:r w:rsidRPr="008C2611">
        <w:rPr>
          <w:rFonts w:ascii="Arial" w:hAnsi="Arial" w:cs="Arial"/>
          <w:sz w:val="24"/>
          <w:szCs w:val="24"/>
        </w:rPr>
        <w:t>Verificando-se, novamente, a desconformidade do material entregue com o exigido em edital, ficará demonstrada a incapacidade da empresa fornecedora, sujeitando-se, a mesma, as penalidades previstas neste Edital.</w:t>
      </w:r>
    </w:p>
    <w:p w:rsidR="008C2611" w:rsidRPr="008C2611" w:rsidRDefault="008C2611" w:rsidP="008C2611">
      <w:pPr>
        <w:numPr>
          <w:ilvl w:val="0"/>
          <w:numId w:val="5"/>
        </w:numPr>
        <w:suppressAutoHyphens/>
        <w:autoSpaceDE w:val="0"/>
        <w:autoSpaceDN w:val="0"/>
        <w:adjustRightInd w:val="0"/>
        <w:spacing w:before="480" w:after="0" w:line="360" w:lineRule="auto"/>
        <w:ind w:left="284" w:hanging="284"/>
        <w:jc w:val="both"/>
        <w:rPr>
          <w:rFonts w:ascii="Arial" w:hAnsi="Arial" w:cs="Arial"/>
          <w:b/>
          <w:sz w:val="24"/>
          <w:szCs w:val="24"/>
        </w:rPr>
      </w:pPr>
      <w:r w:rsidRPr="008C2611">
        <w:rPr>
          <w:rFonts w:ascii="Arial" w:hAnsi="Arial" w:cs="Arial"/>
          <w:b/>
          <w:bCs/>
          <w:sz w:val="24"/>
          <w:szCs w:val="24"/>
        </w:rPr>
        <w:t xml:space="preserve">CONDIÇÕES GERAIS DA ORDEM DE COMPRA E SUA RESCISÃO </w:t>
      </w:r>
    </w:p>
    <w:p w:rsidR="008C2611" w:rsidRPr="008C2611" w:rsidRDefault="008C2611" w:rsidP="008C2611">
      <w:pPr>
        <w:numPr>
          <w:ilvl w:val="1"/>
          <w:numId w:val="5"/>
        </w:numPr>
        <w:suppressAutoHyphens/>
        <w:spacing w:before="120" w:after="0" w:line="360" w:lineRule="auto"/>
        <w:ind w:left="0" w:firstLine="0"/>
        <w:jc w:val="both"/>
        <w:rPr>
          <w:rFonts w:ascii="Arial" w:hAnsi="Arial" w:cs="Arial"/>
          <w:sz w:val="24"/>
          <w:szCs w:val="24"/>
        </w:rPr>
      </w:pPr>
      <w:r w:rsidRPr="008C2611">
        <w:rPr>
          <w:rFonts w:ascii="Arial" w:hAnsi="Arial" w:cs="Arial"/>
          <w:sz w:val="24"/>
          <w:szCs w:val="24"/>
        </w:rPr>
        <w:t>A Ordem de Compra obedecerá às disposições da Lei Federal n° 13.303 de 30/6/2016 e alterações posteriores, bem como as disposições deste Edital e preceitos do direito privado, no que concerne à sua execução, alteração, inexecução ou rescisão.</w:t>
      </w:r>
    </w:p>
    <w:p w:rsidR="008C2611" w:rsidRPr="008C2611" w:rsidRDefault="008C2611" w:rsidP="008C2611">
      <w:pPr>
        <w:numPr>
          <w:ilvl w:val="1"/>
          <w:numId w:val="5"/>
        </w:numPr>
        <w:suppressAutoHyphens/>
        <w:spacing w:before="120" w:after="0" w:line="360" w:lineRule="auto"/>
        <w:ind w:left="0" w:firstLine="0"/>
        <w:jc w:val="both"/>
        <w:rPr>
          <w:rFonts w:ascii="Arial" w:hAnsi="Arial" w:cs="Arial"/>
          <w:sz w:val="24"/>
          <w:szCs w:val="24"/>
        </w:rPr>
      </w:pPr>
      <w:r w:rsidRPr="008C2611">
        <w:rPr>
          <w:rFonts w:ascii="Arial" w:hAnsi="Arial" w:cs="Arial"/>
          <w:sz w:val="24"/>
          <w:szCs w:val="24"/>
        </w:rPr>
        <w:t xml:space="preserve">O prazo contratual é de </w:t>
      </w:r>
      <w:r w:rsidRPr="008C2611">
        <w:rPr>
          <w:rFonts w:ascii="Arial" w:hAnsi="Arial" w:cs="Arial"/>
          <w:b/>
          <w:sz w:val="24"/>
          <w:szCs w:val="24"/>
        </w:rPr>
        <w:t>60 (sessenta) dias</w:t>
      </w:r>
      <w:r w:rsidRPr="008C2611">
        <w:rPr>
          <w:rFonts w:ascii="Arial" w:hAnsi="Arial" w:cs="Arial"/>
          <w:sz w:val="24"/>
          <w:szCs w:val="24"/>
        </w:rPr>
        <w:t xml:space="preserve"> contados a partir da emissão da Ordem de Compra.</w:t>
      </w:r>
    </w:p>
    <w:p w:rsidR="008C2611" w:rsidRPr="008C2611" w:rsidRDefault="008C2611" w:rsidP="008C2611">
      <w:pPr>
        <w:numPr>
          <w:ilvl w:val="1"/>
          <w:numId w:val="5"/>
        </w:numPr>
        <w:suppressAutoHyphens/>
        <w:spacing w:before="120" w:after="0" w:line="360" w:lineRule="auto"/>
        <w:ind w:left="0" w:firstLine="0"/>
        <w:jc w:val="both"/>
        <w:rPr>
          <w:rFonts w:ascii="Arial" w:hAnsi="Arial" w:cs="Arial"/>
          <w:sz w:val="24"/>
          <w:szCs w:val="24"/>
        </w:rPr>
      </w:pPr>
      <w:r w:rsidRPr="008C2611">
        <w:rPr>
          <w:rFonts w:ascii="Arial" w:hAnsi="Arial" w:cs="Arial"/>
          <w:sz w:val="24"/>
          <w:szCs w:val="24"/>
        </w:rPr>
        <w:t>São partes integrantes da Ordem de Compra, independente de transcrição, o Aviso de Licitação, o Edital e seus anexos, o Termo de Referência e a proposta da licitante vencedora e seus anexos.</w:t>
      </w:r>
    </w:p>
    <w:p w:rsidR="008C2611" w:rsidRPr="008C2611" w:rsidRDefault="008C2611" w:rsidP="008C2611">
      <w:pPr>
        <w:numPr>
          <w:ilvl w:val="1"/>
          <w:numId w:val="5"/>
        </w:numPr>
        <w:suppressAutoHyphens/>
        <w:spacing w:before="120" w:after="0" w:line="360" w:lineRule="auto"/>
        <w:ind w:left="0" w:firstLine="0"/>
        <w:jc w:val="both"/>
        <w:rPr>
          <w:rFonts w:ascii="Arial" w:hAnsi="Arial" w:cs="Arial"/>
          <w:sz w:val="24"/>
          <w:szCs w:val="24"/>
        </w:rPr>
      </w:pPr>
      <w:r w:rsidRPr="008C2611">
        <w:rPr>
          <w:rFonts w:ascii="Arial" w:hAnsi="Arial" w:cs="Arial"/>
          <w:sz w:val="24"/>
          <w:szCs w:val="24"/>
        </w:rPr>
        <w:t>A licitante vencedora se obriga a confirmar o recebimento da Ordem de Compra em até 05 (cinco) dias úteis, contados a partir da data do recebimento da notificação da CESAMA, respondendo pelos ônus dos tributos que incidam ou venham a incidir sobre o ato ou instrumento que o formalize.</w:t>
      </w:r>
    </w:p>
    <w:p w:rsidR="008C2611" w:rsidRPr="008C2611" w:rsidRDefault="008C2611" w:rsidP="008C2611">
      <w:pPr>
        <w:numPr>
          <w:ilvl w:val="1"/>
          <w:numId w:val="5"/>
        </w:numPr>
        <w:suppressAutoHyphens/>
        <w:spacing w:before="120" w:after="0" w:line="360" w:lineRule="auto"/>
        <w:ind w:left="0" w:firstLine="0"/>
        <w:jc w:val="both"/>
        <w:rPr>
          <w:rFonts w:ascii="Arial" w:hAnsi="Arial" w:cs="Arial"/>
          <w:sz w:val="24"/>
          <w:szCs w:val="24"/>
        </w:rPr>
      </w:pPr>
      <w:r w:rsidRPr="008C2611">
        <w:rPr>
          <w:rFonts w:ascii="Arial" w:hAnsi="Arial" w:cs="Arial"/>
          <w:sz w:val="24"/>
          <w:szCs w:val="24"/>
        </w:rPr>
        <w:t>Decorrido o prazo do item anterior, a licitante vencedora será considerada desistente.</w:t>
      </w:r>
    </w:p>
    <w:p w:rsidR="008C2611" w:rsidRPr="008C2611" w:rsidRDefault="008C2611" w:rsidP="008C2611">
      <w:pPr>
        <w:numPr>
          <w:ilvl w:val="1"/>
          <w:numId w:val="5"/>
        </w:numPr>
        <w:suppressAutoHyphens/>
        <w:spacing w:before="120" w:after="0" w:line="360" w:lineRule="auto"/>
        <w:ind w:left="0" w:firstLine="0"/>
        <w:jc w:val="both"/>
        <w:rPr>
          <w:rFonts w:ascii="Arial" w:hAnsi="Arial" w:cs="Arial"/>
          <w:sz w:val="24"/>
          <w:szCs w:val="24"/>
        </w:rPr>
      </w:pPr>
      <w:r w:rsidRPr="008C2611">
        <w:rPr>
          <w:rFonts w:ascii="Arial" w:hAnsi="Arial" w:cs="Arial"/>
          <w:sz w:val="24"/>
          <w:szCs w:val="24"/>
        </w:rPr>
        <w:lastRenderedPageBreak/>
        <w:t xml:space="preserve">Ocorrendo a hipótese descrita no item 7.5, serão convocados, sucessivamente, para contratação os licitantes classificados imediatamente após o desistente, dentro dos prazos e nas mesmas condições do primeiro classificado, inclusive quanto ao preço oferecido, conforme art. 87 do RILC ou na impossibilidade de se aplicar o disposto no caput deste artigo a </w:t>
      </w:r>
      <w:proofErr w:type="spellStart"/>
      <w:r w:rsidRPr="008C2611">
        <w:rPr>
          <w:rFonts w:ascii="Arial" w:hAnsi="Arial" w:cs="Arial"/>
          <w:sz w:val="24"/>
          <w:szCs w:val="24"/>
        </w:rPr>
        <w:t>Cesama</w:t>
      </w:r>
      <w:proofErr w:type="spellEnd"/>
      <w:r w:rsidRPr="008C2611">
        <w:rPr>
          <w:rFonts w:ascii="Arial" w:hAnsi="Arial" w:cs="Arial"/>
          <w:sz w:val="24"/>
          <w:szCs w:val="24"/>
        </w:rPr>
        <w:t xml:space="preserve"> deverá revogar a licitação.</w:t>
      </w:r>
    </w:p>
    <w:p w:rsidR="008C2611" w:rsidRPr="008C2611" w:rsidRDefault="008C2611" w:rsidP="008C2611">
      <w:pPr>
        <w:numPr>
          <w:ilvl w:val="1"/>
          <w:numId w:val="5"/>
        </w:numPr>
        <w:suppressAutoHyphens/>
        <w:spacing w:before="120" w:after="0" w:line="360" w:lineRule="auto"/>
        <w:ind w:left="0" w:firstLine="0"/>
        <w:jc w:val="both"/>
        <w:rPr>
          <w:rFonts w:ascii="Arial" w:hAnsi="Arial" w:cs="Arial"/>
          <w:sz w:val="24"/>
          <w:szCs w:val="24"/>
        </w:rPr>
      </w:pPr>
      <w:r w:rsidRPr="008C2611">
        <w:rPr>
          <w:rFonts w:ascii="Arial" w:hAnsi="Arial" w:cs="Arial"/>
          <w:sz w:val="24"/>
          <w:szCs w:val="24"/>
        </w:rPr>
        <w:t>A Contratada poderá aceitar nas mesmas condições contratuais, os acréscimos ou supressões, estabelecidos no art. 81, § 1° da Lei Federal n° 13.303/16.</w:t>
      </w:r>
    </w:p>
    <w:p w:rsidR="008C2611" w:rsidRPr="008C2611" w:rsidRDefault="008C2611" w:rsidP="008C2611">
      <w:pPr>
        <w:numPr>
          <w:ilvl w:val="1"/>
          <w:numId w:val="5"/>
        </w:numPr>
        <w:suppressAutoHyphens/>
        <w:spacing w:after="240" w:line="360" w:lineRule="auto"/>
        <w:ind w:left="0" w:firstLine="0"/>
        <w:jc w:val="both"/>
        <w:rPr>
          <w:rFonts w:ascii="Arial" w:hAnsi="Arial" w:cs="Arial"/>
          <w:sz w:val="24"/>
          <w:szCs w:val="24"/>
        </w:rPr>
      </w:pPr>
      <w:r w:rsidRPr="008C2611">
        <w:rPr>
          <w:rFonts w:ascii="Arial" w:hAnsi="Arial" w:cs="Arial"/>
          <w:sz w:val="24"/>
          <w:szCs w:val="24"/>
        </w:rPr>
        <w:t>Sempre que for necessário acrescer ou reduzir os valores e/ou prazos contratuais, as modificações procedidas deverão fazer parte de aditamento a ser assinado pelas partes. Eventuais acréscimos nas quantidades do objeto da licitação, quando necessário, poderão ser admitidos desde que autorizados pela CESAMA, com base nos preços unitários contratados.</w:t>
      </w:r>
    </w:p>
    <w:p w:rsidR="008C2611" w:rsidRPr="008C2611" w:rsidRDefault="008C2611" w:rsidP="008C2611">
      <w:pPr>
        <w:numPr>
          <w:ilvl w:val="2"/>
          <w:numId w:val="5"/>
        </w:numPr>
        <w:suppressAutoHyphens/>
        <w:spacing w:after="240" w:line="360" w:lineRule="auto"/>
        <w:ind w:left="0" w:firstLine="0"/>
        <w:jc w:val="both"/>
        <w:rPr>
          <w:rFonts w:ascii="Arial" w:hAnsi="Arial" w:cs="Arial"/>
          <w:sz w:val="24"/>
          <w:szCs w:val="24"/>
        </w:rPr>
      </w:pPr>
      <w:r w:rsidRPr="008C2611">
        <w:rPr>
          <w:rFonts w:ascii="Arial" w:hAnsi="Arial" w:cs="Arial"/>
          <w:sz w:val="24"/>
          <w:szCs w:val="24"/>
        </w:rPr>
        <w:t>Conforme art. 71 da Lei Federal 13.303/16, toda prorrogação de prazo será justificada por escrito e previamente autorizada pela autoridade competente da CESAMA para celebrar a contratação.</w:t>
      </w:r>
    </w:p>
    <w:p w:rsidR="008C2611" w:rsidRPr="008C2611" w:rsidRDefault="008C2611" w:rsidP="008C2611">
      <w:pPr>
        <w:numPr>
          <w:ilvl w:val="1"/>
          <w:numId w:val="5"/>
        </w:numPr>
        <w:suppressAutoHyphens/>
        <w:spacing w:after="240" w:line="360" w:lineRule="auto"/>
        <w:ind w:left="0" w:firstLine="0"/>
        <w:jc w:val="both"/>
        <w:rPr>
          <w:rFonts w:ascii="Arial" w:hAnsi="Arial" w:cs="Arial"/>
          <w:sz w:val="24"/>
          <w:szCs w:val="24"/>
        </w:rPr>
      </w:pPr>
      <w:r w:rsidRPr="008C2611">
        <w:rPr>
          <w:rFonts w:ascii="Arial" w:hAnsi="Arial" w:cs="Arial"/>
          <w:sz w:val="24"/>
          <w:szCs w:val="24"/>
        </w:rPr>
        <w:t xml:space="preserve">Para recebimento da Ordem de Compra, a empresa deverá comprovar a regularidade de situação perante o INSS, o FGTS e a Justiça do Trabalho, através de certidões dentro do prazo de validade. </w:t>
      </w:r>
    </w:p>
    <w:p w:rsidR="008C2611" w:rsidRPr="008C2611" w:rsidRDefault="008C2611" w:rsidP="008C2611">
      <w:pPr>
        <w:pStyle w:val="WW-Corpodetexto2"/>
        <w:numPr>
          <w:ilvl w:val="1"/>
          <w:numId w:val="5"/>
        </w:numPr>
        <w:spacing w:after="240" w:line="360" w:lineRule="auto"/>
        <w:ind w:left="0" w:firstLine="0"/>
        <w:rPr>
          <w:color w:val="FF0000"/>
          <w:sz w:val="24"/>
          <w:szCs w:val="24"/>
        </w:rPr>
      </w:pPr>
      <w:r w:rsidRPr="008C2611">
        <w:rPr>
          <w:sz w:val="24"/>
          <w:szCs w:val="24"/>
        </w:rPr>
        <w:t>A licitante vencedora deverá estar quite com a CESAMA, quando sediado ou domiciliado no município de Juiz de Fora/MG.</w:t>
      </w:r>
    </w:p>
    <w:p w:rsidR="008C2611" w:rsidRPr="008C2611" w:rsidRDefault="008C2611" w:rsidP="008C2611">
      <w:pPr>
        <w:numPr>
          <w:ilvl w:val="1"/>
          <w:numId w:val="5"/>
        </w:numPr>
        <w:suppressAutoHyphens/>
        <w:spacing w:after="240" w:line="360" w:lineRule="auto"/>
        <w:ind w:left="0" w:firstLine="0"/>
        <w:jc w:val="both"/>
        <w:rPr>
          <w:rFonts w:ascii="Arial" w:hAnsi="Arial" w:cs="Arial"/>
          <w:sz w:val="24"/>
          <w:szCs w:val="24"/>
        </w:rPr>
      </w:pPr>
      <w:r w:rsidRPr="008C2611">
        <w:rPr>
          <w:rFonts w:ascii="Arial" w:hAnsi="Arial" w:cs="Arial"/>
          <w:sz w:val="24"/>
          <w:szCs w:val="24"/>
        </w:rPr>
        <w:t xml:space="preserve">No que se refere a inexecução e a rescisão da Ordem de Compra, aplica-se o disposto nos </w:t>
      </w:r>
      <w:proofErr w:type="spellStart"/>
      <w:r w:rsidRPr="008C2611">
        <w:rPr>
          <w:rFonts w:ascii="Arial" w:hAnsi="Arial" w:cs="Arial"/>
          <w:sz w:val="24"/>
          <w:szCs w:val="24"/>
        </w:rPr>
        <w:t>arts</w:t>
      </w:r>
      <w:proofErr w:type="spellEnd"/>
      <w:r w:rsidRPr="008C2611">
        <w:rPr>
          <w:rFonts w:ascii="Arial" w:hAnsi="Arial" w:cs="Arial"/>
          <w:sz w:val="24"/>
          <w:szCs w:val="24"/>
        </w:rPr>
        <w:t xml:space="preserve">. 183 a 185 do Regulamento Interno de Licitações, Contratos e Convênios da </w:t>
      </w:r>
      <w:proofErr w:type="spellStart"/>
      <w:r w:rsidRPr="008C2611">
        <w:rPr>
          <w:rFonts w:ascii="Arial" w:hAnsi="Arial" w:cs="Arial"/>
          <w:sz w:val="24"/>
          <w:szCs w:val="24"/>
        </w:rPr>
        <w:t>Cesama</w:t>
      </w:r>
      <w:proofErr w:type="spellEnd"/>
      <w:r w:rsidRPr="008C2611">
        <w:rPr>
          <w:rFonts w:ascii="Arial" w:hAnsi="Arial" w:cs="Arial"/>
          <w:sz w:val="24"/>
          <w:szCs w:val="24"/>
        </w:rPr>
        <w:t xml:space="preserve">. </w:t>
      </w:r>
    </w:p>
    <w:p w:rsidR="008C2611" w:rsidRPr="008C2611" w:rsidRDefault="008C2611" w:rsidP="008C2611">
      <w:pPr>
        <w:numPr>
          <w:ilvl w:val="1"/>
          <w:numId w:val="5"/>
        </w:numPr>
        <w:suppressAutoHyphens/>
        <w:spacing w:after="240" w:line="360" w:lineRule="auto"/>
        <w:ind w:left="0" w:firstLine="0"/>
        <w:jc w:val="both"/>
        <w:rPr>
          <w:rFonts w:ascii="Arial" w:hAnsi="Arial" w:cs="Arial"/>
          <w:sz w:val="24"/>
          <w:szCs w:val="24"/>
        </w:rPr>
      </w:pPr>
      <w:r w:rsidRPr="008C2611">
        <w:rPr>
          <w:rFonts w:ascii="Arial" w:hAnsi="Arial" w:cs="Arial"/>
          <w:sz w:val="24"/>
          <w:szCs w:val="24"/>
        </w:rPr>
        <w:t>A inexecução total ou parcial da Ordem de Compra poderá ensejar a sua rescisão, com as conseqüências cabíveis.</w:t>
      </w:r>
    </w:p>
    <w:p w:rsidR="008C2611" w:rsidRPr="008C2611" w:rsidRDefault="008C2611" w:rsidP="008C2611">
      <w:pPr>
        <w:numPr>
          <w:ilvl w:val="1"/>
          <w:numId w:val="5"/>
        </w:numPr>
        <w:suppressAutoHyphens/>
        <w:spacing w:after="240" w:line="360" w:lineRule="auto"/>
        <w:ind w:left="0" w:firstLine="0"/>
        <w:jc w:val="both"/>
        <w:rPr>
          <w:rFonts w:ascii="Arial" w:hAnsi="Arial" w:cs="Arial"/>
          <w:sz w:val="24"/>
          <w:szCs w:val="24"/>
        </w:rPr>
      </w:pPr>
      <w:r w:rsidRPr="008C2611">
        <w:rPr>
          <w:rFonts w:ascii="Arial" w:hAnsi="Arial" w:cs="Arial"/>
          <w:sz w:val="24"/>
          <w:szCs w:val="24"/>
        </w:rPr>
        <w:lastRenderedPageBreak/>
        <w:t>Constituem motivo para rescisão da Ordem de Compra os especificados no art. 184 e seguintes do RILC.</w:t>
      </w:r>
    </w:p>
    <w:p w:rsidR="008C2611" w:rsidRPr="008C2611" w:rsidRDefault="008C2611" w:rsidP="008C2611">
      <w:pPr>
        <w:numPr>
          <w:ilvl w:val="1"/>
          <w:numId w:val="5"/>
        </w:numPr>
        <w:suppressAutoHyphens/>
        <w:spacing w:after="240" w:line="360" w:lineRule="auto"/>
        <w:jc w:val="both"/>
        <w:rPr>
          <w:rFonts w:ascii="Arial" w:hAnsi="Arial" w:cs="Arial"/>
          <w:sz w:val="24"/>
          <w:szCs w:val="24"/>
        </w:rPr>
      </w:pPr>
      <w:r w:rsidRPr="008C2611">
        <w:rPr>
          <w:rFonts w:ascii="Arial" w:hAnsi="Arial" w:cs="Arial"/>
          <w:sz w:val="24"/>
          <w:szCs w:val="24"/>
        </w:rPr>
        <w:t xml:space="preserve">A rescisão da Ordem de Compra poderá ser: </w:t>
      </w:r>
    </w:p>
    <w:p w:rsidR="008C2611" w:rsidRPr="008C2611" w:rsidRDefault="008C2611" w:rsidP="008C2611">
      <w:pPr>
        <w:spacing w:after="240" w:line="360" w:lineRule="auto"/>
        <w:rPr>
          <w:rFonts w:ascii="Arial" w:hAnsi="Arial" w:cs="Arial"/>
          <w:sz w:val="24"/>
          <w:szCs w:val="24"/>
        </w:rPr>
      </w:pPr>
      <w:r w:rsidRPr="008C2611">
        <w:rPr>
          <w:rFonts w:ascii="Arial" w:hAnsi="Arial" w:cs="Arial"/>
          <w:sz w:val="24"/>
          <w:szCs w:val="24"/>
        </w:rPr>
        <w:t xml:space="preserve">a. por ato unilateral e escrito de qualquer das partes; </w:t>
      </w:r>
    </w:p>
    <w:p w:rsidR="008C2611" w:rsidRPr="008C2611" w:rsidRDefault="008C2611" w:rsidP="008C2611">
      <w:pPr>
        <w:spacing w:after="240" w:line="360" w:lineRule="auto"/>
        <w:rPr>
          <w:rFonts w:ascii="Arial" w:hAnsi="Arial" w:cs="Arial"/>
          <w:sz w:val="24"/>
          <w:szCs w:val="24"/>
        </w:rPr>
      </w:pPr>
      <w:r w:rsidRPr="008C2611">
        <w:rPr>
          <w:rFonts w:ascii="Arial" w:hAnsi="Arial" w:cs="Arial"/>
          <w:sz w:val="24"/>
          <w:szCs w:val="24"/>
        </w:rPr>
        <w:t xml:space="preserve">b. amigável, por acordo entre as partes, reduzida a termo no processo de contratação, desde que haja conveniência para a </w:t>
      </w:r>
      <w:proofErr w:type="spellStart"/>
      <w:r w:rsidRPr="008C2611">
        <w:rPr>
          <w:rFonts w:ascii="Arial" w:hAnsi="Arial" w:cs="Arial"/>
          <w:sz w:val="24"/>
          <w:szCs w:val="24"/>
        </w:rPr>
        <w:t>Cesama</w:t>
      </w:r>
      <w:proofErr w:type="spellEnd"/>
      <w:r w:rsidRPr="008C2611">
        <w:rPr>
          <w:rFonts w:ascii="Arial" w:hAnsi="Arial" w:cs="Arial"/>
          <w:sz w:val="24"/>
          <w:szCs w:val="24"/>
        </w:rPr>
        <w:t xml:space="preserve">; </w:t>
      </w:r>
    </w:p>
    <w:p w:rsidR="008C2611" w:rsidRPr="008C2611" w:rsidRDefault="008C2611" w:rsidP="008C2611">
      <w:pPr>
        <w:spacing w:after="240" w:line="360" w:lineRule="auto"/>
        <w:rPr>
          <w:rFonts w:ascii="Arial" w:hAnsi="Arial" w:cs="Arial"/>
          <w:sz w:val="24"/>
          <w:szCs w:val="24"/>
        </w:rPr>
      </w:pPr>
      <w:r w:rsidRPr="008C2611">
        <w:rPr>
          <w:rFonts w:ascii="Arial" w:hAnsi="Arial" w:cs="Arial"/>
          <w:sz w:val="24"/>
          <w:szCs w:val="24"/>
        </w:rPr>
        <w:t xml:space="preserve">c. judicial, nos termos da legislação. </w:t>
      </w:r>
    </w:p>
    <w:p w:rsidR="008C2611" w:rsidRPr="008C2611" w:rsidRDefault="008C2611" w:rsidP="008C2611">
      <w:pPr>
        <w:numPr>
          <w:ilvl w:val="1"/>
          <w:numId w:val="5"/>
        </w:numPr>
        <w:suppressAutoHyphens/>
        <w:spacing w:after="240" w:line="360" w:lineRule="auto"/>
        <w:ind w:left="0" w:firstLine="0"/>
        <w:jc w:val="both"/>
        <w:rPr>
          <w:rFonts w:ascii="Arial" w:hAnsi="Arial" w:cs="Arial"/>
          <w:sz w:val="24"/>
          <w:szCs w:val="24"/>
        </w:rPr>
      </w:pPr>
      <w:r w:rsidRPr="008C2611">
        <w:rPr>
          <w:rFonts w:ascii="Arial" w:hAnsi="Arial" w:cs="Arial"/>
          <w:sz w:val="24"/>
          <w:szCs w:val="24"/>
        </w:rPr>
        <w:t xml:space="preserve">A rescisão por ato unilateral a que se refere à alínea “a” do item acima, deverá ser precedida de comunicação escrita e fundamentada da parte interessada e ser enviada à outra parte com antecedência mínima de 15 (quinze) dias. </w:t>
      </w:r>
    </w:p>
    <w:p w:rsidR="008C2611" w:rsidRPr="008C2611" w:rsidRDefault="008C2611" w:rsidP="008C2611">
      <w:pPr>
        <w:spacing w:after="240" w:line="360" w:lineRule="auto"/>
        <w:rPr>
          <w:rFonts w:ascii="Arial" w:hAnsi="Arial" w:cs="Arial"/>
          <w:sz w:val="24"/>
          <w:szCs w:val="24"/>
        </w:rPr>
      </w:pPr>
      <w:r w:rsidRPr="008C2611">
        <w:rPr>
          <w:rFonts w:ascii="Arial" w:hAnsi="Arial" w:cs="Arial"/>
          <w:sz w:val="24"/>
          <w:szCs w:val="24"/>
        </w:rPr>
        <w:t xml:space="preserve">a. devolução da garantia; </w:t>
      </w:r>
    </w:p>
    <w:p w:rsidR="008C2611" w:rsidRPr="008C2611" w:rsidRDefault="008C2611" w:rsidP="008C2611">
      <w:pPr>
        <w:spacing w:after="240" w:line="360" w:lineRule="auto"/>
        <w:rPr>
          <w:rFonts w:ascii="Arial" w:hAnsi="Arial" w:cs="Arial"/>
          <w:sz w:val="24"/>
          <w:szCs w:val="24"/>
        </w:rPr>
      </w:pPr>
      <w:r w:rsidRPr="008C2611">
        <w:rPr>
          <w:rFonts w:ascii="Arial" w:hAnsi="Arial" w:cs="Arial"/>
          <w:sz w:val="24"/>
          <w:szCs w:val="24"/>
        </w:rPr>
        <w:t xml:space="preserve">b. pagamentos devidos pela execução da Ordem de Compra até a data da rescisão; </w:t>
      </w:r>
    </w:p>
    <w:p w:rsidR="008C2611" w:rsidRPr="008C2611" w:rsidRDefault="008C2611" w:rsidP="008C2611">
      <w:pPr>
        <w:spacing w:before="120" w:line="360" w:lineRule="auto"/>
        <w:rPr>
          <w:rFonts w:ascii="Arial" w:hAnsi="Arial" w:cs="Arial"/>
          <w:sz w:val="24"/>
          <w:szCs w:val="24"/>
        </w:rPr>
      </w:pPr>
      <w:r w:rsidRPr="008C2611">
        <w:rPr>
          <w:rFonts w:ascii="Arial" w:hAnsi="Arial" w:cs="Arial"/>
          <w:sz w:val="24"/>
          <w:szCs w:val="24"/>
        </w:rPr>
        <w:t>c. pagamento do custo da desmobilização.</w:t>
      </w:r>
    </w:p>
    <w:p w:rsidR="008C2611" w:rsidRPr="008C2611" w:rsidRDefault="008C2611" w:rsidP="008C2611">
      <w:pPr>
        <w:numPr>
          <w:ilvl w:val="0"/>
          <w:numId w:val="5"/>
        </w:numPr>
        <w:suppressAutoHyphens/>
        <w:autoSpaceDE w:val="0"/>
        <w:autoSpaceDN w:val="0"/>
        <w:adjustRightInd w:val="0"/>
        <w:spacing w:before="480" w:after="0" w:line="360" w:lineRule="auto"/>
        <w:ind w:left="284" w:hanging="284"/>
        <w:jc w:val="both"/>
        <w:rPr>
          <w:rFonts w:ascii="Arial" w:hAnsi="Arial" w:cs="Arial"/>
          <w:b/>
          <w:sz w:val="24"/>
          <w:szCs w:val="24"/>
        </w:rPr>
      </w:pPr>
      <w:r w:rsidRPr="008C2611">
        <w:rPr>
          <w:rFonts w:ascii="Arial" w:hAnsi="Arial" w:cs="Arial"/>
          <w:b/>
          <w:bCs/>
          <w:sz w:val="24"/>
          <w:szCs w:val="24"/>
        </w:rPr>
        <w:t>DO PAGAMENTO</w:t>
      </w:r>
    </w:p>
    <w:p w:rsidR="008C2611" w:rsidRPr="008C2611" w:rsidRDefault="008C2611" w:rsidP="008C2611">
      <w:pPr>
        <w:pStyle w:val="Corpodetexto"/>
        <w:numPr>
          <w:ilvl w:val="1"/>
          <w:numId w:val="5"/>
        </w:numPr>
        <w:spacing w:before="120" w:line="360" w:lineRule="auto"/>
        <w:ind w:left="0" w:firstLine="0"/>
        <w:rPr>
          <w:rFonts w:cs="Arial"/>
          <w:sz w:val="24"/>
          <w:szCs w:val="24"/>
        </w:rPr>
      </w:pPr>
      <w:r w:rsidRPr="008C2611">
        <w:rPr>
          <w:rFonts w:cs="Arial"/>
          <w:sz w:val="24"/>
          <w:szCs w:val="24"/>
        </w:rPr>
        <w:t xml:space="preserve">A CESAMA efetuará os pagamentos </w:t>
      </w:r>
      <w:r w:rsidRPr="008C2611">
        <w:rPr>
          <w:rFonts w:cs="Arial"/>
          <w:iCs/>
          <w:sz w:val="24"/>
          <w:szCs w:val="24"/>
        </w:rPr>
        <w:t xml:space="preserve">30 </w:t>
      </w:r>
      <w:r w:rsidRPr="008C2611">
        <w:rPr>
          <w:rFonts w:cs="Arial"/>
          <w:sz w:val="24"/>
          <w:szCs w:val="24"/>
        </w:rPr>
        <w:t>(trinta) diasapós a entrega dos materiais juntamente com a apresentação e aceitação da Nota Fiscal / Fatura pelo departamento competente.</w:t>
      </w:r>
    </w:p>
    <w:p w:rsidR="008C2611" w:rsidRPr="008C2611" w:rsidRDefault="008C2611" w:rsidP="008C2611">
      <w:pPr>
        <w:pStyle w:val="Corpodetexto"/>
        <w:numPr>
          <w:ilvl w:val="2"/>
          <w:numId w:val="5"/>
        </w:numPr>
        <w:tabs>
          <w:tab w:val="left" w:pos="851"/>
        </w:tabs>
        <w:spacing w:before="120" w:line="360" w:lineRule="auto"/>
        <w:ind w:left="0" w:firstLine="0"/>
        <w:rPr>
          <w:rFonts w:cs="Arial"/>
          <w:sz w:val="24"/>
          <w:szCs w:val="24"/>
        </w:rPr>
      </w:pPr>
      <w:r w:rsidRPr="008C2611">
        <w:rPr>
          <w:rFonts w:cs="Arial"/>
          <w:sz w:val="24"/>
          <w:szCs w:val="24"/>
        </w:rPr>
        <w:t xml:space="preserve">Caso o vencimento ocorra no sábado, domingo, feriado ou ponto facultativo para a </w:t>
      </w:r>
      <w:proofErr w:type="spellStart"/>
      <w:r w:rsidRPr="008C2611">
        <w:rPr>
          <w:rFonts w:cs="Arial"/>
          <w:sz w:val="24"/>
          <w:szCs w:val="24"/>
        </w:rPr>
        <w:t>Cesama</w:t>
      </w:r>
      <w:proofErr w:type="spellEnd"/>
      <w:r w:rsidRPr="008C2611">
        <w:rPr>
          <w:rFonts w:cs="Arial"/>
          <w:sz w:val="24"/>
          <w:szCs w:val="24"/>
        </w:rPr>
        <w:t xml:space="preserve">, o pagamento será realizado no primeiro dia subsequente. </w:t>
      </w:r>
    </w:p>
    <w:p w:rsidR="008C2611" w:rsidRPr="008C2611" w:rsidRDefault="008C2611" w:rsidP="008C2611">
      <w:pPr>
        <w:pStyle w:val="Corpodetexto"/>
        <w:numPr>
          <w:ilvl w:val="1"/>
          <w:numId w:val="5"/>
        </w:numPr>
        <w:spacing w:before="120" w:line="360" w:lineRule="auto"/>
        <w:ind w:left="0" w:firstLine="0"/>
        <w:rPr>
          <w:rFonts w:cs="Arial"/>
          <w:sz w:val="24"/>
          <w:szCs w:val="24"/>
        </w:rPr>
      </w:pPr>
      <w:r w:rsidRPr="008C2611">
        <w:rPr>
          <w:rFonts w:cs="Arial"/>
          <w:sz w:val="24"/>
          <w:szCs w:val="24"/>
        </w:rPr>
        <w:t xml:space="preserve">O pagamento será efetuado através de depósito em conta bancária ou via </w:t>
      </w:r>
      <w:r w:rsidRPr="008C2611">
        <w:rPr>
          <w:rFonts w:cs="Arial"/>
          <w:b/>
          <w:bCs/>
          <w:sz w:val="24"/>
          <w:szCs w:val="24"/>
        </w:rPr>
        <w:t>TED</w:t>
      </w:r>
      <w:r w:rsidRPr="008C2611">
        <w:rPr>
          <w:rFonts w:cs="Arial"/>
          <w:sz w:val="24"/>
          <w:szCs w:val="24"/>
        </w:rPr>
        <w:t xml:space="preserve"> (transferência eletrônica disponível), cujas tarifas extras correrão por conta da </w:t>
      </w:r>
      <w:r w:rsidRPr="008C2611">
        <w:rPr>
          <w:rFonts w:cs="Arial"/>
          <w:bCs/>
          <w:sz w:val="24"/>
          <w:szCs w:val="24"/>
        </w:rPr>
        <w:t>empresa fornecedora</w:t>
      </w:r>
      <w:r w:rsidRPr="008C2611">
        <w:rPr>
          <w:rFonts w:cs="Arial"/>
          <w:sz w:val="24"/>
          <w:szCs w:val="24"/>
        </w:rPr>
        <w:t>.</w:t>
      </w:r>
    </w:p>
    <w:p w:rsidR="008C2611" w:rsidRPr="008C2611" w:rsidRDefault="008C2611" w:rsidP="008C2611">
      <w:pPr>
        <w:pStyle w:val="Corpodetexto"/>
        <w:numPr>
          <w:ilvl w:val="2"/>
          <w:numId w:val="5"/>
        </w:numPr>
        <w:spacing w:before="120" w:line="360" w:lineRule="auto"/>
        <w:ind w:left="0" w:firstLine="0"/>
        <w:rPr>
          <w:rFonts w:cs="Arial"/>
          <w:sz w:val="24"/>
          <w:szCs w:val="24"/>
        </w:rPr>
      </w:pPr>
      <w:r w:rsidRPr="008C2611">
        <w:rPr>
          <w:rFonts w:cs="Arial"/>
          <w:sz w:val="24"/>
          <w:szCs w:val="24"/>
        </w:rPr>
        <w:lastRenderedPageBreak/>
        <w:t xml:space="preserve">A Nota Fiscal Eletrônica – NF-e – deverá ser enviada para o e-mail </w:t>
      </w:r>
      <w:hyperlink r:id="rId31" w:history="1">
        <w:r w:rsidRPr="008C2611">
          <w:rPr>
            <w:rStyle w:val="Hyperlink"/>
            <w:rFonts w:cs="Arial"/>
            <w:sz w:val="24"/>
            <w:szCs w:val="24"/>
          </w:rPr>
          <w:t>nfe@cesama.com.br</w:t>
        </w:r>
      </w:hyperlink>
      <w:r w:rsidRPr="008C2611">
        <w:rPr>
          <w:rFonts w:cs="Arial"/>
          <w:sz w:val="24"/>
          <w:szCs w:val="24"/>
        </w:rPr>
        <w:t xml:space="preserve">. </w:t>
      </w:r>
    </w:p>
    <w:p w:rsidR="008C2611" w:rsidRPr="008C2611" w:rsidRDefault="008C2611" w:rsidP="008C2611">
      <w:pPr>
        <w:pStyle w:val="Corpodetexto"/>
        <w:numPr>
          <w:ilvl w:val="3"/>
          <w:numId w:val="5"/>
        </w:numPr>
        <w:tabs>
          <w:tab w:val="left" w:pos="993"/>
        </w:tabs>
        <w:spacing w:before="120" w:line="360" w:lineRule="auto"/>
        <w:ind w:left="0" w:firstLine="0"/>
        <w:rPr>
          <w:rFonts w:cs="Arial"/>
          <w:sz w:val="24"/>
          <w:szCs w:val="24"/>
        </w:rPr>
      </w:pPr>
      <w:r w:rsidRPr="008C2611">
        <w:rPr>
          <w:rFonts w:cs="Arial"/>
          <w:sz w:val="24"/>
          <w:szCs w:val="24"/>
        </w:rPr>
        <w:t>O pagamento só poderá ser realizado em nome do fornecedor e os boletos não poderão, em hipótese nenhuma, ser pagos em nome de outro beneficiário.</w:t>
      </w:r>
    </w:p>
    <w:p w:rsidR="008C2611" w:rsidRPr="008C2611" w:rsidRDefault="008C2611" w:rsidP="008C2611">
      <w:pPr>
        <w:pStyle w:val="Corpodetexto"/>
        <w:numPr>
          <w:ilvl w:val="2"/>
          <w:numId w:val="5"/>
        </w:numPr>
        <w:spacing w:before="120" w:line="360" w:lineRule="auto"/>
        <w:ind w:left="0" w:firstLine="0"/>
        <w:rPr>
          <w:rFonts w:cs="Arial"/>
          <w:sz w:val="24"/>
          <w:szCs w:val="24"/>
        </w:rPr>
      </w:pPr>
      <w:r w:rsidRPr="008C2611">
        <w:rPr>
          <w:rFonts w:eastAsia="Arial Unicode MS" w:cs="Arial"/>
          <w:iCs/>
          <w:sz w:val="24"/>
          <w:szCs w:val="24"/>
        </w:rPr>
        <w:t xml:space="preserve">Deverá constar na descrição da </w:t>
      </w:r>
      <w:r w:rsidRPr="008C2611">
        <w:rPr>
          <w:rFonts w:cs="Arial"/>
          <w:sz w:val="24"/>
          <w:szCs w:val="24"/>
        </w:rPr>
        <w:t>Nota Fiscal / Fatura</w:t>
      </w:r>
      <w:r w:rsidRPr="008C2611">
        <w:rPr>
          <w:rFonts w:eastAsia="Arial Unicode MS" w:cs="Arial"/>
          <w:iCs/>
          <w:sz w:val="24"/>
          <w:szCs w:val="24"/>
        </w:rPr>
        <w:t xml:space="preserve"> o número da licitação e da Ordem de Compra.</w:t>
      </w:r>
    </w:p>
    <w:p w:rsidR="008C2611" w:rsidRPr="008C2611" w:rsidRDefault="008C2611" w:rsidP="008C2611">
      <w:pPr>
        <w:pStyle w:val="WW-Recuodecorpodetexto2"/>
        <w:numPr>
          <w:ilvl w:val="1"/>
          <w:numId w:val="5"/>
        </w:numPr>
        <w:spacing w:before="120" w:line="360" w:lineRule="auto"/>
        <w:ind w:left="0" w:firstLine="0"/>
        <w:rPr>
          <w:rFonts w:cs="Arial"/>
          <w:sz w:val="24"/>
          <w:szCs w:val="24"/>
        </w:rPr>
      </w:pPr>
      <w:r w:rsidRPr="008C2611">
        <w:rPr>
          <w:rFonts w:cs="Arial"/>
          <w:sz w:val="24"/>
          <w:szCs w:val="24"/>
        </w:rPr>
        <w:t xml:space="preserve">O pagamento </w:t>
      </w:r>
      <w:r w:rsidRPr="008C2611">
        <w:rPr>
          <w:rFonts w:cs="Arial"/>
          <w:b/>
          <w:bCs/>
          <w:sz w:val="24"/>
          <w:szCs w:val="24"/>
        </w:rPr>
        <w:t>SOMENTE</w:t>
      </w:r>
      <w:r w:rsidRPr="008C2611">
        <w:rPr>
          <w:rFonts w:cs="Arial"/>
          <w:sz w:val="24"/>
          <w:szCs w:val="24"/>
        </w:rPr>
        <w:t xml:space="preserve"> será efetuado:</w:t>
      </w:r>
    </w:p>
    <w:p w:rsidR="008C2611" w:rsidRPr="008C2611" w:rsidRDefault="008C2611" w:rsidP="008C2611">
      <w:pPr>
        <w:pStyle w:val="WW-Recuodecorpodetexto2"/>
        <w:numPr>
          <w:ilvl w:val="0"/>
          <w:numId w:val="2"/>
        </w:numPr>
        <w:spacing w:before="120" w:line="360" w:lineRule="auto"/>
        <w:ind w:left="851" w:hanging="284"/>
        <w:rPr>
          <w:rFonts w:cs="Arial"/>
          <w:sz w:val="24"/>
          <w:szCs w:val="24"/>
        </w:rPr>
      </w:pPr>
      <w:r w:rsidRPr="008C2611">
        <w:rPr>
          <w:rFonts w:cs="Arial"/>
          <w:sz w:val="24"/>
          <w:szCs w:val="24"/>
        </w:rPr>
        <w:t>Após a aceitação da Nota Fiscal / Fatura.</w:t>
      </w:r>
    </w:p>
    <w:p w:rsidR="008C2611" w:rsidRPr="008C2611" w:rsidRDefault="008C2611" w:rsidP="008C2611">
      <w:pPr>
        <w:pStyle w:val="WW-Recuodecorpodetexto2"/>
        <w:numPr>
          <w:ilvl w:val="0"/>
          <w:numId w:val="2"/>
        </w:numPr>
        <w:spacing w:before="120" w:line="360" w:lineRule="auto"/>
        <w:ind w:left="851" w:hanging="284"/>
        <w:rPr>
          <w:rFonts w:cs="Arial"/>
          <w:sz w:val="24"/>
          <w:szCs w:val="24"/>
        </w:rPr>
      </w:pPr>
      <w:r w:rsidRPr="008C2611">
        <w:rPr>
          <w:rFonts w:cs="Arial"/>
          <w:sz w:val="24"/>
          <w:szCs w:val="24"/>
        </w:rPr>
        <w:t>Após o recolhimento pela adjudicatária de quaisquer multas que lhe tenham sido impostas em decorrência de inadimplemento contratual.</w:t>
      </w:r>
    </w:p>
    <w:p w:rsidR="008C2611" w:rsidRPr="008C2611" w:rsidRDefault="008C2611" w:rsidP="008C2611">
      <w:pPr>
        <w:pStyle w:val="Corpodetexto2"/>
        <w:numPr>
          <w:ilvl w:val="1"/>
          <w:numId w:val="5"/>
        </w:numPr>
        <w:spacing w:before="120" w:line="360" w:lineRule="auto"/>
        <w:ind w:left="0" w:firstLine="0"/>
        <w:rPr>
          <w:color w:val="auto"/>
          <w:sz w:val="24"/>
          <w:szCs w:val="24"/>
        </w:rPr>
      </w:pPr>
      <w:r w:rsidRPr="008C2611">
        <w:rPr>
          <w:color w:val="auto"/>
          <w:sz w:val="24"/>
          <w:szCs w:val="24"/>
        </w:rPr>
        <w:t xml:space="preserve">Na </w:t>
      </w:r>
      <w:r w:rsidRPr="008C2611">
        <w:rPr>
          <w:sz w:val="24"/>
          <w:szCs w:val="24"/>
        </w:rPr>
        <w:t>Nota Fiscal / Fatura</w:t>
      </w:r>
      <w:r w:rsidRPr="008C2611">
        <w:rPr>
          <w:color w:val="auto"/>
          <w:sz w:val="24"/>
          <w:szCs w:val="24"/>
        </w:rPr>
        <w:t xml:space="preserve"> (em duas vias) deverão ser anexadas as certidões atualizadas de regularidade junto ao INSS, ao FGTS e à Justiça do Trabalho.</w:t>
      </w:r>
    </w:p>
    <w:p w:rsidR="008C2611" w:rsidRPr="008C2611" w:rsidRDefault="008C2611" w:rsidP="008C2611">
      <w:pPr>
        <w:pStyle w:val="Corpodetexto2"/>
        <w:numPr>
          <w:ilvl w:val="1"/>
          <w:numId w:val="5"/>
        </w:numPr>
        <w:spacing w:before="120" w:line="360" w:lineRule="auto"/>
        <w:ind w:left="0" w:firstLine="0"/>
        <w:rPr>
          <w:color w:val="auto"/>
          <w:sz w:val="24"/>
          <w:szCs w:val="24"/>
        </w:rPr>
      </w:pPr>
      <w:r w:rsidRPr="008C2611">
        <w:rPr>
          <w:color w:val="auto"/>
          <w:sz w:val="24"/>
          <w:szCs w:val="24"/>
        </w:rPr>
        <w:t>Na eventualidade de aplicação de multas, estas deverão ser liquidadas simultaneamente com parcela vinculada ao evento cujo descumprimento der origem à aplicação da penalidade.</w:t>
      </w:r>
    </w:p>
    <w:p w:rsidR="008C2611" w:rsidRPr="008C2611" w:rsidRDefault="008C2611" w:rsidP="008C2611">
      <w:pPr>
        <w:numPr>
          <w:ilvl w:val="1"/>
          <w:numId w:val="5"/>
        </w:numPr>
        <w:suppressAutoHyphens/>
        <w:spacing w:before="120" w:after="0" w:line="360" w:lineRule="auto"/>
        <w:ind w:left="0" w:firstLine="0"/>
        <w:jc w:val="both"/>
        <w:rPr>
          <w:rFonts w:ascii="Arial" w:hAnsi="Arial" w:cs="Arial"/>
          <w:sz w:val="24"/>
          <w:szCs w:val="24"/>
        </w:rPr>
      </w:pPr>
      <w:r w:rsidRPr="008C2611">
        <w:rPr>
          <w:rFonts w:ascii="Arial" w:hAnsi="Arial" w:cs="Arial"/>
          <w:sz w:val="24"/>
          <w:szCs w:val="24"/>
        </w:rPr>
        <w:t>O CNPJ da empresa fornecedora, constante da Nota Fiscal / Fatura, deverá ser o mesmo da documentação apresentada na licitação.</w:t>
      </w:r>
    </w:p>
    <w:p w:rsidR="008C2611" w:rsidRPr="008C2611" w:rsidRDefault="008C2611" w:rsidP="008C2611">
      <w:pPr>
        <w:numPr>
          <w:ilvl w:val="1"/>
          <w:numId w:val="5"/>
        </w:numPr>
        <w:suppressAutoHyphens/>
        <w:spacing w:before="120" w:after="0" w:line="360" w:lineRule="auto"/>
        <w:ind w:left="0" w:firstLine="0"/>
        <w:jc w:val="both"/>
        <w:rPr>
          <w:rFonts w:ascii="Arial" w:hAnsi="Arial" w:cs="Arial"/>
          <w:iCs/>
          <w:sz w:val="24"/>
          <w:szCs w:val="24"/>
        </w:rPr>
      </w:pPr>
      <w:r w:rsidRPr="008C2611">
        <w:rPr>
          <w:rFonts w:ascii="Arial" w:hAnsi="Arial" w:cs="Arial"/>
          <w:iCs/>
          <w:sz w:val="24"/>
          <w:szCs w:val="24"/>
        </w:rPr>
        <w:t>A proponente tem conhecimento dos termos do Decreto 8.542 de 09/05/2005, que regulamenta o reajuste de preços nos contratos da Administração Pública Municipal Direta e Indireta e cujas normas se incorporam à Ordem de Compra.</w:t>
      </w:r>
    </w:p>
    <w:p w:rsidR="008C2611" w:rsidRPr="008C2611" w:rsidRDefault="008C2611" w:rsidP="008C2611">
      <w:pPr>
        <w:numPr>
          <w:ilvl w:val="1"/>
          <w:numId w:val="5"/>
        </w:numPr>
        <w:suppressAutoHyphens/>
        <w:spacing w:before="120" w:after="0" w:line="360" w:lineRule="auto"/>
        <w:ind w:left="0" w:firstLine="0"/>
        <w:jc w:val="both"/>
        <w:rPr>
          <w:rFonts w:ascii="Arial" w:hAnsi="Arial" w:cs="Arial"/>
          <w:sz w:val="24"/>
          <w:szCs w:val="24"/>
          <w:lang w:val="de-DE"/>
        </w:rPr>
      </w:pPr>
      <w:r w:rsidRPr="008C2611">
        <w:rPr>
          <w:rFonts w:ascii="Arial" w:hAnsi="Arial" w:cs="Arial"/>
          <w:sz w:val="24"/>
          <w:szCs w:val="24"/>
        </w:rPr>
        <w:t>Na hipótese de ocorrer atraso no pagamento da Nota Fiscal / Fatura por responsabilidade da CESAMA, esta se compromete a aplicar, conforme legislação em vigor, juros de mora sobre o valor devido “</w:t>
      </w:r>
      <w:r w:rsidRPr="008C2611">
        <w:rPr>
          <w:rFonts w:ascii="Arial" w:hAnsi="Arial" w:cs="Arial"/>
          <w:i/>
          <w:iCs/>
          <w:sz w:val="24"/>
          <w:szCs w:val="24"/>
        </w:rPr>
        <w:t>pro rata”</w:t>
      </w:r>
      <w:r w:rsidRPr="008C2611">
        <w:rPr>
          <w:rFonts w:ascii="Arial" w:hAnsi="Arial" w:cs="Arial"/>
          <w:sz w:val="24"/>
          <w:szCs w:val="24"/>
        </w:rPr>
        <w:t xml:space="preserve"> entre a data do vencimento e o efetivo pagamento</w:t>
      </w:r>
      <w:r w:rsidRPr="008C2611">
        <w:rPr>
          <w:rFonts w:ascii="Arial" w:hAnsi="Arial" w:cs="Arial"/>
          <w:sz w:val="24"/>
          <w:szCs w:val="24"/>
          <w:lang w:val="de-DE"/>
        </w:rPr>
        <w:t>.</w:t>
      </w:r>
    </w:p>
    <w:p w:rsidR="008C2611" w:rsidRPr="008C2611" w:rsidRDefault="008C2611" w:rsidP="008C2611">
      <w:pPr>
        <w:numPr>
          <w:ilvl w:val="1"/>
          <w:numId w:val="5"/>
        </w:numPr>
        <w:suppressAutoHyphens/>
        <w:spacing w:before="120" w:after="0" w:line="360" w:lineRule="auto"/>
        <w:ind w:left="0" w:firstLine="0"/>
        <w:jc w:val="both"/>
        <w:rPr>
          <w:rFonts w:ascii="Arial" w:hAnsi="Arial" w:cs="Arial"/>
          <w:sz w:val="24"/>
          <w:szCs w:val="24"/>
        </w:rPr>
      </w:pPr>
      <w:r w:rsidRPr="008C2611">
        <w:rPr>
          <w:rFonts w:ascii="Arial" w:hAnsi="Arial" w:cs="Arial"/>
          <w:sz w:val="24"/>
          <w:szCs w:val="24"/>
        </w:rPr>
        <w:lastRenderedPageBreak/>
        <w:t>A empresa fornecedora não poderá ceder ou dar em garantia, em qualquer hipótese, no todo ou em parte, os créditos de qualquer natureza, decorrentes ou oriundos da Ordem de Compra.</w:t>
      </w:r>
    </w:p>
    <w:p w:rsidR="008C2611" w:rsidRPr="008C2611" w:rsidRDefault="008C2611" w:rsidP="008C2611">
      <w:pPr>
        <w:numPr>
          <w:ilvl w:val="1"/>
          <w:numId w:val="5"/>
        </w:numPr>
        <w:suppressAutoHyphens/>
        <w:spacing w:before="120" w:after="0" w:line="360" w:lineRule="auto"/>
        <w:ind w:left="0" w:firstLine="0"/>
        <w:jc w:val="both"/>
        <w:rPr>
          <w:rFonts w:ascii="Arial" w:hAnsi="Arial" w:cs="Arial"/>
          <w:b/>
          <w:bCs/>
          <w:sz w:val="24"/>
          <w:szCs w:val="24"/>
        </w:rPr>
      </w:pPr>
      <w:r w:rsidRPr="008C2611">
        <w:rPr>
          <w:rFonts w:ascii="Arial" w:hAnsi="Arial" w:cs="Arial"/>
          <w:color w:val="000000"/>
          <w:sz w:val="24"/>
          <w:szCs w:val="24"/>
        </w:rPr>
        <w:t>Nenhum pagamento será efetuado à fornecedora enquanto pendente de liquidação quaisquer obrigações financeiras que lhe foram impostas, em virtude de penalidade ou inadimplência, sem que isso gere direito ao pleito de reajustamento de preços ou correção monetária.</w:t>
      </w:r>
    </w:p>
    <w:p w:rsidR="008C2611" w:rsidRPr="008C2611" w:rsidRDefault="008C2611" w:rsidP="008C2611">
      <w:pPr>
        <w:pStyle w:val="Corpodetexto2"/>
        <w:numPr>
          <w:ilvl w:val="1"/>
          <w:numId w:val="5"/>
        </w:numPr>
        <w:tabs>
          <w:tab w:val="left" w:pos="-3402"/>
        </w:tabs>
        <w:spacing w:before="120" w:line="360" w:lineRule="auto"/>
        <w:ind w:left="0" w:firstLine="0"/>
        <w:rPr>
          <w:color w:val="auto"/>
          <w:sz w:val="24"/>
          <w:szCs w:val="24"/>
        </w:rPr>
      </w:pPr>
      <w:r w:rsidRPr="008C2611">
        <w:rPr>
          <w:sz w:val="24"/>
          <w:szCs w:val="24"/>
        </w:rPr>
        <w:t xml:space="preserve">A antecipação de pagamento só poderá ocorrer caso o </w:t>
      </w:r>
      <w:r w:rsidRPr="008C2611">
        <w:rPr>
          <w:color w:val="auto"/>
          <w:sz w:val="24"/>
          <w:szCs w:val="24"/>
        </w:rPr>
        <w:t>produto / material</w:t>
      </w:r>
      <w:r w:rsidRPr="008C2611">
        <w:rPr>
          <w:sz w:val="24"/>
          <w:szCs w:val="24"/>
        </w:rPr>
        <w:t xml:space="preserve"> tenha sido entregue. </w:t>
      </w:r>
    </w:p>
    <w:p w:rsidR="008C2611" w:rsidRPr="008C2611" w:rsidRDefault="008C2611" w:rsidP="008C2611">
      <w:pPr>
        <w:pStyle w:val="Corpodetexto2"/>
        <w:numPr>
          <w:ilvl w:val="1"/>
          <w:numId w:val="5"/>
        </w:numPr>
        <w:tabs>
          <w:tab w:val="left" w:pos="-3402"/>
        </w:tabs>
        <w:spacing w:before="120" w:line="360" w:lineRule="auto"/>
        <w:ind w:left="0" w:firstLine="0"/>
        <w:rPr>
          <w:color w:val="auto"/>
          <w:sz w:val="24"/>
          <w:szCs w:val="24"/>
        </w:rPr>
      </w:pPr>
      <w:r w:rsidRPr="008C2611">
        <w:rPr>
          <w:sz w:val="24"/>
          <w:szCs w:val="24"/>
        </w:rPr>
        <w:t xml:space="preserve">A </w:t>
      </w:r>
      <w:proofErr w:type="spellStart"/>
      <w:r w:rsidRPr="008C2611">
        <w:rPr>
          <w:sz w:val="24"/>
          <w:szCs w:val="24"/>
        </w:rPr>
        <w:t>Cesama</w:t>
      </w:r>
      <w:proofErr w:type="spellEnd"/>
      <w:r w:rsidRPr="008C2611">
        <w:rPr>
          <w:sz w:val="24"/>
          <w:szCs w:val="24"/>
        </w:rPr>
        <w:t xml:space="preserve"> poderá realizar o pagamento antes do prazo definido no item 8.1, através de solicitação expressa do fornecedor, que será analisada pela Gerência Financeira e Contábil, de acordo com as condições financeiras da </w:t>
      </w:r>
      <w:proofErr w:type="spellStart"/>
      <w:r w:rsidRPr="008C2611">
        <w:rPr>
          <w:sz w:val="24"/>
          <w:szCs w:val="24"/>
        </w:rPr>
        <w:t>Cesama</w:t>
      </w:r>
      <w:proofErr w:type="spellEnd"/>
      <w:r w:rsidRPr="008C2611">
        <w:rPr>
          <w:sz w:val="24"/>
          <w:szCs w:val="24"/>
        </w:rPr>
        <w:t>. Havendo a antecipação do pagamento, o mesmo sofrerá um desconto financeiro, e o índice a ser utilizado será o Índice Nacional de Preços ao Consumidor – INPC acrescido de 1% (um por cento) “</w:t>
      </w:r>
      <w:r w:rsidRPr="008C2611">
        <w:rPr>
          <w:i/>
          <w:sz w:val="24"/>
          <w:szCs w:val="24"/>
        </w:rPr>
        <w:t>pro rata</w:t>
      </w:r>
      <w:r w:rsidRPr="008C2611">
        <w:rPr>
          <w:sz w:val="24"/>
          <w:szCs w:val="24"/>
        </w:rPr>
        <w:t>”.</w:t>
      </w:r>
    </w:p>
    <w:p w:rsidR="008C2611" w:rsidRPr="008C2611" w:rsidRDefault="008C2611" w:rsidP="008C2611">
      <w:pPr>
        <w:pStyle w:val="Corpodetexto2"/>
        <w:tabs>
          <w:tab w:val="left" w:pos="-3402"/>
        </w:tabs>
        <w:spacing w:before="120" w:line="360" w:lineRule="auto"/>
        <w:rPr>
          <w:color w:val="auto"/>
          <w:sz w:val="24"/>
          <w:szCs w:val="24"/>
        </w:rPr>
      </w:pPr>
    </w:p>
    <w:p w:rsidR="008C2611" w:rsidRPr="008C2611" w:rsidRDefault="008C2611" w:rsidP="008C2611">
      <w:pPr>
        <w:numPr>
          <w:ilvl w:val="0"/>
          <w:numId w:val="5"/>
        </w:numPr>
        <w:suppressAutoHyphens/>
        <w:autoSpaceDE w:val="0"/>
        <w:autoSpaceDN w:val="0"/>
        <w:adjustRightInd w:val="0"/>
        <w:spacing w:after="240" w:line="360" w:lineRule="auto"/>
        <w:jc w:val="both"/>
        <w:rPr>
          <w:rFonts w:ascii="Arial" w:hAnsi="Arial" w:cs="Arial"/>
          <w:b/>
          <w:sz w:val="24"/>
          <w:szCs w:val="24"/>
        </w:rPr>
      </w:pPr>
      <w:r w:rsidRPr="008C2611">
        <w:rPr>
          <w:rFonts w:ascii="Arial" w:hAnsi="Arial" w:cs="Arial"/>
          <w:b/>
          <w:sz w:val="24"/>
          <w:szCs w:val="24"/>
        </w:rPr>
        <w:t>OBRIGAÇÕES DA CONTRATADA</w:t>
      </w:r>
    </w:p>
    <w:p w:rsidR="008C2611" w:rsidRPr="008C2611" w:rsidRDefault="008C2611" w:rsidP="008C2611">
      <w:pPr>
        <w:numPr>
          <w:ilvl w:val="1"/>
          <w:numId w:val="5"/>
        </w:numPr>
        <w:suppressAutoHyphens/>
        <w:autoSpaceDE w:val="0"/>
        <w:autoSpaceDN w:val="0"/>
        <w:adjustRightInd w:val="0"/>
        <w:spacing w:after="240" w:line="360" w:lineRule="auto"/>
        <w:ind w:left="0" w:firstLine="0"/>
        <w:jc w:val="both"/>
        <w:rPr>
          <w:rFonts w:ascii="Arial" w:hAnsi="Arial" w:cs="Arial"/>
          <w:b/>
          <w:sz w:val="24"/>
          <w:szCs w:val="24"/>
        </w:rPr>
      </w:pPr>
      <w:r w:rsidRPr="008C2611">
        <w:rPr>
          <w:rFonts w:ascii="Arial" w:hAnsi="Arial" w:cs="Arial"/>
          <w:sz w:val="24"/>
          <w:szCs w:val="24"/>
        </w:rPr>
        <w:t>Observar o prazo mínimo de validade dos materiais fornecidos, conforme definido neste Termo.</w:t>
      </w:r>
    </w:p>
    <w:p w:rsidR="008C2611" w:rsidRPr="008C2611" w:rsidRDefault="008C2611" w:rsidP="008C2611">
      <w:pPr>
        <w:numPr>
          <w:ilvl w:val="1"/>
          <w:numId w:val="5"/>
        </w:numPr>
        <w:suppressAutoHyphens/>
        <w:autoSpaceDE w:val="0"/>
        <w:autoSpaceDN w:val="0"/>
        <w:adjustRightInd w:val="0"/>
        <w:spacing w:after="240" w:line="360" w:lineRule="auto"/>
        <w:ind w:left="0" w:firstLine="0"/>
        <w:jc w:val="both"/>
        <w:rPr>
          <w:rFonts w:ascii="Arial" w:hAnsi="Arial" w:cs="Arial"/>
          <w:sz w:val="24"/>
          <w:szCs w:val="24"/>
        </w:rPr>
      </w:pPr>
      <w:r w:rsidRPr="008C2611">
        <w:rPr>
          <w:rFonts w:ascii="Arial" w:hAnsi="Arial" w:cs="Arial"/>
          <w:sz w:val="24"/>
          <w:szCs w:val="24"/>
        </w:rPr>
        <w:t>Providenciar, imediatamente, a correção das deficiências apontadas pela CESAMA com respeito ao fornecimento do objeto.</w:t>
      </w:r>
    </w:p>
    <w:p w:rsidR="008C2611" w:rsidRPr="008C2611" w:rsidRDefault="008C2611" w:rsidP="008C2611">
      <w:pPr>
        <w:numPr>
          <w:ilvl w:val="1"/>
          <w:numId w:val="5"/>
        </w:numPr>
        <w:suppressAutoHyphens/>
        <w:autoSpaceDE w:val="0"/>
        <w:autoSpaceDN w:val="0"/>
        <w:adjustRightInd w:val="0"/>
        <w:spacing w:after="240" w:line="360" w:lineRule="auto"/>
        <w:ind w:left="0" w:firstLine="0"/>
        <w:jc w:val="both"/>
        <w:rPr>
          <w:rFonts w:ascii="Arial" w:hAnsi="Arial" w:cs="Arial"/>
          <w:sz w:val="24"/>
          <w:szCs w:val="24"/>
        </w:rPr>
      </w:pPr>
      <w:r w:rsidRPr="008C2611">
        <w:rPr>
          <w:rFonts w:ascii="Arial" w:hAnsi="Arial" w:cs="Arial"/>
          <w:sz w:val="24"/>
          <w:szCs w:val="24"/>
        </w:rPr>
        <w:t>Entregar os materiais dentro das condições estabelecidas e respeitando os prazos fixados.</w:t>
      </w:r>
    </w:p>
    <w:p w:rsidR="008C2611" w:rsidRPr="008C2611" w:rsidRDefault="008C2611" w:rsidP="008C2611">
      <w:pPr>
        <w:numPr>
          <w:ilvl w:val="1"/>
          <w:numId w:val="5"/>
        </w:numPr>
        <w:suppressAutoHyphens/>
        <w:autoSpaceDE w:val="0"/>
        <w:autoSpaceDN w:val="0"/>
        <w:adjustRightInd w:val="0"/>
        <w:spacing w:after="240" w:line="360" w:lineRule="auto"/>
        <w:ind w:left="0" w:firstLine="0"/>
        <w:jc w:val="both"/>
        <w:rPr>
          <w:rFonts w:ascii="Arial" w:hAnsi="Arial" w:cs="Arial"/>
          <w:sz w:val="24"/>
          <w:szCs w:val="24"/>
        </w:rPr>
      </w:pPr>
      <w:r w:rsidRPr="008C2611">
        <w:rPr>
          <w:rFonts w:ascii="Arial" w:hAnsi="Arial" w:cs="Arial"/>
          <w:sz w:val="24"/>
          <w:szCs w:val="24"/>
        </w:rPr>
        <w:t>Responsabilizar-se pela quantidade e qualidade dos materiais, substituindo, imediatamente, aqueles que apresentarem qualquer tipo de vício ou imperfeição, ou não se adequarem às especificações constantes deste Termo, sob pena de aplicação das sanções cabíveis, inclusive rescisão da Ordem de Compra.</w:t>
      </w:r>
    </w:p>
    <w:p w:rsidR="008C2611" w:rsidRPr="008C2611" w:rsidRDefault="008C2611" w:rsidP="008C2611">
      <w:pPr>
        <w:numPr>
          <w:ilvl w:val="1"/>
          <w:numId w:val="5"/>
        </w:numPr>
        <w:suppressAutoHyphens/>
        <w:autoSpaceDE w:val="0"/>
        <w:autoSpaceDN w:val="0"/>
        <w:adjustRightInd w:val="0"/>
        <w:spacing w:after="240" w:line="360" w:lineRule="auto"/>
        <w:ind w:left="0" w:firstLine="0"/>
        <w:jc w:val="both"/>
        <w:rPr>
          <w:rFonts w:ascii="Arial" w:hAnsi="Arial" w:cs="Arial"/>
          <w:sz w:val="24"/>
          <w:szCs w:val="24"/>
        </w:rPr>
      </w:pPr>
      <w:r w:rsidRPr="008C2611">
        <w:rPr>
          <w:rFonts w:ascii="Arial" w:hAnsi="Arial" w:cs="Arial"/>
          <w:sz w:val="24"/>
          <w:szCs w:val="24"/>
        </w:rPr>
        <w:lastRenderedPageBreak/>
        <w:t>Cumprir os prazos previstos em Edital ou outros que venham a ser fixados pela CESAMA.</w:t>
      </w:r>
    </w:p>
    <w:p w:rsidR="008C2611" w:rsidRPr="008C2611" w:rsidRDefault="008C2611" w:rsidP="008C2611">
      <w:pPr>
        <w:numPr>
          <w:ilvl w:val="1"/>
          <w:numId w:val="5"/>
        </w:numPr>
        <w:suppressAutoHyphens/>
        <w:autoSpaceDE w:val="0"/>
        <w:autoSpaceDN w:val="0"/>
        <w:adjustRightInd w:val="0"/>
        <w:spacing w:after="240" w:line="360" w:lineRule="auto"/>
        <w:ind w:left="0" w:firstLine="0"/>
        <w:jc w:val="both"/>
        <w:rPr>
          <w:rFonts w:ascii="Arial" w:hAnsi="Arial" w:cs="Arial"/>
          <w:sz w:val="24"/>
          <w:szCs w:val="24"/>
        </w:rPr>
      </w:pPr>
      <w:r w:rsidRPr="008C2611">
        <w:rPr>
          <w:rFonts w:ascii="Arial" w:hAnsi="Arial" w:cs="Arial"/>
          <w:sz w:val="24"/>
          <w:szCs w:val="24"/>
        </w:rPr>
        <w:t>Dirimir qualquer dúvida e prestar esclarecimentos acerca da execução da Ordem de Compra, durante toda a sua vigência, a pedido da CESAMA.</w:t>
      </w:r>
    </w:p>
    <w:p w:rsidR="008C2611" w:rsidRPr="008C2611" w:rsidRDefault="008C2611" w:rsidP="008C2611">
      <w:pPr>
        <w:numPr>
          <w:ilvl w:val="1"/>
          <w:numId w:val="5"/>
        </w:numPr>
        <w:suppressAutoHyphens/>
        <w:autoSpaceDE w:val="0"/>
        <w:autoSpaceDN w:val="0"/>
        <w:adjustRightInd w:val="0"/>
        <w:spacing w:after="240" w:line="360" w:lineRule="auto"/>
        <w:ind w:left="0" w:firstLine="0"/>
        <w:jc w:val="both"/>
        <w:rPr>
          <w:rFonts w:ascii="Arial" w:hAnsi="Arial" w:cs="Arial"/>
          <w:sz w:val="24"/>
          <w:szCs w:val="24"/>
        </w:rPr>
      </w:pPr>
      <w:r w:rsidRPr="008C2611">
        <w:rPr>
          <w:rFonts w:ascii="Arial" w:hAnsi="Arial" w:cs="Arial"/>
          <w:sz w:val="24"/>
          <w:szCs w:val="24"/>
        </w:rPr>
        <w:t>Retirar o</w:t>
      </w:r>
      <w:r w:rsidR="00603DAE">
        <w:rPr>
          <w:rFonts w:ascii="Arial" w:hAnsi="Arial" w:cs="Arial"/>
          <w:sz w:val="24"/>
          <w:szCs w:val="24"/>
        </w:rPr>
        <w:t xml:space="preserve">s materiais </w:t>
      </w:r>
      <w:r w:rsidRPr="008C2611">
        <w:rPr>
          <w:rFonts w:ascii="Arial" w:hAnsi="Arial" w:cs="Arial"/>
          <w:sz w:val="24"/>
          <w:szCs w:val="24"/>
        </w:rPr>
        <w:t>em desacordo com o edital, conforme item 6.5. Os produtos que não forem retirados receberão, a critério da CESAMA, destinação adequada a sua natureza, vedadas reivindicações por parte do fornecedor.</w:t>
      </w:r>
    </w:p>
    <w:p w:rsidR="008C2611" w:rsidRPr="008C2611" w:rsidRDefault="008C2611" w:rsidP="008C2611">
      <w:pPr>
        <w:numPr>
          <w:ilvl w:val="0"/>
          <w:numId w:val="5"/>
        </w:numPr>
        <w:suppressAutoHyphens/>
        <w:autoSpaceDE w:val="0"/>
        <w:autoSpaceDN w:val="0"/>
        <w:adjustRightInd w:val="0"/>
        <w:spacing w:after="240" w:line="360" w:lineRule="auto"/>
        <w:ind w:left="284" w:hanging="284"/>
        <w:jc w:val="both"/>
        <w:rPr>
          <w:rFonts w:ascii="Arial" w:hAnsi="Arial" w:cs="Arial"/>
          <w:b/>
          <w:sz w:val="24"/>
          <w:szCs w:val="24"/>
        </w:rPr>
      </w:pPr>
      <w:r w:rsidRPr="008C2611">
        <w:rPr>
          <w:rFonts w:ascii="Arial" w:hAnsi="Arial" w:cs="Arial"/>
          <w:b/>
          <w:sz w:val="24"/>
          <w:szCs w:val="24"/>
        </w:rPr>
        <w:t>OBRIGAÇÕES DA CESAMA</w:t>
      </w:r>
    </w:p>
    <w:p w:rsidR="008C2611" w:rsidRPr="008C2611" w:rsidRDefault="008C2611" w:rsidP="008C2611">
      <w:pPr>
        <w:numPr>
          <w:ilvl w:val="1"/>
          <w:numId w:val="5"/>
        </w:numPr>
        <w:suppressAutoHyphens/>
        <w:autoSpaceDE w:val="0"/>
        <w:autoSpaceDN w:val="0"/>
        <w:adjustRightInd w:val="0"/>
        <w:spacing w:after="240" w:line="360" w:lineRule="auto"/>
        <w:ind w:left="0" w:firstLine="0"/>
        <w:jc w:val="both"/>
        <w:rPr>
          <w:rFonts w:ascii="Arial" w:hAnsi="Arial" w:cs="Arial"/>
          <w:sz w:val="24"/>
          <w:szCs w:val="24"/>
        </w:rPr>
      </w:pPr>
      <w:r w:rsidRPr="008C2611">
        <w:rPr>
          <w:rFonts w:ascii="Arial" w:hAnsi="Arial" w:cs="Arial"/>
          <w:sz w:val="24"/>
          <w:szCs w:val="24"/>
        </w:rPr>
        <w:t>Emitir o pedido através da Ordem de Compra.</w:t>
      </w:r>
    </w:p>
    <w:p w:rsidR="008C2611" w:rsidRPr="008C2611" w:rsidRDefault="008C2611" w:rsidP="008C2611">
      <w:pPr>
        <w:numPr>
          <w:ilvl w:val="1"/>
          <w:numId w:val="5"/>
        </w:numPr>
        <w:suppressAutoHyphens/>
        <w:autoSpaceDE w:val="0"/>
        <w:autoSpaceDN w:val="0"/>
        <w:adjustRightInd w:val="0"/>
        <w:spacing w:after="240" w:line="360" w:lineRule="auto"/>
        <w:ind w:left="0" w:firstLine="0"/>
        <w:jc w:val="both"/>
        <w:rPr>
          <w:rFonts w:ascii="Arial" w:hAnsi="Arial" w:cs="Arial"/>
          <w:sz w:val="24"/>
          <w:szCs w:val="24"/>
        </w:rPr>
      </w:pPr>
      <w:r w:rsidRPr="008C2611">
        <w:rPr>
          <w:rFonts w:ascii="Arial" w:hAnsi="Arial" w:cs="Arial"/>
          <w:sz w:val="24"/>
          <w:szCs w:val="24"/>
        </w:rPr>
        <w:t>Efetuar todos os pagamentos devidos à Contratada, nas condições estabelecidas.</w:t>
      </w:r>
    </w:p>
    <w:p w:rsidR="008C2611" w:rsidRPr="008C2611" w:rsidRDefault="008C2611" w:rsidP="008C2611">
      <w:pPr>
        <w:numPr>
          <w:ilvl w:val="1"/>
          <w:numId w:val="5"/>
        </w:numPr>
        <w:suppressAutoHyphens/>
        <w:autoSpaceDE w:val="0"/>
        <w:autoSpaceDN w:val="0"/>
        <w:adjustRightInd w:val="0"/>
        <w:spacing w:after="240" w:line="360" w:lineRule="auto"/>
        <w:ind w:left="0" w:firstLine="0"/>
        <w:jc w:val="both"/>
        <w:rPr>
          <w:rFonts w:ascii="Arial" w:hAnsi="Arial" w:cs="Arial"/>
          <w:sz w:val="24"/>
          <w:szCs w:val="24"/>
        </w:rPr>
      </w:pPr>
      <w:r w:rsidRPr="008C2611">
        <w:rPr>
          <w:rFonts w:ascii="Arial" w:hAnsi="Arial" w:cs="Arial"/>
          <w:sz w:val="24"/>
          <w:szCs w:val="24"/>
        </w:rPr>
        <w:t>Fiscalizar a execução da Ordem de Compra, o que não fará cessar ou diminuir a responsabilidade da fornecedora pelo perfeito cumprimento das obrigações estipuladas, nem por quaisquer danos, inclusive quanto a terceiros, ou por irregularidades constatadas;</w:t>
      </w:r>
    </w:p>
    <w:p w:rsidR="008C2611" w:rsidRPr="008C2611" w:rsidRDefault="008C2611" w:rsidP="008C2611">
      <w:pPr>
        <w:numPr>
          <w:ilvl w:val="1"/>
          <w:numId w:val="5"/>
        </w:numPr>
        <w:suppressAutoHyphens/>
        <w:autoSpaceDE w:val="0"/>
        <w:autoSpaceDN w:val="0"/>
        <w:adjustRightInd w:val="0"/>
        <w:spacing w:after="240" w:line="360" w:lineRule="auto"/>
        <w:ind w:left="0" w:firstLine="0"/>
        <w:jc w:val="both"/>
        <w:rPr>
          <w:rFonts w:ascii="Arial" w:hAnsi="Arial" w:cs="Arial"/>
          <w:sz w:val="24"/>
          <w:szCs w:val="24"/>
        </w:rPr>
      </w:pPr>
      <w:r w:rsidRPr="008C2611">
        <w:rPr>
          <w:rFonts w:ascii="Arial" w:hAnsi="Arial" w:cs="Arial"/>
          <w:sz w:val="24"/>
          <w:szCs w:val="24"/>
        </w:rPr>
        <w:t>Rejeitar todo e qualquer material de má qualidade e em desconformidade com as especificações deste Termo;</w:t>
      </w:r>
    </w:p>
    <w:p w:rsidR="008C2611" w:rsidRPr="008C2611" w:rsidRDefault="008C2611" w:rsidP="008C2611">
      <w:pPr>
        <w:numPr>
          <w:ilvl w:val="1"/>
          <w:numId w:val="5"/>
        </w:numPr>
        <w:suppressAutoHyphens/>
        <w:spacing w:after="240" w:line="360" w:lineRule="auto"/>
        <w:ind w:left="0" w:firstLine="0"/>
        <w:jc w:val="both"/>
        <w:rPr>
          <w:rFonts w:ascii="Arial" w:hAnsi="Arial" w:cs="Arial"/>
          <w:sz w:val="24"/>
          <w:szCs w:val="24"/>
        </w:rPr>
      </w:pPr>
      <w:r w:rsidRPr="008C2611">
        <w:rPr>
          <w:rFonts w:ascii="Arial" w:hAnsi="Arial" w:cs="Arial"/>
          <w:sz w:val="24"/>
          <w:szCs w:val="24"/>
        </w:rPr>
        <w:t>Efetuar o recebimento provisório e o recebimento definitivo do objeto, por meio do Departamento de Compras e Estoque.</w:t>
      </w:r>
    </w:p>
    <w:p w:rsidR="008C2611" w:rsidRPr="008C2611" w:rsidRDefault="008C2611" w:rsidP="008C2611">
      <w:pPr>
        <w:numPr>
          <w:ilvl w:val="0"/>
          <w:numId w:val="5"/>
        </w:numPr>
        <w:suppressAutoHyphens/>
        <w:spacing w:after="240" w:line="360" w:lineRule="auto"/>
        <w:ind w:left="284" w:hanging="284"/>
        <w:jc w:val="both"/>
        <w:rPr>
          <w:rFonts w:ascii="Arial" w:hAnsi="Arial" w:cs="Arial"/>
          <w:b/>
          <w:sz w:val="24"/>
          <w:szCs w:val="24"/>
        </w:rPr>
      </w:pPr>
      <w:r w:rsidRPr="008C2611">
        <w:rPr>
          <w:rFonts w:ascii="Arial" w:hAnsi="Arial" w:cs="Arial"/>
          <w:b/>
          <w:sz w:val="24"/>
          <w:szCs w:val="24"/>
        </w:rPr>
        <w:t>CRITÉRIO DE JULGAMENTO</w:t>
      </w:r>
    </w:p>
    <w:p w:rsidR="008C2611" w:rsidRPr="008C2611" w:rsidRDefault="008C2611" w:rsidP="00603DAE">
      <w:pPr>
        <w:autoSpaceDE w:val="0"/>
        <w:autoSpaceDN w:val="0"/>
        <w:adjustRightInd w:val="0"/>
        <w:spacing w:after="240" w:line="360" w:lineRule="auto"/>
        <w:jc w:val="both"/>
        <w:rPr>
          <w:rFonts w:ascii="Arial" w:hAnsi="Arial" w:cs="Arial"/>
          <w:sz w:val="24"/>
          <w:szCs w:val="24"/>
        </w:rPr>
      </w:pPr>
      <w:r w:rsidRPr="008C2611">
        <w:rPr>
          <w:rFonts w:ascii="Arial" w:eastAsia="Arial Unicode MS" w:hAnsi="Arial" w:cs="Arial"/>
          <w:sz w:val="24"/>
          <w:szCs w:val="24"/>
        </w:rPr>
        <w:t xml:space="preserve">11.1.  O critério de julgamento será o de MENOR PREÇO representado pelo </w:t>
      </w:r>
      <w:r w:rsidRPr="008C2611">
        <w:rPr>
          <w:rFonts w:ascii="Arial" w:eastAsia="Arial Unicode MS" w:hAnsi="Arial" w:cs="Arial"/>
          <w:sz w:val="24"/>
          <w:szCs w:val="24"/>
          <w:u w:val="single"/>
        </w:rPr>
        <w:t>MENOR PREÇO TOTAL POR ITEM</w:t>
      </w:r>
      <w:r w:rsidRPr="008C2611">
        <w:rPr>
          <w:rFonts w:ascii="Arial" w:eastAsia="Arial Unicode MS" w:hAnsi="Arial" w:cs="Arial"/>
          <w:sz w:val="24"/>
          <w:szCs w:val="24"/>
        </w:rPr>
        <w:t xml:space="preserve">, </w:t>
      </w:r>
      <w:r w:rsidRPr="008C2611">
        <w:rPr>
          <w:rFonts w:ascii="Arial" w:hAnsi="Arial" w:cs="Arial"/>
          <w:sz w:val="24"/>
          <w:szCs w:val="24"/>
        </w:rPr>
        <w:t>desde que observadas às especificações e demais condições estabelecidas no Edital e seus anexos.</w:t>
      </w:r>
    </w:p>
    <w:p w:rsidR="008C2611" w:rsidRPr="008C2611" w:rsidRDefault="008C2611" w:rsidP="00603DAE">
      <w:pPr>
        <w:autoSpaceDE w:val="0"/>
        <w:autoSpaceDN w:val="0"/>
        <w:adjustRightInd w:val="0"/>
        <w:spacing w:after="240" w:line="360" w:lineRule="auto"/>
        <w:jc w:val="both"/>
        <w:rPr>
          <w:rFonts w:ascii="Arial" w:hAnsi="Arial" w:cs="Arial"/>
          <w:b/>
          <w:bCs/>
          <w:sz w:val="24"/>
          <w:szCs w:val="24"/>
        </w:rPr>
      </w:pPr>
      <w:r w:rsidRPr="008C2611">
        <w:rPr>
          <w:rFonts w:ascii="Arial" w:hAnsi="Arial" w:cs="Arial"/>
          <w:sz w:val="24"/>
          <w:szCs w:val="24"/>
        </w:rPr>
        <w:t xml:space="preserve">11.2. O (s) preço(s) unitário(s) ofertado(s) pelo(s) proponente(s) </w:t>
      </w:r>
      <w:r w:rsidRPr="008C2611">
        <w:rPr>
          <w:rFonts w:ascii="Arial" w:hAnsi="Arial" w:cs="Arial"/>
          <w:b/>
          <w:sz w:val="24"/>
          <w:szCs w:val="24"/>
        </w:rPr>
        <w:t xml:space="preserve">NÃO </w:t>
      </w:r>
      <w:proofErr w:type="gramStart"/>
      <w:r w:rsidRPr="008C2611">
        <w:rPr>
          <w:rFonts w:ascii="Arial" w:hAnsi="Arial" w:cs="Arial"/>
          <w:b/>
          <w:sz w:val="24"/>
          <w:szCs w:val="24"/>
        </w:rPr>
        <w:t>PODERÁ(</w:t>
      </w:r>
      <w:proofErr w:type="gramEnd"/>
      <w:r w:rsidRPr="008C2611">
        <w:rPr>
          <w:rFonts w:ascii="Arial" w:hAnsi="Arial" w:cs="Arial"/>
          <w:b/>
          <w:sz w:val="24"/>
          <w:szCs w:val="24"/>
        </w:rPr>
        <w:t xml:space="preserve">ÃO) SER SUPERIOR(ES) </w:t>
      </w:r>
      <w:r w:rsidRPr="008C2611">
        <w:rPr>
          <w:rFonts w:ascii="Arial" w:hAnsi="Arial" w:cs="Arial"/>
          <w:sz w:val="24"/>
          <w:szCs w:val="24"/>
        </w:rPr>
        <w:t xml:space="preserve">ao(s) preço(s) unitário(s) levantado(s) pela </w:t>
      </w:r>
      <w:proofErr w:type="spellStart"/>
      <w:r w:rsidRPr="008C2611">
        <w:rPr>
          <w:rFonts w:ascii="Arial" w:hAnsi="Arial" w:cs="Arial"/>
          <w:sz w:val="24"/>
          <w:szCs w:val="24"/>
        </w:rPr>
        <w:t>Cesama</w:t>
      </w:r>
      <w:proofErr w:type="spellEnd"/>
      <w:r w:rsidRPr="008C2611">
        <w:rPr>
          <w:rFonts w:ascii="Arial" w:hAnsi="Arial" w:cs="Arial"/>
          <w:sz w:val="24"/>
          <w:szCs w:val="24"/>
        </w:rPr>
        <w:t>.</w:t>
      </w:r>
    </w:p>
    <w:p w:rsidR="008C2611" w:rsidRPr="008C2611" w:rsidRDefault="008C2611" w:rsidP="008C2611">
      <w:pPr>
        <w:pStyle w:val="PargrafodaLista"/>
        <w:spacing w:after="240" w:line="360" w:lineRule="auto"/>
        <w:ind w:left="780"/>
        <w:jc w:val="both"/>
        <w:rPr>
          <w:rFonts w:ascii="Arial" w:hAnsi="Arial" w:cs="Arial"/>
          <w:b/>
          <w:bCs/>
          <w:vanish/>
        </w:rPr>
      </w:pPr>
    </w:p>
    <w:p w:rsidR="008C2611" w:rsidRPr="008C2611" w:rsidRDefault="008C2611" w:rsidP="008C2611">
      <w:pPr>
        <w:pStyle w:val="PargrafodaLista"/>
        <w:numPr>
          <w:ilvl w:val="0"/>
          <w:numId w:val="4"/>
        </w:numPr>
        <w:spacing w:after="240" w:line="360" w:lineRule="auto"/>
        <w:jc w:val="both"/>
        <w:rPr>
          <w:rFonts w:ascii="Arial" w:hAnsi="Arial" w:cs="Arial"/>
          <w:b/>
          <w:bCs/>
          <w:vanish/>
        </w:rPr>
      </w:pPr>
    </w:p>
    <w:p w:rsidR="008C2611" w:rsidRPr="008C2611" w:rsidRDefault="008C2611" w:rsidP="008C2611">
      <w:pPr>
        <w:pStyle w:val="PargrafodaLista"/>
        <w:numPr>
          <w:ilvl w:val="0"/>
          <w:numId w:val="4"/>
        </w:numPr>
        <w:spacing w:after="240" w:line="360" w:lineRule="auto"/>
        <w:jc w:val="both"/>
        <w:rPr>
          <w:rFonts w:ascii="Arial" w:hAnsi="Arial" w:cs="Arial"/>
          <w:b/>
          <w:bCs/>
          <w:vanish/>
        </w:rPr>
      </w:pPr>
    </w:p>
    <w:p w:rsidR="008C2611" w:rsidRPr="008C2611" w:rsidRDefault="008C2611" w:rsidP="008C2611">
      <w:pPr>
        <w:pStyle w:val="PargrafodaLista"/>
        <w:numPr>
          <w:ilvl w:val="0"/>
          <w:numId w:val="4"/>
        </w:numPr>
        <w:spacing w:after="240" w:line="360" w:lineRule="auto"/>
        <w:jc w:val="both"/>
        <w:rPr>
          <w:rFonts w:ascii="Arial" w:hAnsi="Arial" w:cs="Arial"/>
          <w:b/>
          <w:bCs/>
          <w:vanish/>
        </w:rPr>
      </w:pPr>
    </w:p>
    <w:p w:rsidR="008C2611" w:rsidRPr="008C2611" w:rsidRDefault="008C2611" w:rsidP="008C2611">
      <w:pPr>
        <w:pStyle w:val="PargrafodaLista"/>
        <w:numPr>
          <w:ilvl w:val="0"/>
          <w:numId w:val="4"/>
        </w:numPr>
        <w:spacing w:after="240" w:line="360" w:lineRule="auto"/>
        <w:jc w:val="both"/>
        <w:rPr>
          <w:rFonts w:ascii="Arial" w:hAnsi="Arial" w:cs="Arial"/>
          <w:b/>
          <w:bCs/>
          <w:vanish/>
        </w:rPr>
      </w:pPr>
    </w:p>
    <w:p w:rsidR="008C2611" w:rsidRPr="008C2611" w:rsidRDefault="008C2611" w:rsidP="008C2611">
      <w:pPr>
        <w:pStyle w:val="PargrafodaLista"/>
        <w:numPr>
          <w:ilvl w:val="0"/>
          <w:numId w:val="4"/>
        </w:numPr>
        <w:spacing w:after="240" w:line="360" w:lineRule="auto"/>
        <w:jc w:val="both"/>
        <w:rPr>
          <w:rFonts w:ascii="Arial" w:hAnsi="Arial" w:cs="Arial"/>
          <w:b/>
          <w:bCs/>
          <w:vanish/>
        </w:rPr>
      </w:pPr>
    </w:p>
    <w:p w:rsidR="008C2611" w:rsidRPr="008C2611" w:rsidRDefault="008C2611" w:rsidP="008C2611">
      <w:pPr>
        <w:pStyle w:val="PargrafodaLista"/>
        <w:numPr>
          <w:ilvl w:val="0"/>
          <w:numId w:val="4"/>
        </w:numPr>
        <w:spacing w:after="240" w:line="360" w:lineRule="auto"/>
        <w:jc w:val="both"/>
        <w:rPr>
          <w:rFonts w:ascii="Arial" w:hAnsi="Arial" w:cs="Arial"/>
          <w:b/>
          <w:bCs/>
          <w:vanish/>
        </w:rPr>
      </w:pPr>
    </w:p>
    <w:p w:rsidR="008C2611" w:rsidRPr="008C2611" w:rsidRDefault="008C2611" w:rsidP="008C2611">
      <w:pPr>
        <w:pStyle w:val="PargrafodaLista"/>
        <w:numPr>
          <w:ilvl w:val="0"/>
          <w:numId w:val="4"/>
        </w:numPr>
        <w:spacing w:after="240" w:line="360" w:lineRule="auto"/>
        <w:jc w:val="both"/>
        <w:rPr>
          <w:rFonts w:ascii="Arial" w:hAnsi="Arial" w:cs="Arial"/>
          <w:b/>
          <w:bCs/>
          <w:vanish/>
        </w:rPr>
      </w:pPr>
    </w:p>
    <w:p w:rsidR="008C2611" w:rsidRPr="008C2611" w:rsidRDefault="008C2611" w:rsidP="008C2611">
      <w:pPr>
        <w:pStyle w:val="PargrafodaLista"/>
        <w:numPr>
          <w:ilvl w:val="0"/>
          <w:numId w:val="4"/>
        </w:numPr>
        <w:spacing w:after="240" w:line="360" w:lineRule="auto"/>
        <w:jc w:val="both"/>
        <w:rPr>
          <w:rFonts w:ascii="Arial" w:hAnsi="Arial" w:cs="Arial"/>
          <w:b/>
          <w:bCs/>
          <w:vanish/>
        </w:rPr>
      </w:pPr>
    </w:p>
    <w:p w:rsidR="008C2611" w:rsidRPr="008C2611" w:rsidRDefault="008C2611" w:rsidP="008C2611">
      <w:pPr>
        <w:pStyle w:val="PargrafodaLista"/>
        <w:numPr>
          <w:ilvl w:val="0"/>
          <w:numId w:val="4"/>
        </w:numPr>
        <w:spacing w:after="240" w:line="360" w:lineRule="auto"/>
        <w:jc w:val="both"/>
        <w:rPr>
          <w:rFonts w:ascii="Arial" w:hAnsi="Arial" w:cs="Arial"/>
          <w:b/>
          <w:bCs/>
          <w:vanish/>
        </w:rPr>
      </w:pPr>
    </w:p>
    <w:p w:rsidR="008C2611" w:rsidRPr="008C2611" w:rsidRDefault="008C2611" w:rsidP="008C2611">
      <w:pPr>
        <w:pStyle w:val="PargrafodaLista"/>
        <w:numPr>
          <w:ilvl w:val="0"/>
          <w:numId w:val="4"/>
        </w:numPr>
        <w:spacing w:after="240" w:line="360" w:lineRule="auto"/>
        <w:jc w:val="both"/>
        <w:rPr>
          <w:rFonts w:ascii="Arial" w:hAnsi="Arial" w:cs="Arial"/>
          <w:b/>
          <w:bCs/>
          <w:vanish/>
        </w:rPr>
      </w:pPr>
    </w:p>
    <w:p w:rsidR="008C2611" w:rsidRPr="008C2611" w:rsidRDefault="008C2611" w:rsidP="008C2611">
      <w:pPr>
        <w:pStyle w:val="PargrafodaLista"/>
        <w:numPr>
          <w:ilvl w:val="0"/>
          <w:numId w:val="4"/>
        </w:numPr>
        <w:spacing w:after="240" w:line="360" w:lineRule="auto"/>
        <w:jc w:val="both"/>
        <w:rPr>
          <w:rFonts w:ascii="Arial" w:hAnsi="Arial" w:cs="Arial"/>
          <w:b/>
          <w:bCs/>
          <w:vanish/>
        </w:rPr>
      </w:pPr>
    </w:p>
    <w:p w:rsidR="008C2611" w:rsidRPr="008C2611" w:rsidRDefault="008C2611" w:rsidP="008C2611">
      <w:pPr>
        <w:pStyle w:val="PargrafodaLista"/>
        <w:numPr>
          <w:ilvl w:val="0"/>
          <w:numId w:val="4"/>
        </w:numPr>
        <w:spacing w:after="240" w:line="360" w:lineRule="auto"/>
        <w:jc w:val="both"/>
        <w:rPr>
          <w:rFonts w:ascii="Arial" w:hAnsi="Arial" w:cs="Arial"/>
          <w:b/>
          <w:bCs/>
          <w:vanish/>
        </w:rPr>
      </w:pPr>
    </w:p>
    <w:p w:rsidR="008C2611" w:rsidRPr="008C2611" w:rsidRDefault="008C2611" w:rsidP="008C2611">
      <w:pPr>
        <w:numPr>
          <w:ilvl w:val="0"/>
          <w:numId w:val="4"/>
        </w:numPr>
        <w:suppressAutoHyphens/>
        <w:spacing w:after="240" w:line="360" w:lineRule="auto"/>
        <w:ind w:left="284" w:hanging="284"/>
        <w:jc w:val="both"/>
        <w:rPr>
          <w:rFonts w:ascii="Arial" w:hAnsi="Arial" w:cs="Arial"/>
          <w:b/>
          <w:bCs/>
          <w:sz w:val="24"/>
          <w:szCs w:val="24"/>
        </w:rPr>
      </w:pPr>
      <w:r w:rsidRPr="008C2611">
        <w:rPr>
          <w:rFonts w:ascii="Arial" w:hAnsi="Arial" w:cs="Arial"/>
          <w:b/>
          <w:bCs/>
          <w:sz w:val="24"/>
          <w:szCs w:val="24"/>
        </w:rPr>
        <w:t>PENALIDADES</w:t>
      </w:r>
    </w:p>
    <w:p w:rsidR="008C2611" w:rsidRPr="008C2611" w:rsidRDefault="008C2611" w:rsidP="008C2611">
      <w:pPr>
        <w:spacing w:after="240" w:line="360" w:lineRule="auto"/>
        <w:ind w:firstLine="567"/>
        <w:rPr>
          <w:rFonts w:ascii="Arial" w:hAnsi="Arial" w:cs="Arial"/>
          <w:bCs/>
          <w:sz w:val="24"/>
          <w:szCs w:val="24"/>
        </w:rPr>
      </w:pPr>
      <w:r w:rsidRPr="008C2611">
        <w:rPr>
          <w:rFonts w:ascii="Arial" w:hAnsi="Arial" w:cs="Arial"/>
          <w:bCs/>
          <w:sz w:val="24"/>
          <w:szCs w:val="24"/>
        </w:rPr>
        <w:t xml:space="preserve">O descumprimento de quaisquer cláusulas estabelecidas neste Termo de Referência sujeitará à aplicação das sanções previstas no edital, </w:t>
      </w:r>
      <w:bookmarkStart w:id="0" w:name="_Hlk32418274"/>
      <w:r w:rsidRPr="008C2611">
        <w:rPr>
          <w:rFonts w:ascii="Arial" w:hAnsi="Arial" w:cs="Arial"/>
          <w:bCs/>
          <w:sz w:val="24"/>
          <w:szCs w:val="24"/>
        </w:rPr>
        <w:t>conforme minuta padrão e informações das áreas pertinentes.</w:t>
      </w:r>
      <w:bookmarkEnd w:id="0"/>
    </w:p>
    <w:p w:rsidR="008C2611" w:rsidRPr="008C2611" w:rsidRDefault="008C2611" w:rsidP="008C2611">
      <w:pPr>
        <w:pStyle w:val="PargrafodaLista"/>
        <w:numPr>
          <w:ilvl w:val="0"/>
          <w:numId w:val="3"/>
        </w:numPr>
        <w:autoSpaceDE w:val="0"/>
        <w:autoSpaceDN w:val="0"/>
        <w:adjustRightInd w:val="0"/>
        <w:spacing w:after="240" w:line="360" w:lineRule="auto"/>
        <w:ind w:left="284" w:hanging="284"/>
        <w:jc w:val="both"/>
        <w:rPr>
          <w:rFonts w:ascii="Arial" w:hAnsi="Arial" w:cs="Arial"/>
          <w:b/>
          <w:vanish/>
        </w:rPr>
      </w:pPr>
    </w:p>
    <w:p w:rsidR="008C2611" w:rsidRPr="008C2611" w:rsidRDefault="008C2611" w:rsidP="008C2611">
      <w:pPr>
        <w:pStyle w:val="PargrafodaLista"/>
        <w:numPr>
          <w:ilvl w:val="0"/>
          <w:numId w:val="3"/>
        </w:numPr>
        <w:autoSpaceDE w:val="0"/>
        <w:autoSpaceDN w:val="0"/>
        <w:adjustRightInd w:val="0"/>
        <w:spacing w:after="240" w:line="360" w:lineRule="auto"/>
        <w:ind w:left="284" w:hanging="284"/>
        <w:jc w:val="both"/>
        <w:rPr>
          <w:rFonts w:ascii="Arial" w:hAnsi="Arial" w:cs="Arial"/>
          <w:b/>
          <w:vanish/>
        </w:rPr>
      </w:pPr>
    </w:p>
    <w:p w:rsidR="008C2611" w:rsidRPr="008C2611" w:rsidRDefault="008C2611" w:rsidP="008C2611">
      <w:pPr>
        <w:pStyle w:val="PargrafodaLista"/>
        <w:numPr>
          <w:ilvl w:val="0"/>
          <w:numId w:val="3"/>
        </w:numPr>
        <w:autoSpaceDE w:val="0"/>
        <w:autoSpaceDN w:val="0"/>
        <w:adjustRightInd w:val="0"/>
        <w:spacing w:after="240" w:line="360" w:lineRule="auto"/>
        <w:ind w:left="284" w:hanging="284"/>
        <w:jc w:val="both"/>
        <w:rPr>
          <w:rFonts w:ascii="Arial" w:hAnsi="Arial" w:cs="Arial"/>
          <w:b/>
          <w:vanish/>
        </w:rPr>
      </w:pPr>
    </w:p>
    <w:p w:rsidR="008C2611" w:rsidRPr="008C2611" w:rsidRDefault="008C2611" w:rsidP="008C2611">
      <w:pPr>
        <w:pStyle w:val="PargrafodaLista"/>
        <w:numPr>
          <w:ilvl w:val="0"/>
          <w:numId w:val="3"/>
        </w:numPr>
        <w:autoSpaceDE w:val="0"/>
        <w:autoSpaceDN w:val="0"/>
        <w:adjustRightInd w:val="0"/>
        <w:spacing w:after="240" w:line="360" w:lineRule="auto"/>
        <w:ind w:left="284" w:hanging="284"/>
        <w:jc w:val="both"/>
        <w:rPr>
          <w:rFonts w:ascii="Arial" w:hAnsi="Arial" w:cs="Arial"/>
          <w:b/>
          <w:vanish/>
        </w:rPr>
      </w:pPr>
    </w:p>
    <w:p w:rsidR="008C2611" w:rsidRPr="008C2611" w:rsidRDefault="008C2611" w:rsidP="008C2611">
      <w:pPr>
        <w:pStyle w:val="PargrafodaLista"/>
        <w:numPr>
          <w:ilvl w:val="0"/>
          <w:numId w:val="3"/>
        </w:numPr>
        <w:autoSpaceDE w:val="0"/>
        <w:autoSpaceDN w:val="0"/>
        <w:adjustRightInd w:val="0"/>
        <w:spacing w:after="240" w:line="360" w:lineRule="auto"/>
        <w:ind w:left="284" w:hanging="284"/>
        <w:jc w:val="both"/>
        <w:rPr>
          <w:rFonts w:ascii="Arial" w:hAnsi="Arial" w:cs="Arial"/>
          <w:b/>
          <w:vanish/>
        </w:rPr>
      </w:pPr>
    </w:p>
    <w:p w:rsidR="008C2611" w:rsidRPr="008C2611" w:rsidRDefault="008C2611" w:rsidP="008C2611">
      <w:pPr>
        <w:pStyle w:val="PargrafodaLista"/>
        <w:numPr>
          <w:ilvl w:val="0"/>
          <w:numId w:val="3"/>
        </w:numPr>
        <w:autoSpaceDE w:val="0"/>
        <w:autoSpaceDN w:val="0"/>
        <w:adjustRightInd w:val="0"/>
        <w:spacing w:after="240" w:line="360" w:lineRule="auto"/>
        <w:ind w:left="284" w:hanging="284"/>
        <w:jc w:val="both"/>
        <w:rPr>
          <w:rFonts w:ascii="Arial" w:hAnsi="Arial" w:cs="Arial"/>
          <w:b/>
          <w:vanish/>
        </w:rPr>
      </w:pPr>
    </w:p>
    <w:p w:rsidR="008C2611" w:rsidRPr="008C2611" w:rsidRDefault="008C2611" w:rsidP="008C2611">
      <w:pPr>
        <w:pStyle w:val="PargrafodaLista"/>
        <w:numPr>
          <w:ilvl w:val="0"/>
          <w:numId w:val="3"/>
        </w:numPr>
        <w:autoSpaceDE w:val="0"/>
        <w:autoSpaceDN w:val="0"/>
        <w:adjustRightInd w:val="0"/>
        <w:spacing w:after="240" w:line="360" w:lineRule="auto"/>
        <w:ind w:left="284" w:hanging="284"/>
        <w:jc w:val="both"/>
        <w:rPr>
          <w:rFonts w:ascii="Arial" w:hAnsi="Arial" w:cs="Arial"/>
          <w:b/>
          <w:vanish/>
        </w:rPr>
      </w:pPr>
    </w:p>
    <w:p w:rsidR="008C2611" w:rsidRPr="008C2611" w:rsidRDefault="008C2611" w:rsidP="008C2611">
      <w:pPr>
        <w:pStyle w:val="PargrafodaLista"/>
        <w:numPr>
          <w:ilvl w:val="0"/>
          <w:numId w:val="3"/>
        </w:numPr>
        <w:autoSpaceDE w:val="0"/>
        <w:autoSpaceDN w:val="0"/>
        <w:adjustRightInd w:val="0"/>
        <w:spacing w:after="240" w:line="360" w:lineRule="auto"/>
        <w:ind w:left="284" w:hanging="284"/>
        <w:jc w:val="both"/>
        <w:rPr>
          <w:rFonts w:ascii="Arial" w:hAnsi="Arial" w:cs="Arial"/>
          <w:b/>
          <w:vanish/>
        </w:rPr>
      </w:pPr>
    </w:p>
    <w:p w:rsidR="008C2611" w:rsidRPr="008C2611" w:rsidRDefault="008C2611" w:rsidP="008C2611">
      <w:pPr>
        <w:autoSpaceDE w:val="0"/>
        <w:autoSpaceDN w:val="0"/>
        <w:adjustRightInd w:val="0"/>
        <w:spacing w:after="240" w:line="360" w:lineRule="auto"/>
        <w:rPr>
          <w:rFonts w:ascii="Arial" w:hAnsi="Arial" w:cs="Arial"/>
          <w:b/>
          <w:sz w:val="24"/>
          <w:szCs w:val="24"/>
        </w:rPr>
      </w:pPr>
      <w:r w:rsidRPr="008C2611">
        <w:rPr>
          <w:rFonts w:ascii="Arial" w:hAnsi="Arial" w:cs="Arial"/>
          <w:b/>
          <w:sz w:val="24"/>
          <w:szCs w:val="24"/>
        </w:rPr>
        <w:t xml:space="preserve">14. </w:t>
      </w:r>
      <w:r w:rsidRPr="008C2611">
        <w:rPr>
          <w:rFonts w:ascii="Arial" w:hAnsi="Arial" w:cs="Arial"/>
          <w:b/>
          <w:sz w:val="24"/>
          <w:szCs w:val="24"/>
        </w:rPr>
        <w:tab/>
        <w:t>DISPOSIÇÕES GERAIS</w:t>
      </w:r>
    </w:p>
    <w:p w:rsidR="008C2611" w:rsidRPr="008C2611" w:rsidRDefault="008C2611" w:rsidP="008C2611">
      <w:pPr>
        <w:numPr>
          <w:ilvl w:val="1"/>
          <w:numId w:val="3"/>
        </w:numPr>
        <w:suppressAutoHyphens/>
        <w:spacing w:after="240" w:line="360" w:lineRule="auto"/>
        <w:ind w:left="1" w:firstLine="0"/>
        <w:jc w:val="both"/>
        <w:rPr>
          <w:rFonts w:ascii="Arial" w:hAnsi="Arial" w:cs="Arial"/>
          <w:bCs/>
          <w:sz w:val="24"/>
          <w:szCs w:val="24"/>
        </w:rPr>
      </w:pPr>
      <w:r w:rsidRPr="008C2611">
        <w:rPr>
          <w:rFonts w:ascii="Arial" w:hAnsi="Arial" w:cs="Arial"/>
          <w:bCs/>
          <w:sz w:val="24"/>
          <w:szCs w:val="24"/>
        </w:rPr>
        <w:t>A presente contratação não estabelece qualquer vínculo de natureza empregatícia ou de responsabilidade entre a CESAMA e os agentes, prepostos, empregados ou demais pessoas designadas pela Contratada para a execução do objeto contratual, sendo a Contratada a única responsável por todas as obrigações ou encargos decorrentes das relações de trabalho entre ela e seus profissionais ou contratados, previstos na legislação pátria vigente, seja trabalhista, previdenciária, social, de caráter securitário ou qualquer outra.</w:t>
      </w:r>
    </w:p>
    <w:p w:rsidR="008C2611" w:rsidRPr="008C2611" w:rsidRDefault="008C2611" w:rsidP="008C2611">
      <w:pPr>
        <w:numPr>
          <w:ilvl w:val="1"/>
          <w:numId w:val="3"/>
        </w:numPr>
        <w:suppressAutoHyphens/>
        <w:spacing w:after="240" w:line="360" w:lineRule="auto"/>
        <w:ind w:left="0" w:firstLine="0"/>
        <w:jc w:val="both"/>
        <w:rPr>
          <w:rFonts w:ascii="Arial" w:hAnsi="Arial" w:cs="Arial"/>
          <w:bCs/>
          <w:sz w:val="24"/>
          <w:szCs w:val="24"/>
        </w:rPr>
      </w:pPr>
      <w:r w:rsidRPr="008C2611">
        <w:rPr>
          <w:rFonts w:ascii="Arial" w:hAnsi="Arial" w:cs="Arial"/>
          <w:bCs/>
          <w:sz w:val="24"/>
          <w:szCs w:val="24"/>
        </w:rPr>
        <w:t>A CESAMA e a Contratada poderão restabelecer o equilíbrio econômico-financeiro da contratação, nos termos do artigo 81, inciso VI, da Lei n. 13.303/16, por novo pacto precedido de cálculo ou de demonstração analítica do aumento ou diminuição dos custos, obedecidos os critérios estabelecidos em planilha de formação de preços e tendo como limite a média dos preços encontrados no mercado em geral.</w:t>
      </w:r>
    </w:p>
    <w:p w:rsidR="008C2611" w:rsidRPr="008C2611" w:rsidRDefault="008C2611" w:rsidP="008C2611">
      <w:pPr>
        <w:numPr>
          <w:ilvl w:val="1"/>
          <w:numId w:val="3"/>
        </w:numPr>
        <w:suppressAutoHyphens/>
        <w:spacing w:after="240" w:line="360" w:lineRule="auto"/>
        <w:ind w:left="1" w:firstLine="0"/>
        <w:jc w:val="both"/>
        <w:rPr>
          <w:rFonts w:ascii="Arial" w:hAnsi="Arial" w:cs="Arial"/>
          <w:bCs/>
          <w:sz w:val="24"/>
          <w:szCs w:val="24"/>
        </w:rPr>
      </w:pPr>
      <w:r w:rsidRPr="008C2611">
        <w:rPr>
          <w:rFonts w:ascii="Arial" w:hAnsi="Arial" w:cs="Arial"/>
          <w:bCs/>
          <w:sz w:val="24"/>
          <w:szCs w:val="24"/>
        </w:rPr>
        <w:t>A CESAMA reserva para si o direito de não aceitar nem receber qualquer produto em desacordo com o previsto neste Termo de Referência, ou em desconformidade com as normas legais ou técnicas pertinentes ao seu objeto, podendo rescindir a contratação nos termos do previsto nos artigos 165, §2º do RILC, assim como aplicar o disposto no artigo 130 inciso VI do RILC, sem prejuízo das sanções previstas.</w:t>
      </w:r>
    </w:p>
    <w:p w:rsidR="008C2611" w:rsidRPr="008C2611" w:rsidRDefault="008C2611" w:rsidP="008C2611">
      <w:pPr>
        <w:numPr>
          <w:ilvl w:val="1"/>
          <w:numId w:val="3"/>
        </w:numPr>
        <w:suppressAutoHyphens/>
        <w:spacing w:after="240" w:line="360" w:lineRule="auto"/>
        <w:ind w:left="1" w:firstLine="0"/>
        <w:jc w:val="both"/>
        <w:rPr>
          <w:rFonts w:ascii="Arial" w:hAnsi="Arial" w:cs="Arial"/>
          <w:bCs/>
          <w:sz w:val="24"/>
          <w:szCs w:val="24"/>
        </w:rPr>
      </w:pPr>
      <w:r w:rsidRPr="008C2611">
        <w:rPr>
          <w:rFonts w:ascii="Arial" w:hAnsi="Arial" w:cs="Arial"/>
          <w:bCs/>
          <w:sz w:val="24"/>
          <w:szCs w:val="24"/>
        </w:rPr>
        <w:t xml:space="preserve">Qualquer tolerância por parte da CESAMA, no que tange ao cumprimento das obrigações ora assumidas pela Contratada, não importará, em hipótese alguma, em alteração contratual, novação, transação ou perdão, </w:t>
      </w:r>
      <w:r w:rsidRPr="008C2611">
        <w:rPr>
          <w:rFonts w:ascii="Arial" w:hAnsi="Arial" w:cs="Arial"/>
          <w:bCs/>
          <w:sz w:val="24"/>
          <w:szCs w:val="24"/>
        </w:rPr>
        <w:lastRenderedPageBreak/>
        <w:t>permanecendo em pleno vigor todas as condições do ajuste e podendo a CESAMA exigir o seu cumprimento a qualquer tempo.</w:t>
      </w:r>
    </w:p>
    <w:p w:rsidR="008C2611" w:rsidRPr="008C2611" w:rsidRDefault="008C2611" w:rsidP="008C2611">
      <w:pPr>
        <w:numPr>
          <w:ilvl w:val="1"/>
          <w:numId w:val="3"/>
        </w:numPr>
        <w:suppressAutoHyphens/>
        <w:spacing w:after="240" w:line="360" w:lineRule="auto"/>
        <w:ind w:left="1" w:firstLine="0"/>
        <w:jc w:val="both"/>
        <w:rPr>
          <w:rFonts w:ascii="Arial" w:hAnsi="Arial" w:cs="Arial"/>
          <w:bCs/>
          <w:sz w:val="24"/>
          <w:szCs w:val="24"/>
        </w:rPr>
      </w:pPr>
      <w:r w:rsidRPr="008C2611">
        <w:rPr>
          <w:rFonts w:ascii="Arial" w:hAnsi="Arial" w:cs="Arial"/>
          <w:bCs/>
          <w:sz w:val="24"/>
          <w:szCs w:val="24"/>
        </w:rPr>
        <w:t>A Contratada, por si, seus agentes, prepostos, empregados ou quaisquer encarregados, assume inteira responsabilidade por quaisquer danos ou prejuízos causados, de forma direta ou indireta, à CESAMA, seus servidores ou terceiros, produzidos em decorrência da execução do objeto contratado, ou da omissão em executá-lo, resguardando-se à CESAMA o direito de regresso na hipótese de ser compelido a responder por tais danos ou prejuízos.</w:t>
      </w:r>
    </w:p>
    <w:p w:rsidR="008C2611" w:rsidRPr="008C2611" w:rsidRDefault="008C2611" w:rsidP="008C2611">
      <w:pPr>
        <w:numPr>
          <w:ilvl w:val="1"/>
          <w:numId w:val="3"/>
        </w:numPr>
        <w:suppressAutoHyphens/>
        <w:spacing w:after="240" w:line="360" w:lineRule="auto"/>
        <w:ind w:left="1" w:firstLine="0"/>
        <w:jc w:val="both"/>
        <w:rPr>
          <w:rFonts w:ascii="Arial" w:hAnsi="Arial" w:cs="Arial"/>
          <w:bCs/>
          <w:sz w:val="24"/>
          <w:szCs w:val="24"/>
        </w:rPr>
      </w:pPr>
      <w:r w:rsidRPr="008C2611">
        <w:rPr>
          <w:rFonts w:ascii="Arial" w:hAnsi="Arial" w:cs="Arial"/>
          <w:bCs/>
          <w:sz w:val="24"/>
          <w:szCs w:val="24"/>
        </w:rPr>
        <w:t>A Contratada guardará e fará com que seu pessoal guarde sigilo sobre dados, informações ou documentos fornecidos pela CESAMA ou obtidos em razão da execução do objeto contratual, sendo vedadas todas ou quaisquer reproduções dos mesmos, durante a vigência do ajuste e mesmo após o seu término.</w:t>
      </w:r>
    </w:p>
    <w:p w:rsidR="008C2611" w:rsidRPr="008C2611" w:rsidRDefault="008C2611" w:rsidP="008C2611">
      <w:pPr>
        <w:numPr>
          <w:ilvl w:val="1"/>
          <w:numId w:val="3"/>
        </w:numPr>
        <w:suppressAutoHyphens/>
        <w:spacing w:after="240" w:line="360" w:lineRule="auto"/>
        <w:ind w:left="1" w:firstLine="0"/>
        <w:jc w:val="both"/>
        <w:rPr>
          <w:rFonts w:ascii="Arial" w:hAnsi="Arial" w:cs="Arial"/>
          <w:bCs/>
          <w:sz w:val="24"/>
          <w:szCs w:val="24"/>
        </w:rPr>
      </w:pPr>
      <w:r w:rsidRPr="008C2611">
        <w:rPr>
          <w:rFonts w:ascii="Arial" w:hAnsi="Arial" w:cs="Arial"/>
          <w:bCs/>
          <w:sz w:val="24"/>
          <w:szCs w:val="24"/>
        </w:rPr>
        <w:t>Todas as informações, resultados, relatórios e quaisquer outros documentos obtidos ou elaborados pela Contratada durante a execução do objeto contratual serão de exclusiva propriedade da CESAMA, não podendo ser utilizados, divulgados, reproduzidos ou veiculados, para qualquer fim, senão com a prévia e expressa autorização da CESAMA, sob pena de responsabilização administrativa, civil ou criminal, nos termos da legislação.</w:t>
      </w:r>
    </w:p>
    <w:p w:rsidR="008C2611" w:rsidRPr="008C2611" w:rsidRDefault="008C2611" w:rsidP="008C2611">
      <w:pPr>
        <w:numPr>
          <w:ilvl w:val="1"/>
          <w:numId w:val="3"/>
        </w:numPr>
        <w:suppressAutoHyphens/>
        <w:spacing w:after="240" w:line="360" w:lineRule="auto"/>
        <w:ind w:left="1" w:firstLine="0"/>
        <w:jc w:val="both"/>
        <w:rPr>
          <w:rFonts w:ascii="Arial" w:hAnsi="Arial" w:cs="Arial"/>
          <w:bCs/>
          <w:sz w:val="24"/>
          <w:szCs w:val="24"/>
        </w:rPr>
      </w:pPr>
      <w:r w:rsidRPr="008C2611">
        <w:rPr>
          <w:rFonts w:ascii="Arial" w:hAnsi="Arial" w:cs="Arial"/>
          <w:bCs/>
          <w:sz w:val="24"/>
          <w:szCs w:val="24"/>
        </w:rPr>
        <w:t>A contratação será formalizada mediante emissão de Ordem de Compra, nos termos do art. 137, inciso II, do RILC.</w:t>
      </w:r>
    </w:p>
    <w:p w:rsidR="008C2611" w:rsidRDefault="008C2611" w:rsidP="008C2611">
      <w:pPr>
        <w:numPr>
          <w:ilvl w:val="1"/>
          <w:numId w:val="3"/>
        </w:numPr>
        <w:suppressAutoHyphens/>
        <w:spacing w:after="240" w:line="360" w:lineRule="auto"/>
        <w:ind w:left="0" w:firstLine="0"/>
        <w:jc w:val="both"/>
        <w:rPr>
          <w:rFonts w:ascii="Arial" w:hAnsi="Arial" w:cs="Arial"/>
          <w:bCs/>
          <w:sz w:val="24"/>
          <w:szCs w:val="24"/>
        </w:rPr>
      </w:pPr>
      <w:r w:rsidRPr="008C2611">
        <w:rPr>
          <w:rFonts w:ascii="Arial" w:hAnsi="Arial" w:cs="Arial"/>
          <w:bCs/>
          <w:sz w:val="24"/>
          <w:szCs w:val="24"/>
        </w:rPr>
        <w:t>A CESAMA, constituída na forma de empresa pública, não é contribuinte do ICMS, observando, portanto, o regulamento do Imposto sobre Operações Relativas à Circulação de Mercadorias e Sobre Prestações de Serviços de Transporte Interestadual e Intermunicipal e de Comunicação (RICMS – SEFAZ/MG), em seu Anexo IX, Capítulo XXXVI, que dispõe:</w:t>
      </w:r>
    </w:p>
    <w:p w:rsidR="00031655" w:rsidRDefault="00031655" w:rsidP="00031655">
      <w:pPr>
        <w:suppressAutoHyphens/>
        <w:spacing w:after="240" w:line="360" w:lineRule="auto"/>
        <w:jc w:val="both"/>
        <w:rPr>
          <w:rFonts w:ascii="Arial" w:hAnsi="Arial" w:cs="Arial"/>
          <w:bCs/>
          <w:sz w:val="24"/>
          <w:szCs w:val="24"/>
        </w:rPr>
      </w:pPr>
    </w:p>
    <w:p w:rsidR="00031655" w:rsidRDefault="00031655" w:rsidP="00031655">
      <w:pPr>
        <w:suppressAutoHyphens/>
        <w:spacing w:after="240" w:line="360" w:lineRule="auto"/>
        <w:jc w:val="both"/>
        <w:rPr>
          <w:rFonts w:ascii="Arial" w:hAnsi="Arial" w:cs="Arial"/>
          <w:bCs/>
          <w:sz w:val="24"/>
          <w:szCs w:val="24"/>
        </w:rPr>
      </w:pPr>
    </w:p>
    <w:p w:rsidR="00031655" w:rsidRPr="008C2611" w:rsidRDefault="00031655" w:rsidP="00031655">
      <w:pPr>
        <w:suppressAutoHyphens/>
        <w:spacing w:after="240" w:line="360" w:lineRule="auto"/>
        <w:jc w:val="both"/>
        <w:rPr>
          <w:rFonts w:ascii="Arial" w:hAnsi="Arial" w:cs="Arial"/>
          <w:bCs/>
          <w:sz w:val="24"/>
          <w:szCs w:val="24"/>
        </w:rPr>
      </w:pPr>
      <w:bookmarkStart w:id="1" w:name="_GoBack"/>
      <w:bookmarkEnd w:id="1"/>
    </w:p>
    <w:p w:rsidR="008C2611" w:rsidRPr="008C2611" w:rsidRDefault="008C2611" w:rsidP="008C2611">
      <w:pPr>
        <w:spacing w:after="240"/>
        <w:ind w:left="2268"/>
        <w:rPr>
          <w:rFonts w:ascii="Arial" w:hAnsi="Arial" w:cs="Arial"/>
          <w:bCs/>
          <w:i/>
          <w:iCs/>
          <w:sz w:val="24"/>
          <w:szCs w:val="24"/>
        </w:rPr>
      </w:pPr>
      <w:r w:rsidRPr="008C2611">
        <w:rPr>
          <w:rFonts w:ascii="Arial" w:hAnsi="Arial" w:cs="Arial"/>
          <w:bCs/>
          <w:i/>
          <w:iCs/>
          <w:sz w:val="24"/>
          <w:szCs w:val="24"/>
        </w:rPr>
        <w:t>Art. 304-A. Na hipótese de operação tendo como destinatário pessoa não contribuinte do imposto, a mercadoria poderá ser entregue neste Estado em local diverso do endereço do destinatário, desde que no campo “Informações complementares” da nota fiscal constem a expressão “Entrega por ordem do destinatário” e o endereço do local de entrega.</w:t>
      </w:r>
    </w:p>
    <w:p w:rsidR="008C2611" w:rsidRPr="008C2611" w:rsidRDefault="008C2611" w:rsidP="008C2611">
      <w:pPr>
        <w:spacing w:after="240"/>
        <w:ind w:left="2268"/>
        <w:rPr>
          <w:rFonts w:ascii="Arial" w:hAnsi="Arial" w:cs="Arial"/>
          <w:bCs/>
          <w:i/>
          <w:iCs/>
          <w:sz w:val="24"/>
          <w:szCs w:val="24"/>
        </w:rPr>
      </w:pPr>
    </w:p>
    <w:p w:rsidR="008C2611" w:rsidRPr="008C2611" w:rsidRDefault="008C2611" w:rsidP="008C2611">
      <w:pPr>
        <w:spacing w:after="240"/>
        <w:ind w:left="2268"/>
        <w:rPr>
          <w:rFonts w:ascii="Arial" w:hAnsi="Arial" w:cs="Arial"/>
          <w:bCs/>
          <w:i/>
          <w:iCs/>
          <w:sz w:val="24"/>
          <w:szCs w:val="24"/>
        </w:rPr>
      </w:pPr>
    </w:p>
    <w:p w:rsidR="008C2611" w:rsidRPr="008C2611" w:rsidRDefault="008C2611" w:rsidP="008C2611">
      <w:pPr>
        <w:rPr>
          <w:rFonts w:ascii="Arial" w:hAnsi="Arial" w:cs="Arial"/>
          <w:sz w:val="24"/>
          <w:szCs w:val="24"/>
        </w:rPr>
      </w:pPr>
      <w:bookmarkStart w:id="2" w:name="_Hlk54606152"/>
      <w:bookmarkStart w:id="3" w:name="_Hlk54609315"/>
      <w:r w:rsidRPr="008C2611">
        <w:rPr>
          <w:rFonts w:ascii="Arial" w:hAnsi="Arial" w:cs="Arial"/>
          <w:sz w:val="24"/>
          <w:szCs w:val="24"/>
        </w:rPr>
        <w:tab/>
      </w:r>
      <w:r>
        <w:rPr>
          <w:rFonts w:ascii="Arial" w:hAnsi="Arial" w:cs="Arial"/>
          <w:sz w:val="24"/>
          <w:szCs w:val="24"/>
        </w:rPr>
        <w:t>_________________________</w:t>
      </w:r>
      <w:r>
        <w:rPr>
          <w:rFonts w:ascii="Arial" w:hAnsi="Arial" w:cs="Arial"/>
          <w:sz w:val="24"/>
          <w:szCs w:val="24"/>
        </w:rPr>
        <w:tab/>
        <w:t xml:space="preserve">                _______________________</w:t>
      </w:r>
      <w:bookmarkEnd w:id="2"/>
    </w:p>
    <w:p w:rsidR="008C2611" w:rsidRPr="008C2611" w:rsidRDefault="008C2611" w:rsidP="008C2611">
      <w:pPr>
        <w:ind w:firstLine="708"/>
        <w:rPr>
          <w:rFonts w:ascii="Arial" w:hAnsi="Arial" w:cs="Arial"/>
          <w:sz w:val="24"/>
          <w:szCs w:val="24"/>
        </w:rPr>
      </w:pPr>
      <w:r w:rsidRPr="008C2611">
        <w:rPr>
          <w:rFonts w:ascii="Arial" w:hAnsi="Arial" w:cs="Arial"/>
          <w:sz w:val="24"/>
          <w:szCs w:val="24"/>
        </w:rPr>
        <w:t>Fabiana Vicente de Mesquita</w:t>
      </w:r>
      <w:r w:rsidRPr="008C2611">
        <w:rPr>
          <w:rFonts w:ascii="Arial" w:hAnsi="Arial" w:cs="Arial"/>
          <w:sz w:val="24"/>
          <w:szCs w:val="24"/>
        </w:rPr>
        <w:tab/>
      </w:r>
      <w:r>
        <w:rPr>
          <w:rFonts w:ascii="Arial" w:hAnsi="Arial" w:cs="Arial"/>
          <w:sz w:val="24"/>
          <w:szCs w:val="24"/>
        </w:rPr>
        <w:t xml:space="preserve">                         Robson Dutra Ferreira</w:t>
      </w:r>
      <w:r w:rsidRPr="008C2611">
        <w:rPr>
          <w:rFonts w:ascii="Arial" w:hAnsi="Arial" w:cs="Arial"/>
          <w:sz w:val="24"/>
          <w:szCs w:val="24"/>
        </w:rPr>
        <w:tab/>
      </w:r>
    </w:p>
    <w:p w:rsidR="008C2611" w:rsidRPr="008C2611" w:rsidRDefault="008C2611" w:rsidP="008C2611">
      <w:pPr>
        <w:jc w:val="center"/>
        <w:rPr>
          <w:rFonts w:ascii="Arial" w:hAnsi="Arial" w:cs="Arial"/>
          <w:sz w:val="24"/>
          <w:szCs w:val="24"/>
        </w:rPr>
      </w:pPr>
      <w:r w:rsidRPr="008C2611">
        <w:rPr>
          <w:rFonts w:ascii="Arial" w:hAnsi="Arial" w:cs="Arial"/>
          <w:sz w:val="24"/>
          <w:szCs w:val="24"/>
        </w:rPr>
        <w:t>DECE</w:t>
      </w:r>
      <w:r w:rsidRPr="008C2611">
        <w:rPr>
          <w:rFonts w:ascii="Arial" w:hAnsi="Arial" w:cs="Arial"/>
          <w:sz w:val="24"/>
          <w:szCs w:val="24"/>
        </w:rPr>
        <w:tab/>
      </w:r>
      <w:r w:rsidRPr="008C2611">
        <w:rPr>
          <w:rFonts w:ascii="Arial" w:hAnsi="Arial" w:cs="Arial"/>
          <w:sz w:val="24"/>
          <w:szCs w:val="24"/>
        </w:rPr>
        <w:tab/>
      </w:r>
      <w:r w:rsidRPr="008C2611">
        <w:rPr>
          <w:rFonts w:ascii="Arial" w:hAnsi="Arial" w:cs="Arial"/>
          <w:sz w:val="24"/>
          <w:szCs w:val="24"/>
        </w:rPr>
        <w:tab/>
      </w:r>
      <w:r w:rsidRPr="008C2611">
        <w:rPr>
          <w:rFonts w:ascii="Arial" w:hAnsi="Arial" w:cs="Arial"/>
          <w:sz w:val="24"/>
          <w:szCs w:val="24"/>
        </w:rPr>
        <w:tab/>
      </w:r>
      <w:r w:rsidRPr="008C2611">
        <w:rPr>
          <w:rFonts w:ascii="Arial" w:hAnsi="Arial" w:cs="Arial"/>
          <w:sz w:val="24"/>
          <w:szCs w:val="24"/>
        </w:rPr>
        <w:tab/>
      </w:r>
      <w:r w:rsidRPr="008C2611">
        <w:rPr>
          <w:rFonts w:ascii="Arial" w:hAnsi="Arial" w:cs="Arial"/>
          <w:sz w:val="24"/>
          <w:szCs w:val="24"/>
        </w:rPr>
        <w:tab/>
      </w:r>
      <w:r w:rsidRPr="008C2611">
        <w:rPr>
          <w:rFonts w:ascii="Arial" w:hAnsi="Arial" w:cs="Arial"/>
          <w:sz w:val="24"/>
          <w:szCs w:val="24"/>
        </w:rPr>
        <w:tab/>
      </w:r>
      <w:r w:rsidRPr="008C2611">
        <w:rPr>
          <w:rFonts w:ascii="Arial" w:hAnsi="Arial" w:cs="Arial"/>
          <w:sz w:val="24"/>
          <w:szCs w:val="24"/>
        </w:rPr>
        <w:tab/>
        <w:t>GEFC</w:t>
      </w:r>
    </w:p>
    <w:p w:rsidR="008C2611" w:rsidRPr="008C2611" w:rsidRDefault="008C2611" w:rsidP="008C2611">
      <w:pPr>
        <w:jc w:val="center"/>
        <w:rPr>
          <w:rFonts w:ascii="Arial" w:hAnsi="Arial" w:cs="Arial"/>
          <w:sz w:val="24"/>
          <w:szCs w:val="24"/>
        </w:rPr>
      </w:pPr>
    </w:p>
    <w:p w:rsidR="008C2611" w:rsidRPr="008C2611" w:rsidRDefault="008C2611" w:rsidP="008C2611">
      <w:pPr>
        <w:jc w:val="center"/>
        <w:rPr>
          <w:rFonts w:ascii="Arial" w:hAnsi="Arial" w:cs="Arial"/>
          <w:sz w:val="24"/>
          <w:szCs w:val="24"/>
        </w:rPr>
      </w:pPr>
    </w:p>
    <w:p w:rsidR="008C2611" w:rsidRPr="008C2611" w:rsidRDefault="008C2611" w:rsidP="008C2611">
      <w:pPr>
        <w:jc w:val="center"/>
        <w:rPr>
          <w:rFonts w:ascii="Arial" w:hAnsi="Arial" w:cs="Arial"/>
          <w:sz w:val="24"/>
          <w:szCs w:val="24"/>
        </w:rPr>
      </w:pPr>
      <w:r w:rsidRPr="008C2611">
        <w:rPr>
          <w:rFonts w:ascii="Arial" w:hAnsi="Arial" w:cs="Arial"/>
          <w:sz w:val="24"/>
          <w:szCs w:val="24"/>
        </w:rPr>
        <w:t>Aprovado por:</w:t>
      </w:r>
    </w:p>
    <w:p w:rsidR="008C2611" w:rsidRPr="008C2611" w:rsidRDefault="008C2611" w:rsidP="008C2611">
      <w:pPr>
        <w:jc w:val="center"/>
        <w:rPr>
          <w:rFonts w:ascii="Arial" w:hAnsi="Arial" w:cs="Arial"/>
          <w:sz w:val="24"/>
          <w:szCs w:val="24"/>
        </w:rPr>
      </w:pPr>
    </w:p>
    <w:p w:rsidR="008C2611" w:rsidRPr="008C2611" w:rsidRDefault="008C2611" w:rsidP="008C2611">
      <w:pPr>
        <w:jc w:val="center"/>
        <w:rPr>
          <w:rFonts w:ascii="Arial" w:hAnsi="Arial" w:cs="Arial"/>
          <w:sz w:val="24"/>
          <w:szCs w:val="24"/>
        </w:rPr>
      </w:pPr>
      <w:r w:rsidRPr="008C2611">
        <w:rPr>
          <w:rFonts w:ascii="Arial" w:hAnsi="Arial" w:cs="Arial"/>
          <w:sz w:val="24"/>
          <w:szCs w:val="24"/>
        </w:rPr>
        <w:t>______________________</w:t>
      </w:r>
    </w:p>
    <w:p w:rsidR="008C2611" w:rsidRPr="008C2611" w:rsidRDefault="008C2611" w:rsidP="008C2611">
      <w:pPr>
        <w:jc w:val="center"/>
        <w:rPr>
          <w:rFonts w:ascii="Arial" w:hAnsi="Arial" w:cs="Arial"/>
          <w:sz w:val="24"/>
          <w:szCs w:val="24"/>
        </w:rPr>
      </w:pPr>
      <w:r w:rsidRPr="008C2611">
        <w:rPr>
          <w:rFonts w:ascii="Arial" w:hAnsi="Arial" w:cs="Arial"/>
          <w:sz w:val="24"/>
          <w:szCs w:val="24"/>
        </w:rPr>
        <w:t>Rafaela Medina Cury</w:t>
      </w:r>
    </w:p>
    <w:p w:rsidR="008C2611" w:rsidRPr="008C2611" w:rsidRDefault="008C2611" w:rsidP="008C2611">
      <w:pPr>
        <w:spacing w:line="360" w:lineRule="auto"/>
        <w:jc w:val="center"/>
        <w:rPr>
          <w:rFonts w:ascii="Arial" w:hAnsi="Arial" w:cs="Arial"/>
          <w:bCs/>
          <w:sz w:val="24"/>
          <w:szCs w:val="24"/>
        </w:rPr>
      </w:pPr>
      <w:r w:rsidRPr="008C2611">
        <w:rPr>
          <w:rFonts w:ascii="Arial" w:hAnsi="Arial" w:cs="Arial"/>
          <w:sz w:val="24"/>
          <w:szCs w:val="24"/>
        </w:rPr>
        <w:t>DRFA</w:t>
      </w:r>
      <w:bookmarkEnd w:id="3"/>
    </w:p>
    <w:p w:rsidR="0094367C" w:rsidRPr="008C2611" w:rsidRDefault="0094367C" w:rsidP="008807A9">
      <w:pPr>
        <w:spacing w:after="0" w:line="360" w:lineRule="auto"/>
        <w:jc w:val="both"/>
        <w:rPr>
          <w:rFonts w:ascii="Arial" w:hAnsi="Arial" w:cs="Arial"/>
          <w:color w:val="000000"/>
          <w:sz w:val="24"/>
          <w:szCs w:val="24"/>
        </w:rPr>
      </w:pPr>
    </w:p>
    <w:p w:rsidR="0094367C" w:rsidRPr="008C2611" w:rsidRDefault="0094367C" w:rsidP="008807A9">
      <w:pPr>
        <w:spacing w:after="0" w:line="360" w:lineRule="auto"/>
        <w:jc w:val="both"/>
        <w:rPr>
          <w:rFonts w:ascii="Arial" w:hAnsi="Arial" w:cs="Arial"/>
          <w:color w:val="000000"/>
          <w:sz w:val="24"/>
          <w:szCs w:val="24"/>
        </w:rPr>
      </w:pPr>
    </w:p>
    <w:sectPr w:rsidR="0094367C" w:rsidRPr="008C2611" w:rsidSect="00733DB0">
      <w:headerReference w:type="even" r:id="rId32"/>
      <w:headerReference w:type="default" r:id="rId33"/>
      <w:footerReference w:type="even" r:id="rId34"/>
      <w:footerReference w:type="default" r:id="rId35"/>
      <w:headerReference w:type="first" r:id="rId36"/>
      <w:footerReference w:type="first" r:id="rId37"/>
      <w:pgSz w:w="11906" w:h="16838"/>
      <w:pgMar w:top="1417" w:right="1701" w:bottom="1417"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27405E" w:rsidRDefault="0027405E" w:rsidP="00912249">
      <w:pPr>
        <w:spacing w:after="0" w:line="240" w:lineRule="auto"/>
      </w:pPr>
      <w:r>
        <w:separator/>
      </w:r>
    </w:p>
  </w:endnote>
  <w:endnote w:type="continuationSeparator" w:id="1">
    <w:p w:rsidR="0027405E" w:rsidRDefault="0027405E" w:rsidP="0091224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Calibri Light">
    <w:altName w:val="Calibri"/>
    <w:charset w:val="00"/>
    <w:family w:val="swiss"/>
    <w:pitch w:val="variable"/>
    <w:sig w:usb0="00000001" w:usb1="4000207B" w:usb2="00000000" w:usb3="00000000" w:csb0="0000019F" w:csb1="00000000"/>
  </w:font>
  <w:font w:name="Segoe UI">
    <w:panose1 w:val="020B0502040204020203"/>
    <w:charset w:val="00"/>
    <w:family w:val="swiss"/>
    <w:pitch w:val="variable"/>
    <w:sig w:usb0="E10022FF" w:usb1="C000E47F" w:usb2="00000029" w:usb3="00000000" w:csb0="000001DF" w:csb1="00000000"/>
  </w:font>
  <w:font w:name="Arial">
    <w:panose1 w:val="020B0604020202020204"/>
    <w:charset w:val="00"/>
    <w:family w:val="swiss"/>
    <w:pitch w:val="variable"/>
    <w:sig w:usb0="E0002AFF" w:usb1="C0007843" w:usb2="00000009" w:usb3="00000000" w:csb0="000001FF" w:csb1="00000000"/>
  </w:font>
  <w:font w:name="Comic Sans MS">
    <w:panose1 w:val="030F0702030302020204"/>
    <w:charset w:val="00"/>
    <w:family w:val="script"/>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405E" w:rsidRDefault="0027405E" w:rsidP="00D7507E">
    <w:pPr>
      <w:pStyle w:val="Rodap"/>
      <w:jc w:val="both"/>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405E" w:rsidRPr="00262B4E" w:rsidRDefault="0027405E" w:rsidP="00D7507E">
    <w:pPr>
      <w:pStyle w:val="Rodap"/>
      <w:tabs>
        <w:tab w:val="clear" w:pos="8504"/>
        <w:tab w:val="right" w:pos="8505"/>
      </w:tabs>
      <w:ind w:right="-1"/>
      <w:jc w:val="center"/>
      <w:rPr>
        <w:rFonts w:ascii="Arial" w:hAnsi="Arial" w:cs="Arial"/>
        <w:b/>
        <w:color w:val="AEAAAA"/>
        <w:sz w:val="16"/>
        <w:szCs w:val="16"/>
      </w:rPr>
    </w:pPr>
    <w:r w:rsidRPr="00262B4E">
      <w:rPr>
        <w:rFonts w:ascii="Arial" w:hAnsi="Arial" w:cs="Arial"/>
        <w:b/>
        <w:color w:val="AEAAAA"/>
        <w:sz w:val="16"/>
        <w:szCs w:val="16"/>
      </w:rPr>
      <w:t xml:space="preserve">Companhia de Saneamento Municipal – </w:t>
    </w:r>
    <w:proofErr w:type="spellStart"/>
    <w:r w:rsidRPr="00262B4E">
      <w:rPr>
        <w:rFonts w:ascii="Arial" w:hAnsi="Arial" w:cs="Arial"/>
        <w:b/>
        <w:color w:val="AEAAAA"/>
        <w:sz w:val="16"/>
        <w:szCs w:val="16"/>
      </w:rPr>
      <w:t>Cesama</w:t>
    </w:r>
    <w:proofErr w:type="spellEnd"/>
  </w:p>
  <w:p w:rsidR="0027405E" w:rsidRPr="00262B4E" w:rsidRDefault="0027405E" w:rsidP="00D7507E">
    <w:pPr>
      <w:pStyle w:val="Rodap"/>
      <w:tabs>
        <w:tab w:val="clear" w:pos="8504"/>
        <w:tab w:val="right" w:pos="8505"/>
      </w:tabs>
      <w:ind w:right="-1"/>
      <w:jc w:val="center"/>
      <w:rPr>
        <w:rFonts w:ascii="Arial" w:hAnsi="Arial" w:cs="Arial"/>
        <w:color w:val="AEAAAA"/>
        <w:sz w:val="16"/>
        <w:szCs w:val="16"/>
      </w:rPr>
    </w:pPr>
    <w:r w:rsidRPr="00262B4E">
      <w:rPr>
        <w:rFonts w:ascii="Arial" w:hAnsi="Arial" w:cs="Arial"/>
        <w:color w:val="AEAAAA"/>
        <w:sz w:val="16"/>
        <w:szCs w:val="16"/>
      </w:rPr>
      <w:t>Avenida Barão do Rio Branco, 1843/10º andar - Centro</w:t>
    </w:r>
  </w:p>
  <w:p w:rsidR="0027405E" w:rsidRPr="00262B4E" w:rsidRDefault="0027405E" w:rsidP="00D7507E">
    <w:pPr>
      <w:pStyle w:val="Rodap"/>
      <w:tabs>
        <w:tab w:val="clear" w:pos="8504"/>
        <w:tab w:val="right" w:pos="8505"/>
      </w:tabs>
      <w:ind w:right="-1"/>
      <w:jc w:val="center"/>
      <w:rPr>
        <w:rFonts w:ascii="Arial" w:hAnsi="Arial" w:cs="Arial"/>
        <w:color w:val="AEAAAA"/>
        <w:sz w:val="16"/>
        <w:szCs w:val="16"/>
      </w:rPr>
    </w:pPr>
    <w:r w:rsidRPr="00262B4E">
      <w:rPr>
        <w:rFonts w:ascii="Arial" w:hAnsi="Arial" w:cs="Arial"/>
        <w:color w:val="AEAAAA"/>
        <w:sz w:val="16"/>
        <w:szCs w:val="16"/>
      </w:rPr>
      <w:t>CEP: 36.013-020 I Juiz de Fora - MG I Telefone: (32) 3692-XXXX</w:t>
    </w:r>
  </w:p>
  <w:p w:rsidR="0027405E" w:rsidRPr="00262B4E" w:rsidRDefault="0027405E" w:rsidP="00D7507E">
    <w:pPr>
      <w:pStyle w:val="Rodap"/>
      <w:tabs>
        <w:tab w:val="clear" w:pos="8504"/>
        <w:tab w:val="right" w:pos="8505"/>
      </w:tabs>
      <w:ind w:right="-1"/>
      <w:jc w:val="center"/>
      <w:rPr>
        <w:rFonts w:ascii="Arial" w:hAnsi="Arial" w:cs="Arial"/>
        <w:color w:val="AEAAAA"/>
        <w:sz w:val="16"/>
        <w:szCs w:val="16"/>
      </w:rPr>
    </w:pPr>
  </w:p>
  <w:p w:rsidR="0027405E" w:rsidRPr="00262B4E" w:rsidRDefault="0027405E" w:rsidP="00D7507E">
    <w:pPr>
      <w:pStyle w:val="Rodap"/>
      <w:tabs>
        <w:tab w:val="clear" w:pos="8504"/>
        <w:tab w:val="right" w:pos="8505"/>
      </w:tabs>
      <w:ind w:right="-1"/>
      <w:jc w:val="center"/>
      <w:rPr>
        <w:rFonts w:ascii="Arial" w:hAnsi="Arial" w:cs="Arial"/>
        <w:b/>
        <w:color w:val="AEAAAA"/>
        <w:sz w:val="16"/>
        <w:szCs w:val="16"/>
      </w:rPr>
    </w:pPr>
    <w:r w:rsidRPr="00262B4E">
      <w:rPr>
        <w:rFonts w:ascii="Arial" w:hAnsi="Arial" w:cs="Arial"/>
        <w:b/>
        <w:color w:val="AEAAAA"/>
        <w:sz w:val="16"/>
        <w:szCs w:val="16"/>
      </w:rPr>
      <w:t xml:space="preserve">Missão </w:t>
    </w:r>
    <w:r w:rsidRPr="00262B4E">
      <w:rPr>
        <w:rFonts w:ascii="Arial" w:hAnsi="Arial" w:cs="Arial"/>
        <w:color w:val="AEAAAA"/>
        <w:sz w:val="16"/>
        <w:szCs w:val="16"/>
      </w:rPr>
      <w:t>- Planejar e executar a prestação dos serviços de abastecimento de água, coleta e tratamento de esgoto sanitário, no atendimento à universalização, à sustentabilidade econômica, social e ambiental</w:t>
    </w:r>
    <w:r w:rsidRPr="00262B4E">
      <w:rPr>
        <w:rFonts w:ascii="Arial" w:hAnsi="Arial" w:cs="Arial"/>
        <w:b/>
        <w:color w:val="AEAAAA"/>
        <w:sz w:val="16"/>
        <w:szCs w:val="16"/>
      </w:rPr>
      <w: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405E" w:rsidRDefault="0027405E">
    <w:pPr>
      <w:pStyle w:val="Rodap"/>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27405E" w:rsidRDefault="0027405E" w:rsidP="00912249">
      <w:pPr>
        <w:spacing w:after="0" w:line="240" w:lineRule="auto"/>
      </w:pPr>
      <w:r>
        <w:separator/>
      </w:r>
    </w:p>
  </w:footnote>
  <w:footnote w:type="continuationSeparator" w:id="1">
    <w:p w:rsidR="0027405E" w:rsidRDefault="0027405E" w:rsidP="0091224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405E" w:rsidRDefault="0027405E">
    <w:pPr>
      <w:pStyle w:val="Cabealho"/>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405E" w:rsidRPr="00262B4E" w:rsidRDefault="0027405E" w:rsidP="00D7507E">
    <w:pPr>
      <w:pStyle w:val="Cabealho"/>
      <w:jc w:val="both"/>
      <w:rPr>
        <w:sz w:val="16"/>
        <w:szCs w:val="16"/>
      </w:rPr>
    </w:pPr>
    <w:r w:rsidRPr="00262B4E">
      <w:rPr>
        <w:noProof/>
        <w:sz w:val="16"/>
        <w:szCs w:val="16"/>
        <w:lang w:eastAsia="pt-BR"/>
      </w:rPr>
      <w:drawing>
        <wp:inline distT="0" distB="0" distL="0" distR="0">
          <wp:extent cx="5400675" cy="647700"/>
          <wp:effectExtent l="0" t="0" r="9525" b="0"/>
          <wp:docPr id="1"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6"/>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00675" cy="647700"/>
                  </a:xfrm>
                  <a:prstGeom prst="rect">
                    <a:avLst/>
                  </a:prstGeom>
                  <a:noFill/>
                  <a:ln>
                    <a:noFill/>
                  </a:ln>
                </pic:spPr>
              </pic:pic>
            </a:graphicData>
          </a:graphic>
        </wp:inline>
      </w:drawing>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405E" w:rsidRDefault="0027405E">
    <w:pPr>
      <w:pStyle w:val="Cabealho"/>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7702B"/>
    <w:multiLevelType w:val="hybridMultilevel"/>
    <w:tmpl w:val="C34CCAD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nsid w:val="29E26C0E"/>
    <w:multiLevelType w:val="multilevel"/>
    <w:tmpl w:val="36E0A314"/>
    <w:lvl w:ilvl="0">
      <w:start w:val="7"/>
      <w:numFmt w:val="decimal"/>
      <w:lvlText w:val="%1."/>
      <w:lvlJc w:val="left"/>
      <w:pPr>
        <w:ind w:left="720" w:hanging="360"/>
      </w:pPr>
      <w:rPr>
        <w:rFonts w:hint="default"/>
      </w:rPr>
    </w:lvl>
    <w:lvl w:ilvl="1">
      <w:start w:val="1"/>
      <w:numFmt w:val="decimal"/>
      <w:isLgl/>
      <w:lvlText w:val="%1.%2."/>
      <w:lvlJc w:val="left"/>
      <w:pPr>
        <w:ind w:left="1080" w:hanging="720"/>
      </w:pPr>
      <w:rPr>
        <w:rFonts w:hint="default"/>
        <w:b w:val="0"/>
        <w:color w:val="auto"/>
        <w:sz w:val="24"/>
        <w:szCs w:val="24"/>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
    <w:nsid w:val="29F1389E"/>
    <w:multiLevelType w:val="multilevel"/>
    <w:tmpl w:val="392A593A"/>
    <w:lvl w:ilvl="0">
      <w:start w:val="1"/>
      <w:numFmt w:val="decimal"/>
      <w:lvlText w:val="%1."/>
      <w:lvlJc w:val="left"/>
      <w:pPr>
        <w:ind w:left="786" w:hanging="360"/>
      </w:pPr>
      <w:rPr>
        <w:rFonts w:hint="default"/>
        <w:color w:val="auto"/>
      </w:rPr>
    </w:lvl>
    <w:lvl w:ilvl="1">
      <w:start w:val="1"/>
      <w:numFmt w:val="decimal"/>
      <w:isLgl/>
      <w:lvlText w:val="%1.%2."/>
      <w:lvlJc w:val="left"/>
      <w:pPr>
        <w:ind w:left="1288" w:hanging="720"/>
      </w:pPr>
      <w:rPr>
        <w:rFonts w:hint="default"/>
        <w:b w:val="0"/>
      </w:rPr>
    </w:lvl>
    <w:lvl w:ilvl="2">
      <w:start w:val="1"/>
      <w:numFmt w:val="decimal"/>
      <w:isLgl/>
      <w:lvlText w:val="%1.%2.%3."/>
      <w:lvlJc w:val="left"/>
      <w:pPr>
        <w:ind w:left="2564"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
    <w:nsid w:val="3D495D9D"/>
    <w:multiLevelType w:val="multilevel"/>
    <w:tmpl w:val="395041FC"/>
    <w:lvl w:ilvl="0">
      <w:start w:val="6"/>
      <w:numFmt w:val="decimal"/>
      <w:lvlText w:val="%1."/>
      <w:lvlJc w:val="left"/>
      <w:pPr>
        <w:ind w:left="585" w:hanging="585"/>
      </w:pPr>
      <w:rPr>
        <w:rFonts w:hint="default"/>
      </w:rPr>
    </w:lvl>
    <w:lvl w:ilvl="1">
      <w:start w:val="1"/>
      <w:numFmt w:val="decimal"/>
      <w:lvlText w:val="%1.%2."/>
      <w:lvlJc w:val="left"/>
      <w:pPr>
        <w:ind w:left="720" w:hanging="720"/>
      </w:pPr>
      <w:rPr>
        <w:rFonts w:hint="default"/>
        <w:b w:val="0"/>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
    <w:nsid w:val="73990B46"/>
    <w:multiLevelType w:val="hybridMultilevel"/>
    <w:tmpl w:val="8FB0CC22"/>
    <w:lvl w:ilvl="0" w:tplc="0416000F">
      <w:start w:val="1"/>
      <w:numFmt w:val="decimal"/>
      <w:lvlText w:val="%1."/>
      <w:lvlJc w:val="left"/>
      <w:pPr>
        <w:ind w:left="780" w:hanging="360"/>
      </w:pPr>
    </w:lvl>
    <w:lvl w:ilvl="1" w:tplc="04160019" w:tentative="1">
      <w:start w:val="1"/>
      <w:numFmt w:val="lowerLetter"/>
      <w:lvlText w:val="%2."/>
      <w:lvlJc w:val="left"/>
      <w:pPr>
        <w:ind w:left="1500" w:hanging="360"/>
      </w:pPr>
    </w:lvl>
    <w:lvl w:ilvl="2" w:tplc="0416001B" w:tentative="1">
      <w:start w:val="1"/>
      <w:numFmt w:val="lowerRoman"/>
      <w:lvlText w:val="%3."/>
      <w:lvlJc w:val="right"/>
      <w:pPr>
        <w:ind w:left="2220" w:hanging="180"/>
      </w:pPr>
    </w:lvl>
    <w:lvl w:ilvl="3" w:tplc="0416000F" w:tentative="1">
      <w:start w:val="1"/>
      <w:numFmt w:val="decimal"/>
      <w:lvlText w:val="%4."/>
      <w:lvlJc w:val="left"/>
      <w:pPr>
        <w:ind w:left="2940" w:hanging="360"/>
      </w:pPr>
    </w:lvl>
    <w:lvl w:ilvl="4" w:tplc="04160019" w:tentative="1">
      <w:start w:val="1"/>
      <w:numFmt w:val="lowerLetter"/>
      <w:lvlText w:val="%5."/>
      <w:lvlJc w:val="left"/>
      <w:pPr>
        <w:ind w:left="3660" w:hanging="360"/>
      </w:pPr>
    </w:lvl>
    <w:lvl w:ilvl="5" w:tplc="0416001B" w:tentative="1">
      <w:start w:val="1"/>
      <w:numFmt w:val="lowerRoman"/>
      <w:lvlText w:val="%6."/>
      <w:lvlJc w:val="right"/>
      <w:pPr>
        <w:ind w:left="4380" w:hanging="180"/>
      </w:pPr>
    </w:lvl>
    <w:lvl w:ilvl="6" w:tplc="0416000F" w:tentative="1">
      <w:start w:val="1"/>
      <w:numFmt w:val="decimal"/>
      <w:lvlText w:val="%7."/>
      <w:lvlJc w:val="left"/>
      <w:pPr>
        <w:ind w:left="5100" w:hanging="360"/>
      </w:pPr>
    </w:lvl>
    <w:lvl w:ilvl="7" w:tplc="04160019" w:tentative="1">
      <w:start w:val="1"/>
      <w:numFmt w:val="lowerLetter"/>
      <w:lvlText w:val="%8."/>
      <w:lvlJc w:val="left"/>
      <w:pPr>
        <w:ind w:left="5820" w:hanging="360"/>
      </w:pPr>
    </w:lvl>
    <w:lvl w:ilvl="8" w:tplc="0416001B" w:tentative="1">
      <w:start w:val="1"/>
      <w:numFmt w:val="lowerRoman"/>
      <w:lvlText w:val="%9."/>
      <w:lvlJc w:val="right"/>
      <w:pPr>
        <w:ind w:left="6540" w:hanging="180"/>
      </w:pPr>
    </w:lvl>
  </w:abstractNum>
  <w:num w:numId="1">
    <w:abstractNumId w:val="2"/>
  </w:num>
  <w:num w:numId="2">
    <w:abstractNumId w:val="0"/>
  </w:num>
  <w:num w:numId="3">
    <w:abstractNumId w:val="1"/>
  </w:num>
  <w:num w:numId="4">
    <w:abstractNumId w:val="4"/>
  </w:num>
  <w:num w:numId="5">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hdrShapeDefaults>
    <o:shapedefaults v:ext="edit" spidmax="12289"/>
  </w:hdrShapeDefaults>
  <w:footnotePr>
    <w:footnote w:id="0"/>
    <w:footnote w:id="1"/>
  </w:footnotePr>
  <w:endnotePr>
    <w:endnote w:id="0"/>
    <w:endnote w:id="1"/>
  </w:endnotePr>
  <w:compat/>
  <w:rsids>
    <w:rsidRoot w:val="00912249"/>
    <w:rsid w:val="00001A11"/>
    <w:rsid w:val="00013676"/>
    <w:rsid w:val="0002188D"/>
    <w:rsid w:val="00031655"/>
    <w:rsid w:val="000700DE"/>
    <w:rsid w:val="000A2E4E"/>
    <w:rsid w:val="000C05B9"/>
    <w:rsid w:val="001A7473"/>
    <w:rsid w:val="002333E6"/>
    <w:rsid w:val="002543AB"/>
    <w:rsid w:val="00262B4E"/>
    <w:rsid w:val="0027405E"/>
    <w:rsid w:val="00275EF4"/>
    <w:rsid w:val="0033543C"/>
    <w:rsid w:val="00383143"/>
    <w:rsid w:val="00475FF6"/>
    <w:rsid w:val="005B7B8C"/>
    <w:rsid w:val="00603DAE"/>
    <w:rsid w:val="006828EC"/>
    <w:rsid w:val="006A4414"/>
    <w:rsid w:val="006C630D"/>
    <w:rsid w:val="006F54C9"/>
    <w:rsid w:val="006F71E0"/>
    <w:rsid w:val="00733DB0"/>
    <w:rsid w:val="0076066E"/>
    <w:rsid w:val="00771668"/>
    <w:rsid w:val="00845E3E"/>
    <w:rsid w:val="00874540"/>
    <w:rsid w:val="008807A9"/>
    <w:rsid w:val="008C2611"/>
    <w:rsid w:val="00912249"/>
    <w:rsid w:val="0092142C"/>
    <w:rsid w:val="0094367C"/>
    <w:rsid w:val="00996CF5"/>
    <w:rsid w:val="009A5C36"/>
    <w:rsid w:val="00A61659"/>
    <w:rsid w:val="00A67E8C"/>
    <w:rsid w:val="00A8400B"/>
    <w:rsid w:val="00A968CF"/>
    <w:rsid w:val="00B46C0E"/>
    <w:rsid w:val="00B537B7"/>
    <w:rsid w:val="00B83A20"/>
    <w:rsid w:val="00BB3825"/>
    <w:rsid w:val="00BE553C"/>
    <w:rsid w:val="00C45988"/>
    <w:rsid w:val="00C661ED"/>
    <w:rsid w:val="00C863C8"/>
    <w:rsid w:val="00CB637E"/>
    <w:rsid w:val="00D267FF"/>
    <w:rsid w:val="00D7507E"/>
    <w:rsid w:val="00DC08CD"/>
    <w:rsid w:val="00F60D8A"/>
    <w:rsid w:val="00FF5EE3"/>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pt-BR" w:eastAsia="pt-B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Hyperlink"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33DB0"/>
    <w:pPr>
      <w:spacing w:after="160" w:line="259" w:lineRule="auto"/>
    </w:pPr>
    <w:rPr>
      <w:sz w:val="22"/>
      <w:szCs w:val="22"/>
      <w:lang w:eastAsia="en-US"/>
    </w:rPr>
  </w:style>
  <w:style w:type="paragraph" w:styleId="Ttulo3">
    <w:name w:val="heading 3"/>
    <w:basedOn w:val="Normal"/>
    <w:next w:val="Normal"/>
    <w:link w:val="Ttulo3Char"/>
    <w:uiPriority w:val="9"/>
    <w:semiHidden/>
    <w:unhideWhenUsed/>
    <w:qFormat/>
    <w:rsid w:val="008C2611"/>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Ttulo5">
    <w:name w:val="heading 5"/>
    <w:basedOn w:val="Normal"/>
    <w:next w:val="Normal"/>
    <w:link w:val="Ttulo5Char"/>
    <w:semiHidden/>
    <w:unhideWhenUsed/>
    <w:qFormat/>
    <w:rsid w:val="00B46C0E"/>
    <w:pPr>
      <w:spacing w:before="240" w:after="60" w:line="240" w:lineRule="auto"/>
      <w:outlineLvl w:val="4"/>
    </w:pPr>
    <w:rPr>
      <w:rFonts w:eastAsia="Times New Roman"/>
      <w:b/>
      <w:bCs/>
      <w:i/>
      <w:iCs/>
      <w:sz w:val="26"/>
      <w:szCs w:val="26"/>
      <w:lang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912249"/>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912249"/>
  </w:style>
  <w:style w:type="paragraph" w:styleId="Rodap">
    <w:name w:val="footer"/>
    <w:basedOn w:val="Normal"/>
    <w:link w:val="RodapChar"/>
    <w:uiPriority w:val="99"/>
    <w:unhideWhenUsed/>
    <w:rsid w:val="00912249"/>
    <w:pPr>
      <w:tabs>
        <w:tab w:val="center" w:pos="4252"/>
        <w:tab w:val="right" w:pos="8504"/>
      </w:tabs>
      <w:spacing w:after="0" w:line="240" w:lineRule="auto"/>
    </w:pPr>
  </w:style>
  <w:style w:type="character" w:customStyle="1" w:styleId="RodapChar">
    <w:name w:val="Rodapé Char"/>
    <w:basedOn w:val="Fontepargpadro"/>
    <w:link w:val="Rodap"/>
    <w:uiPriority w:val="99"/>
    <w:rsid w:val="00912249"/>
  </w:style>
  <w:style w:type="paragraph" w:styleId="Textodebalo">
    <w:name w:val="Balloon Text"/>
    <w:basedOn w:val="Normal"/>
    <w:link w:val="TextodebaloChar"/>
    <w:uiPriority w:val="99"/>
    <w:semiHidden/>
    <w:unhideWhenUsed/>
    <w:rsid w:val="00912249"/>
    <w:pPr>
      <w:spacing w:after="0" w:line="240" w:lineRule="auto"/>
    </w:pPr>
    <w:rPr>
      <w:rFonts w:ascii="Segoe UI" w:hAnsi="Segoe UI" w:cs="Segoe UI"/>
      <w:sz w:val="18"/>
      <w:szCs w:val="18"/>
    </w:rPr>
  </w:style>
  <w:style w:type="character" w:customStyle="1" w:styleId="TextodebaloChar">
    <w:name w:val="Texto de balão Char"/>
    <w:link w:val="Textodebalo"/>
    <w:uiPriority w:val="99"/>
    <w:semiHidden/>
    <w:rsid w:val="00912249"/>
    <w:rPr>
      <w:rFonts w:ascii="Segoe UI" w:hAnsi="Segoe UI" w:cs="Segoe UI"/>
      <w:sz w:val="18"/>
      <w:szCs w:val="18"/>
    </w:rPr>
  </w:style>
  <w:style w:type="character" w:customStyle="1" w:styleId="Ttulo5Char">
    <w:name w:val="Título 5 Char"/>
    <w:link w:val="Ttulo5"/>
    <w:semiHidden/>
    <w:rsid w:val="00B46C0E"/>
    <w:rPr>
      <w:rFonts w:ascii="Calibri" w:eastAsia="Times New Roman" w:hAnsi="Calibri" w:cs="Times New Roman"/>
      <w:b/>
      <w:bCs/>
      <w:i/>
      <w:iCs/>
      <w:sz w:val="26"/>
      <w:szCs w:val="26"/>
      <w:lang w:eastAsia="pt-BR"/>
    </w:rPr>
  </w:style>
  <w:style w:type="paragraph" w:customStyle="1" w:styleId="western">
    <w:name w:val="western"/>
    <w:basedOn w:val="Normal"/>
    <w:rsid w:val="00A61659"/>
    <w:pPr>
      <w:spacing w:before="100" w:beforeAutospacing="1" w:after="119" w:line="240" w:lineRule="auto"/>
    </w:pPr>
    <w:rPr>
      <w:rFonts w:ascii="Times New Roman" w:eastAsia="Times New Roman" w:hAnsi="Times New Roman"/>
      <w:sz w:val="24"/>
      <w:szCs w:val="24"/>
      <w:lang w:eastAsia="pt-BR"/>
    </w:rPr>
  </w:style>
  <w:style w:type="character" w:styleId="Hyperlink">
    <w:name w:val="Hyperlink"/>
    <w:semiHidden/>
    <w:unhideWhenUsed/>
    <w:rsid w:val="00A61659"/>
    <w:rPr>
      <w:color w:val="0000FF"/>
      <w:u w:val="single"/>
    </w:rPr>
  </w:style>
  <w:style w:type="character" w:customStyle="1" w:styleId="Ttulo3Char">
    <w:name w:val="Título 3 Char"/>
    <w:basedOn w:val="Fontepargpadro"/>
    <w:link w:val="Ttulo3"/>
    <w:uiPriority w:val="9"/>
    <w:semiHidden/>
    <w:rsid w:val="008C2611"/>
    <w:rPr>
      <w:rFonts w:asciiTheme="majorHAnsi" w:eastAsiaTheme="majorEastAsia" w:hAnsiTheme="majorHAnsi" w:cstheme="majorBidi"/>
      <w:color w:val="1F4D78" w:themeColor="accent1" w:themeShade="7F"/>
      <w:sz w:val="24"/>
      <w:szCs w:val="24"/>
      <w:lang w:eastAsia="en-US"/>
    </w:rPr>
  </w:style>
  <w:style w:type="paragraph" w:styleId="Corpodetexto">
    <w:name w:val="Body Text"/>
    <w:basedOn w:val="Normal"/>
    <w:link w:val="CorpodetextoChar"/>
    <w:semiHidden/>
    <w:rsid w:val="008C2611"/>
    <w:pPr>
      <w:suppressAutoHyphens/>
      <w:spacing w:after="0" w:line="240" w:lineRule="auto"/>
      <w:jc w:val="both"/>
    </w:pPr>
    <w:rPr>
      <w:rFonts w:ascii="Arial" w:eastAsia="Times New Roman" w:hAnsi="Arial"/>
      <w:szCs w:val="20"/>
      <w:lang w:eastAsia="ar-SA"/>
    </w:rPr>
  </w:style>
  <w:style w:type="character" w:customStyle="1" w:styleId="CorpodetextoChar">
    <w:name w:val="Corpo de texto Char"/>
    <w:basedOn w:val="Fontepargpadro"/>
    <w:link w:val="Corpodetexto"/>
    <w:semiHidden/>
    <w:rsid w:val="008C2611"/>
    <w:rPr>
      <w:rFonts w:ascii="Arial" w:eastAsia="Times New Roman" w:hAnsi="Arial"/>
      <w:sz w:val="22"/>
      <w:lang w:eastAsia="ar-SA"/>
    </w:rPr>
  </w:style>
  <w:style w:type="paragraph" w:customStyle="1" w:styleId="WW-Corpodetexto2">
    <w:name w:val="WW-Corpo de texto 2"/>
    <w:basedOn w:val="Normal"/>
    <w:rsid w:val="008C2611"/>
    <w:pPr>
      <w:suppressAutoHyphens/>
      <w:spacing w:after="0" w:line="240" w:lineRule="atLeast"/>
      <w:jc w:val="both"/>
    </w:pPr>
    <w:rPr>
      <w:rFonts w:ascii="Arial" w:eastAsia="Times New Roman" w:hAnsi="Arial" w:cs="Arial"/>
      <w:sz w:val="28"/>
      <w:szCs w:val="20"/>
      <w:lang w:eastAsia="ar-SA"/>
    </w:rPr>
  </w:style>
  <w:style w:type="paragraph" w:customStyle="1" w:styleId="WW-Recuodecorpodetexto2">
    <w:name w:val="WW-Recuo de corpo de texto 2"/>
    <w:basedOn w:val="Normal"/>
    <w:rsid w:val="008C2611"/>
    <w:pPr>
      <w:suppressAutoHyphens/>
      <w:spacing w:after="0" w:line="240" w:lineRule="auto"/>
      <w:ind w:left="1080"/>
      <w:jc w:val="both"/>
    </w:pPr>
    <w:rPr>
      <w:rFonts w:ascii="Arial" w:eastAsia="Times New Roman" w:hAnsi="Arial"/>
      <w:sz w:val="20"/>
      <w:szCs w:val="20"/>
      <w:lang w:eastAsia="ar-SA"/>
    </w:rPr>
  </w:style>
  <w:style w:type="paragraph" w:styleId="Corpodetexto2">
    <w:name w:val="Body Text 2"/>
    <w:basedOn w:val="Normal"/>
    <w:link w:val="Corpodetexto2Char"/>
    <w:semiHidden/>
    <w:rsid w:val="008C2611"/>
    <w:pPr>
      <w:suppressAutoHyphens/>
      <w:spacing w:after="0" w:line="240" w:lineRule="auto"/>
      <w:jc w:val="both"/>
    </w:pPr>
    <w:rPr>
      <w:rFonts w:ascii="Arial" w:eastAsia="Times New Roman" w:hAnsi="Arial" w:cs="Arial"/>
      <w:color w:val="000000"/>
      <w:lang w:eastAsia="ar-SA"/>
    </w:rPr>
  </w:style>
  <w:style w:type="character" w:customStyle="1" w:styleId="Corpodetexto2Char">
    <w:name w:val="Corpo de texto 2 Char"/>
    <w:basedOn w:val="Fontepargpadro"/>
    <w:link w:val="Corpodetexto2"/>
    <w:semiHidden/>
    <w:rsid w:val="008C2611"/>
    <w:rPr>
      <w:rFonts w:ascii="Arial" w:eastAsia="Times New Roman" w:hAnsi="Arial" w:cs="Arial"/>
      <w:color w:val="000000"/>
      <w:sz w:val="22"/>
      <w:szCs w:val="22"/>
      <w:lang w:eastAsia="ar-SA"/>
    </w:rPr>
  </w:style>
  <w:style w:type="paragraph" w:styleId="SemEspaamento">
    <w:name w:val="No Spacing"/>
    <w:qFormat/>
    <w:rsid w:val="008C2611"/>
    <w:rPr>
      <w:sz w:val="22"/>
      <w:szCs w:val="22"/>
      <w:lang w:eastAsia="en-US"/>
    </w:rPr>
  </w:style>
  <w:style w:type="paragraph" w:styleId="PargrafodaLista">
    <w:name w:val="List Paragraph"/>
    <w:basedOn w:val="Normal"/>
    <w:uiPriority w:val="34"/>
    <w:qFormat/>
    <w:rsid w:val="008C2611"/>
    <w:pPr>
      <w:suppressAutoHyphens/>
      <w:spacing w:after="0" w:line="240" w:lineRule="auto"/>
      <w:ind w:left="708"/>
    </w:pPr>
    <w:rPr>
      <w:rFonts w:ascii="Times New Roman" w:eastAsia="Times New Roman" w:hAnsi="Times New Roman"/>
      <w:sz w:val="24"/>
      <w:szCs w:val="24"/>
      <w:lang w:eastAsia="ar-SA"/>
    </w:rPr>
  </w:style>
</w:styles>
</file>

<file path=word/webSettings.xml><?xml version="1.0" encoding="utf-8"?>
<w:webSettings xmlns:r="http://schemas.openxmlformats.org/officeDocument/2006/relationships" xmlns:w="http://schemas.openxmlformats.org/wordprocessingml/2006/main">
  <w:divs>
    <w:div w:id="190993716">
      <w:bodyDiv w:val="1"/>
      <w:marLeft w:val="0"/>
      <w:marRight w:val="0"/>
      <w:marTop w:val="0"/>
      <w:marBottom w:val="0"/>
      <w:divBdr>
        <w:top w:val="none" w:sz="0" w:space="0" w:color="auto"/>
        <w:left w:val="none" w:sz="0" w:space="0" w:color="auto"/>
        <w:bottom w:val="none" w:sz="0" w:space="0" w:color="auto"/>
        <w:right w:val="none" w:sz="0" w:space="0" w:color="auto"/>
      </w:divBdr>
    </w:div>
    <w:div w:id="210772784">
      <w:bodyDiv w:val="1"/>
      <w:marLeft w:val="0"/>
      <w:marRight w:val="0"/>
      <w:marTop w:val="0"/>
      <w:marBottom w:val="0"/>
      <w:divBdr>
        <w:top w:val="none" w:sz="0" w:space="0" w:color="auto"/>
        <w:left w:val="none" w:sz="0" w:space="0" w:color="auto"/>
        <w:bottom w:val="none" w:sz="0" w:space="0" w:color="auto"/>
        <w:right w:val="none" w:sz="0" w:space="0" w:color="auto"/>
      </w:divBdr>
    </w:div>
    <w:div w:id="9112382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jpeg"/><Relationship Id="rId39"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5.jpeg"/><Relationship Id="rId34" Type="http://schemas.openxmlformats.org/officeDocument/2006/relationships/footer" Target="footer1.xm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jpeg"/><Relationship Id="rId33" Type="http://schemas.openxmlformats.org/officeDocument/2006/relationships/header" Target="header2.xml"/><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header" Target="header1.xml"/><Relationship Id="rId37" Type="http://schemas.openxmlformats.org/officeDocument/2006/relationships/footer" Target="footer3.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header" Target="header3.xml"/><Relationship Id="rId10" Type="http://schemas.openxmlformats.org/officeDocument/2006/relationships/image" Target="media/image4.jpeg"/><Relationship Id="rId19" Type="http://schemas.openxmlformats.org/officeDocument/2006/relationships/image" Target="media/image13.png"/><Relationship Id="rId31" Type="http://schemas.openxmlformats.org/officeDocument/2006/relationships/hyperlink" Target="mailto:nfe@cesama.com.br"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jpeg"/><Relationship Id="rId30" Type="http://schemas.openxmlformats.org/officeDocument/2006/relationships/image" Target="media/image24.png"/><Relationship Id="rId35"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25.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102</TotalTime>
  <Pages>25</Pages>
  <Words>4392</Words>
  <Characters>23721</Characters>
  <Application>Microsoft Office Word</Application>
  <DocSecurity>0</DocSecurity>
  <Lines>197</Lines>
  <Paragraphs>56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28057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LEONARDO MARTINELLI CAMPOS MATTOS</dc:creator>
  <cp:lastModifiedBy>rmelo</cp:lastModifiedBy>
  <cp:revision>7</cp:revision>
  <cp:lastPrinted>2021-02-05T15:50:00Z</cp:lastPrinted>
  <dcterms:created xsi:type="dcterms:W3CDTF">2021-02-23T13:20:00Z</dcterms:created>
  <dcterms:modified xsi:type="dcterms:W3CDTF">2021-03-02T19:26:00Z</dcterms:modified>
</cp:coreProperties>
</file>