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DC" w:rsidRPr="00006C86" w:rsidRDefault="00E64EDC"/>
    <w:tbl>
      <w:tblPr>
        <w:tblW w:w="0" w:type="auto"/>
        <w:shd w:val="clear" w:color="auto" w:fill="D9D9D9"/>
        <w:tblLook w:val="04A0"/>
      </w:tblPr>
      <w:tblGrid>
        <w:gridCol w:w="9212"/>
      </w:tblGrid>
      <w:tr w:rsidR="00AA2C36" w:rsidRPr="00006C86" w:rsidTr="00D46FB1">
        <w:tc>
          <w:tcPr>
            <w:tcW w:w="9212" w:type="dxa"/>
            <w:shd w:val="clear" w:color="auto" w:fill="D9D9D9"/>
          </w:tcPr>
          <w:p w:rsidR="00AA2C36" w:rsidRPr="00006C86" w:rsidRDefault="00AA2C36" w:rsidP="00505779">
            <w:pPr>
              <w:pStyle w:val="Ttulo3"/>
              <w:tabs>
                <w:tab w:val="left" w:pos="0"/>
              </w:tabs>
              <w:spacing w:line="360" w:lineRule="auto"/>
              <w:ind w:right="0"/>
              <w:rPr>
                <w:rFonts w:cs="Arial"/>
                <w:bCs/>
                <w:sz w:val="24"/>
                <w:szCs w:val="24"/>
              </w:rPr>
            </w:pPr>
            <w:r w:rsidRPr="00006C86">
              <w:rPr>
                <w:rFonts w:cs="Arial"/>
                <w:bCs/>
                <w:sz w:val="24"/>
                <w:szCs w:val="24"/>
              </w:rPr>
              <w:t>TERMO DE REFERÊNCIA</w:t>
            </w:r>
          </w:p>
        </w:tc>
      </w:tr>
    </w:tbl>
    <w:p w:rsidR="00F671CF" w:rsidRPr="00006C86" w:rsidRDefault="00F671CF" w:rsidP="00F671CF">
      <w:pPr>
        <w:pStyle w:val="Subttulo"/>
        <w:rPr>
          <w:color w:val="auto"/>
          <w:lang w:eastAsia="ar-SA"/>
        </w:rPr>
      </w:pPr>
    </w:p>
    <w:p w:rsidR="00AA2C36" w:rsidRPr="00006C86" w:rsidRDefault="00AA2C36" w:rsidP="006971E6">
      <w:pPr>
        <w:pStyle w:val="Ttulo"/>
        <w:numPr>
          <w:ilvl w:val="0"/>
          <w:numId w:val="2"/>
        </w:numPr>
        <w:spacing w:after="240" w:line="360" w:lineRule="auto"/>
        <w:ind w:left="284" w:hanging="284"/>
        <w:jc w:val="both"/>
        <w:rPr>
          <w:rFonts w:ascii="Arial" w:hAnsi="Arial" w:cs="Arial"/>
          <w:sz w:val="24"/>
          <w:szCs w:val="24"/>
        </w:rPr>
      </w:pPr>
      <w:r w:rsidRPr="00006C86">
        <w:rPr>
          <w:rFonts w:ascii="Arial" w:hAnsi="Arial" w:cs="Arial"/>
          <w:sz w:val="24"/>
          <w:szCs w:val="24"/>
        </w:rPr>
        <w:t>OBJETO</w:t>
      </w:r>
    </w:p>
    <w:p w:rsidR="00AA2C36" w:rsidRPr="00006C86" w:rsidRDefault="00AA2C36" w:rsidP="006971E6">
      <w:pPr>
        <w:pStyle w:val="Ttulo1"/>
        <w:spacing w:after="240" w:line="360" w:lineRule="auto"/>
        <w:ind w:firstLine="567"/>
        <w:rPr>
          <w:rFonts w:cs="Arial"/>
          <w:bCs/>
          <w:i/>
          <w:iCs/>
          <w:sz w:val="24"/>
          <w:szCs w:val="24"/>
        </w:rPr>
      </w:pPr>
      <w:r w:rsidRPr="00006C86">
        <w:rPr>
          <w:rFonts w:cs="Arial"/>
          <w:bCs/>
          <w:i/>
          <w:iCs/>
          <w:sz w:val="24"/>
          <w:szCs w:val="24"/>
        </w:rPr>
        <w:t xml:space="preserve">Implantação de Sistema de Registro de Preços, pelo prazo de 12 meses, para eventual contratação de empresa especializada, em planejamento e controle da manutenção (PCM), manutenção eletromecânica, automação preventiva e corretiva, atendimentos operacionais nos conjuntos </w:t>
      </w:r>
      <w:proofErr w:type="spellStart"/>
      <w:r w:rsidRPr="00006C86">
        <w:rPr>
          <w:rFonts w:cs="Arial"/>
          <w:bCs/>
          <w:i/>
          <w:iCs/>
          <w:sz w:val="24"/>
          <w:szCs w:val="24"/>
        </w:rPr>
        <w:t>motobomba</w:t>
      </w:r>
      <w:proofErr w:type="spellEnd"/>
      <w:r w:rsidRPr="00006C86">
        <w:rPr>
          <w:rFonts w:cs="Arial"/>
          <w:bCs/>
          <w:i/>
          <w:iCs/>
          <w:sz w:val="24"/>
          <w:szCs w:val="24"/>
        </w:rPr>
        <w:t xml:space="preserve"> das elevatórias e reservatórios, nas estações de tratamento de água e esgoto, nas subestações de energia elétrica da CESAMA e instalação de novos pontos operacionais, com contratação de mão de obra.</w:t>
      </w:r>
    </w:p>
    <w:p w:rsidR="00AA2C36" w:rsidRPr="00006C86"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JUSTIFICATIVAS</w:t>
      </w:r>
    </w:p>
    <w:p w:rsidR="00AA2C36" w:rsidRPr="00006C86" w:rsidRDefault="00AA2C36" w:rsidP="00505779">
      <w:pPr>
        <w:pStyle w:val="PargrafodaLista"/>
        <w:numPr>
          <w:ilvl w:val="1"/>
          <w:numId w:val="2"/>
        </w:numPr>
        <w:spacing w:after="240" w:line="360" w:lineRule="auto"/>
        <w:jc w:val="both"/>
        <w:rPr>
          <w:rFonts w:ascii="Arial" w:hAnsi="Arial" w:cs="Arial"/>
        </w:rPr>
      </w:pPr>
      <w:r w:rsidRPr="00006C86">
        <w:rPr>
          <w:rFonts w:ascii="Arial" w:hAnsi="Arial" w:cs="Arial"/>
        </w:rPr>
        <w:t>Para a</w:t>
      </w:r>
      <w:r w:rsidRPr="00006C86">
        <w:rPr>
          <w:rFonts w:ascii="Arial" w:hAnsi="Arial" w:cs="Arial"/>
          <w:bCs/>
        </w:rPr>
        <w:t xml:space="preserve"> execução dos serviços objeto deste contrato, detalhados no “ANEXO I – Descrição dos Serviços” é necessário o emprego de mão de obra especializada, bem como utilização de ferramentas, equipamentos e insumos específicos</w:t>
      </w:r>
      <w:r w:rsidR="001D37AA" w:rsidRPr="00006C86">
        <w:rPr>
          <w:rFonts w:ascii="Arial" w:hAnsi="Arial" w:cs="Arial"/>
          <w:bCs/>
        </w:rPr>
        <w:t>.</w:t>
      </w:r>
    </w:p>
    <w:p w:rsidR="00AA2C36" w:rsidRPr="00006C86" w:rsidRDefault="00AA2C36" w:rsidP="00505779">
      <w:pPr>
        <w:pStyle w:val="PargrafodaLista"/>
        <w:numPr>
          <w:ilvl w:val="1"/>
          <w:numId w:val="2"/>
        </w:numPr>
        <w:spacing w:after="240" w:line="360" w:lineRule="auto"/>
        <w:jc w:val="both"/>
        <w:rPr>
          <w:rFonts w:ascii="Arial" w:hAnsi="Arial" w:cs="Arial"/>
        </w:rPr>
      </w:pPr>
      <w:r w:rsidRPr="00006C86">
        <w:rPr>
          <w:rFonts w:ascii="Arial" w:hAnsi="Arial" w:cs="Arial"/>
        </w:rPr>
        <w:t xml:space="preserve">Considerando não ser possível mensurar os quantitativos que serão demandados conforme as necessidades, a CESAMA adotará o sistema de registro de preços. O quantitativo total expresso no Item </w:t>
      </w:r>
      <w:proofErr w:type="gramStart"/>
      <w:r w:rsidRPr="00006C86">
        <w:rPr>
          <w:rFonts w:ascii="Arial" w:hAnsi="Arial" w:cs="Arial"/>
        </w:rPr>
        <w:t>5</w:t>
      </w:r>
      <w:proofErr w:type="gramEnd"/>
      <w:r w:rsidRPr="00006C86">
        <w:rPr>
          <w:rFonts w:ascii="Arial" w:hAnsi="Arial" w:cs="Arial"/>
        </w:rPr>
        <w:t xml:space="preserve"> deste Termo de Referência são estimativas e representam previsões para as contratações durante o prazo de 12 (doze) meses, conforme “ANEXO XIV – Cronograma Físico-Financeiro” que integra este Termo.</w:t>
      </w:r>
    </w:p>
    <w:p w:rsidR="00505779" w:rsidRPr="00006C86" w:rsidRDefault="00505779" w:rsidP="00505779">
      <w:pPr>
        <w:pStyle w:val="PargrafodaLista"/>
        <w:numPr>
          <w:ilvl w:val="1"/>
          <w:numId w:val="2"/>
        </w:numPr>
        <w:spacing w:after="240" w:line="360" w:lineRule="auto"/>
        <w:jc w:val="both"/>
        <w:rPr>
          <w:rFonts w:ascii="Arial" w:hAnsi="Arial" w:cs="Arial"/>
        </w:rPr>
      </w:pPr>
      <w:r w:rsidRPr="00006C86">
        <w:rPr>
          <w:rFonts w:ascii="Arial" w:hAnsi="Arial" w:cs="Arial"/>
        </w:rPr>
        <w:t xml:space="preserve">Esta contratação refere-se à </w:t>
      </w:r>
      <w:r w:rsidR="007E7B0D" w:rsidRPr="00006C86">
        <w:rPr>
          <w:rFonts w:ascii="Arial" w:hAnsi="Arial" w:cs="Arial"/>
        </w:rPr>
        <w:t>execução</w:t>
      </w:r>
      <w:r w:rsidRPr="00006C86">
        <w:rPr>
          <w:rFonts w:ascii="Arial" w:hAnsi="Arial" w:cs="Arial"/>
        </w:rPr>
        <w:t xml:space="preserve"> de objeto de natureza comum, cujo padrão de desempenho e qualidade é objetivamente definido por meio de especificações reconhecidas e usuais do mercado, enquadrando-se no art. 32, inciso IV da Lei Federal </w:t>
      </w:r>
      <w:proofErr w:type="gramStart"/>
      <w:r w:rsidRPr="00006C86">
        <w:rPr>
          <w:rFonts w:ascii="Arial" w:hAnsi="Arial" w:cs="Arial"/>
        </w:rPr>
        <w:t>nº.</w:t>
      </w:r>
      <w:proofErr w:type="gramEnd"/>
      <w:r w:rsidRPr="00006C86">
        <w:rPr>
          <w:rFonts w:ascii="Arial" w:hAnsi="Arial" w:cs="Arial"/>
        </w:rPr>
        <w:t>13.303/16 e art. 1º, parágrafo único da Lei Federal nº. 10.520/02, a saber, a modalidade pregão</w:t>
      </w:r>
    </w:p>
    <w:p w:rsidR="00AA2C36" w:rsidRPr="00006C86" w:rsidRDefault="00AA2C36" w:rsidP="00505779">
      <w:pPr>
        <w:pStyle w:val="PargrafodaLista"/>
        <w:numPr>
          <w:ilvl w:val="1"/>
          <w:numId w:val="2"/>
        </w:numPr>
        <w:spacing w:after="240" w:line="360" w:lineRule="auto"/>
        <w:jc w:val="both"/>
        <w:rPr>
          <w:rFonts w:ascii="Arial" w:hAnsi="Arial" w:cs="Arial"/>
          <w:bCs/>
        </w:rPr>
      </w:pPr>
      <w:r w:rsidRPr="00006C86">
        <w:rPr>
          <w:rFonts w:ascii="Arial" w:hAnsi="Arial" w:cs="Arial"/>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006C86">
        <w:rPr>
          <w:rFonts w:ascii="Arial" w:hAnsi="Arial" w:cs="Arial"/>
          <w:bCs/>
        </w:rPr>
        <w:t>.</w:t>
      </w:r>
    </w:p>
    <w:p w:rsidR="00AA2C36" w:rsidRPr="00006C86" w:rsidRDefault="00AA2C36" w:rsidP="006971E6">
      <w:pPr>
        <w:numPr>
          <w:ilvl w:val="0"/>
          <w:numId w:val="2"/>
        </w:numPr>
        <w:spacing w:after="240" w:line="360" w:lineRule="auto"/>
        <w:ind w:left="284" w:hanging="284"/>
        <w:jc w:val="both"/>
        <w:rPr>
          <w:rFonts w:ascii="Arial" w:hAnsi="Arial" w:cs="Arial"/>
          <w:b/>
          <w:bCs/>
          <w:sz w:val="24"/>
          <w:szCs w:val="24"/>
        </w:rPr>
      </w:pPr>
      <w:r w:rsidRPr="00006C86">
        <w:rPr>
          <w:rFonts w:ascii="Arial" w:hAnsi="Arial" w:cs="Arial"/>
          <w:b/>
          <w:bCs/>
          <w:sz w:val="24"/>
          <w:szCs w:val="24"/>
        </w:rPr>
        <w:t>RECURSOS FINANCEIROS</w:t>
      </w:r>
    </w:p>
    <w:p w:rsidR="00AA2C36" w:rsidRPr="00006C86" w:rsidRDefault="00AA2C36" w:rsidP="007E7B0D">
      <w:pPr>
        <w:pStyle w:val="PargrafodaLista"/>
        <w:numPr>
          <w:ilvl w:val="1"/>
          <w:numId w:val="2"/>
        </w:numPr>
        <w:spacing w:after="240" w:line="360" w:lineRule="auto"/>
        <w:jc w:val="both"/>
        <w:rPr>
          <w:rFonts w:ascii="Arial" w:hAnsi="Arial" w:cs="Arial"/>
        </w:rPr>
      </w:pPr>
      <w:r w:rsidRPr="00006C86">
        <w:rPr>
          <w:rFonts w:ascii="Arial" w:hAnsi="Arial" w:cs="Arial"/>
        </w:rPr>
        <w:t>Os recursos financeiros necessários aos pagamentos do objeto desta licitação são oriundos da CESAMA.</w:t>
      </w:r>
    </w:p>
    <w:p w:rsidR="00AA2C36" w:rsidRPr="00006C86"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ESPECIFICAÇÃO DO OBJETO</w:t>
      </w:r>
    </w:p>
    <w:p w:rsidR="00AA2C36" w:rsidRPr="00006C86" w:rsidRDefault="00AA2C36" w:rsidP="006971E6">
      <w:pPr>
        <w:numPr>
          <w:ilvl w:val="1"/>
          <w:numId w:val="2"/>
        </w:numPr>
        <w:suppressAutoHyphens/>
        <w:spacing w:after="240" w:line="360" w:lineRule="auto"/>
        <w:ind w:left="720"/>
        <w:jc w:val="both"/>
        <w:rPr>
          <w:rFonts w:ascii="Arial" w:hAnsi="Arial" w:cs="Arial"/>
          <w:iCs/>
          <w:sz w:val="24"/>
          <w:szCs w:val="24"/>
        </w:rPr>
      </w:pPr>
      <w:r w:rsidRPr="00006C86">
        <w:rPr>
          <w:rFonts w:ascii="Arial" w:hAnsi="Arial" w:cs="Arial"/>
          <w:iCs/>
          <w:sz w:val="24"/>
          <w:szCs w:val="24"/>
        </w:rPr>
        <w:t xml:space="preserve">A especificação dos serviços de manutenção / automação a serem eventualmente realizados pela empresa contratada </w:t>
      </w:r>
      <w:proofErr w:type="gramStart"/>
      <w:r w:rsidRPr="00006C86">
        <w:rPr>
          <w:rFonts w:ascii="Arial" w:hAnsi="Arial" w:cs="Arial"/>
          <w:iCs/>
          <w:sz w:val="24"/>
          <w:szCs w:val="24"/>
        </w:rPr>
        <w:t>estão</w:t>
      </w:r>
      <w:proofErr w:type="gramEnd"/>
      <w:r w:rsidRPr="00006C86">
        <w:rPr>
          <w:rFonts w:ascii="Arial" w:hAnsi="Arial" w:cs="Arial"/>
          <w:iCs/>
          <w:sz w:val="24"/>
          <w:szCs w:val="24"/>
        </w:rPr>
        <w:t xml:space="preserve"> singularizado</w:t>
      </w:r>
      <w:r w:rsidR="00264EA4" w:rsidRPr="00006C86">
        <w:rPr>
          <w:rFonts w:ascii="Arial" w:hAnsi="Arial" w:cs="Arial"/>
          <w:iCs/>
          <w:sz w:val="24"/>
          <w:szCs w:val="24"/>
        </w:rPr>
        <w:t>s</w:t>
      </w:r>
      <w:r w:rsidRPr="00006C86">
        <w:rPr>
          <w:rFonts w:ascii="Arial" w:hAnsi="Arial" w:cs="Arial"/>
          <w:iCs/>
          <w:sz w:val="24"/>
          <w:szCs w:val="24"/>
        </w:rPr>
        <w:t xml:space="preserve"> em grupos e subgrupos no “ANEXO I – Descrição dos serviços”.</w:t>
      </w:r>
    </w:p>
    <w:p w:rsidR="00AA2C36" w:rsidRPr="00006C86" w:rsidRDefault="00AA2C36" w:rsidP="006971E6">
      <w:pPr>
        <w:numPr>
          <w:ilvl w:val="2"/>
          <w:numId w:val="2"/>
        </w:numPr>
        <w:suppressAutoHyphens/>
        <w:spacing w:after="240" w:line="360" w:lineRule="auto"/>
        <w:jc w:val="both"/>
        <w:rPr>
          <w:rFonts w:ascii="Arial" w:hAnsi="Arial" w:cs="Arial"/>
          <w:sz w:val="24"/>
          <w:szCs w:val="24"/>
        </w:rPr>
      </w:pPr>
      <w:r w:rsidRPr="00006C86">
        <w:rPr>
          <w:rFonts w:ascii="Arial" w:hAnsi="Arial" w:cs="Arial"/>
          <w:sz w:val="24"/>
          <w:szCs w:val="24"/>
        </w:rPr>
        <w:t xml:space="preserve">No referido anexo encontram-se também as principais normas regulamentadoras relativas à segurança e medicina do trabalho e </w:t>
      </w:r>
      <w:proofErr w:type="spellStart"/>
      <w:r w:rsidRPr="00006C86">
        <w:rPr>
          <w:rFonts w:ascii="Arial" w:hAnsi="Arial" w:cs="Arial"/>
          <w:sz w:val="24"/>
          <w:szCs w:val="24"/>
        </w:rPr>
        <w:t>NBR’s</w:t>
      </w:r>
      <w:proofErr w:type="spellEnd"/>
      <w:r w:rsidRPr="00006C86">
        <w:rPr>
          <w:rFonts w:ascii="Arial" w:hAnsi="Arial" w:cs="Arial"/>
          <w:sz w:val="24"/>
          <w:szCs w:val="24"/>
        </w:rPr>
        <w:t xml:space="preserve"> pertinentes à prestação dos serviços objeto da contratação que deverão ser respeitadas.</w:t>
      </w:r>
    </w:p>
    <w:p w:rsidR="00AA2C36" w:rsidRPr="00006C86" w:rsidRDefault="00AA2C36" w:rsidP="006971E6">
      <w:pPr>
        <w:numPr>
          <w:ilvl w:val="2"/>
          <w:numId w:val="2"/>
        </w:numPr>
        <w:suppressAutoHyphens/>
        <w:spacing w:after="240" w:line="360" w:lineRule="auto"/>
        <w:jc w:val="both"/>
        <w:rPr>
          <w:rFonts w:ascii="Arial" w:hAnsi="Arial" w:cs="Arial"/>
          <w:sz w:val="24"/>
          <w:szCs w:val="24"/>
        </w:rPr>
      </w:pPr>
      <w:r w:rsidRPr="00006C86">
        <w:rPr>
          <w:rFonts w:ascii="Arial" w:hAnsi="Arial" w:cs="Arial"/>
          <w:sz w:val="24"/>
          <w:szCs w:val="24"/>
        </w:rPr>
        <w:t xml:space="preserve">A </w:t>
      </w:r>
      <w:r w:rsidR="00986211" w:rsidRPr="00006C86">
        <w:rPr>
          <w:rFonts w:ascii="Arial" w:hAnsi="Arial" w:cs="Arial"/>
          <w:sz w:val="24"/>
          <w:szCs w:val="24"/>
        </w:rPr>
        <w:t>EVENTUAL CONTRATADA</w:t>
      </w:r>
      <w:r w:rsidRPr="00006C86">
        <w:rPr>
          <w:rFonts w:ascii="Arial" w:hAnsi="Arial" w:cs="Arial"/>
          <w:sz w:val="24"/>
          <w:szCs w:val="24"/>
        </w:rPr>
        <w:t xml:space="preserve"> deverá ser integradora em projetos de LADDER de </w:t>
      </w:r>
      <w:proofErr w:type="spellStart"/>
      <w:r w:rsidRPr="00006C86">
        <w:rPr>
          <w:rFonts w:ascii="Arial" w:hAnsi="Arial" w:cs="Arial"/>
          <w:sz w:val="24"/>
          <w:szCs w:val="24"/>
        </w:rPr>
        <w:t>CLP’s</w:t>
      </w:r>
      <w:proofErr w:type="spellEnd"/>
      <w:r w:rsidRPr="00006C86">
        <w:rPr>
          <w:rFonts w:ascii="Arial" w:hAnsi="Arial" w:cs="Arial"/>
          <w:sz w:val="24"/>
          <w:szCs w:val="24"/>
        </w:rPr>
        <w:t xml:space="preserve"> compatíveis com os utilizados pela CESAMA.</w:t>
      </w:r>
    </w:p>
    <w:p w:rsidR="00AA2C36" w:rsidRPr="00006C86" w:rsidRDefault="00AA2C36" w:rsidP="006971E6">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 xml:space="preserve">As manutenções preventivas a serem realizadas (com estimativa de quantidade por ponto operacional no </w:t>
      </w:r>
      <w:proofErr w:type="gramStart"/>
      <w:r w:rsidRPr="00006C86">
        <w:rPr>
          <w:rFonts w:ascii="Arial" w:hAnsi="Arial" w:cs="Arial"/>
          <w:bCs/>
          <w:iCs/>
          <w:sz w:val="24"/>
          <w:szCs w:val="24"/>
        </w:rPr>
        <w:t xml:space="preserve">“ </w:t>
      </w:r>
      <w:proofErr w:type="gramEnd"/>
      <w:r w:rsidRPr="00006C86">
        <w:rPr>
          <w:rFonts w:ascii="Arial" w:hAnsi="Arial" w:cs="Arial"/>
          <w:bCs/>
          <w:iCs/>
          <w:sz w:val="24"/>
          <w:szCs w:val="24"/>
        </w:rPr>
        <w:t xml:space="preserve">II – Orçamento, Item 23”) deverão ser executadas de acordo com o “ANEXO III – </w:t>
      </w:r>
      <w:proofErr w:type="spellStart"/>
      <w:r w:rsidRPr="00006C86">
        <w:rPr>
          <w:rFonts w:ascii="Arial" w:hAnsi="Arial" w:cs="Arial"/>
          <w:bCs/>
          <w:i/>
          <w:iCs/>
          <w:sz w:val="24"/>
          <w:szCs w:val="24"/>
        </w:rPr>
        <w:t>Checklist</w:t>
      </w:r>
      <w:r w:rsidRPr="00006C86">
        <w:rPr>
          <w:rFonts w:ascii="Arial" w:hAnsi="Arial" w:cs="Arial"/>
          <w:bCs/>
          <w:iCs/>
          <w:sz w:val="24"/>
          <w:szCs w:val="24"/>
        </w:rPr>
        <w:t>de</w:t>
      </w:r>
      <w:proofErr w:type="spellEnd"/>
      <w:r w:rsidRPr="00006C86">
        <w:rPr>
          <w:rFonts w:ascii="Arial" w:hAnsi="Arial" w:cs="Arial"/>
          <w:bCs/>
          <w:iCs/>
          <w:sz w:val="24"/>
          <w:szCs w:val="24"/>
        </w:rPr>
        <w:t xml:space="preserve"> manutenção preventiva”, que inclusive prevê que:</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Nas unidades operacionais que possuam Telemetria, Banco de Capacitores, Sopradores, Compressores e/ou Grupo Moto Geradores, estes equipamentos também deverão ser contemplados.</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lastRenderedPageBreak/>
        <w:t>Deverá ser realizada a avaliação da conservação da unidade, em formulário próprio, em todas as manutenções preventivas.</w:t>
      </w:r>
    </w:p>
    <w:p w:rsidR="00AA2C36" w:rsidRPr="00006C86" w:rsidRDefault="00AA2C36" w:rsidP="006971E6">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 xml:space="preserve">A manutenção preditiva, regida por outro contrato, deverá ser acompanhada pela </w:t>
      </w:r>
      <w:r w:rsidR="00986211" w:rsidRPr="00006C86">
        <w:rPr>
          <w:rFonts w:ascii="Arial" w:hAnsi="Arial" w:cs="Arial"/>
          <w:bCs/>
          <w:iCs/>
          <w:sz w:val="24"/>
          <w:szCs w:val="24"/>
        </w:rPr>
        <w:t>EVENTUAL CONTRATADA</w:t>
      </w:r>
      <w:r w:rsidRPr="00006C86">
        <w:rPr>
          <w:rFonts w:ascii="Arial" w:hAnsi="Arial" w:cs="Arial"/>
          <w:bCs/>
          <w:iCs/>
          <w:sz w:val="24"/>
          <w:szCs w:val="24"/>
        </w:rPr>
        <w:t>, bem como deverá ser feito o registro das intervenções solicitadas no sistema de gerenciamento.</w:t>
      </w:r>
    </w:p>
    <w:p w:rsidR="00AA2C36" w:rsidRPr="00006C86" w:rsidRDefault="00AA2C36" w:rsidP="006971E6">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Todos os serviços deverão ser prestados mediante a elaboração de ordens de serviços específicas através do sistema de gerenciamento de manutenção “ENGEMAN”, com equipe capacitada para tal.</w:t>
      </w:r>
    </w:p>
    <w:p w:rsidR="00AA2C36" w:rsidRPr="00006C86" w:rsidRDefault="00AA2C36" w:rsidP="006971E6">
      <w:pPr>
        <w:numPr>
          <w:ilvl w:val="1"/>
          <w:numId w:val="2"/>
        </w:numPr>
        <w:spacing w:after="240" w:line="360" w:lineRule="auto"/>
        <w:ind w:left="720"/>
        <w:jc w:val="both"/>
        <w:rPr>
          <w:rFonts w:ascii="Arial" w:hAnsi="Arial" w:cs="Arial"/>
          <w:sz w:val="24"/>
          <w:szCs w:val="24"/>
        </w:rPr>
      </w:pPr>
      <w:r w:rsidRPr="00006C86">
        <w:rPr>
          <w:rFonts w:ascii="Arial" w:hAnsi="Arial" w:cs="Arial"/>
          <w:sz w:val="24"/>
          <w:szCs w:val="24"/>
        </w:rPr>
        <w:t xml:space="preserve">Os registros e acompanhamento de boletins de ocorrência e perícias, em casos de furtos, roubos, depredações e afins nas unidades operacionais da </w:t>
      </w:r>
      <w:r w:rsidR="00375804" w:rsidRPr="00006C86">
        <w:rPr>
          <w:rFonts w:ascii="Arial" w:hAnsi="Arial" w:cs="Arial"/>
          <w:sz w:val="24"/>
          <w:szCs w:val="24"/>
        </w:rPr>
        <w:t>CESAMA</w:t>
      </w:r>
      <w:r w:rsidRPr="00006C86">
        <w:rPr>
          <w:rFonts w:ascii="Arial" w:hAnsi="Arial" w:cs="Arial"/>
          <w:sz w:val="24"/>
          <w:szCs w:val="24"/>
        </w:rPr>
        <w:t xml:space="preserve"> para assuntos de interesse do presente contrato, será atribuição da </w:t>
      </w:r>
      <w:r w:rsidR="00986211" w:rsidRPr="00006C86">
        <w:rPr>
          <w:rFonts w:ascii="Arial" w:hAnsi="Arial" w:cs="Arial"/>
          <w:sz w:val="24"/>
          <w:szCs w:val="24"/>
        </w:rPr>
        <w:t>EVENTUAL CONTRATADA</w:t>
      </w:r>
      <w:r w:rsidRPr="00006C86">
        <w:rPr>
          <w:rFonts w:ascii="Arial" w:hAnsi="Arial" w:cs="Arial"/>
          <w:sz w:val="24"/>
          <w:szCs w:val="24"/>
        </w:rPr>
        <w:t>.</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sz w:val="24"/>
          <w:szCs w:val="24"/>
        </w:rPr>
        <w:t xml:space="preserve">A equipe especializada deverá dispor de profissionais conforme o “ANEXO VIII – Estrutura Ocupacional”, dentre esses profissionais indicará o Responsável Técnico, sendo este </w:t>
      </w:r>
      <w:r w:rsidRPr="00006C86">
        <w:rPr>
          <w:rFonts w:ascii="Arial" w:hAnsi="Arial" w:cs="Arial"/>
          <w:bCs/>
          <w:sz w:val="24"/>
          <w:szCs w:val="24"/>
        </w:rPr>
        <w:t>responsável pelos trabalhos executados e respondendo civil e criminalmente. A</w:t>
      </w:r>
      <w:r w:rsidRPr="00006C86">
        <w:rPr>
          <w:rFonts w:ascii="Arial" w:hAnsi="Arial" w:cs="Arial"/>
          <w:sz w:val="24"/>
          <w:szCs w:val="24"/>
        </w:rPr>
        <w:t xml:space="preserve">s equipes serão dimensionadas pela </w:t>
      </w:r>
      <w:r w:rsidR="00986211" w:rsidRPr="00006C86">
        <w:rPr>
          <w:rFonts w:ascii="Arial" w:hAnsi="Arial" w:cs="Arial"/>
          <w:sz w:val="24"/>
          <w:szCs w:val="24"/>
        </w:rPr>
        <w:t>EVENTUAL CONTRATADA</w:t>
      </w:r>
      <w:r w:rsidRPr="00006C86">
        <w:rPr>
          <w:rFonts w:ascii="Arial" w:hAnsi="Arial" w:cs="Arial"/>
          <w:sz w:val="24"/>
          <w:szCs w:val="24"/>
        </w:rPr>
        <w:t xml:space="preserve"> para atendimento satisfatório dentro da legislação e das obrigações expressas no Item </w:t>
      </w:r>
      <w:proofErr w:type="gramStart"/>
      <w:r w:rsidRPr="00006C86">
        <w:rPr>
          <w:rFonts w:ascii="Arial" w:hAnsi="Arial" w:cs="Arial"/>
          <w:sz w:val="24"/>
          <w:szCs w:val="24"/>
        </w:rPr>
        <w:t>7</w:t>
      </w:r>
      <w:proofErr w:type="gramEnd"/>
      <w:r w:rsidRPr="00006C86">
        <w:rPr>
          <w:rFonts w:ascii="Arial" w:hAnsi="Arial" w:cs="Arial"/>
          <w:sz w:val="24"/>
          <w:szCs w:val="24"/>
        </w:rPr>
        <w:t xml:space="preserve"> deste Termo.</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A C</w:t>
      </w:r>
      <w:r w:rsidR="00375804" w:rsidRPr="00006C86">
        <w:rPr>
          <w:rFonts w:ascii="Arial" w:hAnsi="Arial" w:cs="Arial"/>
          <w:bCs/>
          <w:iCs/>
          <w:sz w:val="24"/>
          <w:szCs w:val="24"/>
        </w:rPr>
        <w:t>ESAMA</w:t>
      </w:r>
      <w:r w:rsidRPr="00006C86">
        <w:rPr>
          <w:rFonts w:ascii="Arial" w:hAnsi="Arial" w:cs="Arial"/>
          <w:bCs/>
          <w:iCs/>
          <w:sz w:val="24"/>
          <w:szCs w:val="24"/>
        </w:rPr>
        <w:t xml:space="preserve"> deverá ter acesso ao cronograma da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constando, ao menos, cargo dos funcionários que prestam serviços pra CESAMA, hierarquia entre eles e responsabilidades de cada cargo.</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iCs/>
          <w:sz w:val="24"/>
          <w:szCs w:val="24"/>
        </w:rPr>
        <w:t xml:space="preserve">Os serviços deverão ser prestados de </w:t>
      </w:r>
      <w:r w:rsidRPr="00006C86">
        <w:rPr>
          <w:rFonts w:ascii="Arial" w:hAnsi="Arial" w:cs="Arial"/>
          <w:bCs/>
          <w:sz w:val="24"/>
          <w:szCs w:val="24"/>
        </w:rPr>
        <w:t>forma contínua e ininterrupta, de segunda a domingo, inclusive feriados.</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sz w:val="24"/>
          <w:szCs w:val="24"/>
        </w:rPr>
        <w:t>As ordens de serviço serão criadas pela C</w:t>
      </w:r>
      <w:r w:rsidR="00375804" w:rsidRPr="00006C86">
        <w:rPr>
          <w:rFonts w:ascii="Arial" w:hAnsi="Arial" w:cs="Arial"/>
          <w:bCs/>
          <w:sz w:val="24"/>
          <w:szCs w:val="24"/>
        </w:rPr>
        <w:t>ESAMA</w:t>
      </w:r>
      <w:r w:rsidRPr="00006C86">
        <w:rPr>
          <w:rFonts w:ascii="Arial" w:hAnsi="Arial" w:cs="Arial"/>
          <w:bCs/>
          <w:sz w:val="24"/>
          <w:szCs w:val="24"/>
        </w:rPr>
        <w:t xml:space="preserve"> de segunda a sexta-feira, desde que haja expediente na CESAMA, de 07 </w:t>
      </w:r>
      <w:proofErr w:type="gramStart"/>
      <w:r w:rsidRPr="00006C86">
        <w:rPr>
          <w:rFonts w:ascii="Arial" w:hAnsi="Arial" w:cs="Arial"/>
          <w:bCs/>
          <w:sz w:val="24"/>
          <w:szCs w:val="24"/>
        </w:rPr>
        <w:t>às</w:t>
      </w:r>
      <w:proofErr w:type="gramEnd"/>
      <w:r w:rsidRPr="00006C86">
        <w:rPr>
          <w:rFonts w:ascii="Arial" w:hAnsi="Arial" w:cs="Arial"/>
          <w:bCs/>
          <w:sz w:val="24"/>
          <w:szCs w:val="24"/>
        </w:rPr>
        <w:t xml:space="preserve"> 18 horas. Nos sábados, domingo e feriados, de 07 </w:t>
      </w:r>
      <w:proofErr w:type="gramStart"/>
      <w:r w:rsidRPr="00006C86">
        <w:rPr>
          <w:rFonts w:ascii="Arial" w:hAnsi="Arial" w:cs="Arial"/>
          <w:bCs/>
          <w:sz w:val="24"/>
          <w:szCs w:val="24"/>
        </w:rPr>
        <w:t>às</w:t>
      </w:r>
      <w:proofErr w:type="gramEnd"/>
      <w:r w:rsidRPr="00006C86">
        <w:rPr>
          <w:rFonts w:ascii="Arial" w:hAnsi="Arial" w:cs="Arial"/>
          <w:bCs/>
          <w:sz w:val="24"/>
          <w:szCs w:val="24"/>
        </w:rPr>
        <w:t xml:space="preserve"> 18 horas a </w:t>
      </w:r>
      <w:r w:rsidR="00986211" w:rsidRPr="00006C86">
        <w:rPr>
          <w:rFonts w:ascii="Arial" w:hAnsi="Arial" w:cs="Arial"/>
          <w:bCs/>
          <w:sz w:val="24"/>
          <w:szCs w:val="24"/>
        </w:rPr>
        <w:t>EVENTUAL CONTRATADA</w:t>
      </w:r>
      <w:r w:rsidRPr="00006C86">
        <w:rPr>
          <w:rFonts w:ascii="Arial" w:hAnsi="Arial" w:cs="Arial"/>
          <w:bCs/>
          <w:sz w:val="24"/>
          <w:szCs w:val="24"/>
        </w:rPr>
        <w:t xml:space="preserve"> deverá disponibilizar um preposto para receber as </w:t>
      </w:r>
      <w:r w:rsidRPr="00006C86">
        <w:rPr>
          <w:rFonts w:ascii="Arial" w:hAnsi="Arial" w:cs="Arial"/>
          <w:bCs/>
          <w:sz w:val="24"/>
          <w:szCs w:val="24"/>
        </w:rPr>
        <w:lastRenderedPageBreak/>
        <w:t>solicitações e demandas da C</w:t>
      </w:r>
      <w:r w:rsidR="00375804" w:rsidRPr="00006C86">
        <w:rPr>
          <w:rFonts w:ascii="Arial" w:hAnsi="Arial" w:cs="Arial"/>
          <w:bCs/>
          <w:sz w:val="24"/>
          <w:szCs w:val="24"/>
        </w:rPr>
        <w:t>ESAMA</w:t>
      </w:r>
      <w:r w:rsidRPr="00006C86">
        <w:rPr>
          <w:rFonts w:ascii="Arial" w:hAnsi="Arial" w:cs="Arial"/>
          <w:bCs/>
          <w:sz w:val="24"/>
          <w:szCs w:val="24"/>
        </w:rPr>
        <w:t xml:space="preserve">. Desta forma, fica a </w:t>
      </w:r>
      <w:r w:rsidR="00986211" w:rsidRPr="00006C86">
        <w:rPr>
          <w:rFonts w:ascii="Arial" w:hAnsi="Arial" w:cs="Arial"/>
          <w:bCs/>
          <w:sz w:val="24"/>
          <w:szCs w:val="24"/>
        </w:rPr>
        <w:t>EVENTUAL CONTRATADA</w:t>
      </w:r>
      <w:r w:rsidRPr="00006C86">
        <w:rPr>
          <w:rFonts w:ascii="Arial" w:hAnsi="Arial" w:cs="Arial"/>
          <w:bCs/>
          <w:sz w:val="24"/>
          <w:szCs w:val="24"/>
        </w:rPr>
        <w:t xml:space="preserve"> responsável por gerar os relatórios de serviços e encaminhar a </w:t>
      </w:r>
      <w:proofErr w:type="spellStart"/>
      <w:proofErr w:type="gramStart"/>
      <w:r w:rsidR="00375804" w:rsidRPr="00006C86">
        <w:rPr>
          <w:rFonts w:ascii="Arial" w:hAnsi="Arial" w:cs="Arial"/>
          <w:bCs/>
          <w:sz w:val="24"/>
          <w:szCs w:val="24"/>
        </w:rPr>
        <w:t>CESAMA</w:t>
      </w:r>
      <w:r w:rsidRPr="00006C86">
        <w:rPr>
          <w:rFonts w:ascii="Arial" w:hAnsi="Arial" w:cs="Arial"/>
          <w:bCs/>
          <w:sz w:val="24"/>
          <w:szCs w:val="24"/>
        </w:rPr>
        <w:t>no</w:t>
      </w:r>
      <w:proofErr w:type="spellEnd"/>
      <w:proofErr w:type="gramEnd"/>
      <w:r w:rsidRPr="00006C86">
        <w:rPr>
          <w:rFonts w:ascii="Arial" w:hAnsi="Arial" w:cs="Arial"/>
          <w:bCs/>
          <w:sz w:val="24"/>
          <w:szCs w:val="24"/>
        </w:rPr>
        <w:t xml:space="preserve"> dia útil seguinte</w:t>
      </w:r>
      <w:r w:rsidR="00264EA4" w:rsidRPr="00006C86">
        <w:rPr>
          <w:rFonts w:ascii="Arial" w:hAnsi="Arial" w:cs="Arial"/>
          <w:bCs/>
          <w:sz w:val="24"/>
          <w:szCs w:val="24"/>
        </w:rPr>
        <w:t>.</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Após este horário, ou seja, de 18 </w:t>
      </w:r>
      <w:proofErr w:type="gramStart"/>
      <w:r w:rsidRPr="00006C86">
        <w:rPr>
          <w:rFonts w:ascii="Arial" w:hAnsi="Arial" w:cs="Arial"/>
          <w:bCs/>
          <w:iCs/>
          <w:sz w:val="24"/>
          <w:szCs w:val="24"/>
        </w:rPr>
        <w:t>às</w:t>
      </w:r>
      <w:proofErr w:type="gramEnd"/>
      <w:r w:rsidRPr="00006C86">
        <w:rPr>
          <w:rFonts w:ascii="Arial" w:hAnsi="Arial" w:cs="Arial"/>
          <w:bCs/>
          <w:iCs/>
          <w:sz w:val="24"/>
          <w:szCs w:val="24"/>
        </w:rPr>
        <w:t xml:space="preserve"> 07 horas, as demandas geradas pela C</w:t>
      </w:r>
      <w:r w:rsidR="00EA26E2" w:rsidRPr="00006C86">
        <w:rPr>
          <w:rFonts w:ascii="Arial" w:hAnsi="Arial" w:cs="Arial"/>
          <w:bCs/>
          <w:iCs/>
          <w:sz w:val="24"/>
          <w:szCs w:val="24"/>
        </w:rPr>
        <w:t>ESAMA</w:t>
      </w:r>
      <w:r w:rsidRPr="00006C86">
        <w:rPr>
          <w:rFonts w:ascii="Arial" w:hAnsi="Arial" w:cs="Arial"/>
          <w:bCs/>
          <w:iCs/>
          <w:sz w:val="24"/>
          <w:szCs w:val="24"/>
        </w:rPr>
        <w:t xml:space="preserve"> serão encaminhadas para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via meio eletrônico. Desta forma, fica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responsável por gerar os relatórios de serviços executados durante os sábados, domingos e feriados, bem como no período noturno, os quais serão entregues no próximo dia útil à C</w:t>
      </w:r>
      <w:r w:rsidR="00375804" w:rsidRPr="00006C86">
        <w:rPr>
          <w:rFonts w:ascii="Arial" w:hAnsi="Arial" w:cs="Arial"/>
          <w:bCs/>
          <w:iCs/>
          <w:sz w:val="24"/>
          <w:szCs w:val="24"/>
        </w:rPr>
        <w:t>ESAMA</w:t>
      </w:r>
      <w:r w:rsidRPr="00006C86">
        <w:rPr>
          <w:rFonts w:ascii="Arial" w:hAnsi="Arial" w:cs="Arial"/>
          <w:bCs/>
          <w:iCs/>
          <w:sz w:val="24"/>
          <w:szCs w:val="24"/>
        </w:rPr>
        <w:t>.</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deverá indicar previamente o nome e o contato telefônico e eletrônico dos profissionais que ocuparão estas funções nos finais de semana, feriados e no período noturno.</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I</w:t>
      </w:r>
      <w:r w:rsidRPr="00006C86">
        <w:rPr>
          <w:rFonts w:ascii="Arial" w:hAnsi="Arial" w:cs="Arial"/>
          <w:sz w:val="24"/>
          <w:szCs w:val="24"/>
        </w:rPr>
        <w:t>nformar imediatamente a CESAMA qualquer anormalidade encontrada nos equipamentos, através do software de manutenção e e-mail e a</w:t>
      </w:r>
      <w:r w:rsidRPr="00006C86">
        <w:rPr>
          <w:rFonts w:ascii="Arial" w:hAnsi="Arial" w:cs="Arial"/>
          <w:bCs/>
          <w:sz w:val="24"/>
          <w:szCs w:val="24"/>
        </w:rPr>
        <w:t>tualizar os dados no software de manutenção continuamente.</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Os serviços em campo deverão ser prestados por funcionários devidamente identificados e uniformizados constando a inscrição “A serviço da CESAMA”. E, antes, da confecção para </w:t>
      </w:r>
      <w:proofErr w:type="gramStart"/>
      <w:r w:rsidRPr="00006C86">
        <w:rPr>
          <w:rFonts w:ascii="Arial" w:hAnsi="Arial" w:cs="Arial"/>
          <w:bCs/>
          <w:sz w:val="24"/>
          <w:szCs w:val="24"/>
        </w:rPr>
        <w:t>todas</w:t>
      </w:r>
      <w:proofErr w:type="gramEnd"/>
      <w:r w:rsidRPr="00006C86">
        <w:rPr>
          <w:rFonts w:ascii="Arial" w:hAnsi="Arial" w:cs="Arial"/>
          <w:bCs/>
          <w:sz w:val="24"/>
          <w:szCs w:val="24"/>
        </w:rPr>
        <w:t xml:space="preserve"> equipes deverá ser apresentada uma amostra completa do uniforme para aprovação da C</w:t>
      </w:r>
      <w:r w:rsidR="00375804" w:rsidRPr="00006C86">
        <w:rPr>
          <w:rFonts w:ascii="Arial" w:hAnsi="Arial" w:cs="Arial"/>
          <w:bCs/>
          <w:sz w:val="24"/>
          <w:szCs w:val="24"/>
        </w:rPr>
        <w:t>ESAMA</w:t>
      </w:r>
      <w:r w:rsidRPr="00006C86">
        <w:rPr>
          <w:rFonts w:ascii="Arial" w:hAnsi="Arial" w:cs="Arial"/>
          <w:bCs/>
          <w:sz w:val="24"/>
          <w:szCs w:val="24"/>
        </w:rPr>
        <w:t>.</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Os funcionários deverão portar crachá de identificação que atenda </w:t>
      </w:r>
      <w:r w:rsidR="00B85262" w:rsidRPr="00006C86">
        <w:rPr>
          <w:rFonts w:ascii="Arial" w:hAnsi="Arial" w:cs="Arial"/>
          <w:bCs/>
          <w:iCs/>
          <w:sz w:val="24"/>
          <w:szCs w:val="24"/>
        </w:rPr>
        <w:t>à</w:t>
      </w:r>
      <w:r w:rsidRPr="00006C86">
        <w:rPr>
          <w:rFonts w:ascii="Arial" w:hAnsi="Arial" w:cs="Arial"/>
          <w:bCs/>
          <w:iCs/>
          <w:sz w:val="24"/>
          <w:szCs w:val="24"/>
        </w:rPr>
        <w:t xml:space="preserve">s regulamentações vigentes da NR-10 e que conste, ao menos, o nome da </w:t>
      </w:r>
      <w:r w:rsidR="00986211" w:rsidRPr="00006C86">
        <w:rPr>
          <w:rFonts w:ascii="Arial" w:hAnsi="Arial" w:cs="Arial"/>
          <w:bCs/>
          <w:iCs/>
          <w:sz w:val="24"/>
          <w:szCs w:val="24"/>
        </w:rPr>
        <w:t>EVENTUAL CONTRATADA</w:t>
      </w:r>
      <w:r w:rsidRPr="00006C86">
        <w:rPr>
          <w:rFonts w:ascii="Arial" w:hAnsi="Arial" w:cs="Arial"/>
          <w:bCs/>
          <w:iCs/>
          <w:sz w:val="24"/>
          <w:szCs w:val="24"/>
        </w:rPr>
        <w:t>, o nome do empregado, a inscrição “A serviço da CESAMA” e uma foto recente.</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 xml:space="preserve">Os funcionários deverão se apresentar com uniforme em bom estado de conservação e deverá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substituir este quando necessário e recolhê-lo no momento da dispensa ou da troca, se responsabilizando de forma exclusiva por quaisquer danos que venham a </w:t>
      </w:r>
      <w:r w:rsidRPr="00006C86">
        <w:rPr>
          <w:rFonts w:ascii="Arial" w:hAnsi="Arial" w:cs="Arial"/>
          <w:bCs/>
          <w:iCs/>
          <w:sz w:val="24"/>
          <w:szCs w:val="24"/>
        </w:rPr>
        <w:lastRenderedPageBreak/>
        <w:t>ser causados pelo uso indevido destes uniformes, pecuniários ou não, à CESAMA ou a terceiros.</w:t>
      </w:r>
    </w:p>
    <w:p w:rsidR="00AA2C36" w:rsidRPr="00006C86" w:rsidRDefault="00AA2C36" w:rsidP="006971E6">
      <w:pPr>
        <w:numPr>
          <w:ilvl w:val="2"/>
          <w:numId w:val="2"/>
        </w:numPr>
        <w:spacing w:after="240" w:line="360" w:lineRule="auto"/>
        <w:jc w:val="both"/>
        <w:rPr>
          <w:rFonts w:ascii="Arial" w:hAnsi="Arial" w:cs="Arial"/>
          <w:bCs/>
          <w:iCs/>
          <w:sz w:val="24"/>
          <w:szCs w:val="24"/>
        </w:rPr>
      </w:pPr>
      <w:r w:rsidRPr="00006C86">
        <w:rPr>
          <w:rFonts w:ascii="Arial" w:hAnsi="Arial" w:cs="Arial"/>
          <w:bCs/>
          <w:iCs/>
          <w:sz w:val="24"/>
          <w:szCs w:val="24"/>
        </w:rPr>
        <w:t>Para serviços em subestações de energia elétrica é necessária vestimenta e luvas com proteção contra arco elétrico e fogo repentino. Os itens deverão possuir número de Certificado de Aprovação válido. Para a proteção contra arcos elétricos deverá possuir apresentação de relatório de ensaios (realizados de acordo com as normas “IEC 61482-1-</w:t>
      </w:r>
      <w:proofErr w:type="gramStart"/>
      <w:r w:rsidRPr="00006C86">
        <w:rPr>
          <w:rFonts w:ascii="Arial" w:hAnsi="Arial" w:cs="Arial"/>
          <w:bCs/>
          <w:iCs/>
          <w:sz w:val="24"/>
          <w:szCs w:val="24"/>
        </w:rPr>
        <w:t>1:2009</w:t>
      </w:r>
      <w:proofErr w:type="gramEnd"/>
      <w:r w:rsidRPr="00006C86">
        <w:rPr>
          <w:rFonts w:ascii="Arial" w:hAnsi="Arial" w:cs="Arial"/>
          <w:bCs/>
          <w:iCs/>
          <w:sz w:val="24"/>
          <w:szCs w:val="24"/>
        </w:rPr>
        <w:t>” e/ou “IEC 61482-1-2:2007”) das peças conforme a norma “IEC 61482 – 2:2009”. Para a conformidade contra os efeitos térmicos do fogo repentino, deverá ser comprovada pelos relatórios de ensaio do equipamento de acordo com as “Normas ISO 13506:2008” e “ISO 15025:2000”, em relação à Norma “ISSO 111612:2008”.</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A locomoção de suas equipes, bem como toda a logística e transporte de equipamentos na saída e </w:t>
      </w:r>
      <w:proofErr w:type="gramStart"/>
      <w:r w:rsidRPr="00006C86">
        <w:rPr>
          <w:rFonts w:ascii="Arial" w:hAnsi="Arial" w:cs="Arial"/>
          <w:bCs/>
          <w:sz w:val="24"/>
          <w:szCs w:val="24"/>
        </w:rPr>
        <w:t>regresso das unidades operacionais da CESAMA serão</w:t>
      </w:r>
      <w:proofErr w:type="gramEnd"/>
      <w:r w:rsidRPr="00006C86">
        <w:rPr>
          <w:rFonts w:ascii="Arial" w:hAnsi="Arial" w:cs="Arial"/>
          <w:bCs/>
          <w:sz w:val="24"/>
          <w:szCs w:val="24"/>
        </w:rPr>
        <w:t xml:space="preserve"> de responsabilidade da </w:t>
      </w:r>
      <w:r w:rsidR="00986211" w:rsidRPr="00006C86">
        <w:rPr>
          <w:rFonts w:ascii="Arial" w:hAnsi="Arial" w:cs="Arial"/>
          <w:bCs/>
          <w:sz w:val="24"/>
          <w:szCs w:val="24"/>
        </w:rPr>
        <w:t>EVENTUAL CONTRATADA</w:t>
      </w:r>
      <w:r w:rsidRPr="00006C86">
        <w:rPr>
          <w:rFonts w:ascii="Arial" w:hAnsi="Arial" w:cs="Arial"/>
          <w:bCs/>
          <w:sz w:val="24"/>
          <w:szCs w:val="24"/>
        </w:rPr>
        <w:t>.</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deverá gerenciar os equipamentos que forem retirados das unidades operacionais por terceiros para reparos e se necessário acompanhar a execução e liberação dos mesmos, como forma de garantir a qualidade dos reparos e assim minimizar o retrabalho.</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Recolher materiais e/ou equipamentos substituídos devolvendo os mesmos na unidade indicada pela </w:t>
      </w:r>
      <w:r w:rsidR="00986211" w:rsidRPr="00006C86">
        <w:rPr>
          <w:rFonts w:ascii="Arial" w:hAnsi="Arial" w:cs="Arial"/>
          <w:bCs/>
          <w:iCs/>
          <w:sz w:val="24"/>
          <w:szCs w:val="24"/>
        </w:rPr>
        <w:t>EVENTUAL CONTRATADA</w:t>
      </w:r>
      <w:r w:rsidRPr="00006C86">
        <w:rPr>
          <w:rFonts w:ascii="Arial" w:hAnsi="Arial" w:cs="Arial"/>
          <w:bCs/>
          <w:iCs/>
          <w:sz w:val="24"/>
          <w:szCs w:val="24"/>
        </w:rPr>
        <w:t>.</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Disponibilizar veículo para a movimentação vertical de qualquer equipamento com utilização de caminhão </w:t>
      </w:r>
      <w:proofErr w:type="spellStart"/>
      <w:r w:rsidR="007E7B0D" w:rsidRPr="00006C86">
        <w:rPr>
          <w:rFonts w:ascii="Arial" w:hAnsi="Arial" w:cs="Arial"/>
          <w:bCs/>
          <w:iCs/>
          <w:sz w:val="24"/>
          <w:szCs w:val="24"/>
        </w:rPr>
        <w:t>m</w:t>
      </w:r>
      <w:r w:rsidRPr="00006C86">
        <w:rPr>
          <w:rFonts w:ascii="Arial" w:hAnsi="Arial" w:cs="Arial"/>
          <w:bCs/>
          <w:iCs/>
          <w:sz w:val="24"/>
          <w:szCs w:val="24"/>
        </w:rPr>
        <w:t>unck</w:t>
      </w:r>
      <w:proofErr w:type="spellEnd"/>
      <w:r w:rsidRPr="00006C86">
        <w:rPr>
          <w:rFonts w:ascii="Arial" w:hAnsi="Arial" w:cs="Arial"/>
          <w:bCs/>
          <w:iCs/>
          <w:sz w:val="24"/>
          <w:szCs w:val="24"/>
        </w:rPr>
        <w:t xml:space="preserve"> ou similar para cargas de até 7000 kg.</w:t>
      </w:r>
    </w:p>
    <w:p w:rsidR="00AA2C36" w:rsidRPr="00F83EE9" w:rsidRDefault="00AA2C36" w:rsidP="006971E6">
      <w:pPr>
        <w:numPr>
          <w:ilvl w:val="2"/>
          <w:numId w:val="2"/>
        </w:numPr>
        <w:suppressAutoHyphens/>
        <w:spacing w:after="240" w:line="360" w:lineRule="auto"/>
        <w:jc w:val="both"/>
        <w:rPr>
          <w:rFonts w:ascii="Arial" w:hAnsi="Arial" w:cs="Arial"/>
          <w:bCs/>
          <w:iCs/>
          <w:sz w:val="24"/>
          <w:szCs w:val="24"/>
        </w:rPr>
      </w:pPr>
      <w:r w:rsidRPr="00F83EE9">
        <w:rPr>
          <w:rFonts w:ascii="Arial" w:hAnsi="Arial" w:cs="Arial"/>
          <w:bCs/>
          <w:iCs/>
          <w:sz w:val="24"/>
          <w:szCs w:val="24"/>
        </w:rPr>
        <w:t xml:space="preserve">Todos os veículos da </w:t>
      </w:r>
      <w:r w:rsidR="00986211" w:rsidRPr="00F83EE9">
        <w:rPr>
          <w:rFonts w:ascii="Arial" w:hAnsi="Arial" w:cs="Arial"/>
          <w:bCs/>
          <w:iCs/>
          <w:sz w:val="24"/>
          <w:szCs w:val="24"/>
        </w:rPr>
        <w:t>EVENTUAL CONTRATADA</w:t>
      </w:r>
      <w:r w:rsidRPr="00F83EE9">
        <w:rPr>
          <w:rFonts w:ascii="Arial" w:hAnsi="Arial" w:cs="Arial"/>
          <w:bCs/>
          <w:iCs/>
          <w:sz w:val="24"/>
          <w:szCs w:val="24"/>
        </w:rPr>
        <w:t xml:space="preserve"> deverão ter capacidade para transportar peças de até 400 kg, </w:t>
      </w:r>
      <w:r w:rsidR="00F83EE9" w:rsidRPr="00F83EE9">
        <w:rPr>
          <w:rFonts w:ascii="Arial" w:eastAsia="Arial Unicode MS" w:hAnsi="Arial" w:cs="Arial"/>
          <w:bCs/>
          <w:sz w:val="24"/>
          <w:szCs w:val="24"/>
          <w:highlight w:val="yellow"/>
        </w:rPr>
        <w:t xml:space="preserve">possuir todos os itens de segurança estabelecidos pelo CONTRAN e CONAMA, e, preferencialmente, com tempo de uso máximo de 05 anos, contados da </w:t>
      </w:r>
      <w:r w:rsidR="00F83EE9" w:rsidRPr="00F83EE9">
        <w:rPr>
          <w:rFonts w:ascii="Arial" w:eastAsia="Arial Unicode MS" w:hAnsi="Arial" w:cs="Arial"/>
          <w:bCs/>
          <w:sz w:val="24"/>
          <w:szCs w:val="24"/>
          <w:highlight w:val="yellow"/>
        </w:rPr>
        <w:lastRenderedPageBreak/>
        <w:t xml:space="preserve">data de aquisição do veículo 0 km, nas </w:t>
      </w:r>
      <w:proofErr w:type="gramStart"/>
      <w:r w:rsidR="00F83EE9" w:rsidRPr="00F83EE9">
        <w:rPr>
          <w:rFonts w:ascii="Arial" w:eastAsia="Arial Unicode MS" w:hAnsi="Arial" w:cs="Arial"/>
          <w:bCs/>
          <w:sz w:val="24"/>
          <w:szCs w:val="24"/>
          <w:highlight w:val="yellow"/>
        </w:rPr>
        <w:t>cores branca</w:t>
      </w:r>
      <w:proofErr w:type="gramEnd"/>
      <w:r w:rsidR="00F83EE9" w:rsidRPr="00F83EE9">
        <w:rPr>
          <w:rFonts w:ascii="Arial" w:eastAsia="Arial Unicode MS" w:hAnsi="Arial" w:cs="Arial"/>
          <w:bCs/>
          <w:sz w:val="24"/>
          <w:szCs w:val="24"/>
          <w:highlight w:val="yellow"/>
        </w:rPr>
        <w:t xml:space="preserve"> ou prata</w:t>
      </w:r>
      <w:r w:rsidRPr="00F83EE9">
        <w:rPr>
          <w:rFonts w:ascii="Arial" w:hAnsi="Arial" w:cs="Arial"/>
          <w:bCs/>
          <w:iCs/>
          <w:sz w:val="24"/>
          <w:szCs w:val="24"/>
        </w:rPr>
        <w:t>, e identificados com sua logomarca e com a expressão “a serviço da CESAMA”.</w:t>
      </w:r>
    </w:p>
    <w:p w:rsidR="009B6836" w:rsidRPr="00006C86" w:rsidRDefault="009B6836" w:rsidP="009B6836">
      <w:pPr>
        <w:suppressAutoHyphens/>
        <w:spacing w:after="240" w:line="360" w:lineRule="auto"/>
        <w:ind w:left="1080"/>
        <w:jc w:val="both"/>
        <w:rPr>
          <w:rFonts w:ascii="Arial" w:hAnsi="Arial" w:cs="Arial"/>
          <w:bCs/>
          <w:iCs/>
          <w:sz w:val="24"/>
          <w:szCs w:val="24"/>
        </w:rPr>
      </w:pPr>
      <w:r w:rsidRPr="00006C86">
        <w:rPr>
          <w:rFonts w:ascii="Arial" w:hAnsi="Arial" w:cs="Arial"/>
          <w:bCs/>
          <w:iCs/>
          <w:sz w:val="24"/>
          <w:szCs w:val="24"/>
        </w:rPr>
        <w:t>4.10.4.1.</w:t>
      </w:r>
      <w:r w:rsidRPr="00006C86">
        <w:rPr>
          <w:rFonts w:ascii="Arial" w:hAnsi="Arial" w:cs="Arial"/>
          <w:bCs/>
          <w:iCs/>
          <w:sz w:val="24"/>
          <w:szCs w:val="24"/>
        </w:rPr>
        <w:tab/>
        <w:t xml:space="preserve">Pelo objeto deste contrato envolver toda parte de manutenção eletromecânica, os equipamentos a serem transportados poderão ser de grande porte (como conjuntos </w:t>
      </w:r>
      <w:proofErr w:type="spellStart"/>
      <w:r w:rsidRPr="00006C86">
        <w:rPr>
          <w:rFonts w:ascii="Arial" w:hAnsi="Arial" w:cs="Arial"/>
          <w:bCs/>
          <w:iCs/>
          <w:sz w:val="24"/>
          <w:szCs w:val="24"/>
        </w:rPr>
        <w:t>motobombas</w:t>
      </w:r>
      <w:proofErr w:type="spellEnd"/>
      <w:r w:rsidRPr="00006C86">
        <w:rPr>
          <w:rFonts w:ascii="Arial" w:hAnsi="Arial" w:cs="Arial"/>
          <w:bCs/>
          <w:iCs/>
          <w:sz w:val="24"/>
          <w:szCs w:val="24"/>
        </w:rPr>
        <w:t xml:space="preserve">, armários de inversores de </w:t>
      </w:r>
      <w:proofErr w:type="spellStart"/>
      <w:r w:rsidRPr="00006C86">
        <w:rPr>
          <w:rFonts w:ascii="Arial" w:hAnsi="Arial" w:cs="Arial"/>
          <w:bCs/>
          <w:iCs/>
          <w:sz w:val="24"/>
          <w:szCs w:val="24"/>
        </w:rPr>
        <w:t>frequências</w:t>
      </w:r>
      <w:proofErr w:type="spellEnd"/>
      <w:r w:rsidRPr="00006C86">
        <w:rPr>
          <w:rFonts w:ascii="Arial" w:hAnsi="Arial" w:cs="Arial"/>
          <w:bCs/>
          <w:iCs/>
          <w:sz w:val="24"/>
          <w:szCs w:val="24"/>
        </w:rPr>
        <w:t xml:space="preserve">, entre outros), por isso faz-se </w:t>
      </w:r>
      <w:proofErr w:type="gramStart"/>
      <w:r w:rsidRPr="00006C86">
        <w:rPr>
          <w:rFonts w:ascii="Arial" w:hAnsi="Arial" w:cs="Arial"/>
          <w:bCs/>
          <w:iCs/>
          <w:sz w:val="24"/>
          <w:szCs w:val="24"/>
        </w:rPr>
        <w:t>mister</w:t>
      </w:r>
      <w:proofErr w:type="gramEnd"/>
      <w:r w:rsidRPr="00006C86">
        <w:rPr>
          <w:rFonts w:ascii="Arial" w:hAnsi="Arial" w:cs="Arial"/>
          <w:bCs/>
          <w:iCs/>
          <w:sz w:val="24"/>
          <w:szCs w:val="24"/>
        </w:rPr>
        <w:t xml:space="preserve"> a eventual contratada possuir veículos apropriados com capacidade devidamente adequada ao objeto deste certame.</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deverá instalar sistema de GPS para rastreamento dos veículos que serão utilizados para locomoção das equipes e equipamentos no expediente.</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A lista de endereços das atuais unidades operacionais está no “ANEXO IX – Endereços das unidades operacionais”, podendo sofrer modificação de acordo com expansão ou alteração no sistema de distribuição de água e coleta sanitária. As informações complementares de cada unidade constam nos anexos “</w:t>
      </w:r>
      <w:r w:rsidRPr="00006C86">
        <w:rPr>
          <w:rFonts w:ascii="Arial" w:hAnsi="Arial" w:cs="Arial"/>
          <w:bCs/>
          <w:sz w:val="24"/>
          <w:szCs w:val="24"/>
        </w:rPr>
        <w:t>ANEXO X – Potência das elevatórias; ANEXO XI – Transformadores; XII – Poços artesianos”</w:t>
      </w:r>
    </w:p>
    <w:p w:rsidR="00AA2C36" w:rsidRPr="00006C86" w:rsidRDefault="00AA2C36" w:rsidP="006971E6">
      <w:pPr>
        <w:numPr>
          <w:ilvl w:val="2"/>
          <w:numId w:val="2"/>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Para as unidades mais afastadas do perímetro urbano, elencadas no “ANEXO XIII – </w:t>
      </w:r>
      <w:proofErr w:type="spellStart"/>
      <w:r w:rsidRPr="00006C86">
        <w:rPr>
          <w:rFonts w:ascii="Arial" w:hAnsi="Arial" w:cs="Arial"/>
          <w:bCs/>
          <w:iCs/>
          <w:sz w:val="24"/>
          <w:szCs w:val="24"/>
        </w:rPr>
        <w:t>Unidadesoperacionais</w:t>
      </w:r>
      <w:proofErr w:type="spellEnd"/>
      <w:r w:rsidRPr="00006C86">
        <w:rPr>
          <w:rFonts w:ascii="Arial" w:hAnsi="Arial" w:cs="Arial"/>
          <w:bCs/>
          <w:iCs/>
          <w:sz w:val="24"/>
          <w:szCs w:val="24"/>
        </w:rPr>
        <w:t xml:space="preserve"> atendidas com adicional de deslocamento” serão pagos adicionais de deslocamento de acordo com a quilometragem já expressa.</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É de responsabilidade da </w:t>
      </w:r>
      <w:r w:rsidR="00986211" w:rsidRPr="00006C86">
        <w:rPr>
          <w:rFonts w:ascii="Arial" w:hAnsi="Arial" w:cs="Arial"/>
          <w:bCs/>
          <w:sz w:val="24"/>
          <w:szCs w:val="24"/>
        </w:rPr>
        <w:t>EVENTUAL CONTRATADA</w:t>
      </w:r>
      <w:r w:rsidRPr="00006C86">
        <w:rPr>
          <w:rFonts w:ascii="Arial" w:hAnsi="Arial" w:cs="Arial"/>
          <w:bCs/>
          <w:sz w:val="24"/>
          <w:szCs w:val="24"/>
        </w:rPr>
        <w:t xml:space="preserve"> as desmontagens e montagens dos monoblocos e somente a desmontagem dos conjuntos </w:t>
      </w:r>
      <w:proofErr w:type="spellStart"/>
      <w:r w:rsidRPr="00006C86">
        <w:rPr>
          <w:rFonts w:ascii="Arial" w:hAnsi="Arial" w:cs="Arial"/>
          <w:bCs/>
          <w:sz w:val="24"/>
          <w:szCs w:val="24"/>
        </w:rPr>
        <w:t>motobomba</w:t>
      </w:r>
      <w:proofErr w:type="spellEnd"/>
      <w:r w:rsidRPr="00006C86">
        <w:rPr>
          <w:rFonts w:ascii="Arial" w:hAnsi="Arial" w:cs="Arial"/>
          <w:bCs/>
          <w:sz w:val="24"/>
          <w:szCs w:val="24"/>
        </w:rPr>
        <w:t xml:space="preserve">. </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sz w:val="24"/>
          <w:szCs w:val="24"/>
        </w:rPr>
        <w:t xml:space="preserve">As peças e componentes que devam ser trocados para execução do serviço serão fornecidos pela CESAMA, mediante solicitação e justificativa da </w:t>
      </w:r>
      <w:r w:rsidR="00986211" w:rsidRPr="00006C86">
        <w:rPr>
          <w:rFonts w:ascii="Arial" w:hAnsi="Arial" w:cs="Arial"/>
          <w:bCs/>
          <w:sz w:val="24"/>
          <w:szCs w:val="24"/>
        </w:rPr>
        <w:lastRenderedPageBreak/>
        <w:t>eventual contratada</w:t>
      </w:r>
      <w:r w:rsidRPr="00006C86">
        <w:rPr>
          <w:rFonts w:ascii="Arial" w:hAnsi="Arial" w:cs="Arial"/>
          <w:bCs/>
          <w:sz w:val="24"/>
          <w:szCs w:val="24"/>
        </w:rPr>
        <w:t xml:space="preserve"> através de e-mail e/ou software de manutenção </w:t>
      </w:r>
      <w:r w:rsidRPr="00006C86">
        <w:rPr>
          <w:rFonts w:ascii="Arial" w:hAnsi="Arial" w:cs="Arial"/>
          <w:b/>
          <w:bCs/>
          <w:sz w:val="24"/>
          <w:szCs w:val="24"/>
        </w:rPr>
        <w:t>e aprovação do gestor do contrato.</w:t>
      </w:r>
    </w:p>
    <w:p w:rsidR="00AA2C36" w:rsidRPr="00006C86" w:rsidRDefault="00AA2C36" w:rsidP="006971E6">
      <w:pPr>
        <w:numPr>
          <w:ilvl w:val="1"/>
          <w:numId w:val="2"/>
        </w:numPr>
        <w:spacing w:after="240" w:line="360" w:lineRule="auto"/>
        <w:ind w:left="720"/>
        <w:jc w:val="both"/>
        <w:rPr>
          <w:rFonts w:ascii="Arial" w:hAnsi="Arial" w:cs="Arial"/>
          <w:bCs/>
          <w:iCs/>
          <w:sz w:val="24"/>
          <w:szCs w:val="24"/>
        </w:rPr>
      </w:pPr>
      <w:r w:rsidRPr="00006C86">
        <w:rPr>
          <w:rFonts w:ascii="Arial" w:hAnsi="Arial" w:cs="Arial"/>
          <w:bCs/>
          <w:iCs/>
          <w:sz w:val="24"/>
          <w:szCs w:val="24"/>
        </w:rPr>
        <w:t>Pela natureza do serviço a ser prestado (</w:t>
      </w:r>
      <w:r w:rsidRPr="00006C86">
        <w:rPr>
          <w:rFonts w:ascii="Arial" w:hAnsi="Arial" w:cs="Arial"/>
          <w:bCs/>
          <w:sz w:val="24"/>
          <w:szCs w:val="24"/>
        </w:rPr>
        <w:t xml:space="preserve">manutenção elétrica, eletromecânica, automação e telemetria), em relação ao critério de tempo de disponibilidade de serviço, não é factível o cumprimento de garantia integral (100%) de nível de serviço, portanto, a </w:t>
      </w:r>
      <w:r w:rsidR="00986211" w:rsidRPr="00006C86">
        <w:rPr>
          <w:rFonts w:ascii="Arial" w:hAnsi="Arial" w:cs="Arial"/>
          <w:bCs/>
          <w:sz w:val="24"/>
          <w:szCs w:val="24"/>
        </w:rPr>
        <w:t>EVENTUAL CONTRATADA</w:t>
      </w:r>
      <w:r w:rsidRPr="00006C86">
        <w:rPr>
          <w:rFonts w:ascii="Arial" w:hAnsi="Arial" w:cs="Arial"/>
          <w:bCs/>
          <w:sz w:val="24"/>
          <w:szCs w:val="24"/>
        </w:rPr>
        <w:t xml:space="preserve"> objetiva oferecer e se compromete a manter o seguinte </w:t>
      </w:r>
      <w:proofErr w:type="gramStart"/>
      <w:r w:rsidRPr="00006C86">
        <w:rPr>
          <w:rFonts w:ascii="Arial" w:hAnsi="Arial" w:cs="Arial"/>
          <w:bCs/>
          <w:sz w:val="24"/>
          <w:szCs w:val="24"/>
        </w:rPr>
        <w:t>SLA</w:t>
      </w:r>
      <w:r w:rsidRPr="00006C86">
        <w:rPr>
          <w:rFonts w:ascii="Arial" w:hAnsi="Arial" w:cs="Arial"/>
          <w:bCs/>
          <w:i/>
          <w:sz w:val="24"/>
          <w:szCs w:val="24"/>
        </w:rPr>
        <w:t>(</w:t>
      </w:r>
      <w:proofErr w:type="spellStart"/>
      <w:proofErr w:type="gramEnd"/>
      <w:r w:rsidRPr="00006C86">
        <w:rPr>
          <w:rFonts w:ascii="Arial" w:hAnsi="Arial" w:cs="Arial"/>
          <w:bCs/>
          <w:i/>
          <w:sz w:val="24"/>
          <w:szCs w:val="24"/>
        </w:rPr>
        <w:t>Service</w:t>
      </w:r>
      <w:proofErr w:type="spellEnd"/>
      <w:r w:rsidRPr="00006C86">
        <w:rPr>
          <w:rFonts w:ascii="Arial" w:hAnsi="Arial" w:cs="Arial"/>
          <w:bCs/>
          <w:i/>
          <w:sz w:val="24"/>
          <w:szCs w:val="24"/>
        </w:rPr>
        <w:t xml:space="preserve"> </w:t>
      </w:r>
      <w:proofErr w:type="spellStart"/>
      <w:r w:rsidRPr="00006C86">
        <w:rPr>
          <w:rFonts w:ascii="Arial" w:hAnsi="Arial" w:cs="Arial"/>
          <w:bCs/>
          <w:i/>
          <w:sz w:val="24"/>
          <w:szCs w:val="24"/>
        </w:rPr>
        <w:t>LevelAgreement</w:t>
      </w:r>
      <w:proofErr w:type="spellEnd"/>
      <w:r w:rsidRPr="00006C86">
        <w:rPr>
          <w:rFonts w:ascii="Arial" w:hAnsi="Arial" w:cs="Arial"/>
          <w:bCs/>
          <w:i/>
          <w:sz w:val="24"/>
          <w:szCs w:val="24"/>
        </w:rPr>
        <w:t>)</w:t>
      </w:r>
      <w:r w:rsidRPr="00006C86">
        <w:rPr>
          <w:rFonts w:ascii="Arial" w:hAnsi="Arial" w:cs="Arial"/>
          <w:bCs/>
          <w:sz w:val="24"/>
          <w:szCs w:val="24"/>
        </w:rPr>
        <w:t>:</w:t>
      </w:r>
    </w:p>
    <w:p w:rsidR="00AA2C36" w:rsidRPr="00006C86" w:rsidRDefault="00AA2C36"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t xml:space="preserve">O SLA vigorará em escala 10 (horas) x </w:t>
      </w:r>
      <w:proofErr w:type="gramStart"/>
      <w:r w:rsidRPr="00006C86">
        <w:rPr>
          <w:rFonts w:ascii="Arial" w:hAnsi="Arial" w:cs="Arial"/>
          <w:bCs/>
          <w:iCs/>
          <w:sz w:val="24"/>
          <w:szCs w:val="24"/>
        </w:rPr>
        <w:t>5</w:t>
      </w:r>
      <w:proofErr w:type="gramEnd"/>
      <w:r w:rsidRPr="00006C86">
        <w:rPr>
          <w:rFonts w:ascii="Arial" w:hAnsi="Arial" w:cs="Arial"/>
          <w:bCs/>
          <w:iCs/>
          <w:sz w:val="24"/>
          <w:szCs w:val="24"/>
        </w:rPr>
        <w:t xml:space="preserve"> (dias), sendo exigível de 07:30 às 17:30, de segunda à sexta.</w:t>
      </w:r>
    </w:p>
    <w:p w:rsidR="00AA2C36" w:rsidRPr="00006C86" w:rsidRDefault="00AA2C36" w:rsidP="006971E6">
      <w:pPr>
        <w:numPr>
          <w:ilvl w:val="0"/>
          <w:numId w:val="9"/>
        </w:numPr>
        <w:spacing w:after="240" w:line="360" w:lineRule="auto"/>
        <w:ind w:left="1077" w:hanging="357"/>
        <w:jc w:val="both"/>
        <w:rPr>
          <w:rFonts w:ascii="Arial" w:hAnsi="Arial" w:cs="Arial"/>
          <w:bCs/>
          <w:iCs/>
          <w:sz w:val="24"/>
          <w:szCs w:val="24"/>
        </w:rPr>
      </w:pPr>
      <w:proofErr w:type="gramStart"/>
      <w:r w:rsidRPr="00006C86">
        <w:rPr>
          <w:rFonts w:ascii="Arial" w:hAnsi="Arial" w:cs="Arial"/>
          <w:bCs/>
          <w:iCs/>
          <w:sz w:val="24"/>
          <w:szCs w:val="24"/>
        </w:rPr>
        <w:t>Entende-se</w:t>
      </w:r>
      <w:proofErr w:type="gramEnd"/>
      <w:r w:rsidRPr="00006C86">
        <w:rPr>
          <w:rFonts w:ascii="Arial" w:hAnsi="Arial" w:cs="Arial"/>
          <w:bCs/>
          <w:iCs/>
          <w:sz w:val="24"/>
          <w:szCs w:val="24"/>
        </w:rPr>
        <w:t xml:space="preserve"> como serviços prestados sujeitos à garantia de desempenho (SLA), para efeitos do presente contrato, o funcionamento dos serviços especificados no “ANEXO II – Orçamento” de forma ininterrupta.</w:t>
      </w:r>
    </w:p>
    <w:p w:rsidR="00AA2C36" w:rsidRPr="00006C86" w:rsidRDefault="00AA2C36"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t xml:space="preserve">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receberá as solicitações da CESAMA via abertura e registro de </w:t>
      </w:r>
      <w:r w:rsidR="00EB33D4" w:rsidRPr="00006C86">
        <w:rPr>
          <w:rFonts w:ascii="Arial" w:hAnsi="Arial" w:cs="Arial"/>
          <w:bCs/>
          <w:iCs/>
          <w:sz w:val="24"/>
          <w:szCs w:val="24"/>
        </w:rPr>
        <w:t>Ordem de Serviços</w:t>
      </w:r>
      <w:r w:rsidRPr="00006C86">
        <w:rPr>
          <w:rFonts w:ascii="Arial" w:hAnsi="Arial" w:cs="Arial"/>
          <w:bCs/>
          <w:iCs/>
          <w:sz w:val="24"/>
          <w:szCs w:val="24"/>
        </w:rPr>
        <w:t xml:space="preserve"> (</w:t>
      </w:r>
      <w:r w:rsidR="00EB33D4" w:rsidRPr="00006C86">
        <w:rPr>
          <w:rFonts w:ascii="Arial" w:hAnsi="Arial" w:cs="Arial"/>
          <w:bCs/>
          <w:iCs/>
          <w:sz w:val="24"/>
          <w:szCs w:val="24"/>
        </w:rPr>
        <w:t>OS</w:t>
      </w:r>
      <w:r w:rsidRPr="00006C86">
        <w:rPr>
          <w:rFonts w:ascii="Arial" w:hAnsi="Arial" w:cs="Arial"/>
          <w:bCs/>
          <w:iCs/>
          <w:sz w:val="24"/>
          <w:szCs w:val="24"/>
        </w:rPr>
        <w:t>.</w:t>
      </w:r>
      <w:r w:rsidR="00396D0E" w:rsidRPr="00006C86">
        <w:rPr>
          <w:rFonts w:ascii="Arial" w:hAnsi="Arial" w:cs="Arial"/>
          <w:bCs/>
          <w:iCs/>
          <w:sz w:val="24"/>
          <w:szCs w:val="24"/>
        </w:rPr>
        <w:t xml:space="preserve"> – ANEXO XV</w:t>
      </w:r>
      <w:r w:rsidRPr="00006C86">
        <w:rPr>
          <w:rFonts w:ascii="Arial" w:hAnsi="Arial" w:cs="Arial"/>
          <w:bCs/>
          <w:iCs/>
          <w:sz w:val="24"/>
          <w:szCs w:val="24"/>
        </w:rPr>
        <w:t xml:space="preserve">) no software ENGEMAN, e excepcionalmente via meio eletrônico para que o preposto da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o registre, conforme Item 4.7.1 deste Termo;</w:t>
      </w:r>
    </w:p>
    <w:p w:rsidR="00AA2C36" w:rsidRPr="00006C86" w:rsidRDefault="00EB33D4" w:rsidP="006971E6">
      <w:pPr>
        <w:numPr>
          <w:ilvl w:val="0"/>
          <w:numId w:val="9"/>
        </w:numPr>
        <w:spacing w:after="240" w:line="360" w:lineRule="auto"/>
        <w:ind w:left="1077" w:hanging="357"/>
        <w:jc w:val="both"/>
        <w:rPr>
          <w:rFonts w:ascii="Arial" w:hAnsi="Arial" w:cs="Arial"/>
          <w:bCs/>
          <w:iCs/>
          <w:sz w:val="24"/>
          <w:szCs w:val="24"/>
        </w:rPr>
      </w:pPr>
      <w:r w:rsidRPr="00006C86">
        <w:rPr>
          <w:rFonts w:ascii="Arial" w:hAnsi="Arial" w:cs="Arial"/>
          <w:bCs/>
          <w:iCs/>
          <w:sz w:val="24"/>
          <w:szCs w:val="24"/>
        </w:rPr>
        <w:t>Após a abertura da</w:t>
      </w:r>
      <w:r w:rsidR="00F31DC5">
        <w:rPr>
          <w:rFonts w:ascii="Arial" w:hAnsi="Arial" w:cs="Arial"/>
          <w:bCs/>
          <w:iCs/>
          <w:sz w:val="24"/>
          <w:szCs w:val="24"/>
        </w:rPr>
        <w:t xml:space="preserve"> </w:t>
      </w:r>
      <w:proofErr w:type="gramStart"/>
      <w:r w:rsidRPr="00006C86">
        <w:rPr>
          <w:rFonts w:ascii="Arial" w:hAnsi="Arial" w:cs="Arial"/>
          <w:bCs/>
          <w:iCs/>
          <w:sz w:val="24"/>
          <w:szCs w:val="24"/>
        </w:rPr>
        <w:t>OS</w:t>
      </w:r>
      <w:r w:rsidR="00AA2C36" w:rsidRPr="00006C86">
        <w:rPr>
          <w:rFonts w:ascii="Arial" w:hAnsi="Arial" w:cs="Arial"/>
          <w:bCs/>
          <w:iCs/>
          <w:sz w:val="24"/>
          <w:szCs w:val="24"/>
        </w:rPr>
        <w:t>,</w:t>
      </w:r>
      <w:proofErr w:type="gramEnd"/>
      <w:r w:rsidR="00AA2C36" w:rsidRPr="00006C86">
        <w:rPr>
          <w:rFonts w:ascii="Arial" w:hAnsi="Arial" w:cs="Arial"/>
          <w:bCs/>
          <w:iCs/>
          <w:sz w:val="24"/>
          <w:szCs w:val="24"/>
        </w:rPr>
        <w:t xml:space="preserve">seja pela </w:t>
      </w:r>
      <w:r w:rsidR="00701FF4" w:rsidRPr="00006C86">
        <w:rPr>
          <w:rFonts w:ascii="Arial" w:hAnsi="Arial" w:cs="Arial"/>
          <w:bCs/>
          <w:iCs/>
          <w:sz w:val="24"/>
          <w:szCs w:val="24"/>
        </w:rPr>
        <w:t>CESAMA</w:t>
      </w:r>
      <w:r w:rsidR="00AA2C36" w:rsidRPr="00006C86">
        <w:rPr>
          <w:rFonts w:ascii="Arial" w:hAnsi="Arial" w:cs="Arial"/>
          <w:bCs/>
          <w:iCs/>
          <w:sz w:val="24"/>
          <w:szCs w:val="24"/>
        </w:rPr>
        <w:t xml:space="preserve"> ou pelo preposto da </w:t>
      </w:r>
      <w:r w:rsidR="00986211" w:rsidRPr="00006C86">
        <w:rPr>
          <w:rFonts w:ascii="Arial" w:hAnsi="Arial" w:cs="Arial"/>
          <w:bCs/>
          <w:iCs/>
          <w:sz w:val="24"/>
          <w:szCs w:val="24"/>
        </w:rPr>
        <w:t>EVENTUAL CONTRATADA</w:t>
      </w:r>
      <w:r w:rsidR="00AA2C36" w:rsidRPr="00006C86">
        <w:rPr>
          <w:rFonts w:ascii="Arial" w:hAnsi="Arial" w:cs="Arial"/>
          <w:bCs/>
          <w:iCs/>
          <w:sz w:val="24"/>
          <w:szCs w:val="24"/>
        </w:rPr>
        <w:t>, esta última deverá deslocar uma equipe até a unidade operacional no prazo de 90 (noventa) minutos ininterruptos e comunicar com a C</w:t>
      </w:r>
      <w:r w:rsidR="00701FF4" w:rsidRPr="00006C86">
        <w:rPr>
          <w:rFonts w:ascii="Arial" w:hAnsi="Arial" w:cs="Arial"/>
          <w:bCs/>
          <w:iCs/>
          <w:sz w:val="24"/>
          <w:szCs w:val="24"/>
        </w:rPr>
        <w:t>ESAMA</w:t>
      </w:r>
      <w:r w:rsidR="00AA2C36" w:rsidRPr="00006C86">
        <w:rPr>
          <w:rFonts w:ascii="Arial" w:hAnsi="Arial" w:cs="Arial"/>
          <w:bCs/>
          <w:iCs/>
          <w:sz w:val="24"/>
          <w:szCs w:val="24"/>
        </w:rPr>
        <w:t xml:space="preserve"> uma informação preliminar sobre serviço que será prestado;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Após a abertura d</w:t>
      </w:r>
      <w:r w:rsidR="00EB33D4" w:rsidRPr="00006C86">
        <w:rPr>
          <w:rFonts w:ascii="Arial" w:hAnsi="Arial" w:cs="Arial"/>
          <w:bCs/>
          <w:iCs/>
          <w:sz w:val="24"/>
          <w:szCs w:val="24"/>
        </w:rPr>
        <w:t>a</w:t>
      </w:r>
      <w:r w:rsidR="00F31DC5">
        <w:rPr>
          <w:rFonts w:ascii="Arial" w:hAnsi="Arial" w:cs="Arial"/>
          <w:bCs/>
          <w:iCs/>
          <w:sz w:val="24"/>
          <w:szCs w:val="24"/>
        </w:rPr>
        <w:t xml:space="preserve"> </w:t>
      </w:r>
      <w:r w:rsidR="00EB33D4" w:rsidRPr="00006C86">
        <w:rPr>
          <w:rFonts w:ascii="Arial" w:hAnsi="Arial" w:cs="Arial"/>
          <w:bCs/>
          <w:iCs/>
          <w:sz w:val="24"/>
          <w:szCs w:val="24"/>
        </w:rPr>
        <w:t>OS</w:t>
      </w:r>
      <w:r w:rsidRPr="00006C86">
        <w:rPr>
          <w:rFonts w:ascii="Arial" w:hAnsi="Arial" w:cs="Arial"/>
          <w:bCs/>
          <w:iCs/>
          <w:sz w:val="24"/>
          <w:szCs w:val="24"/>
        </w:rPr>
        <w:t>, seja pela C</w:t>
      </w:r>
      <w:r w:rsidR="00701FF4" w:rsidRPr="00006C86">
        <w:rPr>
          <w:rFonts w:ascii="Arial" w:hAnsi="Arial" w:cs="Arial"/>
          <w:bCs/>
          <w:iCs/>
          <w:sz w:val="24"/>
          <w:szCs w:val="24"/>
        </w:rPr>
        <w:t>ESAMA</w:t>
      </w:r>
      <w:r w:rsidRPr="00006C86">
        <w:rPr>
          <w:rFonts w:ascii="Arial" w:hAnsi="Arial" w:cs="Arial"/>
          <w:bCs/>
          <w:iCs/>
          <w:sz w:val="24"/>
          <w:szCs w:val="24"/>
        </w:rPr>
        <w:t xml:space="preserve"> ou pelo preposto da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esta última deverá executar as intervenções corretivas necessárias dentro de </w:t>
      </w:r>
      <w:proofErr w:type="gramStart"/>
      <w:r w:rsidRPr="00006C86">
        <w:rPr>
          <w:rFonts w:ascii="Arial" w:hAnsi="Arial" w:cs="Arial"/>
          <w:bCs/>
          <w:iCs/>
          <w:sz w:val="24"/>
          <w:szCs w:val="24"/>
        </w:rPr>
        <w:t>4</w:t>
      </w:r>
      <w:proofErr w:type="gramEnd"/>
      <w:r w:rsidRPr="00006C86">
        <w:rPr>
          <w:rFonts w:ascii="Arial" w:hAnsi="Arial" w:cs="Arial"/>
          <w:bCs/>
          <w:iCs/>
          <w:sz w:val="24"/>
          <w:szCs w:val="24"/>
        </w:rPr>
        <w:t xml:space="preserve"> (quatro) horas ininterruptas para normalizar o funcionamento.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Em caso de necessidade de fornecimento de peças pela C</w:t>
      </w:r>
      <w:r w:rsidR="00701FF4" w:rsidRPr="00006C86">
        <w:rPr>
          <w:rFonts w:ascii="Arial" w:hAnsi="Arial" w:cs="Arial"/>
          <w:bCs/>
          <w:iCs/>
          <w:sz w:val="24"/>
          <w:szCs w:val="24"/>
        </w:rPr>
        <w:t>ESAMA</w:t>
      </w:r>
      <w:r w:rsidRPr="00006C86">
        <w:rPr>
          <w:rFonts w:ascii="Arial" w:hAnsi="Arial" w:cs="Arial"/>
          <w:bCs/>
          <w:iCs/>
          <w:sz w:val="24"/>
          <w:szCs w:val="24"/>
        </w:rPr>
        <w:t xml:space="preserve"> para que se normalize o funcionamento, o prazo referido na alínea anterior será </w:t>
      </w:r>
      <w:r w:rsidRPr="00006C86">
        <w:rPr>
          <w:rFonts w:ascii="Arial" w:hAnsi="Arial" w:cs="Arial"/>
          <w:bCs/>
          <w:iCs/>
          <w:sz w:val="24"/>
          <w:szCs w:val="24"/>
          <w:u w:val="single"/>
        </w:rPr>
        <w:lastRenderedPageBreak/>
        <w:t>suspenso</w:t>
      </w:r>
      <w:r w:rsidRPr="00006C86">
        <w:rPr>
          <w:rFonts w:ascii="Arial" w:hAnsi="Arial" w:cs="Arial"/>
          <w:bCs/>
          <w:iCs/>
          <w:sz w:val="24"/>
          <w:szCs w:val="24"/>
        </w:rPr>
        <w:t xml:space="preserve"> até que a peça seja disponibilizada, retomando-se então a contagem de onde foi retido.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 xml:space="preserve">Uma </w:t>
      </w:r>
      <w:r w:rsidR="00EB33D4" w:rsidRPr="00006C86">
        <w:rPr>
          <w:rFonts w:ascii="Arial" w:hAnsi="Arial" w:cs="Arial"/>
          <w:bCs/>
          <w:iCs/>
          <w:sz w:val="24"/>
          <w:szCs w:val="24"/>
        </w:rPr>
        <w:t>OS</w:t>
      </w:r>
      <w:r w:rsidR="00F31DC5">
        <w:rPr>
          <w:rFonts w:ascii="Arial" w:hAnsi="Arial" w:cs="Arial"/>
          <w:bCs/>
          <w:iCs/>
          <w:sz w:val="24"/>
          <w:szCs w:val="24"/>
        </w:rPr>
        <w:t xml:space="preserve"> </w:t>
      </w:r>
      <w:r w:rsidRPr="00006C86">
        <w:rPr>
          <w:rFonts w:ascii="Arial" w:hAnsi="Arial" w:cs="Arial"/>
          <w:bCs/>
          <w:iCs/>
          <w:sz w:val="24"/>
          <w:szCs w:val="24"/>
        </w:rPr>
        <w:t xml:space="preserve">aberta só será concluída após o funcionamento ser restabelecido por completo e voltado à normalidade de operação por 24 (vinte quatro) horas seguidas. Critério adotado para observância da qualidade do serviço-hora prestado visando </w:t>
      </w:r>
      <w:proofErr w:type="gramStart"/>
      <w:r w:rsidRPr="00006C86">
        <w:rPr>
          <w:rFonts w:ascii="Arial" w:hAnsi="Arial" w:cs="Arial"/>
          <w:bCs/>
          <w:iCs/>
          <w:sz w:val="24"/>
          <w:szCs w:val="24"/>
        </w:rPr>
        <w:t>a</w:t>
      </w:r>
      <w:proofErr w:type="gramEnd"/>
      <w:r w:rsidRPr="00006C86">
        <w:rPr>
          <w:rFonts w:ascii="Arial" w:hAnsi="Arial" w:cs="Arial"/>
          <w:bCs/>
          <w:iCs/>
          <w:sz w:val="24"/>
          <w:szCs w:val="24"/>
        </w:rPr>
        <w:t xml:space="preserve"> garantia do mesmo. A C</w:t>
      </w:r>
      <w:r w:rsidR="00701FF4" w:rsidRPr="00006C86">
        <w:rPr>
          <w:rFonts w:ascii="Arial" w:hAnsi="Arial" w:cs="Arial"/>
          <w:bCs/>
          <w:iCs/>
          <w:sz w:val="24"/>
          <w:szCs w:val="24"/>
        </w:rPr>
        <w:t>ESAMA</w:t>
      </w:r>
      <w:r w:rsidRPr="00006C86">
        <w:rPr>
          <w:rFonts w:ascii="Arial" w:hAnsi="Arial" w:cs="Arial"/>
          <w:bCs/>
          <w:iCs/>
          <w:sz w:val="24"/>
          <w:szCs w:val="24"/>
        </w:rPr>
        <w:t xml:space="preserve"> irá analisar os serviços em caráter de retrabalho podendo responsabilizar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impedindo o faturamento ou a cobrança de novos serviços </w:t>
      </w:r>
      <w:proofErr w:type="spellStart"/>
      <w:r w:rsidRPr="00006C86">
        <w:rPr>
          <w:rFonts w:ascii="Arial" w:hAnsi="Arial" w:cs="Arial"/>
          <w:bCs/>
          <w:iCs/>
          <w:sz w:val="24"/>
          <w:szCs w:val="24"/>
        </w:rPr>
        <w:t>consequentes</w:t>
      </w:r>
      <w:proofErr w:type="spellEnd"/>
      <w:r w:rsidRPr="00006C86">
        <w:rPr>
          <w:rFonts w:ascii="Arial" w:hAnsi="Arial" w:cs="Arial"/>
          <w:bCs/>
          <w:iCs/>
          <w:sz w:val="24"/>
          <w:szCs w:val="24"/>
        </w:rPr>
        <w:t xml:space="preserve"> do retrabalho.</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 xml:space="preserve">Entende-se como Total de Horas de Parada (THP) o somatório das horas em que o funcionamento da unidade operacional ficou comprometido, parcial ou totalmente. </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 xml:space="preserve">O somatório de THP levará em consideração o mês em que houve a(s) parada(s) de funcionamento, contabilizadas dentro da escala adotada e a partir dos prazos de tolerância previstos nas alíneas </w:t>
      </w:r>
      <w:r w:rsidR="00701FF4" w:rsidRPr="00006C86">
        <w:rPr>
          <w:rFonts w:ascii="Arial" w:hAnsi="Arial" w:cs="Arial"/>
          <w:bCs/>
          <w:iCs/>
          <w:sz w:val="24"/>
          <w:szCs w:val="24"/>
        </w:rPr>
        <w:t>“d” e “e”</w:t>
      </w:r>
      <w:r w:rsidRPr="00006C86">
        <w:rPr>
          <w:rFonts w:ascii="Arial" w:hAnsi="Arial" w:cs="Arial"/>
          <w:bCs/>
          <w:iCs/>
          <w:sz w:val="24"/>
          <w:szCs w:val="24"/>
        </w:rPr>
        <w:t>, incidindo na Nota Fiscal do mês corrente exclusivamente sobre o valor da medição mensal.</w:t>
      </w:r>
    </w:p>
    <w:p w:rsidR="00AA2C36" w:rsidRPr="00006C86" w:rsidRDefault="00AA2C36" w:rsidP="006971E6">
      <w:pPr>
        <w:numPr>
          <w:ilvl w:val="0"/>
          <w:numId w:val="9"/>
        </w:numPr>
        <w:suppressAutoHyphens/>
        <w:spacing w:after="240" w:line="360" w:lineRule="auto"/>
        <w:jc w:val="both"/>
        <w:rPr>
          <w:rFonts w:ascii="Arial" w:hAnsi="Arial" w:cs="Arial"/>
          <w:bCs/>
          <w:iCs/>
          <w:sz w:val="24"/>
          <w:szCs w:val="24"/>
        </w:rPr>
      </w:pPr>
      <w:r w:rsidRPr="00006C86">
        <w:rPr>
          <w:rFonts w:ascii="Arial" w:hAnsi="Arial" w:cs="Arial"/>
          <w:bCs/>
          <w:iCs/>
          <w:sz w:val="24"/>
          <w:szCs w:val="24"/>
        </w:rPr>
        <w:t xml:space="preserve">O desconto devido ao THP obedecerá a proporção de 0,5% para </w:t>
      </w:r>
      <w:proofErr w:type="gramStart"/>
      <w:r w:rsidRPr="00006C86">
        <w:rPr>
          <w:rFonts w:ascii="Arial" w:hAnsi="Arial" w:cs="Arial"/>
          <w:bCs/>
          <w:iCs/>
          <w:sz w:val="24"/>
          <w:szCs w:val="24"/>
        </w:rPr>
        <w:t>cada uma hora</w:t>
      </w:r>
      <w:proofErr w:type="gramEnd"/>
      <w:r w:rsidRPr="00006C86">
        <w:rPr>
          <w:rFonts w:ascii="Arial" w:hAnsi="Arial" w:cs="Arial"/>
          <w:bCs/>
          <w:iCs/>
          <w:sz w:val="24"/>
          <w:szCs w:val="24"/>
        </w:rPr>
        <w:t xml:space="preserve"> de atraso, conforme a fórmula abaixo:</w:t>
      </w:r>
    </w:p>
    <w:p w:rsidR="00AA2C36" w:rsidRPr="00006C86" w:rsidRDefault="00AA2C36" w:rsidP="006971E6">
      <w:pPr>
        <w:pStyle w:val="CitaoIntensa"/>
        <w:spacing w:before="0" w:after="240" w:line="360" w:lineRule="auto"/>
        <w:rPr>
          <w:rFonts w:cs="Arial"/>
          <w:color w:val="auto"/>
          <w:sz w:val="24"/>
          <w:szCs w:val="24"/>
        </w:rPr>
      </w:pPr>
      <w:r w:rsidRPr="00006C86">
        <w:rPr>
          <w:rFonts w:cs="Arial"/>
          <w:color w:val="auto"/>
          <w:sz w:val="24"/>
          <w:szCs w:val="24"/>
        </w:rPr>
        <w:t xml:space="preserve">D = THP × 0.5% </w:t>
      </w:r>
    </w:p>
    <w:p w:rsidR="00AA2C36" w:rsidRPr="00006C86" w:rsidRDefault="00AA2C36" w:rsidP="006971E6">
      <w:pPr>
        <w:pStyle w:val="CitaoIntensa"/>
        <w:pBdr>
          <w:top w:val="none" w:sz="0" w:space="0" w:color="auto"/>
          <w:bottom w:val="none" w:sz="0" w:space="0" w:color="auto"/>
        </w:pBdr>
        <w:spacing w:before="0" w:after="240" w:line="360" w:lineRule="auto"/>
        <w:jc w:val="left"/>
        <w:rPr>
          <w:rFonts w:cs="Arial"/>
          <w:color w:val="auto"/>
          <w:sz w:val="24"/>
          <w:szCs w:val="24"/>
        </w:rPr>
      </w:pPr>
      <w:r w:rsidRPr="00006C86">
        <w:rPr>
          <w:rFonts w:cs="Arial"/>
          <w:color w:val="auto"/>
          <w:sz w:val="24"/>
          <w:szCs w:val="24"/>
        </w:rPr>
        <w:t>D = é o valor do desconto em percentual</w:t>
      </w:r>
    </w:p>
    <w:p w:rsidR="00AA2C36" w:rsidRPr="00006C86" w:rsidRDefault="00AA2C36" w:rsidP="006971E6">
      <w:pPr>
        <w:pStyle w:val="CitaoIntensa"/>
        <w:pBdr>
          <w:top w:val="none" w:sz="0" w:space="0" w:color="auto"/>
          <w:bottom w:val="none" w:sz="0" w:space="0" w:color="auto"/>
        </w:pBdr>
        <w:spacing w:before="0" w:after="240" w:line="360" w:lineRule="auto"/>
        <w:jc w:val="left"/>
        <w:rPr>
          <w:rFonts w:cs="Arial"/>
          <w:bCs/>
          <w:iCs w:val="0"/>
          <w:color w:val="auto"/>
          <w:sz w:val="24"/>
          <w:szCs w:val="24"/>
        </w:rPr>
      </w:pPr>
      <w:r w:rsidRPr="00006C86">
        <w:rPr>
          <w:rFonts w:cs="Arial"/>
          <w:color w:val="auto"/>
          <w:sz w:val="24"/>
          <w:szCs w:val="24"/>
        </w:rPr>
        <w:t>THP = é o total de horas de atraso de solução</w:t>
      </w:r>
      <w:r w:rsidRPr="00006C86">
        <w:rPr>
          <w:rFonts w:cs="Arial"/>
          <w:bCs/>
          <w:iCs w:val="0"/>
          <w:color w:val="auto"/>
          <w:sz w:val="24"/>
          <w:szCs w:val="24"/>
        </w:rPr>
        <w:t>.</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t>Se o THP for superior a 24 horas ininterruptas no período de um mês, fica facultado à CESAMA pleitear a imediata rescisão do contrato, independentemente da concessão de aviso prévio</w:t>
      </w:r>
      <w:r w:rsidR="00493402" w:rsidRPr="00006C86">
        <w:rPr>
          <w:rFonts w:ascii="Arial" w:hAnsi="Arial" w:cs="Arial"/>
          <w:bCs/>
          <w:iCs/>
          <w:sz w:val="24"/>
          <w:szCs w:val="24"/>
        </w:rPr>
        <w:t>.</w:t>
      </w:r>
    </w:p>
    <w:p w:rsidR="00AA2C36" w:rsidRPr="00006C86" w:rsidRDefault="00AA2C36" w:rsidP="006971E6">
      <w:pPr>
        <w:numPr>
          <w:ilvl w:val="0"/>
          <w:numId w:val="9"/>
        </w:numPr>
        <w:spacing w:after="240" w:line="360" w:lineRule="auto"/>
        <w:jc w:val="both"/>
        <w:rPr>
          <w:rFonts w:ascii="Arial" w:hAnsi="Arial" w:cs="Arial"/>
          <w:bCs/>
          <w:iCs/>
          <w:sz w:val="24"/>
          <w:szCs w:val="24"/>
        </w:rPr>
      </w:pPr>
      <w:r w:rsidRPr="00006C86">
        <w:rPr>
          <w:rFonts w:ascii="Arial" w:hAnsi="Arial" w:cs="Arial"/>
          <w:bCs/>
          <w:iCs/>
          <w:sz w:val="24"/>
          <w:szCs w:val="24"/>
        </w:rPr>
        <w:lastRenderedPageBreak/>
        <w:t xml:space="preserve">Ocorrendo a rescisão do contrato por inadimplemento, nos termos da alínea “k”,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ficará responsável pelo pagamento de perdas e danos causados à CESAMA, conforme “Item 10.2”.</w:t>
      </w:r>
    </w:p>
    <w:p w:rsidR="00AA2C36" w:rsidRPr="00006C86" w:rsidRDefault="00AA2C36" w:rsidP="006971E6">
      <w:pPr>
        <w:numPr>
          <w:ilvl w:val="0"/>
          <w:numId w:val="9"/>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Se os serviços forem suspensos em razão de alguma hipótese abaixo,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ficará desobrigada de cumprimento do SLA:</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Falhas de utilização de responsabilidade da CESAMA;</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As interrupções necessárias para ajustes técnicos ou manutenção, que serão informadas com antecedência; </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Suspensão da prestação dos serviços contratados por determinação de autoridades competentes, ou por descumprimento de cláusulas do presente contrato; </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Falha de energia elétrica causada pela concessionária;</w:t>
      </w:r>
    </w:p>
    <w:p w:rsidR="00AA2C36" w:rsidRPr="00006C86" w:rsidRDefault="00AA2C36" w:rsidP="006971E6">
      <w:pPr>
        <w:numPr>
          <w:ilvl w:val="0"/>
          <w:numId w:val="10"/>
        </w:numPr>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Quando a </w:t>
      </w:r>
      <w:r w:rsidR="00986211" w:rsidRPr="00006C86">
        <w:rPr>
          <w:rFonts w:ascii="Arial" w:hAnsi="Arial" w:cs="Arial"/>
          <w:bCs/>
          <w:iCs/>
          <w:sz w:val="24"/>
          <w:szCs w:val="24"/>
        </w:rPr>
        <w:t>eventual contratada</w:t>
      </w:r>
      <w:r w:rsidRPr="00006C86">
        <w:rPr>
          <w:rFonts w:ascii="Arial" w:hAnsi="Arial" w:cs="Arial"/>
          <w:bCs/>
          <w:iCs/>
          <w:sz w:val="24"/>
          <w:szCs w:val="24"/>
        </w:rPr>
        <w:t xml:space="preserve"> for impossibilitada de ter acesso aos equipamentos por fatores de responsabilidade da CESAMA;</w:t>
      </w:r>
    </w:p>
    <w:p w:rsidR="007E7B0D" w:rsidRPr="00006C86" w:rsidRDefault="00AA2C36" w:rsidP="00D14658">
      <w:pPr>
        <w:numPr>
          <w:ilvl w:val="0"/>
          <w:numId w:val="9"/>
        </w:numPr>
        <w:suppressAutoHyphens/>
        <w:spacing w:after="240" w:line="360" w:lineRule="auto"/>
        <w:ind w:hanging="357"/>
        <w:jc w:val="both"/>
        <w:rPr>
          <w:rFonts w:ascii="Arial" w:hAnsi="Arial" w:cs="Arial"/>
          <w:bCs/>
          <w:iCs/>
          <w:sz w:val="24"/>
          <w:szCs w:val="24"/>
        </w:rPr>
      </w:pPr>
      <w:r w:rsidRPr="00006C86">
        <w:rPr>
          <w:rFonts w:ascii="Arial" w:hAnsi="Arial" w:cs="Arial"/>
          <w:bCs/>
          <w:iCs/>
          <w:sz w:val="24"/>
          <w:szCs w:val="24"/>
        </w:rPr>
        <w:t xml:space="preserve">A comunicação de descumprimento do SLA deverá ser formalizada pela CESAMA junto à </w:t>
      </w:r>
      <w:r w:rsidR="00986211" w:rsidRPr="00006C86">
        <w:rPr>
          <w:rFonts w:ascii="Arial" w:hAnsi="Arial" w:cs="Arial"/>
          <w:bCs/>
          <w:iCs/>
          <w:sz w:val="24"/>
          <w:szCs w:val="24"/>
        </w:rPr>
        <w:t>EVENTUAL CONTRATADA</w:t>
      </w:r>
      <w:r w:rsidRPr="00006C86">
        <w:rPr>
          <w:rFonts w:ascii="Arial" w:hAnsi="Arial" w:cs="Arial"/>
          <w:bCs/>
          <w:iCs/>
          <w:sz w:val="24"/>
          <w:szCs w:val="24"/>
        </w:rPr>
        <w:t xml:space="preserve"> no prazo máximo de 15 (quinze) dias da ciência desse descumprimento, sem a qual o desconto deixará de ser exigível.</w:t>
      </w:r>
    </w:p>
    <w:p w:rsidR="00AA2C36" w:rsidRPr="00006C86" w:rsidRDefault="00AA2C36" w:rsidP="006971E6">
      <w:pPr>
        <w:numPr>
          <w:ilvl w:val="0"/>
          <w:numId w:val="2"/>
        </w:numPr>
        <w:autoSpaceDE w:val="0"/>
        <w:autoSpaceDN w:val="0"/>
        <w:adjustRightInd w:val="0"/>
        <w:spacing w:after="240" w:line="360" w:lineRule="auto"/>
        <w:jc w:val="both"/>
        <w:rPr>
          <w:rFonts w:ascii="Arial" w:hAnsi="Arial" w:cs="Arial"/>
          <w:b/>
          <w:bCs/>
          <w:sz w:val="24"/>
          <w:szCs w:val="24"/>
        </w:rPr>
      </w:pPr>
      <w:r w:rsidRPr="00006C86">
        <w:rPr>
          <w:rFonts w:ascii="Arial" w:hAnsi="Arial" w:cs="Arial"/>
          <w:b/>
          <w:bCs/>
          <w:sz w:val="24"/>
          <w:szCs w:val="24"/>
        </w:rPr>
        <w:t xml:space="preserve">VALORES </w:t>
      </w:r>
      <w:r w:rsidR="00D14658" w:rsidRPr="00006C86">
        <w:rPr>
          <w:rFonts w:ascii="Arial" w:hAnsi="Arial" w:cs="Arial"/>
          <w:b/>
          <w:bCs/>
          <w:sz w:val="24"/>
          <w:szCs w:val="24"/>
        </w:rPr>
        <w:t>MÁXIMOS ACEITÁVEIS</w:t>
      </w:r>
    </w:p>
    <w:p w:rsidR="00AA2C36" w:rsidRPr="00006C86" w:rsidRDefault="00F671CF" w:rsidP="00F671CF">
      <w:pPr>
        <w:pStyle w:val="Ttulo1"/>
        <w:numPr>
          <w:ilvl w:val="0"/>
          <w:numId w:val="0"/>
        </w:numPr>
        <w:spacing w:after="240" w:line="360" w:lineRule="auto"/>
        <w:rPr>
          <w:rFonts w:cs="Arial"/>
          <w:b w:val="0"/>
          <w:sz w:val="24"/>
          <w:szCs w:val="24"/>
        </w:rPr>
      </w:pPr>
      <w:r w:rsidRPr="00006C86">
        <w:rPr>
          <w:rFonts w:cs="Arial"/>
          <w:b w:val="0"/>
          <w:sz w:val="24"/>
          <w:szCs w:val="24"/>
        </w:rPr>
        <w:t xml:space="preserve">5.1. </w:t>
      </w:r>
      <w:r w:rsidR="00AA2C36" w:rsidRPr="00006C86">
        <w:rPr>
          <w:rFonts w:cs="Arial"/>
          <w:b w:val="0"/>
          <w:sz w:val="24"/>
          <w:szCs w:val="24"/>
        </w:rPr>
        <w:t xml:space="preserve">Os valores encontram-se no “ANEXO II – Orçamento”, de </w:t>
      </w:r>
      <w:proofErr w:type="gramStart"/>
      <w:r w:rsidR="00AA2C36" w:rsidRPr="00006C86">
        <w:rPr>
          <w:rFonts w:cs="Arial"/>
          <w:b w:val="0"/>
          <w:sz w:val="24"/>
          <w:szCs w:val="24"/>
        </w:rPr>
        <w:t>forma unitária e máximo total</w:t>
      </w:r>
      <w:proofErr w:type="gramEnd"/>
      <w:r w:rsidR="00AA2C36" w:rsidRPr="00006C86">
        <w:rPr>
          <w:rFonts w:cs="Arial"/>
          <w:b w:val="0"/>
          <w:sz w:val="24"/>
          <w:szCs w:val="24"/>
        </w:rPr>
        <w:t xml:space="preserve"> por serviço a ser eventualmente prestado e no “ANEXO XIV – Cronograma Físico-Financeiro”, com valor estimado por medição mensal.</w:t>
      </w:r>
      <w:r w:rsidR="00F21BA2" w:rsidRPr="00006C86">
        <w:rPr>
          <w:rFonts w:cs="Arial"/>
          <w:b w:val="0"/>
          <w:sz w:val="24"/>
          <w:szCs w:val="24"/>
        </w:rPr>
        <w:t xml:space="preserve"> A composição dos preços </w:t>
      </w:r>
      <w:r w:rsidR="00D36650" w:rsidRPr="00006C86">
        <w:rPr>
          <w:rFonts w:cs="Arial"/>
          <w:b w:val="0"/>
          <w:sz w:val="24"/>
          <w:szCs w:val="24"/>
        </w:rPr>
        <w:t xml:space="preserve">dos serviços </w:t>
      </w:r>
      <w:r w:rsidR="00F21BA2" w:rsidRPr="00006C86">
        <w:rPr>
          <w:rFonts w:cs="Arial"/>
          <w:b w:val="0"/>
          <w:sz w:val="24"/>
          <w:szCs w:val="24"/>
        </w:rPr>
        <w:t>foi realizada com base na tabela SINAPI DESONERADO DE NOVEMBRO DE 20</w:t>
      </w:r>
      <w:r w:rsidR="00231A8C">
        <w:rPr>
          <w:rFonts w:cs="Arial"/>
          <w:b w:val="0"/>
          <w:sz w:val="24"/>
          <w:szCs w:val="24"/>
        </w:rPr>
        <w:t>20</w:t>
      </w:r>
      <w:r w:rsidR="00F21BA2" w:rsidRPr="00006C86">
        <w:rPr>
          <w:rFonts w:cs="Arial"/>
          <w:b w:val="0"/>
          <w:sz w:val="24"/>
          <w:szCs w:val="24"/>
        </w:rPr>
        <w:t>.</w:t>
      </w:r>
    </w:p>
    <w:p w:rsidR="00AA2C36" w:rsidRPr="00006C86" w:rsidRDefault="00F671CF" w:rsidP="00F671CF">
      <w:pPr>
        <w:autoSpaceDE w:val="0"/>
        <w:autoSpaceDN w:val="0"/>
        <w:adjustRightInd w:val="0"/>
        <w:spacing w:after="240" w:line="360" w:lineRule="auto"/>
        <w:jc w:val="both"/>
        <w:rPr>
          <w:rFonts w:ascii="Arial" w:hAnsi="Arial" w:cs="Arial"/>
          <w:sz w:val="24"/>
          <w:szCs w:val="24"/>
        </w:rPr>
      </w:pPr>
      <w:r w:rsidRPr="00006C86">
        <w:rPr>
          <w:rFonts w:ascii="Arial" w:hAnsi="Arial" w:cs="Arial"/>
          <w:sz w:val="24"/>
          <w:szCs w:val="24"/>
        </w:rPr>
        <w:t xml:space="preserve">5.2. </w:t>
      </w:r>
      <w:r w:rsidR="00AA2C36" w:rsidRPr="00006C86">
        <w:rPr>
          <w:rFonts w:ascii="Arial" w:hAnsi="Arial" w:cs="Arial"/>
          <w:sz w:val="24"/>
          <w:szCs w:val="24"/>
        </w:rPr>
        <w:t xml:space="preserve">O valor global estimado para os 12 (doze) meses de vigência da Ata de Registro de Preços é de </w:t>
      </w:r>
      <w:r w:rsidR="00AA2C36" w:rsidRPr="00006C86">
        <w:rPr>
          <w:rFonts w:ascii="Arial" w:hAnsi="Arial" w:cs="Arial"/>
          <w:b/>
          <w:sz w:val="24"/>
          <w:szCs w:val="24"/>
        </w:rPr>
        <w:t>R$ 3.</w:t>
      </w:r>
      <w:r w:rsidR="005F674B" w:rsidRPr="00006C86">
        <w:rPr>
          <w:rFonts w:ascii="Arial" w:hAnsi="Arial" w:cs="Arial"/>
          <w:b/>
          <w:sz w:val="24"/>
          <w:szCs w:val="24"/>
        </w:rPr>
        <w:t>84</w:t>
      </w:r>
      <w:r w:rsidR="001E33AB" w:rsidRPr="00006C86">
        <w:rPr>
          <w:rFonts w:ascii="Arial" w:hAnsi="Arial" w:cs="Arial"/>
          <w:b/>
          <w:sz w:val="24"/>
          <w:szCs w:val="24"/>
        </w:rPr>
        <w:t>0.000,00</w:t>
      </w:r>
      <w:r w:rsidR="002421A6" w:rsidRPr="00006C86">
        <w:rPr>
          <w:rFonts w:ascii="Arial" w:hAnsi="Arial" w:cs="Arial"/>
          <w:b/>
          <w:sz w:val="24"/>
          <w:szCs w:val="24"/>
        </w:rPr>
        <w:t xml:space="preserve"> (</w:t>
      </w:r>
      <w:proofErr w:type="gramStart"/>
      <w:r w:rsidR="002421A6" w:rsidRPr="00006C86">
        <w:rPr>
          <w:rFonts w:ascii="Arial" w:hAnsi="Arial" w:cs="Arial"/>
          <w:b/>
          <w:sz w:val="24"/>
          <w:szCs w:val="24"/>
        </w:rPr>
        <w:t xml:space="preserve">três milhões, </w:t>
      </w:r>
      <w:r w:rsidR="005F674B" w:rsidRPr="00006C86">
        <w:rPr>
          <w:rFonts w:ascii="Arial" w:hAnsi="Arial" w:cs="Arial"/>
          <w:b/>
          <w:sz w:val="24"/>
          <w:szCs w:val="24"/>
        </w:rPr>
        <w:t>oitocentos e quarenta</w:t>
      </w:r>
      <w:proofErr w:type="gramEnd"/>
      <w:r w:rsidR="00D46FB1" w:rsidRPr="00006C86">
        <w:rPr>
          <w:rFonts w:ascii="Arial" w:hAnsi="Arial" w:cs="Arial"/>
          <w:b/>
          <w:sz w:val="24"/>
          <w:szCs w:val="24"/>
        </w:rPr>
        <w:t xml:space="preserve"> mil</w:t>
      </w:r>
      <w:r w:rsidR="001E33AB" w:rsidRPr="00006C86">
        <w:rPr>
          <w:rFonts w:ascii="Arial" w:hAnsi="Arial" w:cs="Arial"/>
          <w:b/>
          <w:sz w:val="24"/>
          <w:szCs w:val="24"/>
        </w:rPr>
        <w:t xml:space="preserve"> reais</w:t>
      </w:r>
      <w:r w:rsidR="00AA2C36" w:rsidRPr="00006C86">
        <w:rPr>
          <w:rFonts w:ascii="Arial" w:hAnsi="Arial" w:cs="Arial"/>
          <w:b/>
          <w:sz w:val="24"/>
          <w:szCs w:val="24"/>
        </w:rPr>
        <w:t>)</w:t>
      </w:r>
      <w:r w:rsidR="00AA2C36" w:rsidRPr="00006C86">
        <w:rPr>
          <w:rFonts w:ascii="Arial" w:hAnsi="Arial" w:cs="Arial"/>
          <w:sz w:val="24"/>
          <w:szCs w:val="24"/>
        </w:rPr>
        <w:t>.</w:t>
      </w:r>
    </w:p>
    <w:p w:rsidR="00AA2C36" w:rsidRPr="00006C86" w:rsidRDefault="00F671CF" w:rsidP="006971E6">
      <w:pPr>
        <w:autoSpaceDE w:val="0"/>
        <w:autoSpaceDN w:val="0"/>
        <w:adjustRightInd w:val="0"/>
        <w:spacing w:after="240" w:line="360" w:lineRule="auto"/>
        <w:jc w:val="both"/>
        <w:rPr>
          <w:rFonts w:ascii="Arial" w:hAnsi="Arial" w:cs="Arial"/>
          <w:sz w:val="24"/>
          <w:szCs w:val="24"/>
        </w:rPr>
      </w:pPr>
      <w:r w:rsidRPr="00006C86">
        <w:rPr>
          <w:rFonts w:ascii="Arial" w:hAnsi="Arial" w:cs="Arial"/>
          <w:sz w:val="24"/>
          <w:szCs w:val="24"/>
        </w:rPr>
        <w:lastRenderedPageBreak/>
        <w:t xml:space="preserve">5.3. </w:t>
      </w:r>
      <w:r w:rsidR="00AA2C36" w:rsidRPr="00006C86">
        <w:rPr>
          <w:rFonts w:ascii="Arial" w:hAnsi="Arial" w:cs="Arial"/>
          <w:sz w:val="24"/>
          <w:szCs w:val="24"/>
        </w:rPr>
        <w:t xml:space="preserve">Independente do valor total da planilha “ANEXO II – Orçamento” estar acima do valor global mencionado, as contratações </w:t>
      </w:r>
      <w:proofErr w:type="gramStart"/>
      <w:r w:rsidR="00AA2C36" w:rsidRPr="00006C86">
        <w:rPr>
          <w:rFonts w:ascii="Arial" w:hAnsi="Arial" w:cs="Arial"/>
          <w:sz w:val="24"/>
          <w:szCs w:val="24"/>
        </w:rPr>
        <w:t>terão</w:t>
      </w:r>
      <w:proofErr w:type="gramEnd"/>
      <w:r w:rsidR="00AA2C36" w:rsidRPr="00006C86">
        <w:rPr>
          <w:rFonts w:ascii="Arial" w:hAnsi="Arial" w:cs="Arial"/>
          <w:sz w:val="24"/>
          <w:szCs w:val="24"/>
        </w:rPr>
        <w:t xml:space="preserve"> como base o valor de </w:t>
      </w:r>
      <w:r w:rsidR="00302D06" w:rsidRPr="00006C86">
        <w:rPr>
          <w:rFonts w:ascii="Arial" w:hAnsi="Arial" w:cs="Arial"/>
          <w:sz w:val="24"/>
          <w:szCs w:val="24"/>
        </w:rPr>
        <w:t>R$3.</w:t>
      </w:r>
      <w:r w:rsidR="005F674B" w:rsidRPr="00006C86">
        <w:rPr>
          <w:rFonts w:ascii="Arial" w:hAnsi="Arial" w:cs="Arial"/>
          <w:sz w:val="24"/>
          <w:szCs w:val="24"/>
        </w:rPr>
        <w:t>8</w:t>
      </w:r>
      <w:r w:rsidR="00302D06" w:rsidRPr="00006C86">
        <w:rPr>
          <w:rFonts w:ascii="Arial" w:hAnsi="Arial" w:cs="Arial"/>
          <w:sz w:val="24"/>
          <w:szCs w:val="24"/>
        </w:rPr>
        <w:t>40.000,00 (três milhões</w:t>
      </w:r>
      <w:r w:rsidR="002421A6" w:rsidRPr="00006C86">
        <w:rPr>
          <w:rFonts w:ascii="Arial" w:hAnsi="Arial" w:cs="Arial"/>
          <w:sz w:val="24"/>
          <w:szCs w:val="24"/>
        </w:rPr>
        <w:t>,</w:t>
      </w:r>
      <w:r w:rsidR="00F83EE9">
        <w:rPr>
          <w:rFonts w:ascii="Arial" w:hAnsi="Arial" w:cs="Arial"/>
          <w:sz w:val="24"/>
          <w:szCs w:val="24"/>
        </w:rPr>
        <w:t xml:space="preserve"> </w:t>
      </w:r>
      <w:r w:rsidR="005F674B" w:rsidRPr="00006C86">
        <w:rPr>
          <w:rFonts w:ascii="Arial" w:hAnsi="Arial" w:cs="Arial"/>
          <w:sz w:val="24"/>
          <w:szCs w:val="24"/>
        </w:rPr>
        <w:t>oitocentos e quarenta</w:t>
      </w:r>
      <w:r w:rsidR="00F83EE9">
        <w:rPr>
          <w:rFonts w:ascii="Arial" w:hAnsi="Arial" w:cs="Arial"/>
          <w:sz w:val="24"/>
          <w:szCs w:val="24"/>
        </w:rPr>
        <w:t xml:space="preserve"> </w:t>
      </w:r>
      <w:r w:rsidR="00D46FB1" w:rsidRPr="00006C86">
        <w:rPr>
          <w:rFonts w:ascii="Arial" w:hAnsi="Arial" w:cs="Arial"/>
          <w:sz w:val="24"/>
          <w:szCs w:val="24"/>
        </w:rPr>
        <w:t xml:space="preserve">mil </w:t>
      </w:r>
      <w:r w:rsidR="00302D06" w:rsidRPr="00006C86">
        <w:rPr>
          <w:rFonts w:ascii="Arial" w:hAnsi="Arial" w:cs="Arial"/>
          <w:sz w:val="24"/>
          <w:szCs w:val="24"/>
        </w:rPr>
        <w:t>reais),</w:t>
      </w:r>
      <w:r w:rsidR="00AA2C36" w:rsidRPr="00006C86">
        <w:rPr>
          <w:rFonts w:ascii="Arial" w:hAnsi="Arial" w:cs="Arial"/>
          <w:sz w:val="24"/>
          <w:szCs w:val="24"/>
        </w:rPr>
        <w:t xml:space="preserve"> conforme </w:t>
      </w:r>
      <w:proofErr w:type="spellStart"/>
      <w:r w:rsidR="00AA2C36" w:rsidRPr="00006C86">
        <w:rPr>
          <w:rFonts w:ascii="Arial" w:hAnsi="Arial" w:cs="Arial"/>
          <w:sz w:val="24"/>
          <w:szCs w:val="24"/>
        </w:rPr>
        <w:t>provisionamento</w:t>
      </w:r>
      <w:proofErr w:type="spellEnd"/>
      <w:r w:rsidR="00AA2C36" w:rsidRPr="00006C86">
        <w:rPr>
          <w:rFonts w:ascii="Arial" w:hAnsi="Arial" w:cs="Arial"/>
          <w:sz w:val="24"/>
          <w:szCs w:val="24"/>
        </w:rPr>
        <w:t xml:space="preserve"> orçamentário da CESAMA, ficando a cargo do gestor </w:t>
      </w:r>
      <w:r w:rsidR="00302D06" w:rsidRPr="00006C86">
        <w:rPr>
          <w:rFonts w:ascii="Arial" w:hAnsi="Arial" w:cs="Arial"/>
          <w:sz w:val="24"/>
          <w:szCs w:val="24"/>
        </w:rPr>
        <w:t>da Ata de Registro de Preços</w:t>
      </w:r>
      <w:r w:rsidR="00AA2C36" w:rsidRPr="00006C86">
        <w:rPr>
          <w:rFonts w:ascii="Arial" w:hAnsi="Arial" w:cs="Arial"/>
          <w:sz w:val="24"/>
          <w:szCs w:val="24"/>
        </w:rPr>
        <w:t xml:space="preserve"> a</w:t>
      </w:r>
      <w:r w:rsidR="00302D06" w:rsidRPr="00006C86">
        <w:rPr>
          <w:rFonts w:ascii="Arial" w:hAnsi="Arial" w:cs="Arial"/>
          <w:sz w:val="24"/>
          <w:szCs w:val="24"/>
        </w:rPr>
        <w:t>s eventuais</w:t>
      </w:r>
      <w:r w:rsidR="00AA2C36" w:rsidRPr="00006C86">
        <w:rPr>
          <w:rFonts w:ascii="Arial" w:hAnsi="Arial" w:cs="Arial"/>
          <w:sz w:val="24"/>
          <w:szCs w:val="24"/>
        </w:rPr>
        <w:t xml:space="preserve"> contrataç</w:t>
      </w:r>
      <w:r w:rsidR="00302D06" w:rsidRPr="00006C86">
        <w:rPr>
          <w:rFonts w:ascii="Arial" w:hAnsi="Arial" w:cs="Arial"/>
          <w:sz w:val="24"/>
          <w:szCs w:val="24"/>
        </w:rPr>
        <w:t>ões e respectivas</w:t>
      </w:r>
      <w:r w:rsidR="00AA2C36" w:rsidRPr="00006C86">
        <w:rPr>
          <w:rFonts w:ascii="Arial" w:hAnsi="Arial" w:cs="Arial"/>
          <w:sz w:val="24"/>
          <w:szCs w:val="24"/>
        </w:rPr>
        <w:t xml:space="preserve"> mediç</w:t>
      </w:r>
      <w:r w:rsidR="00302D06" w:rsidRPr="00006C86">
        <w:rPr>
          <w:rFonts w:ascii="Arial" w:hAnsi="Arial" w:cs="Arial"/>
          <w:sz w:val="24"/>
          <w:szCs w:val="24"/>
        </w:rPr>
        <w:t>ões</w:t>
      </w:r>
      <w:r w:rsidR="00AA2C36" w:rsidRPr="00006C86">
        <w:rPr>
          <w:rFonts w:ascii="Arial" w:hAnsi="Arial" w:cs="Arial"/>
          <w:sz w:val="24"/>
          <w:szCs w:val="24"/>
        </w:rPr>
        <w:t xml:space="preserve"> mensa</w:t>
      </w:r>
      <w:r w:rsidR="00302D06" w:rsidRPr="00006C86">
        <w:rPr>
          <w:rFonts w:ascii="Arial" w:hAnsi="Arial" w:cs="Arial"/>
          <w:sz w:val="24"/>
          <w:szCs w:val="24"/>
        </w:rPr>
        <w:t>is</w:t>
      </w:r>
      <w:r w:rsidR="00AA2C36" w:rsidRPr="00006C86">
        <w:rPr>
          <w:rFonts w:ascii="Arial" w:hAnsi="Arial" w:cs="Arial"/>
          <w:sz w:val="24"/>
          <w:szCs w:val="24"/>
        </w:rPr>
        <w:t xml:space="preserve"> em seu centro de custos.</w:t>
      </w:r>
    </w:p>
    <w:p w:rsidR="00AA2C36" w:rsidRPr="00006C86" w:rsidRDefault="00AA2C36" w:rsidP="006971E6">
      <w:pPr>
        <w:numPr>
          <w:ilvl w:val="0"/>
          <w:numId w:val="2"/>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MEDIÇÕES E PAGAMENTOS</w:t>
      </w:r>
    </w:p>
    <w:p w:rsidR="006521EA" w:rsidRPr="00006C86" w:rsidRDefault="00AA2C36" w:rsidP="006521EA">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Medições</w:t>
      </w:r>
    </w:p>
    <w:p w:rsidR="00AA2C36" w:rsidRPr="00006C86" w:rsidRDefault="00AA2C36" w:rsidP="006521EA">
      <w:pPr>
        <w:numPr>
          <w:ilvl w:val="2"/>
          <w:numId w:val="4"/>
        </w:numPr>
        <w:suppressAutoHyphens/>
        <w:spacing w:after="240" w:line="360" w:lineRule="auto"/>
        <w:jc w:val="both"/>
        <w:rPr>
          <w:rFonts w:ascii="Arial" w:hAnsi="Arial" w:cs="Arial"/>
          <w:b/>
          <w:bCs/>
          <w:sz w:val="24"/>
          <w:szCs w:val="24"/>
        </w:rPr>
      </w:pPr>
      <w:r w:rsidRPr="00006C86">
        <w:rPr>
          <w:rFonts w:ascii="Arial" w:hAnsi="Arial" w:cs="Arial"/>
          <w:bCs/>
          <w:iCs/>
          <w:sz w:val="24"/>
          <w:szCs w:val="24"/>
        </w:rPr>
        <w:t xml:space="preserve">As medições serão elaboradas mensalmente pelo </w:t>
      </w:r>
      <w:r w:rsidR="006D5BF6" w:rsidRPr="00006C86">
        <w:rPr>
          <w:rFonts w:ascii="Arial" w:hAnsi="Arial" w:cs="Arial"/>
          <w:bCs/>
          <w:iCs/>
          <w:sz w:val="24"/>
          <w:szCs w:val="24"/>
        </w:rPr>
        <w:t xml:space="preserve">Gestor </w:t>
      </w:r>
      <w:r w:rsidRPr="00006C86">
        <w:rPr>
          <w:rFonts w:ascii="Arial" w:hAnsi="Arial" w:cs="Arial"/>
          <w:bCs/>
          <w:iCs/>
          <w:sz w:val="24"/>
          <w:szCs w:val="24"/>
        </w:rPr>
        <w:t>do contrato</w:t>
      </w:r>
      <w:r w:rsidRPr="00006C86">
        <w:rPr>
          <w:rFonts w:ascii="Arial" w:hAnsi="Arial" w:cs="Arial"/>
          <w:iCs/>
          <w:sz w:val="24"/>
          <w:szCs w:val="24"/>
        </w:rPr>
        <w:t xml:space="preserve"> designado pela CESAMA, e deter-se-ão sobre os serviços executados no período correspondente ao dia 1º a 30 ou 31 de cada mês, para fins de registro contábil e pagamento, ou em outro período determinado pela fiscalização da CESAMA.</w:t>
      </w:r>
    </w:p>
    <w:p w:rsidR="00AA2C36" w:rsidRPr="00006C86" w:rsidRDefault="00AA2C36" w:rsidP="006971E6">
      <w:pPr>
        <w:numPr>
          <w:ilvl w:val="2"/>
          <w:numId w:val="4"/>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As medições somente serão efetuadas se ocorrerem serviços no período </w:t>
      </w:r>
      <w:proofErr w:type="gramStart"/>
      <w:r w:rsidRPr="00006C86">
        <w:rPr>
          <w:rFonts w:ascii="Arial" w:hAnsi="Arial" w:cs="Arial"/>
          <w:bCs/>
          <w:sz w:val="24"/>
          <w:szCs w:val="24"/>
        </w:rPr>
        <w:t>supramencionado</w:t>
      </w:r>
      <w:r w:rsidR="00D34CFE" w:rsidRPr="00006C86">
        <w:rPr>
          <w:rFonts w:ascii="Arial" w:hAnsi="Arial" w:cs="Arial"/>
          <w:bCs/>
          <w:sz w:val="24"/>
          <w:szCs w:val="24"/>
        </w:rPr>
        <w:t>,</w:t>
      </w:r>
      <w:proofErr w:type="gramEnd"/>
      <w:r w:rsidR="00A24E07" w:rsidRPr="00006C86">
        <w:rPr>
          <w:rFonts w:ascii="Arial" w:hAnsi="Arial" w:cs="Arial"/>
          <w:bCs/>
          <w:sz w:val="24"/>
          <w:szCs w:val="24"/>
        </w:rPr>
        <w:t>salvo em situações específicas e imprevisíveis não ocasionadas pela CONTRATADA, mediante análise prévia e aprovação da área gestora da contratação.</w:t>
      </w:r>
    </w:p>
    <w:p w:rsidR="00AA2C36" w:rsidRPr="00006C86" w:rsidRDefault="00AA2C36" w:rsidP="006971E6">
      <w:pPr>
        <w:numPr>
          <w:ilvl w:val="2"/>
          <w:numId w:val="4"/>
        </w:numPr>
        <w:suppressAutoHyphens/>
        <w:spacing w:after="240" w:line="360" w:lineRule="auto"/>
        <w:ind w:left="0" w:firstLine="0"/>
        <w:jc w:val="both"/>
        <w:rPr>
          <w:rFonts w:ascii="Arial" w:hAnsi="Arial" w:cs="Arial"/>
          <w:bCs/>
          <w:sz w:val="24"/>
          <w:szCs w:val="24"/>
        </w:rPr>
      </w:pPr>
      <w:r w:rsidRPr="00006C86">
        <w:rPr>
          <w:rFonts w:ascii="Arial" w:hAnsi="Arial" w:cs="Arial"/>
          <w:iCs/>
          <w:sz w:val="24"/>
          <w:szCs w:val="24"/>
        </w:rPr>
        <w:t>As medições poderão ser efetivadas até dez dias do mês subsequente ao período considerado no item 6.1.1, data limite para emissão pela CESAMA da ordem de faturamento.</w:t>
      </w:r>
    </w:p>
    <w:p w:rsidR="00AA2C36" w:rsidRPr="00006C86" w:rsidRDefault="00AA2C36" w:rsidP="006971E6">
      <w:pPr>
        <w:numPr>
          <w:ilvl w:val="2"/>
          <w:numId w:val="4"/>
        </w:numPr>
        <w:suppressAutoHyphens/>
        <w:spacing w:after="240" w:line="360" w:lineRule="auto"/>
        <w:ind w:left="0" w:firstLine="0"/>
        <w:jc w:val="both"/>
        <w:rPr>
          <w:rFonts w:ascii="Arial" w:hAnsi="Arial" w:cs="Arial"/>
          <w:sz w:val="24"/>
          <w:szCs w:val="24"/>
        </w:rPr>
      </w:pPr>
      <w:r w:rsidRPr="00006C86">
        <w:rPr>
          <w:rFonts w:ascii="Arial" w:hAnsi="Arial" w:cs="Arial"/>
          <w:iCs/>
          <w:sz w:val="24"/>
          <w:szCs w:val="24"/>
        </w:rPr>
        <w:t>A medição somente será efetuada se ocorrer o serviço.</w:t>
      </w:r>
    </w:p>
    <w:p w:rsidR="006D5BF6" w:rsidRPr="00006C86" w:rsidRDefault="006D5BF6" w:rsidP="00DB313F">
      <w:pPr>
        <w:numPr>
          <w:ilvl w:val="2"/>
          <w:numId w:val="4"/>
        </w:numPr>
        <w:suppressAutoHyphens/>
        <w:spacing w:after="240" w:line="360" w:lineRule="auto"/>
        <w:ind w:left="0" w:firstLine="0"/>
        <w:jc w:val="both"/>
        <w:rPr>
          <w:rFonts w:ascii="Arial" w:hAnsi="Arial" w:cs="Arial"/>
          <w:iCs/>
          <w:sz w:val="24"/>
          <w:szCs w:val="24"/>
        </w:rPr>
      </w:pPr>
      <w:r w:rsidRPr="00006C86">
        <w:rPr>
          <w:rFonts w:ascii="Arial" w:hAnsi="Arial" w:cs="Arial"/>
          <w:iCs/>
          <w:sz w:val="24"/>
          <w:szCs w:val="24"/>
        </w:rPr>
        <w:t>Os serviços serão aceitos, medidos e faturados em estrita observância às quantidades efetivamente executadas, atendendo as condições estabelecidas no Anexo I – Descrição dos Serviços.</w:t>
      </w:r>
    </w:p>
    <w:p w:rsidR="006D5BF6" w:rsidRPr="00006C86" w:rsidRDefault="006D5BF6" w:rsidP="006971E6">
      <w:pPr>
        <w:numPr>
          <w:ilvl w:val="2"/>
          <w:numId w:val="4"/>
        </w:numPr>
        <w:suppressAutoHyphens/>
        <w:spacing w:after="240" w:line="360" w:lineRule="auto"/>
        <w:ind w:left="0" w:firstLine="0"/>
        <w:jc w:val="both"/>
        <w:rPr>
          <w:rFonts w:ascii="Arial" w:hAnsi="Arial" w:cs="Arial"/>
          <w:sz w:val="24"/>
          <w:szCs w:val="24"/>
        </w:rPr>
      </w:pPr>
      <w:r w:rsidRPr="00006C86">
        <w:rPr>
          <w:rFonts w:ascii="Arial" w:hAnsi="Arial" w:cs="Arial"/>
          <w:sz w:val="24"/>
          <w:szCs w:val="24"/>
        </w:rPr>
        <w:t xml:space="preserve">Os trabalhos referentes às atividades de planejamento, programação, controle, gerenciamento e administração dos serviços, serão obrigatoriamente realizados pela CONTRATADA, obedecendo aos respectivos prazos de </w:t>
      </w:r>
      <w:r w:rsidRPr="00006C86">
        <w:rPr>
          <w:rFonts w:ascii="Arial" w:hAnsi="Arial" w:cs="Arial"/>
          <w:sz w:val="24"/>
          <w:szCs w:val="24"/>
        </w:rPr>
        <w:lastRenderedPageBreak/>
        <w:t>atendimento/execução e seus custos estão incluídos nos preços unitários dos serviços e bases operacionais.</w:t>
      </w:r>
    </w:p>
    <w:p w:rsidR="00AA2C36" w:rsidRPr="00006C86" w:rsidRDefault="00AA2C36" w:rsidP="006A3452">
      <w:pPr>
        <w:numPr>
          <w:ilvl w:val="1"/>
          <w:numId w:val="2"/>
        </w:numPr>
        <w:suppressAutoHyphens/>
        <w:spacing w:after="240" w:line="360" w:lineRule="auto"/>
        <w:ind w:left="720"/>
        <w:jc w:val="both"/>
        <w:rPr>
          <w:rFonts w:ascii="Arial" w:hAnsi="Arial" w:cs="Arial"/>
          <w:bCs/>
          <w:iCs/>
          <w:sz w:val="24"/>
          <w:szCs w:val="24"/>
        </w:rPr>
      </w:pPr>
      <w:r w:rsidRPr="00006C86">
        <w:rPr>
          <w:rFonts w:ascii="Arial" w:hAnsi="Arial" w:cs="Arial"/>
          <w:bCs/>
          <w:iCs/>
          <w:sz w:val="24"/>
          <w:szCs w:val="24"/>
        </w:rPr>
        <w:t>Pagamentos</w:t>
      </w:r>
    </w:p>
    <w:p w:rsidR="00AA2C36" w:rsidRPr="00006C86" w:rsidRDefault="00AA2C36" w:rsidP="006A3452">
      <w:pPr>
        <w:pStyle w:val="PargrafodaLista"/>
        <w:numPr>
          <w:ilvl w:val="2"/>
          <w:numId w:val="2"/>
        </w:numPr>
        <w:tabs>
          <w:tab w:val="left" w:pos="-3402"/>
        </w:tabs>
        <w:spacing w:after="240" w:line="360" w:lineRule="auto"/>
        <w:jc w:val="both"/>
        <w:rPr>
          <w:rFonts w:ascii="Arial" w:hAnsi="Arial" w:cs="Arial"/>
        </w:rPr>
      </w:pPr>
      <w:r w:rsidRPr="00006C86">
        <w:rPr>
          <w:rFonts w:ascii="Arial" w:hAnsi="Arial" w:cs="Arial"/>
        </w:rPr>
        <w:t>A CESAMA efetuará os pagamentos relativos aos compromissos assumidos, através de mediç</w:t>
      </w:r>
      <w:r w:rsidR="006D5BF6" w:rsidRPr="00006C86">
        <w:rPr>
          <w:rFonts w:ascii="Arial" w:hAnsi="Arial" w:cs="Arial"/>
        </w:rPr>
        <w:t>ões mensais</w:t>
      </w:r>
      <w:r w:rsidRPr="00006C86">
        <w:rPr>
          <w:rFonts w:ascii="Arial" w:hAnsi="Arial" w:cs="Arial"/>
        </w:rPr>
        <w:t xml:space="preserve">, 30 (trinta) dias após </w:t>
      </w:r>
      <w:r w:rsidR="006D5BF6" w:rsidRPr="00006C86">
        <w:rPr>
          <w:rFonts w:ascii="Arial" w:hAnsi="Arial" w:cs="Arial"/>
        </w:rPr>
        <w:t xml:space="preserve">a execução dos serviços com </w:t>
      </w:r>
      <w:r w:rsidRPr="00006C86">
        <w:rPr>
          <w:rFonts w:ascii="Arial" w:hAnsi="Arial" w:cs="Arial"/>
        </w:rPr>
        <w:t xml:space="preserve">a apresentação e aceitação da Nota Fiscal pelo </w:t>
      </w:r>
      <w:r w:rsidR="006D5BF6" w:rsidRPr="00006C86">
        <w:rPr>
          <w:rFonts w:ascii="Arial" w:hAnsi="Arial" w:cs="Arial"/>
        </w:rPr>
        <w:t>departamento competente da CESAMA</w:t>
      </w:r>
      <w:r w:rsidRPr="00006C86">
        <w:rPr>
          <w:rFonts w:ascii="Arial" w:hAnsi="Arial" w:cs="Arial"/>
        </w:rPr>
        <w:t>.</w:t>
      </w:r>
    </w:p>
    <w:p w:rsidR="006D5BF6" w:rsidRPr="00006C86" w:rsidRDefault="006D5BF6" w:rsidP="006A3452">
      <w:pPr>
        <w:pStyle w:val="PargrafodaLista"/>
        <w:numPr>
          <w:ilvl w:val="2"/>
          <w:numId w:val="2"/>
        </w:numPr>
        <w:tabs>
          <w:tab w:val="left" w:pos="-3402"/>
        </w:tabs>
        <w:spacing w:after="240" w:line="360" w:lineRule="auto"/>
        <w:jc w:val="both"/>
        <w:rPr>
          <w:rFonts w:ascii="Arial" w:hAnsi="Arial" w:cs="Arial"/>
        </w:rPr>
      </w:pPr>
      <w:r w:rsidRPr="00006C86">
        <w:rPr>
          <w:rFonts w:ascii="Arial" w:hAnsi="Arial" w:cs="Arial"/>
        </w:rPr>
        <w:t xml:space="preserve">Caso o vencimento ocorra no sábado, domingo, feriado ou ponto facultativo para a CESAMA, o pagamento será realizado no primeiro dia </w:t>
      </w:r>
      <w:r w:rsidR="003B4AB8" w:rsidRPr="00006C86">
        <w:rPr>
          <w:rFonts w:ascii="Arial" w:hAnsi="Arial" w:cs="Arial"/>
        </w:rPr>
        <w:t>subsequente</w:t>
      </w:r>
      <w:r w:rsidR="002421A6" w:rsidRPr="00006C86">
        <w:rPr>
          <w:rFonts w:ascii="Arial" w:hAnsi="Arial" w:cs="Arial"/>
        </w:rPr>
        <w:t>.</w:t>
      </w:r>
    </w:p>
    <w:p w:rsidR="000B7037" w:rsidRPr="00006C86" w:rsidRDefault="000B7037" w:rsidP="006A3452">
      <w:pPr>
        <w:pStyle w:val="PargrafodaLista"/>
        <w:numPr>
          <w:ilvl w:val="2"/>
          <w:numId w:val="2"/>
        </w:numPr>
        <w:tabs>
          <w:tab w:val="left" w:pos="-3402"/>
        </w:tabs>
        <w:spacing w:after="240" w:line="360" w:lineRule="auto"/>
        <w:jc w:val="both"/>
        <w:rPr>
          <w:rFonts w:ascii="Arial" w:hAnsi="Arial" w:cs="Arial"/>
        </w:rPr>
      </w:pPr>
      <w:r w:rsidRPr="00006C86">
        <w:rPr>
          <w:rFonts w:ascii="Arial" w:hAnsi="Arial" w:cs="Arial"/>
        </w:rPr>
        <w:t>O pagamento só poderá ser realizado em nome da CONTRATADA e os boletos não poderão, em hipótese nenhuma, ser pagos em nome de outro beneficiário</w:t>
      </w:r>
      <w:r w:rsidR="002421A6" w:rsidRPr="00006C86">
        <w:rPr>
          <w:rFonts w:ascii="Arial" w:hAnsi="Arial" w:cs="Arial"/>
        </w:rPr>
        <w:t>.</w:t>
      </w:r>
    </w:p>
    <w:p w:rsidR="00AA2C36" w:rsidRPr="00006C86" w:rsidRDefault="00AA2C36" w:rsidP="006A3452">
      <w:pPr>
        <w:numPr>
          <w:ilvl w:val="2"/>
          <w:numId w:val="2"/>
        </w:numPr>
        <w:tabs>
          <w:tab w:val="left" w:pos="-3402"/>
        </w:tabs>
        <w:suppressAutoHyphens/>
        <w:spacing w:after="240" w:line="360" w:lineRule="auto"/>
        <w:jc w:val="both"/>
        <w:rPr>
          <w:rFonts w:ascii="Arial" w:hAnsi="Arial" w:cs="Arial"/>
          <w:sz w:val="24"/>
          <w:szCs w:val="24"/>
        </w:rPr>
      </w:pPr>
      <w:r w:rsidRPr="00006C86">
        <w:rPr>
          <w:rFonts w:ascii="Arial" w:hAnsi="Arial" w:cs="Arial"/>
          <w:sz w:val="24"/>
          <w:szCs w:val="24"/>
        </w:rPr>
        <w:t xml:space="preserve">O </w:t>
      </w:r>
      <w:r w:rsidRPr="00006C86">
        <w:rPr>
          <w:rFonts w:ascii="Arial" w:eastAsia="Times New Roman" w:hAnsi="Arial" w:cs="Arial"/>
          <w:sz w:val="24"/>
          <w:szCs w:val="24"/>
          <w:lang w:eastAsia="ar-SA"/>
        </w:rPr>
        <w:t>pagamento</w:t>
      </w:r>
      <w:r w:rsidRPr="00006C86">
        <w:rPr>
          <w:rFonts w:ascii="Arial" w:hAnsi="Arial" w:cs="Arial"/>
          <w:sz w:val="24"/>
          <w:szCs w:val="24"/>
        </w:rPr>
        <w:t xml:space="preserve"> será efetuado, através de depósito em conta bancária ou via </w:t>
      </w:r>
      <w:r w:rsidRPr="00006C86">
        <w:rPr>
          <w:rFonts w:ascii="Arial" w:hAnsi="Arial" w:cs="Arial"/>
          <w:b/>
          <w:bCs/>
          <w:sz w:val="24"/>
          <w:szCs w:val="24"/>
        </w:rPr>
        <w:t>TED</w:t>
      </w:r>
      <w:r w:rsidRPr="00006C86">
        <w:rPr>
          <w:rFonts w:ascii="Arial" w:hAnsi="Arial" w:cs="Arial"/>
          <w:sz w:val="24"/>
          <w:szCs w:val="24"/>
        </w:rPr>
        <w:t xml:space="preserve"> (transferência eletrônica disponível), cujas tarifas extras correrão por conta da </w:t>
      </w:r>
      <w:r w:rsidR="00986211" w:rsidRPr="00006C86">
        <w:rPr>
          <w:rFonts w:ascii="Arial" w:hAnsi="Arial" w:cs="Arial"/>
          <w:bCs/>
          <w:sz w:val="24"/>
          <w:szCs w:val="24"/>
        </w:rPr>
        <w:t>CONTRATADA</w:t>
      </w:r>
      <w:r w:rsidRPr="00006C86">
        <w:rPr>
          <w:rFonts w:ascii="Arial" w:hAnsi="Arial" w:cs="Arial"/>
          <w:b/>
          <w:bCs/>
          <w:sz w:val="24"/>
          <w:szCs w:val="24"/>
        </w:rPr>
        <w:t>.</w:t>
      </w:r>
    </w:p>
    <w:p w:rsidR="00AA2C36" w:rsidRPr="00006C86" w:rsidRDefault="00AA2C36" w:rsidP="006A3452">
      <w:pPr>
        <w:pStyle w:val="Corpodetexto"/>
        <w:numPr>
          <w:ilvl w:val="3"/>
          <w:numId w:val="2"/>
        </w:numPr>
        <w:tabs>
          <w:tab w:val="left" w:pos="-3686"/>
          <w:tab w:val="left" w:pos="-3402"/>
          <w:tab w:val="left" w:pos="851"/>
        </w:tabs>
        <w:spacing w:after="240" w:line="360" w:lineRule="auto"/>
        <w:ind w:left="0" w:firstLine="0"/>
        <w:rPr>
          <w:rFonts w:cs="Arial"/>
          <w:sz w:val="24"/>
          <w:szCs w:val="24"/>
        </w:rPr>
      </w:pPr>
      <w:r w:rsidRPr="00006C86">
        <w:rPr>
          <w:rFonts w:cs="Arial"/>
          <w:sz w:val="24"/>
          <w:szCs w:val="24"/>
        </w:rPr>
        <w:t xml:space="preserve">A Nota Fiscal Eletrônica – </w:t>
      </w:r>
      <w:proofErr w:type="spellStart"/>
      <w:r w:rsidRPr="00006C86">
        <w:rPr>
          <w:rFonts w:cs="Arial"/>
          <w:sz w:val="24"/>
          <w:szCs w:val="24"/>
        </w:rPr>
        <w:t>NF-e</w:t>
      </w:r>
      <w:proofErr w:type="spellEnd"/>
      <w:r w:rsidRPr="00006C86">
        <w:rPr>
          <w:rFonts w:cs="Arial"/>
          <w:sz w:val="24"/>
          <w:szCs w:val="24"/>
        </w:rPr>
        <w:t xml:space="preserve"> – deverá ser enviada para o e-mail </w:t>
      </w:r>
      <w:hyperlink r:id="rId8" w:history="1">
        <w:r w:rsidRPr="00006C86">
          <w:rPr>
            <w:rStyle w:val="Hyperlink"/>
            <w:rFonts w:cs="Arial"/>
            <w:color w:val="auto"/>
            <w:sz w:val="24"/>
            <w:szCs w:val="24"/>
          </w:rPr>
          <w:t>nfe@cesama.com.br</w:t>
        </w:r>
      </w:hyperlink>
      <w:r w:rsidRPr="00006C86">
        <w:rPr>
          <w:rFonts w:cs="Arial"/>
          <w:sz w:val="24"/>
          <w:szCs w:val="24"/>
          <w:u w:val="single"/>
        </w:rPr>
        <w:t xml:space="preserve"> e deme@cesama.com.br</w:t>
      </w:r>
      <w:r w:rsidRPr="00006C86">
        <w:rPr>
          <w:rFonts w:cs="Arial"/>
          <w:sz w:val="24"/>
          <w:szCs w:val="24"/>
        </w:rPr>
        <w:t>.</w:t>
      </w:r>
    </w:p>
    <w:p w:rsidR="00AA2C36" w:rsidRPr="00006C86" w:rsidRDefault="00AA2C36" w:rsidP="006A3452">
      <w:pPr>
        <w:pStyle w:val="Corpodetexto"/>
        <w:numPr>
          <w:ilvl w:val="3"/>
          <w:numId w:val="2"/>
        </w:numPr>
        <w:tabs>
          <w:tab w:val="left" w:pos="-3686"/>
          <w:tab w:val="left" w:pos="-3402"/>
          <w:tab w:val="left" w:pos="851"/>
        </w:tabs>
        <w:spacing w:after="240" w:line="360" w:lineRule="auto"/>
        <w:ind w:left="0" w:firstLine="0"/>
        <w:rPr>
          <w:rFonts w:cs="Arial"/>
          <w:sz w:val="24"/>
          <w:szCs w:val="24"/>
        </w:rPr>
      </w:pPr>
      <w:proofErr w:type="gramStart"/>
      <w:r w:rsidRPr="00006C86">
        <w:rPr>
          <w:rFonts w:eastAsia="Arial Unicode MS" w:cs="Arial"/>
          <w:iCs/>
          <w:sz w:val="24"/>
          <w:szCs w:val="24"/>
        </w:rPr>
        <w:t>Deverá constar</w:t>
      </w:r>
      <w:proofErr w:type="gramEnd"/>
      <w:r w:rsidRPr="00006C86">
        <w:rPr>
          <w:rFonts w:eastAsia="Arial Unicode MS" w:cs="Arial"/>
          <w:iCs/>
          <w:sz w:val="24"/>
          <w:szCs w:val="24"/>
        </w:rPr>
        <w:t xml:space="preserve"> na descrição da </w:t>
      </w:r>
      <w:r w:rsidRPr="00006C86">
        <w:rPr>
          <w:rFonts w:cs="Arial"/>
          <w:sz w:val="24"/>
          <w:szCs w:val="24"/>
        </w:rPr>
        <w:t xml:space="preserve">Nota Fiscal </w:t>
      </w:r>
      <w:r w:rsidRPr="00006C86">
        <w:rPr>
          <w:rFonts w:eastAsia="Arial Unicode MS" w:cs="Arial"/>
          <w:iCs/>
          <w:sz w:val="24"/>
          <w:szCs w:val="24"/>
        </w:rPr>
        <w:t xml:space="preserve">o número da licitação e </w:t>
      </w:r>
      <w:r w:rsidR="000B7037" w:rsidRPr="00006C86">
        <w:rPr>
          <w:rFonts w:eastAsia="Arial Unicode MS" w:cs="Arial"/>
          <w:iCs/>
          <w:sz w:val="24"/>
          <w:szCs w:val="24"/>
        </w:rPr>
        <w:t xml:space="preserve">o </w:t>
      </w:r>
      <w:r w:rsidRPr="00006C86">
        <w:rPr>
          <w:rFonts w:eastAsia="Arial Unicode MS" w:cs="Arial"/>
          <w:iCs/>
          <w:sz w:val="24"/>
          <w:szCs w:val="24"/>
        </w:rPr>
        <w:t xml:space="preserve">número </w:t>
      </w:r>
      <w:r w:rsidR="00C6190C">
        <w:rPr>
          <w:rFonts w:eastAsia="Arial Unicode MS" w:cs="Arial"/>
          <w:iCs/>
          <w:sz w:val="24"/>
          <w:szCs w:val="24"/>
        </w:rPr>
        <w:t>do Contrato</w:t>
      </w:r>
      <w:r w:rsidRPr="00006C86">
        <w:rPr>
          <w:rFonts w:eastAsia="Arial Unicode MS" w:cs="Arial"/>
          <w:iCs/>
          <w:sz w:val="24"/>
          <w:szCs w:val="24"/>
        </w:rPr>
        <w:t>.</w:t>
      </w:r>
    </w:p>
    <w:p w:rsidR="00AA2C36" w:rsidRPr="00006C86" w:rsidRDefault="00AA2C36" w:rsidP="00013A4E">
      <w:pPr>
        <w:numPr>
          <w:ilvl w:val="2"/>
          <w:numId w:val="2"/>
        </w:numPr>
        <w:tabs>
          <w:tab w:val="left" w:pos="-3402"/>
        </w:tabs>
        <w:suppressAutoHyphens/>
        <w:spacing w:after="240" w:line="360" w:lineRule="auto"/>
        <w:jc w:val="both"/>
        <w:rPr>
          <w:rFonts w:ascii="Arial" w:hAnsi="Arial" w:cs="Arial"/>
          <w:sz w:val="24"/>
          <w:szCs w:val="24"/>
        </w:rPr>
      </w:pPr>
      <w:r w:rsidRPr="00006C86">
        <w:rPr>
          <w:rFonts w:ascii="Arial" w:hAnsi="Arial" w:cs="Arial"/>
          <w:sz w:val="24"/>
          <w:szCs w:val="24"/>
        </w:rPr>
        <w:t xml:space="preserve">O pagamento </w:t>
      </w:r>
      <w:r w:rsidRPr="00006C86">
        <w:rPr>
          <w:rFonts w:ascii="Arial" w:hAnsi="Arial" w:cs="Arial"/>
          <w:b/>
          <w:bCs/>
          <w:sz w:val="24"/>
          <w:szCs w:val="24"/>
        </w:rPr>
        <w:t>SOMENTE</w:t>
      </w:r>
      <w:r w:rsidRPr="00006C86">
        <w:rPr>
          <w:rFonts w:ascii="Arial" w:hAnsi="Arial" w:cs="Arial"/>
          <w:sz w:val="24"/>
          <w:szCs w:val="24"/>
        </w:rPr>
        <w:t xml:space="preserve"> será efetuado:</w:t>
      </w:r>
    </w:p>
    <w:p w:rsidR="00AA2C36" w:rsidRPr="00006C86" w:rsidRDefault="00AA2C36" w:rsidP="006971E6">
      <w:pPr>
        <w:pStyle w:val="Recuodecorpodetexto2"/>
        <w:spacing w:before="0" w:after="240" w:line="360" w:lineRule="auto"/>
        <w:ind w:left="993" w:hanging="426"/>
        <w:rPr>
          <w:szCs w:val="24"/>
        </w:rPr>
      </w:pPr>
      <w:proofErr w:type="gramStart"/>
      <w:r w:rsidRPr="00006C86">
        <w:rPr>
          <w:szCs w:val="24"/>
        </w:rPr>
        <w:t>a</w:t>
      </w:r>
      <w:proofErr w:type="gramEnd"/>
      <w:r w:rsidRPr="00006C86">
        <w:rPr>
          <w:szCs w:val="24"/>
        </w:rPr>
        <w:t>)</w:t>
      </w:r>
      <w:r w:rsidRPr="00006C86">
        <w:rPr>
          <w:szCs w:val="24"/>
        </w:rPr>
        <w:tab/>
        <w:t>Após a aceitação da Nota Fiscal / Fatura.</w:t>
      </w:r>
    </w:p>
    <w:p w:rsidR="00AA2C36" w:rsidRPr="00006C86" w:rsidRDefault="00AA2C36" w:rsidP="006971E6">
      <w:pPr>
        <w:pStyle w:val="Recuodecorpodetexto2"/>
        <w:spacing w:before="0" w:after="240" w:line="360" w:lineRule="auto"/>
        <w:ind w:left="993" w:hanging="426"/>
        <w:rPr>
          <w:szCs w:val="24"/>
        </w:rPr>
      </w:pPr>
      <w:proofErr w:type="gramStart"/>
      <w:r w:rsidRPr="00006C86">
        <w:rPr>
          <w:szCs w:val="24"/>
        </w:rPr>
        <w:t>b)</w:t>
      </w:r>
      <w:proofErr w:type="gramEnd"/>
      <w:r w:rsidRPr="00006C86">
        <w:rPr>
          <w:szCs w:val="24"/>
        </w:rPr>
        <w:tab/>
        <w:t>Após o recolhimento pela adjudicatária de quaisquer multas que lhe tenham sido impostas em decorrência de inadimplemento contratual.</w:t>
      </w:r>
    </w:p>
    <w:p w:rsidR="00AA2C36" w:rsidRPr="00006C86" w:rsidRDefault="00AA2C36" w:rsidP="006971E6">
      <w:pPr>
        <w:pStyle w:val="Recuodecorpodetexto2"/>
        <w:spacing w:before="0" w:after="240" w:line="360" w:lineRule="auto"/>
        <w:ind w:left="993" w:hanging="426"/>
        <w:rPr>
          <w:szCs w:val="24"/>
        </w:rPr>
      </w:pPr>
      <w:proofErr w:type="gramStart"/>
      <w:r w:rsidRPr="00006C86">
        <w:rPr>
          <w:szCs w:val="24"/>
        </w:rPr>
        <w:t>c)</w:t>
      </w:r>
      <w:proofErr w:type="gramEnd"/>
      <w:r w:rsidRPr="00006C86">
        <w:rPr>
          <w:szCs w:val="24"/>
        </w:rPr>
        <w:tab/>
        <w:t>Após o cumprimento do disposto no item 6.2.</w:t>
      </w:r>
      <w:r w:rsidR="000B7037" w:rsidRPr="00006C86">
        <w:rPr>
          <w:szCs w:val="24"/>
        </w:rPr>
        <w:t>5</w:t>
      </w:r>
      <w:r w:rsidRPr="00006C86">
        <w:rPr>
          <w:szCs w:val="24"/>
        </w:rPr>
        <w:t>.</w:t>
      </w:r>
    </w:p>
    <w:p w:rsidR="00AA2C36" w:rsidRPr="00006C86" w:rsidRDefault="00AA2C36" w:rsidP="00013A4E">
      <w:pPr>
        <w:numPr>
          <w:ilvl w:val="2"/>
          <w:numId w:val="2"/>
        </w:numPr>
        <w:suppressAutoHyphens/>
        <w:spacing w:after="240" w:line="360" w:lineRule="auto"/>
        <w:jc w:val="both"/>
        <w:rPr>
          <w:rFonts w:ascii="Arial" w:hAnsi="Arial" w:cs="Arial"/>
          <w:iCs/>
          <w:sz w:val="24"/>
          <w:szCs w:val="24"/>
        </w:rPr>
      </w:pPr>
      <w:r w:rsidRPr="00006C86">
        <w:rPr>
          <w:rFonts w:ascii="Arial" w:hAnsi="Arial" w:cs="Arial"/>
          <w:sz w:val="24"/>
          <w:szCs w:val="24"/>
        </w:rPr>
        <w:lastRenderedPageBreak/>
        <w:t xml:space="preserve">Para efetivação do pagamento, a </w:t>
      </w:r>
      <w:r w:rsidR="00986211" w:rsidRPr="00006C86">
        <w:rPr>
          <w:rFonts w:ascii="Arial" w:hAnsi="Arial" w:cs="Arial"/>
          <w:bCs/>
          <w:sz w:val="24"/>
          <w:szCs w:val="24"/>
        </w:rPr>
        <w:t>contratada</w:t>
      </w:r>
      <w:r w:rsidRPr="00006C86">
        <w:rPr>
          <w:rFonts w:ascii="Arial" w:hAnsi="Arial" w:cs="Arial"/>
          <w:sz w:val="24"/>
          <w:szCs w:val="24"/>
        </w:rPr>
        <w:t xml:space="preserve"> deverá:</w:t>
      </w:r>
    </w:p>
    <w:p w:rsidR="00AA2C36" w:rsidRPr="00006C86" w:rsidRDefault="00AA2C36" w:rsidP="006971E6">
      <w:pPr>
        <w:pStyle w:val="Recuodecorpodetexto2"/>
        <w:numPr>
          <w:ilvl w:val="0"/>
          <w:numId w:val="5"/>
        </w:numPr>
        <w:tabs>
          <w:tab w:val="left" w:pos="-5954"/>
        </w:tabs>
        <w:spacing w:before="0" w:after="240" w:line="360" w:lineRule="auto"/>
        <w:ind w:left="1135" w:hanging="284"/>
        <w:rPr>
          <w:szCs w:val="24"/>
        </w:rPr>
      </w:pPr>
      <w:r w:rsidRPr="00006C86">
        <w:rPr>
          <w:szCs w:val="24"/>
        </w:rPr>
        <w:t xml:space="preserve">Elaborar </w:t>
      </w:r>
      <w:r w:rsidRPr="00006C86">
        <w:rPr>
          <w:b/>
          <w:bCs/>
          <w:szCs w:val="24"/>
        </w:rPr>
        <w:t>Folha de Pagamento</w:t>
      </w:r>
      <w:r w:rsidRPr="00006C86">
        <w:rPr>
          <w:szCs w:val="24"/>
        </w:rPr>
        <w:t xml:space="preserve"> contendo nome do empregado, número da </w:t>
      </w:r>
      <w:r w:rsidRPr="00006C86">
        <w:rPr>
          <w:bCs/>
          <w:szCs w:val="24"/>
        </w:rPr>
        <w:t>Carteira de Trabalho e Previdência Social –</w:t>
      </w:r>
      <w:r w:rsidRPr="00006C86">
        <w:rPr>
          <w:b/>
          <w:bCs/>
          <w:szCs w:val="24"/>
        </w:rPr>
        <w:t xml:space="preserve"> CTPS</w:t>
      </w:r>
      <w:proofErr w:type="gramStart"/>
      <w:r w:rsidRPr="00006C86">
        <w:rPr>
          <w:szCs w:val="24"/>
        </w:rPr>
        <w:t>, data</w:t>
      </w:r>
      <w:proofErr w:type="gramEnd"/>
      <w:r w:rsidRPr="00006C86">
        <w:rPr>
          <w:szCs w:val="24"/>
        </w:rPr>
        <w:t xml:space="preserve"> de admissão e salário pago relativo aos empregados designados para a prestação dos serviços;</w:t>
      </w:r>
    </w:p>
    <w:p w:rsidR="00AA2C36" w:rsidRPr="00006C86" w:rsidRDefault="00AA2C36" w:rsidP="006971E6">
      <w:pPr>
        <w:pStyle w:val="Recuodecorpodetexto2"/>
        <w:numPr>
          <w:ilvl w:val="0"/>
          <w:numId w:val="5"/>
        </w:numPr>
        <w:tabs>
          <w:tab w:val="left" w:pos="-5954"/>
        </w:tabs>
        <w:spacing w:before="0" w:after="240" w:line="360" w:lineRule="auto"/>
        <w:ind w:left="1135" w:hanging="284"/>
        <w:rPr>
          <w:szCs w:val="24"/>
        </w:rPr>
      </w:pPr>
      <w:r w:rsidRPr="00006C86">
        <w:rPr>
          <w:szCs w:val="24"/>
        </w:rPr>
        <w:t>Apresentar cópia do contra cheque</w:t>
      </w:r>
      <w:r w:rsidR="001C6E8A" w:rsidRPr="00006C86">
        <w:rPr>
          <w:szCs w:val="24"/>
        </w:rPr>
        <w:t xml:space="preserve"> assinado pelo empregado ou comprovante do depósito de pagamento,</w:t>
      </w:r>
      <w:r w:rsidRPr="00006C86">
        <w:rPr>
          <w:szCs w:val="24"/>
        </w:rPr>
        <w:t xml:space="preserve"> e folha de ponto de cada empregado;</w:t>
      </w:r>
    </w:p>
    <w:p w:rsidR="00AA2C36" w:rsidRPr="00006C86" w:rsidRDefault="00AA2C36" w:rsidP="006971E6">
      <w:pPr>
        <w:pStyle w:val="Recuodecorpodetexto2"/>
        <w:numPr>
          <w:ilvl w:val="0"/>
          <w:numId w:val="5"/>
        </w:numPr>
        <w:tabs>
          <w:tab w:val="left" w:pos="-5954"/>
        </w:tabs>
        <w:spacing w:before="0" w:after="240" w:line="360" w:lineRule="auto"/>
        <w:ind w:left="1135" w:hanging="284"/>
        <w:rPr>
          <w:szCs w:val="24"/>
        </w:rPr>
      </w:pPr>
      <w:r w:rsidRPr="00006C86">
        <w:rPr>
          <w:bCs/>
          <w:szCs w:val="24"/>
        </w:rPr>
        <w:t xml:space="preserve">Apresentar </w:t>
      </w:r>
      <w:r w:rsidRPr="00006C86">
        <w:rPr>
          <w:szCs w:val="24"/>
        </w:rPr>
        <w:t>junto com a Nota Fiscal / Fatura</w:t>
      </w:r>
      <w:r w:rsidRPr="00006C86">
        <w:rPr>
          <w:bCs/>
          <w:szCs w:val="24"/>
        </w:rPr>
        <w:t xml:space="preserve"> a </w:t>
      </w:r>
      <w:r w:rsidRPr="00006C86">
        <w:rPr>
          <w:b/>
          <w:bCs/>
          <w:szCs w:val="24"/>
        </w:rPr>
        <w:t xml:space="preserve">RE </w:t>
      </w:r>
      <w:r w:rsidRPr="00006C86">
        <w:rPr>
          <w:bCs/>
          <w:szCs w:val="24"/>
        </w:rPr>
        <w:t>(Relação de Empregados</w:t>
      </w:r>
      <w:proofErr w:type="gramStart"/>
      <w:r w:rsidRPr="00006C86">
        <w:rPr>
          <w:bCs/>
          <w:szCs w:val="24"/>
        </w:rPr>
        <w:t>)constantes</w:t>
      </w:r>
      <w:proofErr w:type="gramEnd"/>
      <w:r w:rsidRPr="00006C86">
        <w:rPr>
          <w:bCs/>
          <w:szCs w:val="24"/>
        </w:rPr>
        <w:t xml:space="preserve"> no </w:t>
      </w:r>
      <w:proofErr w:type="spellStart"/>
      <w:r w:rsidRPr="00006C86">
        <w:rPr>
          <w:bCs/>
          <w:szCs w:val="24"/>
        </w:rPr>
        <w:t>Arquivo</w:t>
      </w:r>
      <w:r w:rsidRPr="00006C86">
        <w:rPr>
          <w:b/>
          <w:bCs/>
          <w:szCs w:val="24"/>
        </w:rPr>
        <w:t>SEFIP</w:t>
      </w:r>
      <w:proofErr w:type="spellEnd"/>
      <w:r w:rsidRPr="00006C86">
        <w:rPr>
          <w:szCs w:val="24"/>
        </w:rPr>
        <w:t xml:space="preserve">(Sistema Empresa de Recolhimento do FGTS e Informações à Previdência Social), para comprovar o recolhimento devido; </w:t>
      </w:r>
    </w:p>
    <w:p w:rsidR="00AA2C36" w:rsidRPr="00006C86" w:rsidRDefault="00AA2C36" w:rsidP="006971E6">
      <w:pPr>
        <w:pStyle w:val="Recuodecorpodetexto2"/>
        <w:numPr>
          <w:ilvl w:val="0"/>
          <w:numId w:val="5"/>
        </w:numPr>
        <w:tabs>
          <w:tab w:val="left" w:pos="-5954"/>
        </w:tabs>
        <w:spacing w:before="0" w:after="240" w:line="360" w:lineRule="auto"/>
        <w:ind w:left="1135" w:hanging="284"/>
        <w:rPr>
          <w:iCs w:val="0"/>
          <w:szCs w:val="24"/>
        </w:rPr>
      </w:pPr>
      <w:r w:rsidRPr="00006C86">
        <w:rPr>
          <w:szCs w:val="24"/>
        </w:rPr>
        <w:t xml:space="preserve">Anexar à Nota Fiscal / Fatura </w:t>
      </w:r>
      <w:r w:rsidRPr="00006C86">
        <w:rPr>
          <w:iCs w:val="0"/>
          <w:szCs w:val="24"/>
        </w:rPr>
        <w:t xml:space="preserve">cópia da </w:t>
      </w:r>
      <w:r w:rsidRPr="00006C86">
        <w:rPr>
          <w:b/>
          <w:bCs/>
          <w:iCs w:val="0"/>
          <w:szCs w:val="24"/>
        </w:rPr>
        <w:t>Guia de Recolhimento do FGTS e Informações à Previdência Social – (GFIP) e da Guia da Previdência Social – (GPS)</w:t>
      </w:r>
      <w:r w:rsidRPr="00006C86">
        <w:rPr>
          <w:iCs w:val="0"/>
          <w:szCs w:val="24"/>
        </w:rPr>
        <w:t>, relativas aos empregados designados para trabalhar no serviço, objeto desta licitação;</w:t>
      </w:r>
    </w:p>
    <w:p w:rsidR="00AA2C36" w:rsidRPr="00006C86" w:rsidRDefault="00AA2C36" w:rsidP="006971E6">
      <w:pPr>
        <w:pStyle w:val="Recuodecorpodetexto2"/>
        <w:numPr>
          <w:ilvl w:val="0"/>
          <w:numId w:val="5"/>
        </w:numPr>
        <w:tabs>
          <w:tab w:val="left" w:pos="-5954"/>
        </w:tabs>
        <w:spacing w:before="0" w:after="240" w:line="360" w:lineRule="auto"/>
        <w:ind w:left="1135" w:hanging="284"/>
        <w:rPr>
          <w:iCs w:val="0"/>
          <w:szCs w:val="24"/>
        </w:rPr>
      </w:pPr>
      <w:r w:rsidRPr="00006C86">
        <w:rPr>
          <w:szCs w:val="24"/>
        </w:rPr>
        <w:t>Anexar à Nota Fiscal / Fatura as certidões atualizadas de regularidade junto ao INSS, ao FGTS e a Justiça do Trabalho.</w:t>
      </w:r>
    </w:p>
    <w:p w:rsidR="00AA2C36" w:rsidRPr="00006C86" w:rsidRDefault="00AA2C36" w:rsidP="006A3452">
      <w:pPr>
        <w:pStyle w:val="Recuodecorpodetexto2"/>
        <w:numPr>
          <w:ilvl w:val="3"/>
          <w:numId w:val="2"/>
        </w:numPr>
        <w:tabs>
          <w:tab w:val="left" w:pos="-5954"/>
          <w:tab w:val="left" w:pos="-3402"/>
          <w:tab w:val="left" w:pos="851"/>
        </w:tabs>
        <w:spacing w:before="0" w:after="240" w:line="360" w:lineRule="auto"/>
        <w:ind w:left="0" w:firstLine="0"/>
        <w:rPr>
          <w:szCs w:val="24"/>
        </w:rPr>
      </w:pPr>
      <w:r w:rsidRPr="00006C86">
        <w:rPr>
          <w:szCs w:val="24"/>
        </w:rPr>
        <w:t xml:space="preserve">Todos os valores apresentados deverão estar de acordo com o salário mínimo da classe a que pertencer os empregados, sem o qual a </w:t>
      </w:r>
      <w:r w:rsidRPr="00006C86">
        <w:rPr>
          <w:bCs/>
          <w:szCs w:val="24"/>
        </w:rPr>
        <w:t>CESAMA</w:t>
      </w:r>
      <w:r w:rsidRPr="00006C86">
        <w:rPr>
          <w:szCs w:val="24"/>
        </w:rPr>
        <w:t xml:space="preserve"> ficará inibida da quitação da Nota Fiscal / Fatura.</w:t>
      </w:r>
    </w:p>
    <w:p w:rsidR="00AA2C36" w:rsidRPr="00006C86" w:rsidRDefault="009B19F1" w:rsidP="006A3452">
      <w:pPr>
        <w:pStyle w:val="Recuodecorpodetexto2"/>
        <w:numPr>
          <w:ilvl w:val="3"/>
          <w:numId w:val="2"/>
        </w:numPr>
        <w:tabs>
          <w:tab w:val="left" w:pos="-5954"/>
          <w:tab w:val="left" w:pos="-3402"/>
          <w:tab w:val="left" w:pos="851"/>
        </w:tabs>
        <w:spacing w:before="0" w:after="240" w:line="360" w:lineRule="auto"/>
        <w:ind w:left="0" w:firstLine="0"/>
        <w:rPr>
          <w:szCs w:val="24"/>
        </w:rPr>
      </w:pPr>
      <w:r w:rsidRPr="00006C86">
        <w:rPr>
          <w:szCs w:val="24"/>
        </w:rPr>
        <w:t xml:space="preserve">O </w:t>
      </w:r>
      <w:r w:rsidR="00AA2C36" w:rsidRPr="00006C86">
        <w:rPr>
          <w:szCs w:val="24"/>
        </w:rPr>
        <w:t>recolhimento do INSS e do FGTS referente aos serviços deverá ser feito de forma individualizada, por tomador, e esta condição deverá ser comprovada mensalmente, a cada emissão de Nota Fiscal.</w:t>
      </w:r>
    </w:p>
    <w:p w:rsidR="009B19F1" w:rsidRPr="00006C86" w:rsidRDefault="009B19F1" w:rsidP="00013A4E">
      <w:pPr>
        <w:pStyle w:val="Corpodetexto21"/>
        <w:numPr>
          <w:ilvl w:val="2"/>
          <w:numId w:val="2"/>
        </w:numPr>
        <w:spacing w:after="240" w:line="360" w:lineRule="auto"/>
        <w:rPr>
          <w:color w:val="auto"/>
          <w:sz w:val="24"/>
          <w:szCs w:val="24"/>
        </w:rPr>
      </w:pPr>
      <w:r w:rsidRPr="00006C86">
        <w:rPr>
          <w:color w:val="auto"/>
          <w:sz w:val="24"/>
          <w:szCs w:val="24"/>
        </w:rPr>
        <w:t>Os pagamentos a serem efetuados em favor da CONTRATADA, quando couber, estarão sujeitos à retenção, na fonte, dos tributos que incidirem sobre o objeto deste Termo.</w:t>
      </w:r>
    </w:p>
    <w:p w:rsidR="00AA2C36" w:rsidRPr="00006C86" w:rsidRDefault="00AA2C36" w:rsidP="00013A4E">
      <w:pPr>
        <w:pStyle w:val="Corpodetexto21"/>
        <w:numPr>
          <w:ilvl w:val="2"/>
          <w:numId w:val="2"/>
        </w:numPr>
        <w:spacing w:after="240" w:line="360" w:lineRule="auto"/>
        <w:rPr>
          <w:color w:val="auto"/>
          <w:sz w:val="24"/>
          <w:szCs w:val="24"/>
        </w:rPr>
      </w:pPr>
      <w:r w:rsidRPr="00006C86">
        <w:rPr>
          <w:color w:val="auto"/>
          <w:sz w:val="24"/>
          <w:szCs w:val="24"/>
        </w:rPr>
        <w:lastRenderedPageBreak/>
        <w:t>Na eventualidade de aplicação de multas, estas deverão ser liquidadas simultaneamente com parcela vinculada ao evento cujo descumprimento der origem à aplicação da penalidade.</w:t>
      </w:r>
    </w:p>
    <w:p w:rsidR="00AA2C36" w:rsidRPr="00006C86" w:rsidRDefault="00AA2C36" w:rsidP="00013A4E">
      <w:pPr>
        <w:numPr>
          <w:ilvl w:val="2"/>
          <w:numId w:val="2"/>
        </w:numPr>
        <w:suppressAutoHyphens/>
        <w:spacing w:after="240" w:line="360" w:lineRule="auto"/>
        <w:jc w:val="both"/>
        <w:rPr>
          <w:rFonts w:ascii="Arial" w:hAnsi="Arial" w:cs="Arial"/>
          <w:sz w:val="24"/>
          <w:szCs w:val="24"/>
        </w:rPr>
      </w:pPr>
      <w:r w:rsidRPr="00006C86">
        <w:rPr>
          <w:rFonts w:ascii="Arial" w:hAnsi="Arial" w:cs="Arial"/>
          <w:sz w:val="24"/>
          <w:szCs w:val="24"/>
        </w:rPr>
        <w:t xml:space="preserve">O CNPJ da </w:t>
      </w:r>
      <w:r w:rsidR="007E7B0D" w:rsidRPr="00006C86">
        <w:rPr>
          <w:rFonts w:ascii="Arial" w:hAnsi="Arial" w:cs="Arial"/>
          <w:sz w:val="24"/>
          <w:szCs w:val="24"/>
        </w:rPr>
        <w:t>CONTRATADA</w:t>
      </w:r>
      <w:r w:rsidRPr="00006C86">
        <w:rPr>
          <w:rFonts w:ascii="Arial" w:hAnsi="Arial" w:cs="Arial"/>
          <w:sz w:val="24"/>
          <w:szCs w:val="24"/>
        </w:rPr>
        <w:t xml:space="preserve"> constante da Nota Fiscal / Fatura deverá ser o mesmo da documentação apresentada no procedimento licitatório.</w:t>
      </w:r>
    </w:p>
    <w:p w:rsidR="00AA2C36" w:rsidRPr="00006C86" w:rsidRDefault="00AA2C36" w:rsidP="00013A4E">
      <w:pPr>
        <w:pStyle w:val="Recuodecorpodetexto2"/>
        <w:numPr>
          <w:ilvl w:val="2"/>
          <w:numId w:val="2"/>
        </w:numPr>
        <w:tabs>
          <w:tab w:val="left" w:pos="-5954"/>
        </w:tabs>
        <w:spacing w:before="0" w:after="240" w:line="360" w:lineRule="auto"/>
        <w:rPr>
          <w:szCs w:val="24"/>
        </w:rPr>
      </w:pPr>
      <w:r w:rsidRPr="00006C86">
        <w:rPr>
          <w:iCs w:val="0"/>
          <w:szCs w:val="24"/>
        </w:rPr>
        <w:t xml:space="preserve">A </w:t>
      </w:r>
      <w:r w:rsidR="00013A4E" w:rsidRPr="00006C86">
        <w:rPr>
          <w:iCs w:val="0"/>
          <w:szCs w:val="24"/>
        </w:rPr>
        <w:t>p</w:t>
      </w:r>
      <w:r w:rsidR="009B19F1" w:rsidRPr="00006C86">
        <w:rPr>
          <w:iCs w:val="0"/>
          <w:szCs w:val="24"/>
        </w:rPr>
        <w:t>roponente</w:t>
      </w:r>
      <w:r w:rsidR="00C6190C">
        <w:rPr>
          <w:iCs w:val="0"/>
          <w:szCs w:val="24"/>
        </w:rPr>
        <w:t xml:space="preserve"> </w:t>
      </w:r>
      <w:r w:rsidRPr="00006C86">
        <w:rPr>
          <w:iCs w:val="0"/>
          <w:szCs w:val="24"/>
        </w:rPr>
        <w:t>tem conhecimento dos termos do Decreto 8.542 de 09/05/2005, que regulamenta o reajuste de preços nos contratos da Administração Pública Municipal Direta e Indireta e cujas normas se incorporam ao Contrato, no que couber.</w:t>
      </w:r>
    </w:p>
    <w:p w:rsidR="00AA2C36" w:rsidRPr="00006C86" w:rsidRDefault="00AA2C36" w:rsidP="00BC58DB">
      <w:pPr>
        <w:pStyle w:val="Recuodecorpodetexto2"/>
        <w:numPr>
          <w:ilvl w:val="2"/>
          <w:numId w:val="2"/>
        </w:numPr>
        <w:tabs>
          <w:tab w:val="left" w:pos="-5954"/>
        </w:tabs>
        <w:spacing w:before="0" w:after="240" w:line="360" w:lineRule="auto"/>
        <w:rPr>
          <w:szCs w:val="24"/>
        </w:rPr>
      </w:pPr>
      <w:r w:rsidRPr="00006C86">
        <w:rPr>
          <w:szCs w:val="24"/>
        </w:rPr>
        <w:t>Na hipótese de ocorrer atraso no pagamento da Nota Fiscal / Fatura por responsabilidade da CESAMA, esta se compromete a aplicar, conforme legislação em vigor, juros de mora sobre o valor devido “</w:t>
      </w:r>
      <w:r w:rsidRPr="00006C86">
        <w:rPr>
          <w:i/>
          <w:iCs w:val="0"/>
          <w:szCs w:val="24"/>
        </w:rPr>
        <w:t>pro rata”</w:t>
      </w:r>
      <w:r w:rsidRPr="00006C86">
        <w:rPr>
          <w:szCs w:val="24"/>
        </w:rPr>
        <w:t xml:space="preserve"> entre a data do vencimento e o efetivo pagamento.</w:t>
      </w:r>
    </w:p>
    <w:p w:rsidR="00AA2C36" w:rsidRPr="00006C86" w:rsidRDefault="00AA2C36" w:rsidP="00BC58DB">
      <w:pPr>
        <w:pStyle w:val="Recuodecorpodetexto2"/>
        <w:numPr>
          <w:ilvl w:val="2"/>
          <w:numId w:val="2"/>
        </w:numPr>
        <w:tabs>
          <w:tab w:val="left" w:pos="-5954"/>
          <w:tab w:val="left" w:pos="851"/>
        </w:tabs>
        <w:spacing w:before="0" w:after="240" w:line="360" w:lineRule="auto"/>
        <w:rPr>
          <w:szCs w:val="24"/>
        </w:rPr>
      </w:pPr>
      <w:r w:rsidRPr="00006C86">
        <w:rPr>
          <w:szCs w:val="24"/>
        </w:rPr>
        <w:t xml:space="preserve">A </w:t>
      </w:r>
      <w:r w:rsidR="009B19F1" w:rsidRPr="00006C86">
        <w:rPr>
          <w:szCs w:val="24"/>
        </w:rPr>
        <w:t>CONTRATADA</w:t>
      </w:r>
      <w:r w:rsidR="00C6190C">
        <w:rPr>
          <w:szCs w:val="24"/>
        </w:rPr>
        <w:t xml:space="preserve"> </w:t>
      </w:r>
      <w:r w:rsidRPr="00006C86">
        <w:rPr>
          <w:szCs w:val="24"/>
        </w:rPr>
        <w:t xml:space="preserve">não poderá ceder ou dar em garantia, em qualquer hipótese, no todo ou em parte, os créditos de qualquer natureza, decorrentes ou oriundos </w:t>
      </w:r>
      <w:r w:rsidR="00064599" w:rsidRPr="00006C86">
        <w:rPr>
          <w:szCs w:val="24"/>
        </w:rPr>
        <w:t>da Ata de Registro de Preços e suas Ordens de Serviços</w:t>
      </w:r>
      <w:r w:rsidRPr="00006C86">
        <w:rPr>
          <w:szCs w:val="24"/>
        </w:rPr>
        <w:t>.</w:t>
      </w:r>
    </w:p>
    <w:p w:rsidR="00AA2C36" w:rsidRPr="00006C86" w:rsidRDefault="00AA2C36" w:rsidP="00222635">
      <w:pPr>
        <w:pStyle w:val="Recuodecorpodetexto2"/>
        <w:numPr>
          <w:ilvl w:val="2"/>
          <w:numId w:val="2"/>
        </w:numPr>
        <w:tabs>
          <w:tab w:val="left" w:pos="-5954"/>
          <w:tab w:val="left" w:pos="851"/>
        </w:tabs>
        <w:spacing w:before="0" w:after="240" w:line="360" w:lineRule="auto"/>
        <w:rPr>
          <w:szCs w:val="24"/>
        </w:rPr>
      </w:pPr>
      <w:r w:rsidRPr="00006C86">
        <w:rPr>
          <w:szCs w:val="24"/>
        </w:rPr>
        <w:t xml:space="preserve">Nenhum pagamento será efetuado à </w:t>
      </w:r>
      <w:r w:rsidR="007E7B0D" w:rsidRPr="00006C86">
        <w:rPr>
          <w:szCs w:val="24"/>
        </w:rPr>
        <w:t>CONTRATADA</w:t>
      </w:r>
      <w:r w:rsidRPr="00006C86">
        <w:rPr>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9B19F1" w:rsidRPr="00006C86" w:rsidRDefault="009B19F1" w:rsidP="00222635">
      <w:pPr>
        <w:pStyle w:val="Recuodecorpodetexto2"/>
        <w:numPr>
          <w:ilvl w:val="2"/>
          <w:numId w:val="2"/>
        </w:numPr>
        <w:tabs>
          <w:tab w:val="left" w:pos="-5954"/>
          <w:tab w:val="left" w:pos="851"/>
        </w:tabs>
        <w:spacing w:before="0" w:after="240" w:line="360" w:lineRule="auto"/>
        <w:rPr>
          <w:szCs w:val="24"/>
        </w:rPr>
      </w:pPr>
      <w:r w:rsidRPr="00006C86">
        <w:rPr>
          <w:szCs w:val="24"/>
        </w:rPr>
        <w:t>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D14658" w:rsidRPr="00006C86" w:rsidRDefault="009B19F1" w:rsidP="00D14658">
      <w:pPr>
        <w:pStyle w:val="Recuodecorpodetexto2"/>
        <w:numPr>
          <w:ilvl w:val="3"/>
          <w:numId w:val="2"/>
        </w:numPr>
        <w:tabs>
          <w:tab w:val="left" w:pos="-5954"/>
          <w:tab w:val="left" w:pos="851"/>
        </w:tabs>
        <w:spacing w:before="0" w:after="240" w:line="360" w:lineRule="auto"/>
        <w:rPr>
          <w:szCs w:val="24"/>
        </w:rPr>
      </w:pPr>
      <w:r w:rsidRPr="00006C86">
        <w:rPr>
          <w:szCs w:val="24"/>
        </w:rPr>
        <w:lastRenderedPageBreak/>
        <w:t>A antecipação de pagamento só poderá ocorrer caso o serviço tenha sido executado.</w:t>
      </w:r>
    </w:p>
    <w:p w:rsidR="00AA2C36" w:rsidRPr="00006C86" w:rsidRDefault="00AA2C36" w:rsidP="006971E6">
      <w:pPr>
        <w:numPr>
          <w:ilvl w:val="0"/>
          <w:numId w:val="3"/>
        </w:numPr>
        <w:suppressAutoHyphens/>
        <w:spacing w:after="240" w:line="360" w:lineRule="auto"/>
        <w:ind w:left="284" w:hanging="284"/>
        <w:jc w:val="both"/>
        <w:rPr>
          <w:rFonts w:ascii="Arial" w:hAnsi="Arial" w:cs="Arial"/>
          <w:b/>
          <w:bCs/>
          <w:sz w:val="24"/>
          <w:szCs w:val="24"/>
          <w:u w:val="single"/>
        </w:rPr>
      </w:pPr>
      <w:r w:rsidRPr="00006C86">
        <w:rPr>
          <w:rFonts w:ascii="Arial" w:hAnsi="Arial" w:cs="Arial"/>
          <w:b/>
          <w:bCs/>
          <w:sz w:val="24"/>
          <w:szCs w:val="24"/>
        </w:rPr>
        <w:t xml:space="preserve">OBRIGAÇÕES DA </w:t>
      </w:r>
      <w:r w:rsidR="00064599" w:rsidRPr="00006C86">
        <w:rPr>
          <w:rFonts w:ascii="Arial" w:hAnsi="Arial" w:cs="Arial"/>
          <w:b/>
          <w:bCs/>
          <w:sz w:val="24"/>
          <w:szCs w:val="24"/>
        </w:rPr>
        <w:t>CONTRATADA</w:t>
      </w:r>
    </w:p>
    <w:p w:rsidR="0060479D" w:rsidRPr="00006C86" w:rsidRDefault="0060479D" w:rsidP="00222635">
      <w:pPr>
        <w:numPr>
          <w:ilvl w:val="1"/>
          <w:numId w:val="20"/>
        </w:numPr>
        <w:tabs>
          <w:tab w:val="left" w:pos="-3402"/>
        </w:tabs>
        <w:suppressAutoHyphens/>
        <w:autoSpaceDE w:val="0"/>
        <w:autoSpaceDN w:val="0"/>
        <w:adjustRightInd w:val="0"/>
        <w:spacing w:after="240" w:line="360" w:lineRule="auto"/>
        <w:jc w:val="both"/>
        <w:rPr>
          <w:rFonts w:ascii="Arial" w:hAnsi="Arial" w:cs="Arial"/>
          <w:sz w:val="24"/>
          <w:szCs w:val="24"/>
        </w:rPr>
      </w:pPr>
      <w:r w:rsidRPr="00006C86">
        <w:rPr>
          <w:rFonts w:ascii="Arial" w:hAnsi="Arial" w:cs="Arial"/>
          <w:bCs/>
          <w:iCs/>
          <w:sz w:val="24"/>
          <w:szCs w:val="24"/>
        </w:rPr>
        <w:t>Apresentar-se à CESAMA imediatamente após as formalidades de registro da</w:t>
      </w:r>
      <w:r w:rsidRPr="00006C86">
        <w:rPr>
          <w:rFonts w:ascii="Arial" w:hAnsi="Arial" w:cs="Arial"/>
          <w:sz w:val="24"/>
          <w:szCs w:val="24"/>
        </w:rPr>
        <w:t xml:space="preserve"> Ata </w:t>
      </w:r>
      <w:r w:rsidR="007E7B0D" w:rsidRPr="00006C86">
        <w:rPr>
          <w:rFonts w:ascii="Arial" w:hAnsi="Arial" w:cs="Arial"/>
          <w:sz w:val="24"/>
          <w:szCs w:val="24"/>
        </w:rPr>
        <w:t xml:space="preserve">de </w:t>
      </w:r>
      <w:r w:rsidRPr="00006C86">
        <w:rPr>
          <w:rFonts w:ascii="Arial" w:hAnsi="Arial" w:cs="Arial"/>
          <w:sz w:val="24"/>
          <w:szCs w:val="24"/>
        </w:rPr>
        <w:t>R</w:t>
      </w:r>
      <w:r w:rsidR="007E7B0D" w:rsidRPr="00006C86">
        <w:rPr>
          <w:rFonts w:ascii="Arial" w:hAnsi="Arial" w:cs="Arial"/>
          <w:sz w:val="24"/>
          <w:szCs w:val="24"/>
        </w:rPr>
        <w:t xml:space="preserve">egistro de </w:t>
      </w:r>
      <w:r w:rsidRPr="00006C86">
        <w:rPr>
          <w:rFonts w:ascii="Arial" w:hAnsi="Arial" w:cs="Arial"/>
          <w:sz w:val="24"/>
          <w:szCs w:val="24"/>
        </w:rPr>
        <w:t>P</w:t>
      </w:r>
      <w:r w:rsidR="007E7B0D" w:rsidRPr="00006C86">
        <w:rPr>
          <w:rFonts w:ascii="Arial" w:hAnsi="Arial" w:cs="Arial"/>
          <w:sz w:val="24"/>
          <w:szCs w:val="24"/>
        </w:rPr>
        <w:t>reços</w:t>
      </w:r>
      <w:r w:rsidRPr="00006C86">
        <w:rPr>
          <w:rFonts w:ascii="Arial" w:hAnsi="Arial" w:cs="Arial"/>
          <w:sz w:val="24"/>
          <w:szCs w:val="24"/>
        </w:rPr>
        <w:t xml:space="preserve"> para realização da primeira reunião com a fiscalização, devendo providenciar os seguintes documentos:</w:t>
      </w:r>
    </w:p>
    <w:p w:rsidR="0060479D" w:rsidRPr="00006C86" w:rsidRDefault="0060479D" w:rsidP="006971E6">
      <w:pPr>
        <w:pStyle w:val="PargrafodaLista"/>
        <w:numPr>
          <w:ilvl w:val="0"/>
          <w:numId w:val="18"/>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Indicação formal do Programador de Ordens de Serviço e serviço interno (Preposto) e Supervisor de equipes e Engenheiro Eletricista responsável pelos serviços (conforme estrutura operacional exigida no ANEXO VIII);</w:t>
      </w:r>
    </w:p>
    <w:p w:rsidR="0060479D" w:rsidRPr="00006C86" w:rsidRDefault="0060479D"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Mobilizar-se para a composição das equipes, num prazo máximo de 15 (quinze) dias após cumprimento das formalidades de assinatura da Ata de Registro de Preços, no que diz respeito ao galpão já equipado, recursos humanos, veículos, materiais e equipamentos operacionais e de telecomunicação, ferramental, uniformes, </w:t>
      </w:r>
      <w:proofErr w:type="spellStart"/>
      <w:r w:rsidRPr="00006C86">
        <w:rPr>
          <w:rFonts w:ascii="Arial" w:hAnsi="Arial" w:cs="Arial"/>
          <w:sz w:val="24"/>
          <w:szCs w:val="24"/>
        </w:rPr>
        <w:t>EPI’s</w:t>
      </w:r>
      <w:proofErr w:type="spellEnd"/>
      <w:r w:rsidRPr="00006C86">
        <w:rPr>
          <w:rFonts w:ascii="Arial" w:hAnsi="Arial" w:cs="Arial"/>
          <w:sz w:val="24"/>
          <w:szCs w:val="24"/>
        </w:rPr>
        <w:t xml:space="preserve"> e </w:t>
      </w:r>
      <w:proofErr w:type="spellStart"/>
      <w:r w:rsidRPr="00006C86">
        <w:rPr>
          <w:rFonts w:ascii="Arial" w:hAnsi="Arial" w:cs="Arial"/>
          <w:sz w:val="24"/>
          <w:szCs w:val="24"/>
        </w:rPr>
        <w:t>EPC’s</w:t>
      </w:r>
      <w:proofErr w:type="spellEnd"/>
      <w:r w:rsidRPr="00006C86">
        <w:rPr>
          <w:rFonts w:ascii="Arial" w:hAnsi="Arial" w:cs="Arial"/>
          <w:sz w:val="24"/>
          <w:szCs w:val="24"/>
        </w:rPr>
        <w:t xml:space="preserve"> e sinalização</w:t>
      </w:r>
      <w:r w:rsidR="00C614E8" w:rsidRPr="00006C86">
        <w:rPr>
          <w:rFonts w:ascii="Arial" w:hAnsi="Arial" w:cs="Arial"/>
          <w:sz w:val="24"/>
          <w:szCs w:val="24"/>
        </w:rPr>
        <w:t>.</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Executar o objeto fielmente, conforme definido </w:t>
      </w:r>
      <w:r w:rsidR="0060479D" w:rsidRPr="00006C86">
        <w:rPr>
          <w:rFonts w:ascii="Arial" w:hAnsi="Arial" w:cs="Arial"/>
          <w:sz w:val="24"/>
          <w:szCs w:val="24"/>
        </w:rPr>
        <w:t xml:space="preserve">neste Termo, </w:t>
      </w:r>
      <w:r w:rsidRPr="00006C86">
        <w:rPr>
          <w:rFonts w:ascii="Arial" w:hAnsi="Arial" w:cs="Arial"/>
          <w:sz w:val="24"/>
          <w:szCs w:val="24"/>
        </w:rPr>
        <w:t>no Edital e seus anexos.</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Reparar, corrigir, remover, reconstruir ou substituir, às suas expensas, no total ou em parte, objeto </w:t>
      </w:r>
      <w:r w:rsidR="00353FE0" w:rsidRPr="00006C86">
        <w:rPr>
          <w:rFonts w:ascii="Arial" w:hAnsi="Arial" w:cs="Arial"/>
          <w:sz w:val="24"/>
          <w:szCs w:val="24"/>
        </w:rPr>
        <w:t>da Ata de Registro de Preços</w:t>
      </w:r>
      <w:r w:rsidRPr="00006C86">
        <w:rPr>
          <w:rFonts w:ascii="Arial" w:hAnsi="Arial" w:cs="Arial"/>
          <w:sz w:val="24"/>
          <w:szCs w:val="24"/>
        </w:rPr>
        <w:t xml:space="preserve"> em que se verificarem vícios, defeitos ou incorreções resultantes da execução.</w:t>
      </w:r>
    </w:p>
    <w:p w:rsidR="00AA2C36" w:rsidRPr="00006C86" w:rsidRDefault="00E46479"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w:t>
      </w:r>
      <w:r w:rsidR="00AA2C36" w:rsidRPr="00006C86">
        <w:rPr>
          <w:rFonts w:ascii="Arial" w:hAnsi="Arial" w:cs="Arial"/>
          <w:sz w:val="24"/>
          <w:szCs w:val="24"/>
        </w:rPr>
        <w:t>esponsabilizar</w:t>
      </w:r>
      <w:r w:rsidRPr="00006C86">
        <w:rPr>
          <w:rFonts w:ascii="Arial" w:hAnsi="Arial" w:cs="Arial"/>
          <w:sz w:val="24"/>
          <w:szCs w:val="24"/>
        </w:rPr>
        <w:t>-se</w:t>
      </w:r>
      <w:r w:rsidR="00AA2C36" w:rsidRPr="00006C86">
        <w:rPr>
          <w:rFonts w:ascii="Arial" w:hAnsi="Arial" w:cs="Arial"/>
          <w:sz w:val="24"/>
          <w:szCs w:val="24"/>
        </w:rPr>
        <w:t xml:space="preserve"> pelos danos causados diretamente à CESAMA ou a terceiros, decorrente de sua culpa ou dolo na execução do Contrato.</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Responsabilizar-se pela qualidade dos serviços, substituindo, imediatamente, aqueles que apresentarem qualquer tipo de vício ou imperfeição, ou não se adequarem ao Termo de Referência, sob pena de aplicação das sanções cabíveis, inclusive rescisão </w:t>
      </w:r>
      <w:r w:rsidR="00064599" w:rsidRPr="00006C86">
        <w:rPr>
          <w:rFonts w:ascii="Arial" w:hAnsi="Arial" w:cs="Arial"/>
          <w:sz w:val="24"/>
          <w:szCs w:val="24"/>
        </w:rPr>
        <w:t>da Ata de Registro de Preços</w:t>
      </w:r>
      <w:r w:rsidRPr="00006C86">
        <w:rPr>
          <w:rFonts w:ascii="Arial" w:hAnsi="Arial" w:cs="Arial"/>
          <w:sz w:val="24"/>
          <w:szCs w:val="24"/>
        </w:rPr>
        <w:t>.</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Cumprir os prazos previstos em Edital ou outros que venham a ser fixados pela CESAMA.</w:t>
      </w:r>
    </w:p>
    <w:p w:rsidR="00AA2C36" w:rsidRPr="00006C86" w:rsidRDefault="00AA2C36"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lastRenderedPageBreak/>
        <w:t>Dirimir qualquer dúvida e prestar esclarecimentos acerca da execução do Contrato</w:t>
      </w:r>
      <w:r w:rsidR="001F36D5" w:rsidRPr="00006C86">
        <w:rPr>
          <w:rFonts w:ascii="Arial" w:hAnsi="Arial" w:cs="Arial"/>
          <w:sz w:val="24"/>
          <w:szCs w:val="24"/>
        </w:rPr>
        <w:t xml:space="preserve"> da Ata de Registro de Preços</w:t>
      </w:r>
      <w:r w:rsidRPr="00006C86">
        <w:rPr>
          <w:rFonts w:ascii="Arial" w:hAnsi="Arial" w:cs="Arial"/>
          <w:sz w:val="24"/>
          <w:szCs w:val="24"/>
        </w:rPr>
        <w:t>, durante toda a sua vigência, a pedido da CESAMA.</w:t>
      </w:r>
    </w:p>
    <w:p w:rsidR="00AA2C36" w:rsidRPr="00006C86" w:rsidRDefault="001F36D5" w:rsidP="00222635">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w:t>
      </w:r>
      <w:r w:rsidR="00AA2C36" w:rsidRPr="00006C86">
        <w:rPr>
          <w:rFonts w:ascii="Arial" w:hAnsi="Arial" w:cs="Arial"/>
          <w:sz w:val="24"/>
          <w:szCs w:val="24"/>
        </w:rPr>
        <w:t>esponsabilizar</w:t>
      </w:r>
      <w:r w:rsidRPr="00006C86">
        <w:rPr>
          <w:rFonts w:ascii="Arial" w:hAnsi="Arial" w:cs="Arial"/>
          <w:sz w:val="24"/>
          <w:szCs w:val="24"/>
        </w:rPr>
        <w:t>-se</w:t>
      </w:r>
      <w:r w:rsidR="00AA2C36" w:rsidRPr="00006C86">
        <w:rPr>
          <w:rFonts w:ascii="Arial" w:hAnsi="Arial" w:cs="Arial"/>
          <w:sz w:val="24"/>
          <w:szCs w:val="24"/>
        </w:rPr>
        <w:t xml:space="preserve"> pelos encargos trabalhistas, previdenciários, fiscais e comerciais, resultantes da execução </w:t>
      </w:r>
      <w:r w:rsidR="00353FE0" w:rsidRPr="00006C86">
        <w:rPr>
          <w:rFonts w:ascii="Arial" w:hAnsi="Arial" w:cs="Arial"/>
          <w:sz w:val="24"/>
          <w:szCs w:val="24"/>
        </w:rPr>
        <w:t>da Ata de Registro de Preços</w:t>
      </w:r>
      <w:r w:rsidR="00AA2C36" w:rsidRPr="00006C86">
        <w:rPr>
          <w:rFonts w:ascii="Arial" w:hAnsi="Arial" w:cs="Arial"/>
          <w:sz w:val="24"/>
          <w:szCs w:val="24"/>
        </w:rPr>
        <w:t>.</w:t>
      </w:r>
    </w:p>
    <w:p w:rsidR="001F36D5" w:rsidRPr="00006C86" w:rsidRDefault="00C614E8" w:rsidP="00222635">
      <w:pPr>
        <w:pStyle w:val="PargrafodaLista"/>
        <w:numPr>
          <w:ilvl w:val="2"/>
          <w:numId w:val="3"/>
        </w:numPr>
        <w:tabs>
          <w:tab w:val="left" w:pos="-3402"/>
        </w:tabs>
        <w:autoSpaceDE w:val="0"/>
        <w:autoSpaceDN w:val="0"/>
        <w:adjustRightInd w:val="0"/>
        <w:spacing w:after="240" w:line="360" w:lineRule="auto"/>
        <w:jc w:val="both"/>
        <w:rPr>
          <w:rFonts w:ascii="Arial" w:hAnsi="Arial" w:cs="Arial"/>
          <w:bCs/>
        </w:rPr>
      </w:pPr>
      <w:r w:rsidRPr="00006C86">
        <w:rPr>
          <w:rFonts w:ascii="Arial" w:hAnsi="Arial" w:cs="Arial"/>
          <w:bCs/>
        </w:rPr>
        <w:t>Providenciar, às</w:t>
      </w:r>
      <w:r w:rsidR="001F36D5" w:rsidRPr="00006C86">
        <w:rPr>
          <w:rFonts w:ascii="Arial" w:hAnsi="Arial" w:cs="Arial"/>
          <w:bCs/>
        </w:rPr>
        <w:t xml:space="preserve"> suas expensas, o encaminhamento e o tratamento médico de seus empregados designados à execução dos serviços contratados, em caso de doença, acidentes de trabalho ou quaisquer outros acontecimentos desta natureza</w:t>
      </w:r>
      <w:r w:rsidRPr="00006C86">
        <w:rPr>
          <w:rFonts w:ascii="Arial" w:hAnsi="Arial" w:cs="Arial"/>
          <w:bCs/>
        </w:rPr>
        <w:t>.</w:t>
      </w:r>
    </w:p>
    <w:p w:rsidR="00AA2C36" w:rsidRPr="00006C86" w:rsidRDefault="001F36D5" w:rsidP="005F678E">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Encaminhar</w:t>
      </w:r>
      <w:r w:rsidR="00821F11" w:rsidRPr="00006C86">
        <w:rPr>
          <w:rFonts w:ascii="Arial" w:hAnsi="Arial" w:cs="Arial"/>
          <w:sz w:val="24"/>
          <w:szCs w:val="24"/>
        </w:rPr>
        <w:t xml:space="preserve">, em até </w:t>
      </w:r>
      <w:proofErr w:type="gramStart"/>
      <w:r w:rsidR="00821F11" w:rsidRPr="00006C86">
        <w:rPr>
          <w:rFonts w:ascii="Arial" w:hAnsi="Arial" w:cs="Arial"/>
          <w:sz w:val="24"/>
          <w:szCs w:val="24"/>
        </w:rPr>
        <w:t xml:space="preserve">15 (quinze) dias após a assinatura da Ata de Registro de Preços, </w:t>
      </w:r>
      <w:r w:rsidR="00AA2C36" w:rsidRPr="00006C86">
        <w:rPr>
          <w:rFonts w:ascii="Arial" w:hAnsi="Arial" w:cs="Arial"/>
          <w:sz w:val="24"/>
          <w:szCs w:val="24"/>
        </w:rPr>
        <w:t>ao DEST - Departamento</w:t>
      </w:r>
      <w:proofErr w:type="gramEnd"/>
      <w:r w:rsidR="00AA2C36" w:rsidRPr="00006C86">
        <w:rPr>
          <w:rFonts w:ascii="Arial" w:hAnsi="Arial" w:cs="Arial"/>
          <w:sz w:val="24"/>
          <w:szCs w:val="24"/>
        </w:rPr>
        <w:t xml:space="preserve"> de Saúde e Segurança no Trabalho da CESAMA (Rua Monsenhor Gustavo Freire, 75 - Bairro São Mateus), os documentos abaixo relacionados, s</w:t>
      </w:r>
      <w:r w:rsidR="00064599" w:rsidRPr="00006C86">
        <w:rPr>
          <w:rFonts w:ascii="Arial" w:hAnsi="Arial" w:cs="Arial"/>
          <w:sz w:val="24"/>
          <w:szCs w:val="24"/>
        </w:rPr>
        <w:t>em os quais, não será emitida a primeira Ordem de Serviço</w:t>
      </w:r>
      <w:r w:rsidR="00AA2C36" w:rsidRPr="00006C86">
        <w:rPr>
          <w:rFonts w:ascii="Arial" w:hAnsi="Arial" w:cs="Arial"/>
          <w:sz w:val="24"/>
          <w:szCs w:val="24"/>
        </w:rPr>
        <w:t>:</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PCMSO – Programa de Controle Médico de Saúde Ocupacional;</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PPRA – Programa de Prevenção de Riscos Ambientais e PCMAT- Programa de Condições e Meio Ambiente de Trabalho da Indústria da Construção, conforme legislação;</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Cópia de Fichas de EPI dos funcionários, devidamente assinadas;</w:t>
      </w:r>
    </w:p>
    <w:p w:rsidR="00AA2C36" w:rsidRPr="00006C86" w:rsidRDefault="00AA2C36" w:rsidP="006971E6">
      <w:pPr>
        <w:numPr>
          <w:ilvl w:val="0"/>
          <w:numId w:val="6"/>
        </w:numPr>
        <w:suppressAutoHyphens/>
        <w:spacing w:after="240" w:line="360" w:lineRule="auto"/>
        <w:ind w:left="851" w:hanging="284"/>
        <w:jc w:val="both"/>
        <w:rPr>
          <w:rFonts w:ascii="Arial" w:hAnsi="Arial" w:cs="Arial"/>
          <w:sz w:val="24"/>
          <w:szCs w:val="24"/>
        </w:rPr>
      </w:pPr>
      <w:r w:rsidRPr="00006C86">
        <w:rPr>
          <w:rFonts w:ascii="Arial" w:hAnsi="Arial" w:cs="Arial"/>
          <w:sz w:val="24"/>
          <w:szCs w:val="24"/>
        </w:rPr>
        <w:t>ASO – Atestado de Saúde Ocupacional de todos os funcionários (</w:t>
      </w:r>
      <w:proofErr w:type="spellStart"/>
      <w:r w:rsidRPr="00006C86">
        <w:rPr>
          <w:rFonts w:ascii="Arial" w:hAnsi="Arial" w:cs="Arial"/>
          <w:sz w:val="24"/>
          <w:szCs w:val="24"/>
        </w:rPr>
        <w:t>admissional</w:t>
      </w:r>
      <w:proofErr w:type="spellEnd"/>
      <w:r w:rsidRPr="00006C86">
        <w:rPr>
          <w:rFonts w:ascii="Arial" w:hAnsi="Arial" w:cs="Arial"/>
          <w:sz w:val="24"/>
          <w:szCs w:val="24"/>
        </w:rPr>
        <w:t xml:space="preserve">, periódico e </w:t>
      </w:r>
      <w:proofErr w:type="spellStart"/>
      <w:r w:rsidRPr="00006C86">
        <w:rPr>
          <w:rFonts w:ascii="Arial" w:hAnsi="Arial" w:cs="Arial"/>
          <w:sz w:val="24"/>
          <w:szCs w:val="24"/>
        </w:rPr>
        <w:t>demissional</w:t>
      </w:r>
      <w:proofErr w:type="spellEnd"/>
      <w:r w:rsidRPr="00006C86">
        <w:rPr>
          <w:rFonts w:ascii="Arial" w:hAnsi="Arial" w:cs="Arial"/>
          <w:sz w:val="24"/>
          <w:szCs w:val="24"/>
        </w:rPr>
        <w:t>, conforme o caso);</w:t>
      </w:r>
    </w:p>
    <w:p w:rsidR="00AA2C36" w:rsidRPr="00006C86" w:rsidRDefault="00821F11" w:rsidP="006971E6">
      <w:pPr>
        <w:widowControl w:val="0"/>
        <w:numPr>
          <w:ilvl w:val="0"/>
          <w:numId w:val="6"/>
        </w:numPr>
        <w:tabs>
          <w:tab w:val="num" w:pos="-2835"/>
        </w:tabs>
        <w:suppressAutoHyphens/>
        <w:spacing w:after="240" w:line="360" w:lineRule="auto"/>
        <w:ind w:left="851" w:hanging="284"/>
        <w:jc w:val="both"/>
        <w:rPr>
          <w:rFonts w:ascii="Arial" w:eastAsia="Arial Unicode MS" w:hAnsi="Arial" w:cs="Arial"/>
          <w:sz w:val="24"/>
          <w:szCs w:val="24"/>
        </w:rPr>
      </w:pPr>
      <w:r w:rsidRPr="00006C86">
        <w:rPr>
          <w:rFonts w:ascii="Arial" w:eastAsia="Arial Unicode MS" w:hAnsi="Arial" w:cs="Arial"/>
          <w:sz w:val="24"/>
          <w:szCs w:val="24"/>
        </w:rPr>
        <w:t>N</w:t>
      </w:r>
      <w:r w:rsidR="00AA2C36" w:rsidRPr="00006C86">
        <w:rPr>
          <w:rFonts w:ascii="Arial" w:eastAsia="Arial Unicode MS" w:hAnsi="Arial" w:cs="Arial"/>
          <w:sz w:val="24"/>
          <w:szCs w:val="24"/>
        </w:rPr>
        <w:t xml:space="preserve">ome e telefone para contato do responsável pela Segurança e Medicina do Trabalho da </w:t>
      </w:r>
      <w:r w:rsidR="00986211" w:rsidRPr="00006C86">
        <w:rPr>
          <w:rFonts w:ascii="Arial" w:eastAsia="Arial Unicode MS" w:hAnsi="Arial" w:cs="Arial"/>
          <w:sz w:val="24"/>
          <w:szCs w:val="24"/>
        </w:rPr>
        <w:t>CONTRATADA</w:t>
      </w:r>
      <w:r w:rsidR="005F678E" w:rsidRPr="00006C86">
        <w:rPr>
          <w:rFonts w:ascii="Arial" w:eastAsia="Arial Unicode MS" w:hAnsi="Arial" w:cs="Arial"/>
          <w:sz w:val="24"/>
          <w:szCs w:val="24"/>
        </w:rPr>
        <w:t>;</w:t>
      </w:r>
    </w:p>
    <w:p w:rsidR="00AA2C36" w:rsidRPr="00006C86" w:rsidRDefault="00AA2C36" w:rsidP="003C014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Havendo alteração na equipe de trabalho que atuará na execução do objeto do Contrato</w:t>
      </w:r>
      <w:r w:rsidR="00821F11" w:rsidRPr="00006C86">
        <w:rPr>
          <w:rFonts w:ascii="Arial" w:hAnsi="Arial" w:cs="Arial"/>
          <w:sz w:val="24"/>
          <w:szCs w:val="24"/>
        </w:rPr>
        <w:t xml:space="preserve"> da Ata de Registro de Preços</w:t>
      </w:r>
      <w:r w:rsidRPr="00006C86">
        <w:rPr>
          <w:rFonts w:ascii="Arial" w:hAnsi="Arial" w:cs="Arial"/>
          <w:sz w:val="24"/>
          <w:szCs w:val="24"/>
        </w:rPr>
        <w:t xml:space="preserve">, a </w:t>
      </w:r>
      <w:r w:rsidR="00986211" w:rsidRPr="00006C86">
        <w:rPr>
          <w:rFonts w:ascii="Arial" w:hAnsi="Arial" w:cs="Arial"/>
          <w:sz w:val="24"/>
          <w:szCs w:val="24"/>
        </w:rPr>
        <w:t>EVENTUAL CONTRATADA</w:t>
      </w:r>
      <w:r w:rsidRPr="00006C86">
        <w:rPr>
          <w:rFonts w:ascii="Arial" w:hAnsi="Arial" w:cs="Arial"/>
          <w:sz w:val="24"/>
          <w:szCs w:val="24"/>
        </w:rPr>
        <w:t xml:space="preserve"> fica obrigada a apresentar à CESAMA os documentos relacionados no item 7.</w:t>
      </w:r>
      <w:r w:rsidR="003C014A" w:rsidRPr="00006C86">
        <w:rPr>
          <w:rFonts w:ascii="Arial" w:hAnsi="Arial" w:cs="Arial"/>
          <w:sz w:val="24"/>
          <w:szCs w:val="24"/>
        </w:rPr>
        <w:t>10</w:t>
      </w:r>
      <w:r w:rsidRPr="00006C86">
        <w:rPr>
          <w:rFonts w:ascii="Arial" w:hAnsi="Arial" w:cs="Arial"/>
          <w:sz w:val="24"/>
          <w:szCs w:val="24"/>
        </w:rPr>
        <w:t>, referentes ao empregado admitido e que irá compor a equipe de trabalho.</w:t>
      </w:r>
    </w:p>
    <w:p w:rsidR="00AA2C36" w:rsidRPr="00006C86" w:rsidRDefault="00AA2C36" w:rsidP="00493402">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lastRenderedPageBreak/>
        <w:t xml:space="preserve">Dispor de um galpão na cidade de execução dos serviços, Juiz de Fora - MG, com metragem mínima de 450m2 e dento do perímetro urbano. Este recinto deverá possuir os equipamentos descritos no “ANEXO IV – Ferramentas (Item 3 - Ferramentas que deverão compor o galpão). </w:t>
      </w:r>
    </w:p>
    <w:p w:rsidR="006275C4" w:rsidRPr="00006C86" w:rsidRDefault="006275C4" w:rsidP="006275C4">
      <w:pPr>
        <w:tabs>
          <w:tab w:val="left" w:pos="-3402"/>
        </w:tabs>
        <w:suppressAutoHyphens/>
        <w:autoSpaceDE w:val="0"/>
        <w:autoSpaceDN w:val="0"/>
        <w:adjustRightInd w:val="0"/>
        <w:spacing w:after="240" w:line="360" w:lineRule="auto"/>
        <w:jc w:val="both"/>
        <w:rPr>
          <w:rFonts w:ascii="Arial" w:hAnsi="Arial" w:cs="Arial"/>
          <w:sz w:val="24"/>
          <w:szCs w:val="24"/>
        </w:rPr>
      </w:pPr>
      <w:r w:rsidRPr="00006C86">
        <w:rPr>
          <w:rFonts w:ascii="Arial" w:hAnsi="Arial" w:cs="Arial"/>
          <w:sz w:val="24"/>
          <w:szCs w:val="24"/>
        </w:rPr>
        <w:tab/>
        <w:t xml:space="preserve">7.12.1. A dimensão descrita acima </w:t>
      </w:r>
      <w:proofErr w:type="gramStart"/>
      <w:r w:rsidRPr="00006C86">
        <w:rPr>
          <w:rFonts w:ascii="Arial" w:hAnsi="Arial" w:cs="Arial"/>
          <w:sz w:val="24"/>
          <w:szCs w:val="24"/>
        </w:rPr>
        <w:t>deve-se</w:t>
      </w:r>
      <w:proofErr w:type="gramEnd"/>
      <w:r w:rsidRPr="00006C86">
        <w:rPr>
          <w:rFonts w:ascii="Arial" w:hAnsi="Arial" w:cs="Arial"/>
          <w:sz w:val="24"/>
          <w:szCs w:val="24"/>
        </w:rPr>
        <w:t xml:space="preserve"> a necessidade da alocação de todos os equipamentos descritos no anexo IV, considerando que deve atender ao contrato na parte de escritório, sanitários e oficina de montagem e manutenção de equipamentos, contendo todos os itens e respeitando-se todas as normas de segurança do trabalho.</w:t>
      </w:r>
    </w:p>
    <w:p w:rsidR="00AA2C36" w:rsidRPr="00006C86" w:rsidRDefault="00AA2C36" w:rsidP="00463540">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 </w:t>
      </w:r>
      <w:r w:rsidR="00821F11" w:rsidRPr="00006C86">
        <w:rPr>
          <w:rFonts w:ascii="Arial" w:hAnsi="Arial" w:cs="Arial"/>
          <w:sz w:val="24"/>
          <w:szCs w:val="24"/>
        </w:rPr>
        <w:t>CESAMA</w:t>
      </w:r>
      <w:r w:rsidRPr="00006C86">
        <w:rPr>
          <w:rFonts w:ascii="Arial" w:hAnsi="Arial" w:cs="Arial"/>
          <w:sz w:val="24"/>
          <w:szCs w:val="24"/>
        </w:rPr>
        <w:t xml:space="preserve"> se reserva no pleno direito de vistoriar o estabelecimento acima para fiscalizar os equipamentos exigidos, o sistema de prevenção a acidentes, as normas trabalhistas, bem como toda a execução do contrato</w:t>
      </w:r>
      <w:r w:rsidR="00433677" w:rsidRPr="00006C86">
        <w:rPr>
          <w:rFonts w:ascii="Arial" w:hAnsi="Arial" w:cs="Arial"/>
          <w:sz w:val="24"/>
          <w:szCs w:val="24"/>
        </w:rPr>
        <w:t xml:space="preserve"> da Ata de Registro de Preços</w:t>
      </w:r>
      <w:r w:rsidRPr="00006C86">
        <w:rPr>
          <w:rFonts w:ascii="Arial" w:hAnsi="Arial" w:cs="Arial"/>
          <w:sz w:val="24"/>
          <w:szCs w:val="24"/>
        </w:rPr>
        <w:t>.</w:t>
      </w:r>
    </w:p>
    <w:p w:rsidR="00AA2C36" w:rsidRPr="00006C86" w:rsidRDefault="00AA2C36" w:rsidP="00463540">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 </w:t>
      </w:r>
      <w:r w:rsidR="00986211" w:rsidRPr="00006C86">
        <w:rPr>
          <w:rFonts w:ascii="Arial" w:hAnsi="Arial" w:cs="Arial"/>
          <w:sz w:val="24"/>
          <w:szCs w:val="24"/>
        </w:rPr>
        <w:t>EVENTUAL CONTRATADA</w:t>
      </w:r>
      <w:r w:rsidRPr="00006C86">
        <w:rPr>
          <w:rFonts w:ascii="Arial" w:hAnsi="Arial" w:cs="Arial"/>
          <w:sz w:val="24"/>
          <w:szCs w:val="24"/>
        </w:rPr>
        <w:t xml:space="preserve"> deverá possuir todos os meios necessários à realização dos serviços, disponibilizar e fiscalizar o uso de equipamentos de segurança, funcionários uniformizados, identificados conforme normas para a natureza do trabalho, capacitados e habilitados conforme exigência das normas regulamentadoras </w:t>
      </w:r>
      <w:proofErr w:type="gramStart"/>
      <w:r w:rsidRPr="00006C86">
        <w:rPr>
          <w:rFonts w:ascii="Arial" w:hAnsi="Arial" w:cs="Arial"/>
          <w:sz w:val="24"/>
          <w:szCs w:val="24"/>
        </w:rPr>
        <w:t>pertinentes e responsável técnico (RT) devidamente documentado e registrado</w:t>
      </w:r>
      <w:proofErr w:type="gramEnd"/>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Para realização dos serviços de manutenção eletromecânica e automação em campo (elevatórias, reservatórios, subestações de energia elétrica e oficina de apoio), a empresa </w:t>
      </w:r>
      <w:r w:rsidR="00986211" w:rsidRPr="00006C86">
        <w:rPr>
          <w:rFonts w:ascii="Arial" w:hAnsi="Arial" w:cs="Arial"/>
          <w:sz w:val="24"/>
          <w:szCs w:val="24"/>
        </w:rPr>
        <w:t>eventual contratada</w:t>
      </w:r>
      <w:r w:rsidRPr="00006C86">
        <w:rPr>
          <w:rFonts w:ascii="Arial" w:hAnsi="Arial" w:cs="Arial"/>
          <w:sz w:val="24"/>
          <w:szCs w:val="24"/>
        </w:rPr>
        <w:t xml:space="preserve"> deverá possuir os equipamentos por equipe, descritos nos “ANEXO IV – Ferramentas; ANEXO V – </w:t>
      </w:r>
      <w:proofErr w:type="spellStart"/>
      <w:r w:rsidRPr="00006C86">
        <w:rPr>
          <w:rFonts w:ascii="Arial" w:hAnsi="Arial" w:cs="Arial"/>
          <w:sz w:val="24"/>
          <w:szCs w:val="24"/>
        </w:rPr>
        <w:t>EPI’s</w:t>
      </w:r>
      <w:proofErr w:type="spellEnd"/>
      <w:r w:rsidRPr="00006C86">
        <w:rPr>
          <w:rFonts w:ascii="Arial" w:hAnsi="Arial" w:cs="Arial"/>
          <w:sz w:val="24"/>
          <w:szCs w:val="24"/>
        </w:rPr>
        <w:t xml:space="preserve"> e ANEXO VI – </w:t>
      </w:r>
      <w:proofErr w:type="spellStart"/>
      <w:r w:rsidRPr="00006C86">
        <w:rPr>
          <w:rFonts w:ascii="Arial" w:hAnsi="Arial" w:cs="Arial"/>
          <w:sz w:val="24"/>
          <w:szCs w:val="24"/>
        </w:rPr>
        <w:t>EPC’s</w:t>
      </w:r>
      <w:proofErr w:type="spellEnd"/>
      <w:r w:rsidRPr="00006C86">
        <w:rPr>
          <w:rFonts w:ascii="Arial" w:hAnsi="Arial" w:cs="Arial"/>
          <w:sz w:val="24"/>
          <w:szCs w:val="24"/>
        </w:rPr>
        <w:t xml:space="preserve">”, especificados no “ANEXO VII – Especificação de ferramentas, </w:t>
      </w:r>
      <w:proofErr w:type="spellStart"/>
      <w:r w:rsidRPr="00006C86">
        <w:rPr>
          <w:rFonts w:ascii="Arial" w:hAnsi="Arial" w:cs="Arial"/>
          <w:sz w:val="24"/>
          <w:szCs w:val="24"/>
        </w:rPr>
        <w:t>EPI’s</w:t>
      </w:r>
      <w:proofErr w:type="spellEnd"/>
      <w:r w:rsidRPr="00006C86">
        <w:rPr>
          <w:rFonts w:ascii="Arial" w:hAnsi="Arial" w:cs="Arial"/>
          <w:sz w:val="24"/>
          <w:szCs w:val="24"/>
        </w:rPr>
        <w:t xml:space="preserve"> e </w:t>
      </w:r>
      <w:proofErr w:type="spellStart"/>
      <w:r w:rsidRPr="00006C86">
        <w:rPr>
          <w:rFonts w:ascii="Arial" w:hAnsi="Arial" w:cs="Arial"/>
          <w:sz w:val="24"/>
          <w:szCs w:val="24"/>
        </w:rPr>
        <w:t>EPC’s</w:t>
      </w:r>
      <w:proofErr w:type="spellEnd"/>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Os equipamentos de proteção poderão ser reprovados pela CESAMA caso sua qualidade não corresponda com as necessidades do serviço exercido, aferida conforme critérios dispostos na legislação vigente</w:t>
      </w:r>
      <w:r w:rsidR="00433677"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lastRenderedPageBreak/>
        <w:t>Observar as normas técnicas na execução das tarefas, orientando, capacitando, fornecendo os meios, fiscalizando e responsabilizando-se por danos causados por inobservância destas normas</w:t>
      </w:r>
      <w:r w:rsidR="00433677"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Verificar e dar retorno das solicitações de intervenções corretivas e operacionais prontamente não ultrapassando o prazo máximo de 90 minutos, conforme SLA adotado, que se compromete a manter em cada mês civil.</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Manter uma pasta em cada unidade operacional, contendo uma planilha com registros de cada inspeção ou intervenção realizada, identificando, ao menos: quem </w:t>
      </w:r>
      <w:proofErr w:type="gramStart"/>
      <w:r w:rsidRPr="00006C86">
        <w:rPr>
          <w:rFonts w:ascii="Arial" w:hAnsi="Arial" w:cs="Arial"/>
          <w:sz w:val="24"/>
          <w:szCs w:val="24"/>
        </w:rPr>
        <w:t>executou</w:t>
      </w:r>
      <w:r w:rsidR="00C614E8" w:rsidRPr="00006C86">
        <w:rPr>
          <w:rFonts w:ascii="Arial" w:hAnsi="Arial" w:cs="Arial"/>
          <w:sz w:val="24"/>
          <w:szCs w:val="24"/>
        </w:rPr>
        <w:t>,</w:t>
      </w:r>
      <w:proofErr w:type="gramEnd"/>
      <w:r w:rsidRPr="00006C86">
        <w:rPr>
          <w:rFonts w:ascii="Arial" w:hAnsi="Arial" w:cs="Arial"/>
          <w:sz w:val="24"/>
          <w:szCs w:val="24"/>
        </w:rPr>
        <w:t xml:space="preserve"> data, horário, corrente de funcionamento do motor, pressão operacional de sucção e recalque e vazão nominal.</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Após cada inspeção ou intervenção deverão também ser preenchidas as fichas-espelhos do ponto operacional, as quais serão entregues a fiscalização da CESAMA e atualizados no ENGEMAN, para arquivo nas unidades operacionais da </w:t>
      </w:r>
      <w:r w:rsidR="003D48E3" w:rsidRPr="00006C86">
        <w:rPr>
          <w:rFonts w:ascii="Arial" w:hAnsi="Arial" w:cs="Arial"/>
          <w:sz w:val="24"/>
          <w:szCs w:val="24"/>
        </w:rPr>
        <w:t>CESAMA</w:t>
      </w:r>
      <w:r w:rsidRPr="00006C86">
        <w:rPr>
          <w:rFonts w:ascii="Arial" w:hAnsi="Arial" w:cs="Arial"/>
          <w:sz w:val="24"/>
          <w:szCs w:val="24"/>
        </w:rPr>
        <w:t xml:space="preserve"> nas pastas espec</w:t>
      </w:r>
      <w:r w:rsidR="00C614E8" w:rsidRPr="00006C86">
        <w:rPr>
          <w:rFonts w:ascii="Arial" w:hAnsi="Arial" w:cs="Arial"/>
          <w:sz w:val="24"/>
          <w:szCs w:val="24"/>
        </w:rPr>
        <w:t>í</w:t>
      </w:r>
      <w:r w:rsidRPr="00006C86">
        <w:rPr>
          <w:rFonts w:ascii="Arial" w:hAnsi="Arial" w:cs="Arial"/>
          <w:sz w:val="24"/>
          <w:szCs w:val="24"/>
        </w:rPr>
        <w:t>ficas.</w:t>
      </w:r>
    </w:p>
    <w:p w:rsidR="00AA2C36" w:rsidRPr="00006C86" w:rsidRDefault="004450E7"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Informar à</w:t>
      </w:r>
      <w:r w:rsidR="00AA2C36" w:rsidRPr="00006C86">
        <w:rPr>
          <w:rFonts w:ascii="Arial" w:hAnsi="Arial" w:cs="Arial"/>
          <w:sz w:val="24"/>
          <w:szCs w:val="24"/>
        </w:rPr>
        <w:t xml:space="preserve"> CESAMA qualquer anormalidade encontrada nos equipamentos, através do software de manutenção e e-mail. Atualizar os dados no software de manutenção continuamente. Emitir ordens de serviço para as manutenções a serem realizadas e enviá-las por e-mail à CESAMA</w:t>
      </w:r>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Possuir licença do software de gerenciamento de manutenção “ENGEMAN” em nome da </w:t>
      </w:r>
      <w:r w:rsidR="007E7B0D" w:rsidRPr="00006C86">
        <w:rPr>
          <w:rFonts w:ascii="Arial" w:hAnsi="Arial" w:cs="Arial"/>
          <w:sz w:val="24"/>
          <w:szCs w:val="24"/>
        </w:rPr>
        <w:t>CESAMA</w:t>
      </w:r>
      <w:r w:rsidRPr="00006C86">
        <w:rPr>
          <w:rFonts w:ascii="Arial" w:hAnsi="Arial" w:cs="Arial"/>
          <w:sz w:val="24"/>
          <w:szCs w:val="24"/>
        </w:rPr>
        <w:t xml:space="preserve">, e prover meios de comunicação (internet) para conexão via rede (VPN) com o servidor ENGEMAN localizado no </w:t>
      </w:r>
      <w:proofErr w:type="spellStart"/>
      <w:r w:rsidRPr="00006C86">
        <w:rPr>
          <w:rFonts w:ascii="Arial" w:hAnsi="Arial" w:cs="Arial"/>
          <w:sz w:val="24"/>
          <w:szCs w:val="24"/>
        </w:rPr>
        <w:t>data-center</w:t>
      </w:r>
      <w:proofErr w:type="spellEnd"/>
      <w:r w:rsidRPr="00006C86">
        <w:rPr>
          <w:rFonts w:ascii="Arial" w:hAnsi="Arial" w:cs="Arial"/>
          <w:sz w:val="24"/>
          <w:szCs w:val="24"/>
        </w:rPr>
        <w:t xml:space="preserve"> da </w:t>
      </w:r>
      <w:r w:rsidR="00433677" w:rsidRPr="00006C86">
        <w:rPr>
          <w:rFonts w:ascii="Arial" w:hAnsi="Arial" w:cs="Arial"/>
          <w:sz w:val="24"/>
          <w:szCs w:val="24"/>
        </w:rPr>
        <w:t>CESAMA</w:t>
      </w:r>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A </w:t>
      </w:r>
      <w:r w:rsidR="00986211" w:rsidRPr="00006C86">
        <w:rPr>
          <w:rFonts w:ascii="Arial" w:hAnsi="Arial" w:cs="Arial"/>
          <w:sz w:val="24"/>
          <w:szCs w:val="24"/>
        </w:rPr>
        <w:t>CONTRATADA</w:t>
      </w:r>
      <w:r w:rsidRPr="00006C86">
        <w:rPr>
          <w:rFonts w:ascii="Arial" w:hAnsi="Arial" w:cs="Arial"/>
          <w:sz w:val="24"/>
          <w:szCs w:val="24"/>
        </w:rPr>
        <w:t xml:space="preserve"> deverá treinar pelo menos um funcionário em Operação do Sistema ENGEMAN que cumpra expediente mínimo de 40 horas semanais.</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Realizar os treinamentos necessários para atender as exigências trabalhistas e para a realização dos serviços</w:t>
      </w:r>
      <w:r w:rsidR="00CE2634"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Promover treinamento técnico específico para seus funcionários de acordo com as necessidades e exigência dos serviços a serem prestados para CESAMA </w:t>
      </w:r>
      <w:r w:rsidRPr="00006C86">
        <w:rPr>
          <w:rFonts w:ascii="Arial" w:hAnsi="Arial" w:cs="Arial"/>
          <w:sz w:val="24"/>
          <w:szCs w:val="24"/>
        </w:rPr>
        <w:lastRenderedPageBreak/>
        <w:t xml:space="preserve">(PLC, inversores, </w:t>
      </w:r>
      <w:proofErr w:type="spellStart"/>
      <w:r w:rsidRPr="00006C86">
        <w:rPr>
          <w:rFonts w:ascii="Arial" w:hAnsi="Arial" w:cs="Arial"/>
          <w:sz w:val="24"/>
          <w:szCs w:val="24"/>
        </w:rPr>
        <w:t>Soft-Starters</w:t>
      </w:r>
      <w:proofErr w:type="spellEnd"/>
      <w:r w:rsidRPr="00006C86">
        <w:rPr>
          <w:rFonts w:ascii="Arial" w:hAnsi="Arial" w:cs="Arial"/>
          <w:sz w:val="24"/>
          <w:szCs w:val="24"/>
        </w:rPr>
        <w:t>, instrumentação, elipse E3, ENGEMAN e qualquer outro que se fizer necessário para o cumprimento deste contrato).</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Ressarcir a </w:t>
      </w:r>
      <w:proofErr w:type="spellStart"/>
      <w:proofErr w:type="gramStart"/>
      <w:r w:rsidRPr="00006C86">
        <w:rPr>
          <w:rFonts w:ascii="Arial" w:hAnsi="Arial" w:cs="Arial"/>
          <w:sz w:val="24"/>
          <w:szCs w:val="24"/>
        </w:rPr>
        <w:t>C</w:t>
      </w:r>
      <w:r w:rsidR="005848D7" w:rsidRPr="00006C86">
        <w:rPr>
          <w:rFonts w:ascii="Arial" w:hAnsi="Arial" w:cs="Arial"/>
          <w:sz w:val="24"/>
          <w:szCs w:val="24"/>
        </w:rPr>
        <w:t>ESAMA</w:t>
      </w:r>
      <w:r w:rsidRPr="00006C86">
        <w:rPr>
          <w:rFonts w:ascii="Arial" w:hAnsi="Arial" w:cs="Arial"/>
          <w:sz w:val="24"/>
          <w:szCs w:val="24"/>
        </w:rPr>
        <w:t>de</w:t>
      </w:r>
      <w:proofErr w:type="spellEnd"/>
      <w:proofErr w:type="gramEnd"/>
      <w:r w:rsidRPr="00006C86">
        <w:rPr>
          <w:rFonts w:ascii="Arial" w:hAnsi="Arial" w:cs="Arial"/>
          <w:sz w:val="24"/>
          <w:szCs w:val="24"/>
        </w:rPr>
        <w:t xml:space="preserve"> acordo com o valor vigente do comércio de água por eventuais danos causados provocados por falha técnica ou humana que resulte na perda volumosa de água acima de 10 m3 ou que resulte na paralisação do abastecimento de um volume acima de 10 m3 gerando, assim, falta de arrecadação da </w:t>
      </w:r>
      <w:r w:rsidR="007B07EA" w:rsidRPr="00006C86">
        <w:rPr>
          <w:rFonts w:ascii="Arial" w:hAnsi="Arial" w:cs="Arial"/>
          <w:sz w:val="24"/>
          <w:szCs w:val="24"/>
        </w:rPr>
        <w:t>CESAMA</w:t>
      </w:r>
      <w:r w:rsidRPr="00006C86">
        <w:rPr>
          <w:rFonts w:ascii="Arial" w:hAnsi="Arial" w:cs="Arial"/>
          <w:sz w:val="24"/>
          <w:szCs w:val="24"/>
        </w:rPr>
        <w:t>.</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As sanções serão aplicadas após apuração de responsabilidades através da instauração de processo administrativo pela CESAMA.</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Informar à C</w:t>
      </w:r>
      <w:r w:rsidR="007B07EA" w:rsidRPr="00006C86">
        <w:rPr>
          <w:rFonts w:ascii="Arial" w:hAnsi="Arial" w:cs="Arial"/>
          <w:sz w:val="24"/>
          <w:szCs w:val="24"/>
        </w:rPr>
        <w:t>ESAMA</w:t>
      </w:r>
      <w:r w:rsidRPr="00006C86">
        <w:rPr>
          <w:rFonts w:ascii="Arial" w:hAnsi="Arial" w:cs="Arial"/>
          <w:sz w:val="24"/>
          <w:szCs w:val="24"/>
        </w:rPr>
        <w:t xml:space="preserve"> o nome completo, a formação, o cargo e o regime de trabalho de todos os funcionários que estarão prestando serviço à</w:t>
      </w:r>
      <w:r w:rsidR="00FB26C0" w:rsidRPr="00006C86">
        <w:rPr>
          <w:rFonts w:ascii="Arial" w:hAnsi="Arial" w:cs="Arial"/>
          <w:sz w:val="24"/>
          <w:szCs w:val="24"/>
        </w:rPr>
        <w:t xml:space="preserve"> CESAMA, na forma do item 6.2.</w:t>
      </w:r>
      <w:r w:rsidR="007B07EA" w:rsidRPr="00006C86">
        <w:rPr>
          <w:rFonts w:ascii="Arial" w:hAnsi="Arial" w:cs="Arial"/>
          <w:sz w:val="24"/>
          <w:szCs w:val="24"/>
        </w:rPr>
        <w:t>5</w:t>
      </w:r>
      <w:r w:rsidRPr="00006C86">
        <w:rPr>
          <w:rFonts w:ascii="Arial" w:hAnsi="Arial" w:cs="Arial"/>
          <w:sz w:val="24"/>
          <w:szCs w:val="24"/>
        </w:rPr>
        <w:t>, com informações atualizadas mensalmente constando quaisquer alterações no quadro de funcionários.</w:t>
      </w:r>
    </w:p>
    <w:p w:rsidR="00AA2C36" w:rsidRPr="00006C8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Deverá haver reposição imediata de funcionário que esteja afastado por qualquer natureza suspensiva ou interruptiva de vínculo trabalhista, de modo que não comprometa o andamento dos serviços.</w:t>
      </w:r>
    </w:p>
    <w:p w:rsidR="00AA2C36" w:rsidRDefault="00AA2C36"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Comunicar ao gestor do contrato </w:t>
      </w:r>
      <w:r w:rsidR="00244818" w:rsidRPr="00006C86">
        <w:rPr>
          <w:rFonts w:ascii="Arial" w:hAnsi="Arial" w:cs="Arial"/>
          <w:sz w:val="24"/>
          <w:szCs w:val="24"/>
        </w:rPr>
        <w:t xml:space="preserve">imediatamente, </w:t>
      </w:r>
      <w:r w:rsidRPr="00006C86">
        <w:rPr>
          <w:rFonts w:ascii="Arial" w:hAnsi="Arial" w:cs="Arial"/>
          <w:sz w:val="24"/>
          <w:szCs w:val="24"/>
        </w:rPr>
        <w:t>de forma escrita ou por e-mail, a substituição de funcionário na execução dos serviços.</w:t>
      </w:r>
    </w:p>
    <w:p w:rsidR="004000FE" w:rsidRPr="00006C86" w:rsidRDefault="004000FE" w:rsidP="00C5191A">
      <w:pPr>
        <w:numPr>
          <w:ilvl w:val="1"/>
          <w:numId w:val="20"/>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bCs/>
          <w:sz w:val="24"/>
          <w:szCs w:val="24"/>
        </w:rPr>
        <w:t>Disponibil</w:t>
      </w:r>
      <w:r>
        <w:rPr>
          <w:rFonts w:ascii="Arial" w:hAnsi="Arial" w:cs="Arial"/>
          <w:bCs/>
          <w:sz w:val="24"/>
          <w:szCs w:val="24"/>
        </w:rPr>
        <w:t xml:space="preserve">izar celulares </w:t>
      </w:r>
      <w:r w:rsidR="00F7393C">
        <w:rPr>
          <w:rFonts w:ascii="Arial" w:hAnsi="Arial" w:cs="Arial"/>
          <w:bCs/>
          <w:sz w:val="24"/>
          <w:szCs w:val="24"/>
        </w:rPr>
        <w:t>(</w:t>
      </w:r>
      <w:proofErr w:type="spellStart"/>
      <w:r w:rsidR="00F7393C">
        <w:rPr>
          <w:rFonts w:ascii="Arial" w:hAnsi="Arial" w:cs="Arial"/>
          <w:bCs/>
          <w:sz w:val="24"/>
          <w:szCs w:val="24"/>
        </w:rPr>
        <w:t>smartphones</w:t>
      </w:r>
      <w:proofErr w:type="spellEnd"/>
      <w:r w:rsidR="00F7393C">
        <w:rPr>
          <w:rFonts w:ascii="Arial" w:hAnsi="Arial" w:cs="Arial"/>
          <w:bCs/>
          <w:sz w:val="24"/>
          <w:szCs w:val="24"/>
        </w:rPr>
        <w:t xml:space="preserve">) </w:t>
      </w:r>
      <w:r>
        <w:rPr>
          <w:rFonts w:ascii="Arial" w:hAnsi="Arial" w:cs="Arial"/>
          <w:bCs/>
          <w:sz w:val="24"/>
          <w:szCs w:val="24"/>
        </w:rPr>
        <w:t>para comunicação</w:t>
      </w:r>
      <w:r w:rsidR="00F7393C">
        <w:rPr>
          <w:rFonts w:ascii="Arial" w:hAnsi="Arial" w:cs="Arial"/>
          <w:bCs/>
          <w:sz w:val="24"/>
          <w:szCs w:val="24"/>
        </w:rPr>
        <w:t xml:space="preserve"> (voz e dados)</w:t>
      </w:r>
      <w:r>
        <w:rPr>
          <w:rFonts w:ascii="Arial" w:hAnsi="Arial" w:cs="Arial"/>
          <w:bCs/>
          <w:sz w:val="24"/>
          <w:szCs w:val="24"/>
        </w:rPr>
        <w:t>,</w:t>
      </w:r>
      <w:r w:rsidRPr="00006C86">
        <w:rPr>
          <w:rFonts w:ascii="Arial" w:hAnsi="Arial" w:cs="Arial"/>
          <w:bCs/>
          <w:sz w:val="24"/>
          <w:szCs w:val="24"/>
        </w:rPr>
        <w:t xml:space="preserve"> sendo </w:t>
      </w:r>
      <w:r w:rsidR="00F7393C">
        <w:rPr>
          <w:rFonts w:ascii="Arial" w:hAnsi="Arial" w:cs="Arial"/>
          <w:bCs/>
          <w:sz w:val="24"/>
          <w:szCs w:val="24"/>
        </w:rPr>
        <w:t xml:space="preserve">no mínimo: </w:t>
      </w:r>
      <w:r w:rsidRPr="00006C86">
        <w:rPr>
          <w:rFonts w:ascii="Arial" w:hAnsi="Arial" w:cs="Arial"/>
          <w:bCs/>
          <w:sz w:val="24"/>
          <w:szCs w:val="24"/>
        </w:rPr>
        <w:t>um por equipe, um para o supervisor</w:t>
      </w:r>
      <w:r>
        <w:rPr>
          <w:rFonts w:ascii="Arial" w:hAnsi="Arial" w:cs="Arial"/>
          <w:bCs/>
          <w:sz w:val="24"/>
          <w:szCs w:val="24"/>
        </w:rPr>
        <w:t xml:space="preserve"> e um para o administrativo</w:t>
      </w:r>
      <w:r w:rsidR="00F7393C">
        <w:rPr>
          <w:rFonts w:ascii="Arial" w:hAnsi="Arial" w:cs="Arial"/>
          <w:bCs/>
          <w:sz w:val="24"/>
          <w:szCs w:val="24"/>
        </w:rPr>
        <w:t xml:space="preserve"> (preposto)</w:t>
      </w:r>
      <w:r w:rsidRPr="00006C86">
        <w:rPr>
          <w:rFonts w:ascii="Arial" w:hAnsi="Arial" w:cs="Arial"/>
          <w:bCs/>
          <w:sz w:val="24"/>
          <w:szCs w:val="24"/>
        </w:rPr>
        <w:t xml:space="preserve">. </w:t>
      </w:r>
      <w:r w:rsidR="00E9798A">
        <w:rPr>
          <w:rFonts w:ascii="Arial" w:hAnsi="Arial" w:cs="Arial"/>
          <w:bCs/>
          <w:sz w:val="24"/>
          <w:szCs w:val="24"/>
        </w:rPr>
        <w:t>Estes equipamentos proverão fotos/vídeos para os relatórios técnicos.</w:t>
      </w:r>
    </w:p>
    <w:p w:rsidR="00AA2C36" w:rsidRPr="00006C86" w:rsidRDefault="00AA2C36" w:rsidP="006971E6">
      <w:pPr>
        <w:numPr>
          <w:ilvl w:val="0"/>
          <w:numId w:val="3"/>
        </w:numPr>
        <w:suppressAutoHyphens/>
        <w:spacing w:after="240" w:line="360" w:lineRule="auto"/>
        <w:ind w:left="284" w:hanging="284"/>
        <w:jc w:val="both"/>
        <w:rPr>
          <w:rFonts w:ascii="Arial" w:hAnsi="Arial" w:cs="Arial"/>
          <w:b/>
          <w:bCs/>
          <w:sz w:val="24"/>
          <w:szCs w:val="24"/>
        </w:rPr>
      </w:pPr>
      <w:r w:rsidRPr="00006C86">
        <w:rPr>
          <w:rFonts w:ascii="Arial" w:hAnsi="Arial" w:cs="Arial"/>
          <w:b/>
          <w:bCs/>
          <w:sz w:val="24"/>
          <w:szCs w:val="24"/>
        </w:rPr>
        <w:t>OBRIGAÇÕES DA CESAMA</w:t>
      </w:r>
    </w:p>
    <w:p w:rsidR="00AA2C36" w:rsidRPr="00006C86" w:rsidRDefault="00AA2C36" w:rsidP="00222635">
      <w:pPr>
        <w:pStyle w:val="PargrafodaLista"/>
        <w:numPr>
          <w:ilvl w:val="0"/>
          <w:numId w:val="20"/>
        </w:numPr>
        <w:tabs>
          <w:tab w:val="left" w:pos="851"/>
        </w:tabs>
        <w:autoSpaceDE w:val="0"/>
        <w:autoSpaceDN w:val="0"/>
        <w:adjustRightInd w:val="0"/>
        <w:spacing w:after="240" w:line="360" w:lineRule="auto"/>
        <w:jc w:val="both"/>
        <w:rPr>
          <w:rFonts w:ascii="Arial" w:hAnsi="Arial" w:cs="Arial"/>
          <w:vanish/>
        </w:rPr>
      </w:pP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Emitir a</w:t>
      </w:r>
      <w:r w:rsidR="00986211" w:rsidRPr="00006C86">
        <w:rPr>
          <w:rFonts w:ascii="Arial" w:hAnsi="Arial" w:cs="Arial"/>
          <w:sz w:val="24"/>
          <w:szCs w:val="24"/>
        </w:rPr>
        <w:t>s</w:t>
      </w:r>
      <w:r w:rsidRPr="00006C86">
        <w:rPr>
          <w:rFonts w:ascii="Arial" w:hAnsi="Arial" w:cs="Arial"/>
          <w:sz w:val="24"/>
          <w:szCs w:val="24"/>
        </w:rPr>
        <w:t xml:space="preserve"> Orde</w:t>
      </w:r>
      <w:r w:rsidR="00986211" w:rsidRPr="00006C86">
        <w:rPr>
          <w:rFonts w:ascii="Arial" w:hAnsi="Arial" w:cs="Arial"/>
          <w:sz w:val="24"/>
          <w:szCs w:val="24"/>
        </w:rPr>
        <w:t>ns</w:t>
      </w:r>
      <w:r w:rsidR="00C6190C">
        <w:rPr>
          <w:rFonts w:ascii="Arial" w:hAnsi="Arial" w:cs="Arial"/>
          <w:sz w:val="24"/>
          <w:szCs w:val="24"/>
        </w:rPr>
        <w:t xml:space="preserve"> </w:t>
      </w:r>
      <w:r w:rsidR="00986211" w:rsidRPr="00006C86">
        <w:rPr>
          <w:rFonts w:ascii="Arial" w:hAnsi="Arial" w:cs="Arial"/>
          <w:sz w:val="24"/>
          <w:szCs w:val="24"/>
        </w:rPr>
        <w:t xml:space="preserve">de </w:t>
      </w:r>
      <w:r w:rsidRPr="00006C86">
        <w:rPr>
          <w:rFonts w:ascii="Arial" w:hAnsi="Arial" w:cs="Arial"/>
          <w:sz w:val="24"/>
          <w:szCs w:val="24"/>
        </w:rPr>
        <w:t>Serviço</w:t>
      </w:r>
      <w:r w:rsidR="00986211" w:rsidRPr="00006C86">
        <w:rPr>
          <w:rFonts w:ascii="Arial" w:hAnsi="Arial" w:cs="Arial"/>
          <w:sz w:val="24"/>
          <w:szCs w:val="24"/>
        </w:rPr>
        <w:t>s</w:t>
      </w:r>
      <w:r w:rsidRPr="00006C86">
        <w:rPr>
          <w:rFonts w:ascii="Arial" w:hAnsi="Arial" w:cs="Arial"/>
          <w:sz w:val="24"/>
          <w:szCs w:val="24"/>
        </w:rPr>
        <w:t xml:space="preserve"> indicando o início da execução do</w:t>
      </w:r>
      <w:r w:rsidR="00986211" w:rsidRPr="00006C86">
        <w:rPr>
          <w:rFonts w:ascii="Arial" w:hAnsi="Arial" w:cs="Arial"/>
          <w:sz w:val="24"/>
          <w:szCs w:val="24"/>
        </w:rPr>
        <w:t>s serviços</w:t>
      </w:r>
      <w:r w:rsidRPr="00006C86">
        <w:rPr>
          <w:rFonts w:ascii="Arial" w:hAnsi="Arial" w:cs="Arial"/>
          <w:sz w:val="24"/>
          <w:szCs w:val="24"/>
        </w:rPr>
        <w:t>.</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Efetuar todos os pagamentos devidos à </w:t>
      </w:r>
      <w:r w:rsidR="00244818" w:rsidRPr="00006C86">
        <w:rPr>
          <w:rFonts w:ascii="Arial" w:hAnsi="Arial" w:cs="Arial"/>
          <w:sz w:val="24"/>
          <w:szCs w:val="24"/>
        </w:rPr>
        <w:t>CONTRATADA</w:t>
      </w:r>
      <w:r w:rsidRPr="00006C86">
        <w:rPr>
          <w:rFonts w:ascii="Arial" w:hAnsi="Arial" w:cs="Arial"/>
          <w:sz w:val="24"/>
          <w:szCs w:val="24"/>
        </w:rPr>
        <w:t>, nas condições estabelecidas.</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Fiscalizar a execução da Ata de Sistema de Registro de Preços</w:t>
      </w:r>
      <w:r w:rsidR="0075460D" w:rsidRPr="00006C86">
        <w:rPr>
          <w:rFonts w:ascii="Arial" w:hAnsi="Arial" w:cs="Arial"/>
          <w:sz w:val="24"/>
          <w:szCs w:val="24"/>
        </w:rPr>
        <w:t xml:space="preserve"> e suas </w:t>
      </w:r>
      <w:r w:rsidR="0075460D" w:rsidRPr="00006C86">
        <w:rPr>
          <w:rFonts w:ascii="Arial" w:hAnsi="Arial" w:cs="Arial"/>
          <w:sz w:val="24"/>
          <w:szCs w:val="24"/>
        </w:rPr>
        <w:lastRenderedPageBreak/>
        <w:t>Ordens de Serviços</w:t>
      </w:r>
      <w:r w:rsidRPr="00006C86">
        <w:rPr>
          <w:rFonts w:ascii="Arial" w:hAnsi="Arial" w:cs="Arial"/>
          <w:sz w:val="24"/>
          <w:szCs w:val="24"/>
        </w:rPr>
        <w:t xml:space="preserve">, bem como o sistema de prevenção a acidentes, o que não fará cessar ou diminuir a responsabilidade da </w:t>
      </w:r>
      <w:r w:rsidR="007B07EA" w:rsidRPr="00006C86">
        <w:rPr>
          <w:rFonts w:ascii="Arial" w:hAnsi="Arial" w:cs="Arial"/>
          <w:sz w:val="24"/>
          <w:szCs w:val="24"/>
        </w:rPr>
        <w:t>CONTRATADA</w:t>
      </w:r>
      <w:r w:rsidRPr="00006C86">
        <w:rPr>
          <w:rFonts w:ascii="Arial" w:hAnsi="Arial" w:cs="Arial"/>
          <w:sz w:val="24"/>
          <w:szCs w:val="24"/>
        </w:rPr>
        <w:t xml:space="preserve"> pelo perfeito cumprimento das obrigações estipuladas, nem por quaisquer danos, inclusive quanto a terceiros, ou por irregularidades constatadas</w:t>
      </w:r>
      <w:r w:rsidR="007B07EA" w:rsidRPr="00006C86">
        <w:rPr>
          <w:rFonts w:ascii="Arial" w:hAnsi="Arial" w:cs="Arial"/>
          <w:sz w:val="24"/>
          <w:szCs w:val="24"/>
        </w:rPr>
        <w:t>.</w:t>
      </w:r>
    </w:p>
    <w:p w:rsidR="00AA2C36" w:rsidRPr="00006C86" w:rsidRDefault="00AA2C36" w:rsidP="006971E6">
      <w:pPr>
        <w:widowControl w:val="0"/>
        <w:numPr>
          <w:ilvl w:val="1"/>
          <w:numId w:val="3"/>
        </w:numPr>
        <w:tabs>
          <w:tab w:val="left" w:pos="-3402"/>
        </w:tabs>
        <w:suppressAutoHyphen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Rejeitar todo e qualquer serviço de má qualidade e em desconformidade com o Termo de Referência</w:t>
      </w:r>
      <w:r w:rsidR="007B07EA" w:rsidRPr="00006C86">
        <w:rPr>
          <w:rFonts w:ascii="Arial" w:hAnsi="Arial" w:cs="Arial"/>
          <w:sz w:val="24"/>
          <w:szCs w:val="24"/>
        </w:rPr>
        <w:t>.</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Fornecer as peças, materiais de insumo e outros componentes necessários para a execução dos serviços do presente contrato.</w:t>
      </w:r>
    </w:p>
    <w:p w:rsidR="00AA2C36" w:rsidRPr="00006C86" w:rsidRDefault="00AA2C36" w:rsidP="00153F68">
      <w:pPr>
        <w:pStyle w:val="PargrafodaLista"/>
        <w:widowControl w:val="0"/>
        <w:numPr>
          <w:ilvl w:val="2"/>
          <w:numId w:val="22"/>
        </w:numPr>
        <w:tabs>
          <w:tab w:val="left" w:pos="-3402"/>
        </w:tabs>
        <w:autoSpaceDE w:val="0"/>
        <w:autoSpaceDN w:val="0"/>
        <w:adjustRightInd w:val="0"/>
        <w:spacing w:after="240" w:line="360" w:lineRule="auto"/>
        <w:jc w:val="both"/>
        <w:rPr>
          <w:rFonts w:ascii="Arial" w:hAnsi="Arial" w:cs="Arial"/>
          <w:bCs/>
        </w:rPr>
      </w:pPr>
      <w:r w:rsidRPr="00006C86">
        <w:rPr>
          <w:rFonts w:ascii="Arial" w:hAnsi="Arial" w:cs="Arial"/>
          <w:bCs/>
        </w:rPr>
        <w:t>Os elementos supracitados são os que necessitam</w:t>
      </w:r>
      <w:r w:rsidR="00153F68" w:rsidRPr="00006C86">
        <w:rPr>
          <w:rFonts w:ascii="Arial" w:hAnsi="Arial" w:cs="Arial"/>
          <w:bCs/>
        </w:rPr>
        <w:t xml:space="preserve"> de</w:t>
      </w:r>
      <w:r w:rsidRPr="00006C86">
        <w:rPr>
          <w:rFonts w:ascii="Arial" w:hAnsi="Arial" w:cs="Arial"/>
          <w:bCs/>
        </w:rPr>
        <w:t xml:space="preserve"> substituição por</w:t>
      </w:r>
      <w:r w:rsidR="00C6190C">
        <w:rPr>
          <w:rFonts w:ascii="Arial" w:hAnsi="Arial" w:cs="Arial"/>
          <w:bCs/>
        </w:rPr>
        <w:t xml:space="preserve"> </w:t>
      </w:r>
      <w:r w:rsidRPr="00006C86">
        <w:rPr>
          <w:rFonts w:ascii="Arial" w:hAnsi="Arial" w:cs="Arial"/>
          <w:bCs/>
        </w:rPr>
        <w:t xml:space="preserve">apresentar falhas, </w:t>
      </w:r>
      <w:proofErr w:type="gramStart"/>
      <w:r w:rsidRPr="00006C86">
        <w:rPr>
          <w:rFonts w:ascii="Arial" w:hAnsi="Arial" w:cs="Arial"/>
          <w:bCs/>
        </w:rPr>
        <w:t xml:space="preserve">defeitos ou que </w:t>
      </w:r>
      <w:r w:rsidR="00153F68" w:rsidRPr="00006C86">
        <w:rPr>
          <w:rFonts w:ascii="Arial" w:hAnsi="Arial" w:cs="Arial"/>
          <w:bCs/>
        </w:rPr>
        <w:t>foram</w:t>
      </w:r>
      <w:r w:rsidRPr="00006C86">
        <w:rPr>
          <w:rFonts w:ascii="Arial" w:hAnsi="Arial" w:cs="Arial"/>
          <w:bCs/>
        </w:rPr>
        <w:t xml:space="preserve"> alvo de melhoria,</w:t>
      </w:r>
      <w:r w:rsidR="00153F68" w:rsidRPr="00006C86">
        <w:rPr>
          <w:rFonts w:ascii="Arial" w:hAnsi="Arial" w:cs="Arial"/>
          <w:bCs/>
        </w:rPr>
        <w:t xml:space="preserve"> e que</w:t>
      </w:r>
      <w:r w:rsidRPr="00006C86">
        <w:rPr>
          <w:rFonts w:ascii="Arial" w:hAnsi="Arial" w:cs="Arial"/>
          <w:bCs/>
        </w:rPr>
        <w:t xml:space="preserve"> não </w:t>
      </w:r>
      <w:r w:rsidR="00153F68" w:rsidRPr="00006C86">
        <w:rPr>
          <w:rFonts w:ascii="Arial" w:hAnsi="Arial" w:cs="Arial"/>
          <w:bCs/>
        </w:rPr>
        <w:t xml:space="preserve">estão </w:t>
      </w:r>
      <w:r w:rsidRPr="00006C86">
        <w:rPr>
          <w:rFonts w:ascii="Arial" w:hAnsi="Arial" w:cs="Arial"/>
          <w:bCs/>
        </w:rPr>
        <w:t>incluído</w:t>
      </w:r>
      <w:r w:rsidR="00153F68" w:rsidRPr="00006C86">
        <w:rPr>
          <w:rFonts w:ascii="Arial" w:hAnsi="Arial" w:cs="Arial"/>
          <w:bCs/>
        </w:rPr>
        <w:t>s</w:t>
      </w:r>
      <w:r w:rsidRPr="00006C86">
        <w:rPr>
          <w:rFonts w:ascii="Arial" w:hAnsi="Arial" w:cs="Arial"/>
          <w:bCs/>
        </w:rPr>
        <w:t xml:space="preserve"> no fornecimento pela </w:t>
      </w:r>
      <w:r w:rsidR="007B07EA" w:rsidRPr="00006C86">
        <w:rPr>
          <w:rFonts w:ascii="Arial" w:hAnsi="Arial" w:cs="Arial"/>
          <w:bCs/>
        </w:rPr>
        <w:t>CESAMA</w:t>
      </w:r>
      <w:r w:rsidR="00153F68" w:rsidRPr="00006C86">
        <w:rPr>
          <w:rFonts w:ascii="Arial" w:hAnsi="Arial" w:cs="Arial"/>
          <w:bCs/>
        </w:rPr>
        <w:t>,</w:t>
      </w:r>
      <w:proofErr w:type="gramEnd"/>
      <w:r w:rsidR="00153F68" w:rsidRPr="00006C86">
        <w:rPr>
          <w:rFonts w:ascii="Arial" w:hAnsi="Arial" w:cs="Arial"/>
          <w:bCs/>
        </w:rPr>
        <w:t xml:space="preserve"> bem como</w:t>
      </w:r>
      <w:r w:rsidRPr="00006C86">
        <w:rPr>
          <w:rFonts w:ascii="Arial" w:hAnsi="Arial" w:cs="Arial"/>
          <w:bCs/>
        </w:rPr>
        <w:t xml:space="preserve"> os que advierem de danos causados por conduta inadequada dos colaboradores da </w:t>
      </w:r>
      <w:r w:rsidR="00986211" w:rsidRPr="00006C86">
        <w:rPr>
          <w:rFonts w:ascii="Arial" w:hAnsi="Arial" w:cs="Arial"/>
          <w:bCs/>
        </w:rPr>
        <w:t>CONTRATADA</w:t>
      </w:r>
      <w:r w:rsidRPr="00006C86">
        <w:rPr>
          <w:rFonts w:ascii="Arial" w:hAnsi="Arial" w:cs="Arial"/>
          <w:bCs/>
        </w:rPr>
        <w:t>.</w:t>
      </w:r>
    </w:p>
    <w:p w:rsidR="00AA2C36" w:rsidRPr="00006C86" w:rsidRDefault="00AA2C36" w:rsidP="004000FE">
      <w:pPr>
        <w:widowControl w:val="0"/>
        <w:tabs>
          <w:tab w:val="left" w:pos="-3402"/>
        </w:tabs>
        <w:suppressAutoHyphens/>
        <w:autoSpaceDE w:val="0"/>
        <w:autoSpaceDN w:val="0"/>
        <w:adjustRightInd w:val="0"/>
        <w:spacing w:after="240" w:line="360" w:lineRule="auto"/>
        <w:jc w:val="both"/>
        <w:rPr>
          <w:rFonts w:ascii="Arial" w:hAnsi="Arial" w:cs="Arial"/>
          <w:sz w:val="24"/>
          <w:szCs w:val="24"/>
        </w:rPr>
      </w:pPr>
    </w:p>
    <w:p w:rsidR="00AA2C36" w:rsidRPr="00006C86" w:rsidRDefault="006813B7" w:rsidP="006971E6">
      <w:pPr>
        <w:numPr>
          <w:ilvl w:val="0"/>
          <w:numId w:val="3"/>
        </w:numPr>
        <w:suppressAutoHyphens/>
        <w:spacing w:after="240" w:line="360" w:lineRule="auto"/>
        <w:ind w:left="284" w:hanging="284"/>
        <w:jc w:val="both"/>
        <w:rPr>
          <w:rFonts w:ascii="Arial" w:hAnsi="Arial" w:cs="Arial"/>
          <w:b/>
          <w:bCs/>
          <w:sz w:val="24"/>
          <w:szCs w:val="24"/>
          <w:u w:val="single"/>
        </w:rPr>
      </w:pPr>
      <w:r w:rsidRPr="00006C86">
        <w:rPr>
          <w:rFonts w:ascii="Arial" w:hAnsi="Arial" w:cs="Arial"/>
          <w:b/>
          <w:bCs/>
          <w:sz w:val="24"/>
          <w:szCs w:val="24"/>
        </w:rPr>
        <w:t xml:space="preserve">CRITÉRIO DE </w:t>
      </w:r>
      <w:r w:rsidR="00AA2C36" w:rsidRPr="00006C86">
        <w:rPr>
          <w:rFonts w:ascii="Arial" w:hAnsi="Arial" w:cs="Arial"/>
          <w:b/>
          <w:bCs/>
          <w:sz w:val="24"/>
          <w:szCs w:val="24"/>
        </w:rPr>
        <w:t>JULGAMENTO</w:t>
      </w:r>
    </w:p>
    <w:p w:rsidR="00AA2C36" w:rsidRPr="00006C86" w:rsidRDefault="00244818" w:rsidP="00D14658">
      <w:pPr>
        <w:spacing w:after="240" w:line="360" w:lineRule="auto"/>
        <w:jc w:val="both"/>
        <w:rPr>
          <w:rFonts w:ascii="Arial" w:eastAsia="Arial Unicode MS" w:hAnsi="Arial" w:cs="Arial"/>
          <w:sz w:val="24"/>
          <w:szCs w:val="24"/>
        </w:rPr>
      </w:pPr>
      <w:r w:rsidRPr="00006C86">
        <w:rPr>
          <w:rFonts w:ascii="Arial" w:eastAsia="Arial Unicode MS" w:hAnsi="Arial" w:cs="Arial"/>
          <w:sz w:val="24"/>
          <w:szCs w:val="24"/>
        </w:rPr>
        <w:t xml:space="preserve">9.1. </w:t>
      </w:r>
      <w:r w:rsidR="006813B7" w:rsidRPr="00006C86">
        <w:rPr>
          <w:rFonts w:ascii="Arial" w:eastAsia="Arial Unicode MS" w:hAnsi="Arial" w:cs="Arial"/>
          <w:sz w:val="24"/>
          <w:szCs w:val="24"/>
        </w:rPr>
        <w:t xml:space="preserve">O critério de julgamento será pelo MAIOR DESCONTO, representado pelo </w:t>
      </w:r>
      <w:r w:rsidR="006813B7" w:rsidRPr="00006C86">
        <w:rPr>
          <w:rFonts w:ascii="Arial" w:eastAsia="Arial Unicode MS" w:hAnsi="Arial" w:cs="Arial"/>
          <w:sz w:val="24"/>
          <w:szCs w:val="24"/>
          <w:u w:val="single"/>
        </w:rPr>
        <w:t>MAIOR PERCENTUAL DE DESCONTO OFERTADO</w:t>
      </w:r>
      <w:r w:rsidR="006813B7" w:rsidRPr="00006C86">
        <w:rPr>
          <w:rFonts w:ascii="Arial" w:eastAsia="Arial Unicode MS" w:hAnsi="Arial" w:cs="Arial"/>
          <w:sz w:val="24"/>
          <w:szCs w:val="24"/>
        </w:rPr>
        <w:t xml:space="preserve">, que irá incidir linearmente sobre os preços </w:t>
      </w:r>
      <w:r w:rsidR="006813B7" w:rsidRPr="00006C86">
        <w:rPr>
          <w:rFonts w:ascii="Arial" w:eastAsia="Arial Unicode MS" w:hAnsi="Arial" w:cs="Arial"/>
          <w:b/>
          <w:bCs/>
          <w:sz w:val="24"/>
          <w:szCs w:val="24"/>
        </w:rPr>
        <w:t>unitários</w:t>
      </w:r>
      <w:r w:rsidR="006813B7" w:rsidRPr="00006C86">
        <w:rPr>
          <w:rFonts w:ascii="Arial" w:eastAsia="Arial Unicode MS" w:hAnsi="Arial" w:cs="Arial"/>
          <w:sz w:val="24"/>
          <w:szCs w:val="24"/>
        </w:rPr>
        <w:t xml:space="preserve"> estimados pela CESAMA constantes na planilha de orçamento, </w:t>
      </w:r>
      <w:r w:rsidR="00AA2C36" w:rsidRPr="00006C86">
        <w:rPr>
          <w:rFonts w:ascii="Arial" w:hAnsi="Arial" w:cs="Arial"/>
          <w:sz w:val="24"/>
          <w:szCs w:val="24"/>
        </w:rPr>
        <w:t>desde</w:t>
      </w:r>
      <w:r w:rsidR="00C6190C">
        <w:rPr>
          <w:rFonts w:ascii="Arial" w:hAnsi="Arial" w:cs="Arial"/>
          <w:sz w:val="24"/>
          <w:szCs w:val="24"/>
        </w:rPr>
        <w:t xml:space="preserve"> </w:t>
      </w:r>
      <w:r w:rsidR="00AA2C36" w:rsidRPr="00006C86">
        <w:rPr>
          <w:rFonts w:ascii="Arial" w:hAnsi="Arial" w:cs="Arial"/>
          <w:sz w:val="24"/>
          <w:szCs w:val="24"/>
        </w:rPr>
        <w:t>que observadas às especificações</w:t>
      </w:r>
      <w:r w:rsidR="00FB26C0" w:rsidRPr="00006C86">
        <w:rPr>
          <w:rFonts w:ascii="Arial" w:hAnsi="Arial" w:cs="Arial"/>
          <w:sz w:val="24"/>
          <w:szCs w:val="24"/>
        </w:rPr>
        <w:t xml:space="preserve">, este Termo de Referência </w:t>
      </w:r>
      <w:r w:rsidR="00AA2C36" w:rsidRPr="00006C86">
        <w:rPr>
          <w:rFonts w:ascii="Arial" w:hAnsi="Arial" w:cs="Arial"/>
          <w:sz w:val="24"/>
          <w:szCs w:val="24"/>
        </w:rPr>
        <w:t xml:space="preserve">e </w:t>
      </w:r>
      <w:r w:rsidR="00FB26C0" w:rsidRPr="00006C86">
        <w:rPr>
          <w:rFonts w:ascii="Arial" w:hAnsi="Arial" w:cs="Arial"/>
          <w:sz w:val="24"/>
          <w:szCs w:val="24"/>
        </w:rPr>
        <w:t xml:space="preserve">as </w:t>
      </w:r>
      <w:r w:rsidR="00AA2C36" w:rsidRPr="00006C86">
        <w:rPr>
          <w:rFonts w:ascii="Arial" w:hAnsi="Arial" w:cs="Arial"/>
          <w:sz w:val="24"/>
          <w:szCs w:val="24"/>
        </w:rPr>
        <w:t>d</w:t>
      </w:r>
      <w:r w:rsidR="00FB26C0" w:rsidRPr="00006C86">
        <w:rPr>
          <w:rFonts w:ascii="Arial" w:hAnsi="Arial" w:cs="Arial"/>
          <w:sz w:val="24"/>
          <w:szCs w:val="24"/>
        </w:rPr>
        <w:t>emais condições estabelecidas no</w:t>
      </w:r>
      <w:r w:rsidR="00AA2C36" w:rsidRPr="00006C86">
        <w:rPr>
          <w:rFonts w:ascii="Arial" w:hAnsi="Arial" w:cs="Arial"/>
          <w:sz w:val="24"/>
          <w:szCs w:val="24"/>
        </w:rPr>
        <w:t xml:space="preserve"> Edital e seus anexos.</w:t>
      </w:r>
    </w:p>
    <w:p w:rsidR="00AA2C36" w:rsidRPr="00006C86" w:rsidRDefault="00AA2C36" w:rsidP="006971E6">
      <w:pPr>
        <w:numPr>
          <w:ilvl w:val="0"/>
          <w:numId w:val="3"/>
        </w:numPr>
        <w:suppressAutoHyphens/>
        <w:autoSpaceDE w:val="0"/>
        <w:autoSpaceDN w:val="0"/>
        <w:adjustRightInd w:val="0"/>
        <w:spacing w:after="240" w:line="360" w:lineRule="auto"/>
        <w:ind w:left="0" w:firstLine="0"/>
        <w:jc w:val="both"/>
        <w:rPr>
          <w:rFonts w:ascii="Arial" w:hAnsi="Arial" w:cs="Arial"/>
          <w:b/>
          <w:sz w:val="24"/>
          <w:szCs w:val="24"/>
        </w:rPr>
      </w:pPr>
      <w:r w:rsidRPr="00006C86">
        <w:rPr>
          <w:rFonts w:ascii="Arial" w:hAnsi="Arial" w:cs="Arial"/>
          <w:b/>
          <w:sz w:val="24"/>
          <w:szCs w:val="24"/>
        </w:rPr>
        <w:t>PENALIDADES</w:t>
      </w:r>
    </w:p>
    <w:p w:rsidR="00AA2C36" w:rsidRPr="00006C86" w:rsidRDefault="006971E6" w:rsidP="006971E6">
      <w:pPr>
        <w:spacing w:after="240" w:line="360" w:lineRule="auto"/>
        <w:jc w:val="both"/>
        <w:rPr>
          <w:rFonts w:ascii="Arial" w:hAnsi="Arial" w:cs="Arial"/>
          <w:bCs/>
          <w:sz w:val="24"/>
          <w:szCs w:val="24"/>
        </w:rPr>
      </w:pPr>
      <w:r w:rsidRPr="00006C86">
        <w:rPr>
          <w:rFonts w:ascii="Arial" w:hAnsi="Arial" w:cs="Arial"/>
          <w:bCs/>
          <w:sz w:val="24"/>
          <w:szCs w:val="24"/>
        </w:rPr>
        <w:t>10.1.</w:t>
      </w:r>
      <w:r w:rsidRPr="00006C86">
        <w:rPr>
          <w:rFonts w:ascii="Arial" w:hAnsi="Arial" w:cs="Arial"/>
          <w:bCs/>
          <w:sz w:val="24"/>
          <w:szCs w:val="24"/>
        </w:rPr>
        <w:tab/>
      </w:r>
      <w:r w:rsidR="00AA2C36" w:rsidRPr="00006C86">
        <w:rPr>
          <w:rFonts w:ascii="Arial" w:hAnsi="Arial" w:cs="Arial"/>
          <w:bCs/>
          <w:sz w:val="24"/>
          <w:szCs w:val="24"/>
        </w:rPr>
        <w:t>Além das sanções previstas no edital</w:t>
      </w:r>
      <w:r w:rsidRPr="00006C86">
        <w:rPr>
          <w:rFonts w:ascii="Arial" w:hAnsi="Arial" w:cs="Arial"/>
          <w:bCs/>
          <w:sz w:val="24"/>
          <w:szCs w:val="24"/>
        </w:rPr>
        <w:t xml:space="preserve">, conforme minuta padrão e informações das áreas pertinentes, </w:t>
      </w:r>
      <w:r w:rsidR="00AA2C36" w:rsidRPr="00006C86">
        <w:rPr>
          <w:rFonts w:ascii="Arial" w:hAnsi="Arial" w:cs="Arial"/>
          <w:bCs/>
          <w:sz w:val="24"/>
          <w:szCs w:val="24"/>
        </w:rPr>
        <w:t>em caso de descumprimento de quaisquer cláusulas estabelecidas neste Termo de Referência, aplicam-se:</w:t>
      </w:r>
    </w:p>
    <w:p w:rsidR="00120CDB" w:rsidRPr="00006C86" w:rsidRDefault="00120CDB" w:rsidP="006971E6">
      <w:pPr>
        <w:suppressAutoHyphens/>
        <w:spacing w:after="240" w:line="360" w:lineRule="auto"/>
        <w:ind w:firstLine="708"/>
        <w:jc w:val="both"/>
        <w:rPr>
          <w:rFonts w:ascii="Arial" w:hAnsi="Arial" w:cs="Arial"/>
          <w:bCs/>
          <w:sz w:val="24"/>
          <w:szCs w:val="24"/>
        </w:rPr>
      </w:pPr>
      <w:proofErr w:type="gramStart"/>
      <w:r w:rsidRPr="00006C86">
        <w:rPr>
          <w:rFonts w:ascii="Arial" w:hAnsi="Arial" w:cs="Arial"/>
          <w:bCs/>
          <w:sz w:val="24"/>
          <w:szCs w:val="24"/>
        </w:rPr>
        <w:t>a</w:t>
      </w:r>
      <w:proofErr w:type="gramEnd"/>
      <w:r w:rsidRPr="00006C86">
        <w:rPr>
          <w:rFonts w:ascii="Arial" w:hAnsi="Arial" w:cs="Arial"/>
          <w:bCs/>
          <w:sz w:val="24"/>
          <w:szCs w:val="24"/>
        </w:rPr>
        <w:t>)</w:t>
      </w:r>
      <w:r w:rsidRPr="00006C86">
        <w:rPr>
          <w:rFonts w:ascii="Arial" w:hAnsi="Arial" w:cs="Arial"/>
          <w:bCs/>
          <w:sz w:val="24"/>
          <w:szCs w:val="24"/>
        </w:rPr>
        <w:tab/>
        <w:t xml:space="preserve">advertência; </w:t>
      </w:r>
    </w:p>
    <w:p w:rsidR="00120CDB" w:rsidRPr="00006C86" w:rsidRDefault="00120CDB" w:rsidP="006971E6">
      <w:pPr>
        <w:suppressAutoHyphens/>
        <w:spacing w:after="240" w:line="360" w:lineRule="auto"/>
        <w:ind w:firstLine="708"/>
        <w:jc w:val="both"/>
        <w:rPr>
          <w:rFonts w:ascii="Arial" w:hAnsi="Arial" w:cs="Arial"/>
          <w:bCs/>
          <w:sz w:val="24"/>
          <w:szCs w:val="24"/>
        </w:rPr>
      </w:pPr>
      <w:proofErr w:type="gramStart"/>
      <w:r w:rsidRPr="00006C86">
        <w:rPr>
          <w:rFonts w:ascii="Arial" w:hAnsi="Arial" w:cs="Arial"/>
          <w:bCs/>
          <w:sz w:val="24"/>
          <w:szCs w:val="24"/>
        </w:rPr>
        <w:lastRenderedPageBreak/>
        <w:t>b)</w:t>
      </w:r>
      <w:proofErr w:type="gramEnd"/>
      <w:r w:rsidRPr="00006C86">
        <w:rPr>
          <w:rFonts w:ascii="Arial" w:hAnsi="Arial" w:cs="Arial"/>
          <w:bCs/>
          <w:sz w:val="24"/>
          <w:szCs w:val="24"/>
        </w:rPr>
        <w:tab/>
        <w:t xml:space="preserve">multa moratória de até 0,05% (zero vírgula zero cinco por cento) sobre o valor da Ordem de Serviço por dia de atraso em que, sem justa causa, não cumprir as obrigações assumidas, até o máximo de 05 (cinco) dias, sem prejuízo das demais penalidades previstas </w:t>
      </w:r>
      <w:r w:rsidR="001263F9" w:rsidRPr="00006C86">
        <w:rPr>
          <w:rFonts w:ascii="Arial" w:hAnsi="Arial" w:cs="Arial"/>
          <w:bCs/>
          <w:sz w:val="24"/>
          <w:szCs w:val="24"/>
        </w:rPr>
        <w:t xml:space="preserve">no Edital e </w:t>
      </w:r>
      <w:proofErr w:type="spellStart"/>
      <w:r w:rsidR="001263F9" w:rsidRPr="00006C86">
        <w:rPr>
          <w:rFonts w:ascii="Arial" w:hAnsi="Arial" w:cs="Arial"/>
          <w:bCs/>
          <w:sz w:val="24"/>
          <w:szCs w:val="24"/>
        </w:rPr>
        <w:t>nesteTermo</w:t>
      </w:r>
      <w:proofErr w:type="spellEnd"/>
      <w:r w:rsidRPr="00006C86">
        <w:rPr>
          <w:rFonts w:ascii="Arial" w:hAnsi="Arial" w:cs="Arial"/>
          <w:bCs/>
          <w:sz w:val="24"/>
          <w:szCs w:val="24"/>
        </w:rPr>
        <w:t>;</w:t>
      </w:r>
    </w:p>
    <w:p w:rsidR="00120CDB" w:rsidRPr="00006C86" w:rsidRDefault="00120CDB" w:rsidP="006971E6">
      <w:pPr>
        <w:suppressAutoHyphens/>
        <w:spacing w:after="240" w:line="360" w:lineRule="auto"/>
        <w:ind w:firstLine="708"/>
        <w:jc w:val="both"/>
        <w:rPr>
          <w:rFonts w:ascii="Arial" w:hAnsi="Arial" w:cs="Arial"/>
          <w:bCs/>
          <w:sz w:val="24"/>
          <w:szCs w:val="24"/>
        </w:rPr>
      </w:pPr>
      <w:proofErr w:type="gramStart"/>
      <w:r w:rsidRPr="00006C86">
        <w:rPr>
          <w:rFonts w:ascii="Arial" w:hAnsi="Arial" w:cs="Arial"/>
          <w:bCs/>
          <w:sz w:val="24"/>
          <w:szCs w:val="24"/>
        </w:rPr>
        <w:t>c)</w:t>
      </w:r>
      <w:proofErr w:type="gramEnd"/>
      <w:r w:rsidRPr="00006C86">
        <w:rPr>
          <w:rFonts w:ascii="Arial" w:hAnsi="Arial" w:cs="Arial"/>
          <w:bCs/>
          <w:sz w:val="24"/>
          <w:szCs w:val="24"/>
        </w:rPr>
        <w:tab/>
        <w:t>multa compensatória de até 3% (três por cento) do valor da(s) Ordem de Serviço;</w:t>
      </w:r>
    </w:p>
    <w:p w:rsidR="00AA2C36" w:rsidRPr="00006C86" w:rsidRDefault="00120CDB" w:rsidP="006971E6">
      <w:pPr>
        <w:suppressAutoHyphens/>
        <w:spacing w:after="240" w:line="360" w:lineRule="auto"/>
        <w:ind w:firstLine="708"/>
        <w:jc w:val="both"/>
        <w:rPr>
          <w:rFonts w:ascii="Arial" w:hAnsi="Arial" w:cs="Arial"/>
          <w:bCs/>
          <w:sz w:val="24"/>
          <w:szCs w:val="24"/>
        </w:rPr>
      </w:pPr>
      <w:proofErr w:type="gramStart"/>
      <w:r w:rsidRPr="00006C86">
        <w:rPr>
          <w:rFonts w:ascii="Arial" w:hAnsi="Arial" w:cs="Arial"/>
          <w:bCs/>
          <w:sz w:val="24"/>
          <w:szCs w:val="24"/>
        </w:rPr>
        <w:t>d)</w:t>
      </w:r>
      <w:proofErr w:type="gramEnd"/>
      <w:r w:rsidRPr="00006C86">
        <w:rPr>
          <w:rFonts w:ascii="Arial" w:hAnsi="Arial" w:cs="Arial"/>
          <w:bCs/>
          <w:sz w:val="24"/>
          <w:szCs w:val="24"/>
        </w:rPr>
        <w:tab/>
        <w:t xml:space="preserve">suspensão do direito de participar de licitação e impedimento de contratar com a </w:t>
      </w:r>
      <w:proofErr w:type="spellStart"/>
      <w:r w:rsidRPr="00006C86">
        <w:rPr>
          <w:rFonts w:ascii="Arial" w:hAnsi="Arial" w:cs="Arial"/>
          <w:bCs/>
          <w:sz w:val="24"/>
          <w:szCs w:val="24"/>
        </w:rPr>
        <w:t>Cesama</w:t>
      </w:r>
      <w:proofErr w:type="spellEnd"/>
      <w:r w:rsidRPr="00006C86">
        <w:rPr>
          <w:rFonts w:ascii="Arial" w:hAnsi="Arial" w:cs="Arial"/>
          <w:bCs/>
          <w:sz w:val="24"/>
          <w:szCs w:val="24"/>
        </w:rPr>
        <w:t>, por até 02 (dois) anos</w:t>
      </w:r>
      <w:r w:rsidR="006971E6" w:rsidRPr="00006C86">
        <w:rPr>
          <w:rFonts w:ascii="Arial" w:hAnsi="Arial" w:cs="Arial"/>
          <w:bCs/>
          <w:sz w:val="24"/>
          <w:szCs w:val="24"/>
        </w:rPr>
        <w:t>.</w:t>
      </w:r>
    </w:p>
    <w:p w:rsidR="00AA2C36" w:rsidRPr="00006C86" w:rsidRDefault="00AA2C36" w:rsidP="006971E6">
      <w:pPr>
        <w:numPr>
          <w:ilvl w:val="0"/>
          <w:numId w:val="3"/>
        </w:numPr>
        <w:suppressAutoHyphens/>
        <w:autoSpaceDE w:val="0"/>
        <w:autoSpaceDN w:val="0"/>
        <w:adjustRightInd w:val="0"/>
        <w:spacing w:after="240" w:line="360" w:lineRule="auto"/>
        <w:ind w:left="0" w:firstLine="0"/>
        <w:jc w:val="both"/>
        <w:rPr>
          <w:rFonts w:ascii="Arial" w:hAnsi="Arial" w:cs="Arial"/>
          <w:b/>
          <w:sz w:val="24"/>
          <w:szCs w:val="24"/>
        </w:rPr>
      </w:pPr>
      <w:r w:rsidRPr="00006C86">
        <w:rPr>
          <w:rFonts w:ascii="Arial" w:hAnsi="Arial" w:cs="Arial"/>
          <w:b/>
          <w:bCs/>
          <w:sz w:val="24"/>
          <w:szCs w:val="24"/>
        </w:rPr>
        <w:t>CONDIÇÕES GERAIS DA ATA DE REGISTRO DE PREÇO</w:t>
      </w:r>
      <w:r w:rsidR="00FB26C0" w:rsidRPr="00006C86">
        <w:rPr>
          <w:rFonts w:ascii="Arial" w:hAnsi="Arial" w:cs="Arial"/>
          <w:b/>
          <w:bCs/>
          <w:sz w:val="24"/>
          <w:szCs w:val="24"/>
        </w:rPr>
        <w:t xml:space="preserve"> E </w:t>
      </w:r>
      <w:r w:rsidR="00C6190C">
        <w:rPr>
          <w:rFonts w:ascii="Arial" w:hAnsi="Arial" w:cs="Arial"/>
          <w:b/>
          <w:bCs/>
          <w:sz w:val="24"/>
          <w:szCs w:val="24"/>
        </w:rPr>
        <w:t>SEUS CONTRATOS</w:t>
      </w: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153F68">
      <w:pPr>
        <w:pStyle w:val="PargrafodaLista"/>
        <w:numPr>
          <w:ilvl w:val="0"/>
          <w:numId w:val="22"/>
        </w:numPr>
        <w:tabs>
          <w:tab w:val="left" w:pos="851"/>
        </w:tabs>
        <w:spacing w:after="240" w:line="360" w:lineRule="auto"/>
        <w:jc w:val="both"/>
        <w:rPr>
          <w:rFonts w:ascii="Arial" w:hAnsi="Arial" w:cs="Arial"/>
          <w:iCs/>
          <w:vanish/>
        </w:rPr>
      </w:pP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 </w:t>
      </w:r>
      <w:r w:rsidR="00FB26C0" w:rsidRPr="00006C86">
        <w:rPr>
          <w:rFonts w:ascii="Arial" w:hAnsi="Arial" w:cs="Arial"/>
          <w:bCs/>
          <w:sz w:val="24"/>
          <w:szCs w:val="24"/>
        </w:rPr>
        <w:t>A</w:t>
      </w:r>
      <w:r w:rsidR="00C6190C">
        <w:rPr>
          <w:rFonts w:ascii="Arial" w:hAnsi="Arial" w:cs="Arial"/>
          <w:bCs/>
          <w:sz w:val="24"/>
          <w:szCs w:val="24"/>
        </w:rPr>
        <w:t xml:space="preserve">ta de Registro de Preços e seus contratos </w:t>
      </w:r>
      <w:r w:rsidRPr="00006C86">
        <w:rPr>
          <w:rFonts w:ascii="Arial" w:hAnsi="Arial" w:cs="Arial"/>
          <w:bCs/>
          <w:sz w:val="24"/>
          <w:szCs w:val="24"/>
        </w:rPr>
        <w:t>obedecer</w:t>
      </w:r>
      <w:r w:rsidR="00FB26C0" w:rsidRPr="00006C86">
        <w:rPr>
          <w:rFonts w:ascii="Arial" w:hAnsi="Arial" w:cs="Arial"/>
          <w:bCs/>
          <w:sz w:val="24"/>
          <w:szCs w:val="24"/>
        </w:rPr>
        <w:t>ão</w:t>
      </w:r>
      <w:r w:rsidRPr="00006C86">
        <w:rPr>
          <w:rFonts w:ascii="Arial" w:hAnsi="Arial" w:cs="Arial"/>
          <w:bCs/>
          <w:sz w:val="24"/>
          <w:szCs w:val="24"/>
        </w:rPr>
        <w:t xml:space="preserve"> às disposições da Lei Federal nº 13.303 de 30/06/2016 e alterações posteriores, bem como as disposições do Edital e preceitos do direito privado, no que concerne à sua execução, alteração, inexecução ou rescisão.</w:t>
      </w:r>
    </w:p>
    <w:p w:rsidR="00120CDB"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São partes integrantes d</w:t>
      </w:r>
      <w:r w:rsidR="00FB26C0" w:rsidRPr="00006C86">
        <w:rPr>
          <w:rFonts w:ascii="Arial" w:hAnsi="Arial" w:cs="Arial"/>
          <w:bCs/>
          <w:sz w:val="24"/>
          <w:szCs w:val="24"/>
        </w:rPr>
        <w:t>a</w:t>
      </w:r>
      <w:r w:rsidR="00C6190C">
        <w:rPr>
          <w:rFonts w:ascii="Arial" w:hAnsi="Arial" w:cs="Arial"/>
          <w:bCs/>
          <w:sz w:val="24"/>
          <w:szCs w:val="24"/>
        </w:rPr>
        <w:t xml:space="preserve"> </w:t>
      </w:r>
      <w:r w:rsidR="00FB26C0" w:rsidRPr="00006C86">
        <w:rPr>
          <w:rFonts w:ascii="Arial" w:hAnsi="Arial" w:cs="Arial"/>
          <w:bCs/>
          <w:sz w:val="24"/>
          <w:szCs w:val="24"/>
        </w:rPr>
        <w:t xml:space="preserve">Ata de Registro de Preços e </w:t>
      </w:r>
      <w:r w:rsidR="00C6190C">
        <w:rPr>
          <w:rFonts w:ascii="Arial" w:hAnsi="Arial" w:cs="Arial"/>
          <w:bCs/>
          <w:sz w:val="24"/>
          <w:szCs w:val="24"/>
        </w:rPr>
        <w:t>seus Contratos</w:t>
      </w:r>
      <w:r w:rsidRPr="00006C86">
        <w:rPr>
          <w:rFonts w:ascii="Arial" w:hAnsi="Arial" w:cs="Arial"/>
          <w:bCs/>
          <w:sz w:val="24"/>
          <w:szCs w:val="24"/>
        </w:rPr>
        <w:t>, independente de transcrição, o Aviso de Licitação, o Edital e seus anexos, o Termo de Referência e a proposta d</w:t>
      </w:r>
      <w:r w:rsidR="006971E6" w:rsidRPr="00006C86">
        <w:rPr>
          <w:rFonts w:ascii="Arial" w:hAnsi="Arial" w:cs="Arial"/>
          <w:bCs/>
          <w:sz w:val="24"/>
          <w:szCs w:val="24"/>
        </w:rPr>
        <w:t>a</w:t>
      </w:r>
      <w:r w:rsidRPr="00006C86">
        <w:rPr>
          <w:rFonts w:ascii="Arial" w:hAnsi="Arial" w:cs="Arial"/>
          <w:bCs/>
          <w:sz w:val="24"/>
          <w:szCs w:val="24"/>
        </w:rPr>
        <w:t xml:space="preserve"> licitante vencedor</w:t>
      </w:r>
      <w:r w:rsidR="006971E6" w:rsidRPr="00006C86">
        <w:rPr>
          <w:rFonts w:ascii="Arial" w:hAnsi="Arial" w:cs="Arial"/>
          <w:bCs/>
          <w:sz w:val="24"/>
          <w:szCs w:val="24"/>
        </w:rPr>
        <w:t>a</w:t>
      </w:r>
      <w:r w:rsidRPr="00006C86">
        <w:rPr>
          <w:rFonts w:ascii="Arial" w:hAnsi="Arial" w:cs="Arial"/>
          <w:bCs/>
          <w:sz w:val="24"/>
          <w:szCs w:val="24"/>
        </w:rPr>
        <w:t xml:space="preserve"> e seus anexos.</w:t>
      </w:r>
    </w:p>
    <w:p w:rsidR="00AA2C36" w:rsidRPr="00006C86" w:rsidRDefault="006971E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A</w:t>
      </w:r>
      <w:r w:rsidR="00AA2C36" w:rsidRPr="00006C86">
        <w:rPr>
          <w:rFonts w:ascii="Arial" w:hAnsi="Arial" w:cs="Arial"/>
          <w:bCs/>
          <w:sz w:val="24"/>
          <w:szCs w:val="24"/>
        </w:rPr>
        <w:t xml:space="preserve"> licitante vencedor</w:t>
      </w:r>
      <w:r w:rsidRPr="00006C86">
        <w:rPr>
          <w:rFonts w:ascii="Arial" w:hAnsi="Arial" w:cs="Arial"/>
          <w:bCs/>
          <w:sz w:val="24"/>
          <w:szCs w:val="24"/>
        </w:rPr>
        <w:t>a</w:t>
      </w:r>
      <w:r w:rsidR="00AA2C36" w:rsidRPr="00006C86">
        <w:rPr>
          <w:rFonts w:ascii="Arial" w:hAnsi="Arial" w:cs="Arial"/>
          <w:bCs/>
          <w:sz w:val="24"/>
          <w:szCs w:val="24"/>
        </w:rPr>
        <w:t xml:space="preserve"> se obriga a </w:t>
      </w:r>
      <w:r w:rsidR="00C6190C">
        <w:rPr>
          <w:rFonts w:ascii="Arial" w:hAnsi="Arial" w:cs="Arial"/>
          <w:sz w:val="24"/>
          <w:szCs w:val="24"/>
        </w:rPr>
        <w:t>assinar</w:t>
      </w:r>
      <w:r w:rsidR="00FB26C0" w:rsidRPr="00006C86">
        <w:rPr>
          <w:rFonts w:ascii="Arial" w:hAnsi="Arial" w:cs="Arial"/>
          <w:sz w:val="24"/>
          <w:szCs w:val="24"/>
        </w:rPr>
        <w:t xml:space="preserve"> </w:t>
      </w:r>
      <w:r w:rsidR="00C6190C">
        <w:rPr>
          <w:rFonts w:ascii="Arial" w:hAnsi="Arial" w:cs="Arial"/>
          <w:sz w:val="24"/>
          <w:szCs w:val="24"/>
        </w:rPr>
        <w:t>o contrato</w:t>
      </w:r>
      <w:r w:rsidR="00FB26C0" w:rsidRPr="00006C86">
        <w:rPr>
          <w:rFonts w:ascii="Arial" w:hAnsi="Arial" w:cs="Arial"/>
          <w:sz w:val="24"/>
          <w:szCs w:val="24"/>
        </w:rPr>
        <w:t xml:space="preserve"> </w:t>
      </w:r>
      <w:r w:rsidR="00AA2C36" w:rsidRPr="00006C86">
        <w:rPr>
          <w:rFonts w:ascii="Arial" w:hAnsi="Arial" w:cs="Arial"/>
          <w:bCs/>
          <w:sz w:val="24"/>
          <w:szCs w:val="24"/>
        </w:rPr>
        <w:t>em até 05 (cinco) dias úteis, contados a partir da data do recebimento da notificação da CESAMA, respondendo pelos ônus dos tributos que incidam ou venham a incidir sobre o ato ou instrumento que o formalize.</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Decorrido o prazo do item anterior</w:t>
      </w:r>
      <w:r w:rsidR="00FB26C0" w:rsidRPr="00006C86">
        <w:rPr>
          <w:rFonts w:ascii="Arial" w:hAnsi="Arial" w:cs="Arial"/>
          <w:bCs/>
          <w:sz w:val="24"/>
          <w:szCs w:val="24"/>
        </w:rPr>
        <w:t>,</w:t>
      </w:r>
      <w:r w:rsidR="006971E6" w:rsidRPr="00006C86">
        <w:rPr>
          <w:rFonts w:ascii="Arial" w:hAnsi="Arial" w:cs="Arial"/>
          <w:bCs/>
          <w:sz w:val="24"/>
          <w:szCs w:val="24"/>
        </w:rPr>
        <w:t xml:space="preserve"> a</w:t>
      </w:r>
      <w:r w:rsidR="00FB26C0" w:rsidRPr="00006C86">
        <w:rPr>
          <w:rFonts w:ascii="Arial" w:hAnsi="Arial" w:cs="Arial"/>
          <w:bCs/>
          <w:sz w:val="24"/>
          <w:szCs w:val="24"/>
        </w:rPr>
        <w:t xml:space="preserve"> licitante vencedor</w:t>
      </w:r>
      <w:r w:rsidR="006971E6" w:rsidRPr="00006C86">
        <w:rPr>
          <w:rFonts w:ascii="Arial" w:hAnsi="Arial" w:cs="Arial"/>
          <w:bCs/>
          <w:sz w:val="24"/>
          <w:szCs w:val="24"/>
        </w:rPr>
        <w:t>a</w:t>
      </w:r>
      <w:r w:rsidR="00FB26C0" w:rsidRPr="00006C86">
        <w:rPr>
          <w:rFonts w:ascii="Arial" w:hAnsi="Arial" w:cs="Arial"/>
          <w:bCs/>
          <w:sz w:val="24"/>
          <w:szCs w:val="24"/>
        </w:rPr>
        <w:t xml:space="preserve"> será considerad</w:t>
      </w:r>
      <w:r w:rsidR="006971E6" w:rsidRPr="00006C86">
        <w:rPr>
          <w:rFonts w:ascii="Arial" w:hAnsi="Arial" w:cs="Arial"/>
          <w:bCs/>
          <w:sz w:val="24"/>
          <w:szCs w:val="24"/>
        </w:rPr>
        <w:t>a</w:t>
      </w:r>
      <w:r w:rsidRPr="00006C86">
        <w:rPr>
          <w:rFonts w:ascii="Arial" w:hAnsi="Arial" w:cs="Arial"/>
          <w:bCs/>
          <w:sz w:val="24"/>
          <w:szCs w:val="24"/>
        </w:rPr>
        <w:t xml:space="preserve"> desistente.</w:t>
      </w:r>
    </w:p>
    <w:p w:rsidR="00FB26C0" w:rsidRPr="00006C86" w:rsidRDefault="00FB26C0"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bCs/>
          <w:sz w:val="24"/>
          <w:szCs w:val="24"/>
        </w:rPr>
        <w:t>O prazo de execução dos serviços será definido em cada Ordem de</w:t>
      </w:r>
      <w:proofErr w:type="gramStart"/>
      <w:r w:rsidRPr="00006C86">
        <w:rPr>
          <w:rFonts w:ascii="Arial" w:hAnsi="Arial" w:cs="Arial"/>
          <w:bCs/>
          <w:sz w:val="24"/>
          <w:szCs w:val="24"/>
        </w:rPr>
        <w:t xml:space="preserve">  </w:t>
      </w:r>
      <w:proofErr w:type="gramEnd"/>
      <w:r w:rsidRPr="00006C86">
        <w:rPr>
          <w:rFonts w:ascii="Arial" w:hAnsi="Arial" w:cs="Arial"/>
          <w:bCs/>
          <w:sz w:val="24"/>
          <w:szCs w:val="24"/>
        </w:rPr>
        <w:t>Serviços</w:t>
      </w:r>
      <w:r w:rsidR="006971E6" w:rsidRPr="00006C86">
        <w:rPr>
          <w:rFonts w:ascii="Arial" w:hAnsi="Arial" w:cs="Arial"/>
          <w:bCs/>
          <w:sz w:val="24"/>
          <w:szCs w:val="24"/>
        </w:rPr>
        <w:t>, conforme item 4.13.</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trike/>
          <w:sz w:val="24"/>
          <w:szCs w:val="24"/>
        </w:rPr>
      </w:pPr>
      <w:r w:rsidRPr="00006C86">
        <w:rPr>
          <w:rFonts w:ascii="Arial" w:hAnsi="Arial" w:cs="Arial"/>
          <w:sz w:val="24"/>
          <w:szCs w:val="24"/>
        </w:rPr>
        <w:t xml:space="preserve">O prazo de vigência da Ata de Registro de Preços é de 12 (doze) meses a contar da data da </w:t>
      </w:r>
      <w:r w:rsidR="006971E6" w:rsidRPr="00006C86">
        <w:rPr>
          <w:rFonts w:ascii="Arial" w:hAnsi="Arial" w:cs="Arial"/>
          <w:sz w:val="24"/>
          <w:szCs w:val="24"/>
        </w:rPr>
        <w:t xml:space="preserve">sua </w:t>
      </w:r>
      <w:r w:rsidRPr="00006C86">
        <w:rPr>
          <w:rFonts w:ascii="Arial" w:hAnsi="Arial" w:cs="Arial"/>
          <w:sz w:val="24"/>
          <w:szCs w:val="24"/>
        </w:rPr>
        <w:t>assinatura</w:t>
      </w:r>
      <w:r w:rsidR="00604A65" w:rsidRPr="00006C86">
        <w:rPr>
          <w:rFonts w:ascii="Arial" w:hAnsi="Arial" w:cs="Arial"/>
          <w:sz w:val="24"/>
          <w:szCs w:val="24"/>
        </w:rPr>
        <w:t>.</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bCs/>
          <w:sz w:val="24"/>
          <w:szCs w:val="24"/>
        </w:rPr>
      </w:pPr>
      <w:r w:rsidRPr="00006C86">
        <w:rPr>
          <w:rFonts w:ascii="Arial" w:hAnsi="Arial" w:cs="Arial"/>
          <w:sz w:val="24"/>
          <w:szCs w:val="24"/>
        </w:rPr>
        <w:lastRenderedPageBreak/>
        <w:t xml:space="preserve">A contratação será executada </w:t>
      </w:r>
      <w:r w:rsidR="006971E6" w:rsidRPr="00006C86">
        <w:rPr>
          <w:rFonts w:ascii="Arial" w:hAnsi="Arial" w:cs="Arial"/>
          <w:sz w:val="24"/>
          <w:szCs w:val="24"/>
        </w:rPr>
        <w:t xml:space="preserve">por execução indireta </w:t>
      </w:r>
      <w:r w:rsidRPr="00006C86">
        <w:rPr>
          <w:rFonts w:ascii="Arial" w:hAnsi="Arial" w:cs="Arial"/>
          <w:sz w:val="24"/>
          <w:szCs w:val="24"/>
        </w:rPr>
        <w:t xml:space="preserve">sob o regime de </w:t>
      </w:r>
      <w:r w:rsidRPr="00006C86">
        <w:rPr>
          <w:rFonts w:ascii="Arial" w:eastAsia="Arial Unicode MS" w:hAnsi="Arial" w:cs="Arial"/>
          <w:sz w:val="24"/>
          <w:szCs w:val="24"/>
        </w:rPr>
        <w:t>empreitada por preço unitário.</w:t>
      </w:r>
    </w:p>
    <w:p w:rsidR="00AA2C36" w:rsidRPr="00006C86" w:rsidRDefault="00AA2C36" w:rsidP="006971E6">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sz w:val="24"/>
          <w:szCs w:val="24"/>
        </w:rPr>
      </w:pPr>
      <w:r w:rsidRPr="00006C86">
        <w:rPr>
          <w:rFonts w:ascii="Arial" w:hAnsi="Arial" w:cs="Arial"/>
          <w:sz w:val="24"/>
          <w:szCs w:val="24"/>
        </w:rPr>
        <w:t xml:space="preserve">Para </w:t>
      </w:r>
      <w:r w:rsidR="00C6190C">
        <w:rPr>
          <w:rFonts w:ascii="Arial" w:hAnsi="Arial" w:cs="Arial"/>
          <w:sz w:val="24"/>
          <w:szCs w:val="24"/>
        </w:rPr>
        <w:t>assinatura do Contrato</w:t>
      </w:r>
      <w:r w:rsidRPr="00006C86">
        <w:rPr>
          <w:rFonts w:ascii="Arial" w:hAnsi="Arial" w:cs="Arial"/>
          <w:sz w:val="24"/>
          <w:szCs w:val="24"/>
        </w:rPr>
        <w:t xml:space="preserve"> a empresa deverá comprovar a regularidade de situação perante o INSS, o FGTS e a Justiça do Trabalho, através de certidões dentro do prazo de validade.</w:t>
      </w:r>
    </w:p>
    <w:p w:rsidR="009E0308" w:rsidRPr="00006C86" w:rsidRDefault="00AA2C36" w:rsidP="009E0308">
      <w:pPr>
        <w:widowControl w:val="0"/>
        <w:numPr>
          <w:ilvl w:val="1"/>
          <w:numId w:val="3"/>
        </w:numPr>
        <w:tabs>
          <w:tab w:val="left" w:pos="-3402"/>
        </w:tabs>
        <w:autoSpaceDE w:val="0"/>
        <w:autoSpaceDN w:val="0"/>
        <w:adjustRightInd w:val="0"/>
        <w:spacing w:after="240" w:line="360" w:lineRule="auto"/>
        <w:ind w:left="0" w:firstLine="0"/>
        <w:jc w:val="both"/>
        <w:rPr>
          <w:rFonts w:ascii="Arial" w:hAnsi="Arial" w:cs="Arial"/>
          <w:strike/>
          <w:sz w:val="24"/>
          <w:szCs w:val="24"/>
        </w:rPr>
      </w:pPr>
      <w:r w:rsidRPr="00006C86">
        <w:rPr>
          <w:rFonts w:ascii="Arial" w:hAnsi="Arial" w:cs="Arial"/>
          <w:sz w:val="24"/>
          <w:szCs w:val="24"/>
        </w:rPr>
        <w:t xml:space="preserve">Para a efetiva contratação, </w:t>
      </w:r>
      <w:r w:rsidR="006971E6" w:rsidRPr="00006C86">
        <w:rPr>
          <w:rFonts w:ascii="Arial" w:hAnsi="Arial" w:cs="Arial"/>
          <w:sz w:val="24"/>
          <w:szCs w:val="24"/>
        </w:rPr>
        <w:t>a</w:t>
      </w:r>
      <w:r w:rsidRPr="00006C86">
        <w:rPr>
          <w:rFonts w:ascii="Arial" w:hAnsi="Arial" w:cs="Arial"/>
          <w:sz w:val="24"/>
          <w:szCs w:val="24"/>
        </w:rPr>
        <w:t xml:space="preserve"> licitante vencedor</w:t>
      </w:r>
      <w:r w:rsidR="006971E6" w:rsidRPr="00006C86">
        <w:rPr>
          <w:rFonts w:ascii="Arial" w:hAnsi="Arial" w:cs="Arial"/>
          <w:sz w:val="24"/>
          <w:szCs w:val="24"/>
        </w:rPr>
        <w:t>a</w:t>
      </w:r>
      <w:r w:rsidRPr="00006C86">
        <w:rPr>
          <w:rFonts w:ascii="Arial" w:hAnsi="Arial" w:cs="Arial"/>
          <w:sz w:val="24"/>
          <w:szCs w:val="24"/>
        </w:rPr>
        <w:t xml:space="preserve"> deverá estar quite com a CESAMA, quando sediado ou domiciliado n</w:t>
      </w:r>
      <w:r w:rsidR="00664010" w:rsidRPr="00006C86">
        <w:rPr>
          <w:rFonts w:ascii="Arial" w:hAnsi="Arial" w:cs="Arial"/>
          <w:sz w:val="24"/>
          <w:szCs w:val="24"/>
        </w:rPr>
        <w:t>o município de Juiz de Fora/MG.</w:t>
      </w:r>
    </w:p>
    <w:p w:rsidR="00EA708C" w:rsidRPr="00006C86" w:rsidRDefault="00EA708C" w:rsidP="006971E6">
      <w:pPr>
        <w:pStyle w:val="PargrafodaLista"/>
        <w:widowControl w:val="0"/>
        <w:numPr>
          <w:ilvl w:val="0"/>
          <w:numId w:val="8"/>
        </w:numPr>
        <w:tabs>
          <w:tab w:val="left" w:pos="-3402"/>
        </w:tabs>
        <w:autoSpaceDE w:val="0"/>
        <w:autoSpaceDN w:val="0"/>
        <w:adjustRightInd w:val="0"/>
        <w:spacing w:after="240" w:line="360" w:lineRule="auto"/>
        <w:ind w:left="527" w:hanging="527"/>
        <w:jc w:val="both"/>
        <w:rPr>
          <w:rFonts w:ascii="Arial" w:hAnsi="Arial" w:cs="Arial"/>
          <w:b/>
        </w:rPr>
      </w:pPr>
      <w:r w:rsidRPr="00006C86">
        <w:rPr>
          <w:rFonts w:ascii="Arial" w:hAnsi="Arial" w:cs="Arial"/>
          <w:b/>
        </w:rPr>
        <w:t xml:space="preserve">EXIGÊNCIAS PARA HABILITAÇÃO </w:t>
      </w:r>
    </w:p>
    <w:p w:rsidR="00EA708C" w:rsidRPr="00006C86" w:rsidRDefault="00F671CF" w:rsidP="00F671CF">
      <w:pPr>
        <w:widowControl w:val="0"/>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 xml:space="preserve">12.1. </w:t>
      </w:r>
      <w:r w:rsidR="00EA708C" w:rsidRPr="00006C86">
        <w:rPr>
          <w:rFonts w:ascii="Arial" w:hAnsi="Arial" w:cs="Arial"/>
        </w:rPr>
        <w:t>Para habilitação, os seguintes documentos/comprovações também deverão ser exigidos:</w:t>
      </w:r>
    </w:p>
    <w:p w:rsidR="00EA708C" w:rsidRPr="00006C86"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Atestado Técnico, comprovando experiência nas áreas de manutenção preventiva e corretiva em automação, eletromecânica e subestações de energia elétrica;</w:t>
      </w:r>
    </w:p>
    <w:p w:rsidR="00881573" w:rsidRPr="00006C86" w:rsidRDefault="00881573" w:rsidP="00881573">
      <w:pPr>
        <w:pStyle w:val="PargrafodaLista"/>
        <w:widowControl w:val="0"/>
        <w:tabs>
          <w:tab w:val="left" w:pos="-3402"/>
        </w:tabs>
        <w:autoSpaceDE w:val="0"/>
        <w:autoSpaceDN w:val="0"/>
        <w:adjustRightInd w:val="0"/>
        <w:spacing w:after="240" w:line="360" w:lineRule="auto"/>
        <w:ind w:left="720"/>
        <w:jc w:val="both"/>
        <w:rPr>
          <w:rFonts w:ascii="Arial" w:hAnsi="Arial" w:cs="Arial"/>
        </w:rPr>
      </w:pPr>
      <w:proofErr w:type="gramStart"/>
      <w:r w:rsidRPr="00006C86">
        <w:rPr>
          <w:rFonts w:ascii="Arial" w:hAnsi="Arial" w:cs="Arial"/>
        </w:rPr>
        <w:t>a.</w:t>
      </w:r>
      <w:proofErr w:type="gramEnd"/>
      <w:r w:rsidRPr="00006C86">
        <w:rPr>
          <w:rFonts w:ascii="Arial" w:hAnsi="Arial" w:cs="Arial"/>
        </w:rPr>
        <w:t xml:space="preserve">1) </w:t>
      </w:r>
      <w:r w:rsidR="0070257C" w:rsidRPr="00006C86">
        <w:rPr>
          <w:rFonts w:ascii="Arial" w:hAnsi="Arial" w:cs="Arial"/>
        </w:rPr>
        <w:t xml:space="preserve">Tal comprovação se limita a </w:t>
      </w:r>
      <w:r w:rsidRPr="00006C86">
        <w:rPr>
          <w:rFonts w:ascii="Arial" w:hAnsi="Arial" w:cs="Arial"/>
        </w:rPr>
        <w:t xml:space="preserve">parcela de maior relevância e também de maior valor significativo </w:t>
      </w:r>
      <w:r w:rsidR="0070257C" w:rsidRPr="00006C86">
        <w:rPr>
          <w:rFonts w:ascii="Arial" w:hAnsi="Arial" w:cs="Arial"/>
        </w:rPr>
        <w:t xml:space="preserve">que neste contrato </w:t>
      </w:r>
      <w:r w:rsidRPr="00006C86">
        <w:rPr>
          <w:rFonts w:ascii="Arial" w:hAnsi="Arial" w:cs="Arial"/>
        </w:rPr>
        <w:t xml:space="preserve">é a manutenção eletromecânica englobando os conjuntos </w:t>
      </w:r>
      <w:proofErr w:type="spellStart"/>
      <w:r w:rsidRPr="00006C86">
        <w:rPr>
          <w:rFonts w:ascii="Arial" w:hAnsi="Arial" w:cs="Arial"/>
        </w:rPr>
        <w:t>motobombas</w:t>
      </w:r>
      <w:proofErr w:type="spellEnd"/>
      <w:r w:rsidRPr="00006C86">
        <w:rPr>
          <w:rFonts w:ascii="Arial" w:hAnsi="Arial" w:cs="Arial"/>
        </w:rPr>
        <w:t xml:space="preserve"> e os inversores de </w:t>
      </w:r>
      <w:proofErr w:type="spellStart"/>
      <w:r w:rsidRPr="00006C86">
        <w:rPr>
          <w:rFonts w:ascii="Arial" w:hAnsi="Arial" w:cs="Arial"/>
        </w:rPr>
        <w:t>frequência</w:t>
      </w:r>
      <w:proofErr w:type="spellEnd"/>
      <w:r w:rsidR="0070257C" w:rsidRPr="00006C86">
        <w:rPr>
          <w:rFonts w:ascii="Arial" w:hAnsi="Arial" w:cs="Arial"/>
        </w:rPr>
        <w:t>.</w:t>
      </w:r>
    </w:p>
    <w:p w:rsidR="00EA708C" w:rsidRPr="00006C86"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 xml:space="preserve">Profissional habilitado na área de </w:t>
      </w:r>
      <w:r w:rsidR="006971E6" w:rsidRPr="00006C86">
        <w:rPr>
          <w:rFonts w:ascii="Arial" w:hAnsi="Arial" w:cs="Arial"/>
        </w:rPr>
        <w:t xml:space="preserve">engenharia </w:t>
      </w:r>
      <w:r w:rsidRPr="00006C86">
        <w:rPr>
          <w:rFonts w:ascii="Arial" w:hAnsi="Arial" w:cs="Arial"/>
        </w:rPr>
        <w:t>elétrica como responsável técnico devidamente registrado no órgão competente;</w:t>
      </w:r>
    </w:p>
    <w:p w:rsidR="00EA708C" w:rsidRPr="0095580A"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006C86">
        <w:rPr>
          <w:rFonts w:ascii="Arial" w:hAnsi="Arial" w:cs="Arial"/>
        </w:rPr>
        <w:t xml:space="preserve">A licitante deverá apresentar, no mínimo, um patrimônio líquido </w:t>
      </w:r>
      <w:r w:rsidRPr="0095580A">
        <w:rPr>
          <w:rFonts w:ascii="Arial" w:hAnsi="Arial" w:cs="Arial"/>
        </w:rPr>
        <w:t>de 10% do valor estimado para utilização no período de 12 meses;</w:t>
      </w:r>
    </w:p>
    <w:p w:rsidR="00D7608A" w:rsidRPr="0095580A" w:rsidRDefault="00EA708C" w:rsidP="006971E6">
      <w:pPr>
        <w:pStyle w:val="PargrafodaLista"/>
        <w:widowControl w:val="0"/>
        <w:numPr>
          <w:ilvl w:val="0"/>
          <w:numId w:val="11"/>
        </w:numPr>
        <w:tabs>
          <w:tab w:val="left" w:pos="-3402"/>
        </w:tabs>
        <w:autoSpaceDE w:val="0"/>
        <w:autoSpaceDN w:val="0"/>
        <w:adjustRightInd w:val="0"/>
        <w:spacing w:after="240" w:line="360" w:lineRule="auto"/>
        <w:jc w:val="both"/>
        <w:rPr>
          <w:rFonts w:ascii="Arial" w:hAnsi="Arial" w:cs="Arial"/>
        </w:rPr>
      </w:pPr>
      <w:r w:rsidRPr="0095580A">
        <w:rPr>
          <w:rFonts w:ascii="Arial" w:hAnsi="Arial" w:cs="Arial"/>
        </w:rPr>
        <w:t xml:space="preserve">Atestado de visita técnica fornecido pela CESAMA, comprovando que a licitante tomou conhecimento </w:t>
      </w:r>
      <w:r w:rsidR="001E33AB" w:rsidRPr="0095580A">
        <w:rPr>
          <w:rFonts w:ascii="Arial" w:hAnsi="Arial" w:cs="Arial"/>
        </w:rPr>
        <w:t xml:space="preserve">de todas as informações e das condições locais para o cumprimento </w:t>
      </w:r>
      <w:r w:rsidRPr="0095580A">
        <w:rPr>
          <w:rFonts w:ascii="Arial" w:hAnsi="Arial" w:cs="Arial"/>
        </w:rPr>
        <w:t xml:space="preserve">das obrigações, objeto da licitação. </w:t>
      </w:r>
      <w:r w:rsidR="001E33AB" w:rsidRPr="0095580A">
        <w:rPr>
          <w:rFonts w:ascii="Arial" w:hAnsi="Arial" w:cs="Arial"/>
        </w:rPr>
        <w:t xml:space="preserve">A visita técnica deverá ser agendada com prazo de 48 horas antes da licitação com o Gerente de Automação e Telecomunicações, </w:t>
      </w:r>
      <w:proofErr w:type="spellStart"/>
      <w:r w:rsidR="001E33AB" w:rsidRPr="0095580A">
        <w:rPr>
          <w:rFonts w:ascii="Arial" w:hAnsi="Arial" w:cs="Arial"/>
        </w:rPr>
        <w:t>Engº</w:t>
      </w:r>
      <w:proofErr w:type="spellEnd"/>
      <w:r w:rsidR="001E33AB" w:rsidRPr="0095580A">
        <w:rPr>
          <w:rFonts w:ascii="Arial" w:hAnsi="Arial" w:cs="Arial"/>
        </w:rPr>
        <w:t xml:space="preserve"> Sérgio Queiroz de Almeida, através do telefone (32) 3692-9402.</w:t>
      </w:r>
    </w:p>
    <w:p w:rsidR="00EA708C" w:rsidRPr="0095580A" w:rsidRDefault="00D7608A" w:rsidP="00D7608A">
      <w:pPr>
        <w:pStyle w:val="PargrafodaLista"/>
        <w:widowControl w:val="0"/>
        <w:tabs>
          <w:tab w:val="left" w:pos="-3402"/>
        </w:tabs>
        <w:autoSpaceDE w:val="0"/>
        <w:autoSpaceDN w:val="0"/>
        <w:adjustRightInd w:val="0"/>
        <w:spacing w:after="240" w:line="360" w:lineRule="auto"/>
        <w:ind w:left="720"/>
        <w:jc w:val="both"/>
        <w:rPr>
          <w:rFonts w:ascii="Arial" w:hAnsi="Arial" w:cs="Arial"/>
        </w:rPr>
      </w:pPr>
      <w:proofErr w:type="gramStart"/>
      <w:r w:rsidRPr="0095580A">
        <w:rPr>
          <w:rFonts w:ascii="Arial" w:hAnsi="Arial" w:cs="Arial"/>
        </w:rPr>
        <w:lastRenderedPageBreak/>
        <w:t>d.</w:t>
      </w:r>
      <w:proofErr w:type="gramEnd"/>
      <w:r w:rsidRPr="0095580A">
        <w:rPr>
          <w:rFonts w:ascii="Arial" w:hAnsi="Arial" w:cs="Arial"/>
        </w:rPr>
        <w:t>1) Pode a empresa licitante prestar, alternativamente, declaração de que conhece as condições dos locais para a execução do objeto</w:t>
      </w:r>
      <w:r w:rsidR="008D2B26" w:rsidRPr="0095580A">
        <w:rPr>
          <w:rFonts w:ascii="Arial" w:hAnsi="Arial" w:cs="Arial"/>
        </w:rPr>
        <w:t>.</w:t>
      </w:r>
    </w:p>
    <w:p w:rsidR="00CC72F7" w:rsidRPr="00006C86" w:rsidRDefault="00CC72F7" w:rsidP="006971E6">
      <w:pPr>
        <w:pStyle w:val="PargrafodaLista"/>
        <w:widowControl w:val="0"/>
        <w:tabs>
          <w:tab w:val="left" w:pos="-3402"/>
        </w:tabs>
        <w:autoSpaceDE w:val="0"/>
        <w:autoSpaceDN w:val="0"/>
        <w:adjustRightInd w:val="0"/>
        <w:spacing w:after="240" w:line="360" w:lineRule="auto"/>
        <w:ind w:left="720"/>
        <w:jc w:val="both"/>
        <w:rPr>
          <w:rFonts w:ascii="Arial" w:hAnsi="Arial" w:cs="Arial"/>
        </w:rPr>
      </w:pPr>
      <w:r w:rsidRPr="0095580A">
        <w:rPr>
          <w:rFonts w:ascii="Arial" w:hAnsi="Arial" w:cs="Arial"/>
          <w:b/>
        </w:rPr>
        <w:t>Obs.:</w:t>
      </w:r>
      <w:r w:rsidR="00C6190C" w:rsidRPr="0095580A">
        <w:rPr>
          <w:rFonts w:ascii="Arial" w:hAnsi="Arial" w:cs="Arial"/>
          <w:b/>
        </w:rPr>
        <w:t xml:space="preserve"> </w:t>
      </w:r>
      <w:r w:rsidR="007C3D95" w:rsidRPr="0095580A">
        <w:rPr>
          <w:rFonts w:ascii="Arial" w:hAnsi="Arial" w:cs="Arial"/>
        </w:rPr>
        <w:t xml:space="preserve">visita técnica é </w:t>
      </w:r>
      <w:r w:rsidR="00D7608A" w:rsidRPr="0095580A">
        <w:rPr>
          <w:rFonts w:ascii="Arial" w:hAnsi="Arial" w:cs="Arial"/>
        </w:rPr>
        <w:t>significativa</w:t>
      </w:r>
      <w:r w:rsidR="007C3D95" w:rsidRPr="0095580A">
        <w:rPr>
          <w:rFonts w:ascii="Arial" w:hAnsi="Arial" w:cs="Arial"/>
        </w:rPr>
        <w:t xml:space="preserve"> para que os proponentes vejam as instalações, suas características técnicas, conheçam o funcionamento operacional e desta forma possam elaborar uma proposta assertiva dentro das condições existentes</w:t>
      </w:r>
      <w:r w:rsidR="00604A65" w:rsidRPr="0095580A">
        <w:rPr>
          <w:rFonts w:ascii="Arial" w:hAnsi="Arial" w:cs="Arial"/>
        </w:rPr>
        <w:t>.</w:t>
      </w:r>
      <w:r w:rsidR="00AE151D" w:rsidRPr="0095580A">
        <w:rPr>
          <w:rFonts w:ascii="Arial" w:hAnsi="Arial" w:cs="Arial"/>
        </w:rPr>
        <w:t xml:space="preserve"> </w:t>
      </w:r>
      <w:proofErr w:type="gramStart"/>
      <w:r w:rsidR="00AE151D" w:rsidRPr="0095580A">
        <w:rPr>
          <w:rFonts w:ascii="Arial" w:hAnsi="Arial" w:cs="Arial"/>
        </w:rPr>
        <w:t>Po</w:t>
      </w:r>
      <w:r w:rsidR="009704B4" w:rsidRPr="0095580A">
        <w:rPr>
          <w:rFonts w:ascii="Arial" w:hAnsi="Arial" w:cs="Arial"/>
        </w:rPr>
        <w:t>is,</w:t>
      </w:r>
      <w:proofErr w:type="gramEnd"/>
      <w:r w:rsidR="00AE151D" w:rsidRPr="0095580A">
        <w:rPr>
          <w:rFonts w:ascii="Arial" w:hAnsi="Arial" w:cs="Arial"/>
        </w:rPr>
        <w:t xml:space="preserve">independente deste instrumento convocatório descrever os principais componentes técnicos que envolvem a manutenção eletromecânica, automação dos sistemas de captação, </w:t>
      </w:r>
      <w:proofErr w:type="spellStart"/>
      <w:r w:rsidR="00AE151D" w:rsidRPr="0095580A">
        <w:rPr>
          <w:rFonts w:ascii="Arial" w:hAnsi="Arial" w:cs="Arial"/>
        </w:rPr>
        <w:t>reservação</w:t>
      </w:r>
      <w:proofErr w:type="spellEnd"/>
      <w:r w:rsidR="00AE151D" w:rsidRPr="0095580A">
        <w:rPr>
          <w:rFonts w:ascii="Arial" w:hAnsi="Arial" w:cs="Arial"/>
        </w:rPr>
        <w:t xml:space="preserve"> e distribuição de água e do sistema de esgotamento sanitário e também das subestações de energia elétrica, o universo de possibilidades de combinações entre falhas e defeitos demonstra-se a imprescindibilidade da visita técnica para a eventual contratada conhecer as instalações e suas particularidades, as principais marcas dos equipamentos, características operacionais e demais individualidades que são inviáveis de serem descritas, pela multiplicidade de informações e dinamicidade característica da área operacional.</w:t>
      </w:r>
    </w:p>
    <w:p w:rsidR="00AA2C36" w:rsidRPr="00006C86" w:rsidRDefault="00963FC7" w:rsidP="006971E6">
      <w:pPr>
        <w:numPr>
          <w:ilvl w:val="0"/>
          <w:numId w:val="8"/>
        </w:numPr>
        <w:suppressAutoHyphens/>
        <w:spacing w:after="240" w:line="360" w:lineRule="auto"/>
        <w:jc w:val="both"/>
        <w:rPr>
          <w:rFonts w:ascii="Arial" w:hAnsi="Arial" w:cs="Arial"/>
          <w:b/>
          <w:sz w:val="24"/>
          <w:szCs w:val="24"/>
        </w:rPr>
      </w:pPr>
      <w:r w:rsidRPr="00006C86">
        <w:rPr>
          <w:rFonts w:ascii="Arial" w:hAnsi="Arial" w:cs="Arial"/>
          <w:b/>
          <w:sz w:val="24"/>
          <w:szCs w:val="24"/>
        </w:rPr>
        <w:t>CANCELAMENTO DO REGISTRO DE PREÇOS DO PROPONENTE</w:t>
      </w:r>
    </w:p>
    <w:p w:rsidR="00AA2C36" w:rsidRPr="00006C86" w:rsidRDefault="00AA2C36" w:rsidP="006971E6">
      <w:pPr>
        <w:pStyle w:val="PargrafodaLista"/>
        <w:numPr>
          <w:ilvl w:val="0"/>
          <w:numId w:val="7"/>
        </w:numPr>
        <w:tabs>
          <w:tab w:val="left" w:pos="851"/>
        </w:tabs>
        <w:spacing w:after="240" w:line="360" w:lineRule="auto"/>
        <w:jc w:val="both"/>
        <w:rPr>
          <w:rFonts w:ascii="Arial" w:hAnsi="Arial" w:cs="Arial"/>
          <w:vanish/>
        </w:rPr>
      </w:pPr>
    </w:p>
    <w:p w:rsidR="00AA2C36" w:rsidRPr="00006C86" w:rsidRDefault="00963FC7" w:rsidP="006971E6">
      <w:pPr>
        <w:numPr>
          <w:ilvl w:val="1"/>
          <w:numId w:val="8"/>
        </w:numPr>
        <w:suppressAutoHyphens/>
        <w:spacing w:after="240" w:line="360" w:lineRule="auto"/>
        <w:ind w:left="0" w:firstLine="0"/>
        <w:jc w:val="both"/>
        <w:rPr>
          <w:rFonts w:ascii="Arial" w:hAnsi="Arial" w:cs="Arial"/>
          <w:sz w:val="24"/>
          <w:szCs w:val="24"/>
        </w:rPr>
      </w:pPr>
      <w:r w:rsidRPr="00006C86">
        <w:rPr>
          <w:rFonts w:ascii="Arial" w:hAnsi="Arial" w:cs="Arial"/>
          <w:sz w:val="24"/>
          <w:szCs w:val="24"/>
        </w:rPr>
        <w:t>O registro do fornecedor será cancelado quando:</w:t>
      </w:r>
    </w:p>
    <w:p w:rsidR="00963FC7" w:rsidRPr="00006C86" w:rsidRDefault="00963FC7" w:rsidP="00B9723A">
      <w:pPr>
        <w:numPr>
          <w:ilvl w:val="0"/>
          <w:numId w:val="15"/>
        </w:numPr>
        <w:suppressAutoHyphens/>
        <w:spacing w:after="240" w:line="360" w:lineRule="auto"/>
        <w:ind w:left="851" w:hanging="284"/>
        <w:jc w:val="both"/>
        <w:rPr>
          <w:rFonts w:ascii="Arial" w:hAnsi="Arial" w:cs="Arial"/>
          <w:bCs/>
          <w:sz w:val="24"/>
          <w:szCs w:val="24"/>
        </w:rPr>
      </w:pPr>
      <w:proofErr w:type="gramStart"/>
      <w:r w:rsidRPr="00006C86">
        <w:rPr>
          <w:rFonts w:ascii="Arial" w:hAnsi="Arial" w:cs="Arial"/>
          <w:bCs/>
          <w:sz w:val="24"/>
          <w:szCs w:val="24"/>
        </w:rPr>
        <w:t>descumprir</w:t>
      </w:r>
      <w:proofErr w:type="gramEnd"/>
      <w:r w:rsidRPr="00006C86">
        <w:rPr>
          <w:rFonts w:ascii="Arial" w:hAnsi="Arial" w:cs="Arial"/>
          <w:bCs/>
          <w:sz w:val="24"/>
          <w:szCs w:val="24"/>
        </w:rPr>
        <w:t xml:space="preserve"> as condições da </w:t>
      </w:r>
      <w:r w:rsidRPr="00006C86">
        <w:rPr>
          <w:rFonts w:ascii="Arial" w:hAnsi="Arial" w:cs="Arial"/>
          <w:sz w:val="24"/>
          <w:szCs w:val="24"/>
        </w:rPr>
        <w:t>Ata de Registro de Preços</w:t>
      </w:r>
      <w:r w:rsidRPr="00006C86">
        <w:rPr>
          <w:rFonts w:ascii="Arial" w:hAnsi="Arial" w:cs="Arial"/>
          <w:bCs/>
          <w:sz w:val="24"/>
          <w:szCs w:val="24"/>
        </w:rPr>
        <w:t xml:space="preserve">; </w:t>
      </w:r>
    </w:p>
    <w:p w:rsidR="00963FC7" w:rsidRPr="00006C86" w:rsidRDefault="00963FC7" w:rsidP="006971E6">
      <w:pPr>
        <w:numPr>
          <w:ilvl w:val="0"/>
          <w:numId w:val="15"/>
        </w:numPr>
        <w:suppressAutoHyphens/>
        <w:spacing w:after="240" w:line="360" w:lineRule="auto"/>
        <w:ind w:left="851" w:hanging="284"/>
        <w:jc w:val="both"/>
        <w:rPr>
          <w:rFonts w:ascii="Arial" w:hAnsi="Arial" w:cs="Arial"/>
          <w:bCs/>
          <w:sz w:val="24"/>
          <w:szCs w:val="24"/>
        </w:rPr>
      </w:pPr>
      <w:proofErr w:type="gramStart"/>
      <w:r w:rsidRPr="00006C86">
        <w:rPr>
          <w:rFonts w:ascii="Arial" w:hAnsi="Arial" w:cs="Arial"/>
          <w:bCs/>
          <w:sz w:val="24"/>
          <w:szCs w:val="24"/>
        </w:rPr>
        <w:t>não</w:t>
      </w:r>
      <w:proofErr w:type="gramEnd"/>
      <w:r w:rsidRPr="00006C86">
        <w:rPr>
          <w:rFonts w:ascii="Arial" w:hAnsi="Arial" w:cs="Arial"/>
          <w:bCs/>
          <w:sz w:val="24"/>
          <w:szCs w:val="24"/>
        </w:rPr>
        <w:t xml:space="preserve"> aceitar reduzir o preço registrado, na hipótese deste se tornar superior àqueles praticados no mercado; ou </w:t>
      </w:r>
    </w:p>
    <w:p w:rsidR="00963FC7" w:rsidRPr="00006C86" w:rsidRDefault="00963FC7" w:rsidP="006971E6">
      <w:pPr>
        <w:pStyle w:val="PargrafodaLista"/>
        <w:numPr>
          <w:ilvl w:val="0"/>
          <w:numId w:val="15"/>
        </w:numPr>
        <w:spacing w:after="240" w:line="360" w:lineRule="auto"/>
        <w:ind w:left="851" w:hanging="284"/>
        <w:jc w:val="both"/>
        <w:rPr>
          <w:rFonts w:ascii="Arial" w:hAnsi="Arial" w:cs="Arial"/>
        </w:rPr>
      </w:pPr>
      <w:proofErr w:type="gramStart"/>
      <w:r w:rsidRPr="00006C86">
        <w:rPr>
          <w:rFonts w:ascii="Arial" w:hAnsi="Arial" w:cs="Arial"/>
          <w:bCs/>
        </w:rPr>
        <w:t>sofrer</w:t>
      </w:r>
      <w:proofErr w:type="gramEnd"/>
      <w:r w:rsidRPr="00006C86">
        <w:rPr>
          <w:rFonts w:ascii="Arial" w:hAnsi="Arial" w:cs="Arial"/>
          <w:bCs/>
        </w:rPr>
        <w:t xml:space="preserve"> sanção de suspensão do direito de licitar e impedimento para contratar com a CESAMA.</w:t>
      </w:r>
    </w:p>
    <w:p w:rsidR="00963FC7" w:rsidRPr="00006C86" w:rsidRDefault="00963FC7" w:rsidP="006971E6">
      <w:pPr>
        <w:spacing w:after="240" w:line="360" w:lineRule="auto"/>
        <w:jc w:val="both"/>
        <w:rPr>
          <w:rFonts w:ascii="Arial" w:hAnsi="Arial" w:cs="Arial"/>
          <w:bCs/>
          <w:sz w:val="24"/>
          <w:szCs w:val="24"/>
        </w:rPr>
      </w:pPr>
      <w:r w:rsidRPr="00006C86">
        <w:rPr>
          <w:rFonts w:ascii="Arial" w:hAnsi="Arial" w:cs="Arial"/>
          <w:bCs/>
          <w:sz w:val="24"/>
          <w:szCs w:val="24"/>
        </w:rPr>
        <w:t>13.1.1 O cancelamento do registro nas hipóteses previstas no item 13.1 será formalizado por despacho da autoridade competente da CESAMA, assegurado, de forma prévia, o contraditório e a ampla defesa.</w:t>
      </w:r>
    </w:p>
    <w:p w:rsidR="00963FC7" w:rsidRPr="00006C86" w:rsidRDefault="00963FC7" w:rsidP="006971E6">
      <w:pPr>
        <w:spacing w:after="240" w:line="360" w:lineRule="auto"/>
        <w:jc w:val="both"/>
        <w:rPr>
          <w:rFonts w:ascii="Arial" w:hAnsi="Arial" w:cs="Arial"/>
          <w:bCs/>
          <w:sz w:val="24"/>
          <w:szCs w:val="24"/>
        </w:rPr>
      </w:pPr>
      <w:r w:rsidRPr="00006C86">
        <w:rPr>
          <w:rFonts w:ascii="Arial" w:hAnsi="Arial" w:cs="Arial"/>
          <w:bCs/>
          <w:sz w:val="24"/>
          <w:szCs w:val="24"/>
        </w:rPr>
        <w:lastRenderedPageBreak/>
        <w:t>13.2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963FC7" w:rsidRPr="00006C86" w:rsidRDefault="00963FC7" w:rsidP="006971E6">
      <w:pPr>
        <w:spacing w:after="240" w:line="360" w:lineRule="auto"/>
        <w:jc w:val="both"/>
        <w:rPr>
          <w:rFonts w:ascii="Arial" w:hAnsi="Arial" w:cs="Arial"/>
          <w:sz w:val="24"/>
          <w:szCs w:val="24"/>
        </w:rPr>
      </w:pPr>
      <w:r w:rsidRPr="00006C86">
        <w:rPr>
          <w:rFonts w:ascii="Arial" w:hAnsi="Arial" w:cs="Arial"/>
          <w:bCs/>
          <w:sz w:val="24"/>
          <w:szCs w:val="24"/>
        </w:rPr>
        <w:t>13.3</w:t>
      </w:r>
      <w:r w:rsidRPr="00006C86">
        <w:rPr>
          <w:rFonts w:ascii="Arial" w:hAnsi="Arial" w:cs="Arial"/>
          <w:bCs/>
          <w:sz w:val="24"/>
          <w:szCs w:val="24"/>
        </w:rPr>
        <w:tab/>
      </w:r>
      <w:r w:rsidRPr="00006C86">
        <w:rPr>
          <w:rFonts w:ascii="Arial" w:hAnsi="Arial" w:cs="Arial"/>
          <w:sz w:val="24"/>
          <w:szCs w:val="24"/>
        </w:rPr>
        <w:t xml:space="preserve">Em quaisquer das hipóteses acima, concluídos os trâmites, a CESAMA fará o devido </w:t>
      </w:r>
      <w:proofErr w:type="spellStart"/>
      <w:r w:rsidRPr="00006C86">
        <w:rPr>
          <w:rFonts w:ascii="Arial" w:hAnsi="Arial" w:cs="Arial"/>
          <w:sz w:val="24"/>
          <w:szCs w:val="24"/>
        </w:rPr>
        <w:t>apostilamento</w:t>
      </w:r>
      <w:proofErr w:type="spellEnd"/>
      <w:r w:rsidRPr="00006C86">
        <w:rPr>
          <w:rFonts w:ascii="Arial" w:hAnsi="Arial" w:cs="Arial"/>
          <w:sz w:val="24"/>
          <w:szCs w:val="24"/>
        </w:rPr>
        <w:t xml:space="preserve"> no processo administrativo da licitação e divulgará no </w:t>
      </w:r>
      <w:proofErr w:type="spellStart"/>
      <w:proofErr w:type="gramStart"/>
      <w:r w:rsidRPr="00006C86">
        <w:rPr>
          <w:rFonts w:ascii="Arial" w:hAnsi="Arial" w:cs="Arial"/>
          <w:i/>
          <w:sz w:val="24"/>
          <w:szCs w:val="24"/>
        </w:rPr>
        <w:t>site</w:t>
      </w:r>
      <w:r w:rsidRPr="00006C86">
        <w:rPr>
          <w:rFonts w:ascii="Arial" w:hAnsi="Arial" w:cs="Arial"/>
          <w:sz w:val="24"/>
          <w:szCs w:val="24"/>
          <w:u w:val="single"/>
        </w:rPr>
        <w:t>www</w:t>
      </w:r>
      <w:proofErr w:type="spellEnd"/>
      <w:r w:rsidRPr="00006C86">
        <w:rPr>
          <w:rFonts w:ascii="Arial" w:hAnsi="Arial" w:cs="Arial"/>
          <w:sz w:val="24"/>
          <w:szCs w:val="24"/>
          <w:u w:val="single"/>
        </w:rPr>
        <w:t>.</w:t>
      </w:r>
      <w:proofErr w:type="gramEnd"/>
      <w:r w:rsidRPr="00006C86">
        <w:rPr>
          <w:rFonts w:ascii="Arial" w:hAnsi="Arial" w:cs="Arial"/>
          <w:sz w:val="24"/>
          <w:szCs w:val="24"/>
          <w:u w:val="single"/>
        </w:rPr>
        <w:t>cesama.com.</w:t>
      </w:r>
      <w:proofErr w:type="spellStart"/>
      <w:r w:rsidRPr="00006C86">
        <w:rPr>
          <w:rFonts w:ascii="Arial" w:hAnsi="Arial" w:cs="Arial"/>
          <w:sz w:val="24"/>
          <w:szCs w:val="24"/>
          <w:u w:val="single"/>
        </w:rPr>
        <w:t>br</w:t>
      </w:r>
      <w:proofErr w:type="spellEnd"/>
      <w:r w:rsidRPr="00006C86">
        <w:rPr>
          <w:rFonts w:ascii="Arial" w:hAnsi="Arial" w:cs="Arial"/>
          <w:sz w:val="24"/>
          <w:szCs w:val="24"/>
        </w:rPr>
        <w:t xml:space="preserve"> a nova ordem de registro.</w:t>
      </w:r>
    </w:p>
    <w:p w:rsidR="00963FC7" w:rsidRPr="00006C86" w:rsidRDefault="00963FC7" w:rsidP="006971E6">
      <w:pPr>
        <w:spacing w:after="240" w:line="360" w:lineRule="auto"/>
        <w:jc w:val="both"/>
        <w:rPr>
          <w:rFonts w:ascii="Arial" w:hAnsi="Arial" w:cs="Arial"/>
          <w:sz w:val="24"/>
          <w:szCs w:val="24"/>
        </w:rPr>
      </w:pPr>
      <w:r w:rsidRPr="00006C86">
        <w:rPr>
          <w:rFonts w:ascii="Arial" w:hAnsi="Arial" w:cs="Arial"/>
          <w:sz w:val="24"/>
          <w:szCs w:val="24"/>
        </w:rPr>
        <w:t>13.4</w:t>
      </w:r>
      <w:r w:rsidRPr="00006C86">
        <w:rPr>
          <w:rFonts w:ascii="Arial" w:hAnsi="Arial" w:cs="Arial"/>
          <w:sz w:val="24"/>
          <w:szCs w:val="24"/>
        </w:rPr>
        <w:tab/>
        <w:t>A Ata de Registro de Preços, decorrente desta licitação, será cancelada automaticamente:</w:t>
      </w:r>
    </w:p>
    <w:p w:rsidR="00963FC7" w:rsidRPr="00006C86" w:rsidRDefault="00963FC7" w:rsidP="006971E6">
      <w:pPr>
        <w:pStyle w:val="PargrafodaLista"/>
        <w:tabs>
          <w:tab w:val="left" w:pos="-5954"/>
        </w:tabs>
        <w:spacing w:after="240" w:line="360" w:lineRule="auto"/>
        <w:ind w:left="851" w:hanging="284"/>
        <w:jc w:val="both"/>
        <w:rPr>
          <w:rFonts w:ascii="Arial" w:hAnsi="Arial" w:cs="Arial"/>
          <w:bCs/>
        </w:rPr>
      </w:pPr>
      <w:r w:rsidRPr="00006C86">
        <w:rPr>
          <w:rFonts w:ascii="Arial" w:hAnsi="Arial" w:cs="Arial"/>
          <w:bCs/>
        </w:rPr>
        <w:t xml:space="preserve">a) </w:t>
      </w:r>
      <w:r w:rsidRPr="00006C86">
        <w:rPr>
          <w:rFonts w:ascii="Arial" w:hAnsi="Arial" w:cs="Arial"/>
          <w:bCs/>
        </w:rPr>
        <w:tab/>
        <w:t>Por decurso de prazo de vigência;</w:t>
      </w:r>
    </w:p>
    <w:p w:rsidR="00963FC7" w:rsidRPr="00006C86" w:rsidRDefault="00963FC7" w:rsidP="006971E6">
      <w:pPr>
        <w:pStyle w:val="PargrafodaLista"/>
        <w:spacing w:after="240" w:line="360" w:lineRule="auto"/>
        <w:ind w:left="851" w:hanging="284"/>
        <w:jc w:val="both"/>
        <w:rPr>
          <w:rFonts w:ascii="Arial" w:hAnsi="Arial" w:cs="Arial"/>
        </w:rPr>
      </w:pPr>
      <w:r w:rsidRPr="00006C86">
        <w:rPr>
          <w:rFonts w:ascii="Arial" w:hAnsi="Arial" w:cs="Arial"/>
          <w:bCs/>
        </w:rPr>
        <w:t xml:space="preserve">b) </w:t>
      </w:r>
      <w:r w:rsidRPr="00006C86">
        <w:rPr>
          <w:rFonts w:ascii="Arial" w:hAnsi="Arial" w:cs="Arial"/>
          <w:bCs/>
        </w:rPr>
        <w:tab/>
        <w:t>Quando não restarem fornecedores registrados.</w:t>
      </w:r>
    </w:p>
    <w:p w:rsidR="00AA2C36" w:rsidRPr="00006C86" w:rsidRDefault="00AA2C36" w:rsidP="006971E6">
      <w:pPr>
        <w:numPr>
          <w:ilvl w:val="0"/>
          <w:numId w:val="8"/>
        </w:numPr>
        <w:suppressAutoHyphens/>
        <w:autoSpaceDE w:val="0"/>
        <w:autoSpaceDN w:val="0"/>
        <w:adjustRightInd w:val="0"/>
        <w:spacing w:after="240" w:line="360" w:lineRule="auto"/>
        <w:ind w:left="284" w:hanging="284"/>
        <w:jc w:val="both"/>
        <w:rPr>
          <w:rFonts w:ascii="Arial" w:hAnsi="Arial" w:cs="Arial"/>
          <w:b/>
          <w:sz w:val="24"/>
          <w:szCs w:val="24"/>
        </w:rPr>
      </w:pPr>
      <w:r w:rsidRPr="00006C86">
        <w:rPr>
          <w:rFonts w:ascii="Arial" w:hAnsi="Arial" w:cs="Arial"/>
          <w:b/>
          <w:sz w:val="24"/>
          <w:szCs w:val="24"/>
        </w:rPr>
        <w:t>DISPOSIÇÕES GERAIS</w:t>
      </w:r>
    </w:p>
    <w:p w:rsidR="00AA2C36" w:rsidRPr="00006C86" w:rsidRDefault="00821EED"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As possíveis e eventuais contratações</w:t>
      </w:r>
      <w:r w:rsidR="00AA2C36" w:rsidRPr="00006C86">
        <w:rPr>
          <w:rFonts w:ascii="Arial" w:hAnsi="Arial" w:cs="Arial"/>
          <w:bCs/>
          <w:sz w:val="24"/>
          <w:szCs w:val="24"/>
        </w:rPr>
        <w:t xml:space="preserve"> não estabelece</w:t>
      </w:r>
      <w:r w:rsidRPr="00006C86">
        <w:rPr>
          <w:rFonts w:ascii="Arial" w:hAnsi="Arial" w:cs="Arial"/>
          <w:bCs/>
          <w:sz w:val="24"/>
          <w:szCs w:val="24"/>
        </w:rPr>
        <w:t>m</w:t>
      </w:r>
      <w:r w:rsidR="00AA2C36" w:rsidRPr="00006C86">
        <w:rPr>
          <w:rFonts w:ascii="Arial" w:hAnsi="Arial" w:cs="Arial"/>
          <w:bCs/>
          <w:sz w:val="24"/>
          <w:szCs w:val="24"/>
        </w:rPr>
        <w:t xml:space="preserve"> qualquer vínculo de natureza empregatícia ou de responsabilidade entre a CESAMA e os agentes, prepostos, empregados ou demais pessoas designadas pela </w:t>
      </w:r>
      <w:r w:rsidR="003D48E3" w:rsidRPr="00006C86">
        <w:rPr>
          <w:rFonts w:ascii="Arial" w:hAnsi="Arial" w:cs="Arial"/>
          <w:bCs/>
          <w:sz w:val="24"/>
          <w:szCs w:val="24"/>
        </w:rPr>
        <w:t>CONTRATADA</w:t>
      </w:r>
      <w:r w:rsidR="00AA2C36" w:rsidRPr="00006C86">
        <w:rPr>
          <w:rFonts w:ascii="Arial" w:hAnsi="Arial" w:cs="Arial"/>
          <w:bCs/>
          <w:sz w:val="24"/>
          <w:szCs w:val="24"/>
        </w:rPr>
        <w:t xml:space="preserve"> para a execução do objeto contratual, sendo a </w:t>
      </w:r>
      <w:r w:rsidR="003D48E3" w:rsidRPr="00006C86">
        <w:rPr>
          <w:rFonts w:ascii="Arial" w:hAnsi="Arial" w:cs="Arial"/>
          <w:bCs/>
          <w:sz w:val="24"/>
          <w:szCs w:val="24"/>
        </w:rPr>
        <w:t>CONTRATADA</w:t>
      </w:r>
      <w:r w:rsidR="00AA2C36" w:rsidRPr="00006C86">
        <w:rPr>
          <w:rFonts w:ascii="Arial" w:hAnsi="Arial"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A2C36" w:rsidRPr="00006C86" w:rsidRDefault="00AA2C36" w:rsidP="006971E6">
      <w:pPr>
        <w:numPr>
          <w:ilvl w:val="1"/>
          <w:numId w:val="8"/>
        </w:numPr>
        <w:suppressAutoHyphens/>
        <w:spacing w:after="240" w:line="360" w:lineRule="auto"/>
        <w:ind w:left="0" w:hanging="12"/>
        <w:jc w:val="both"/>
        <w:rPr>
          <w:rFonts w:ascii="Arial" w:hAnsi="Arial" w:cs="Arial"/>
          <w:bCs/>
          <w:sz w:val="24"/>
          <w:szCs w:val="24"/>
        </w:rPr>
      </w:pPr>
      <w:r w:rsidRPr="00006C86">
        <w:rPr>
          <w:rFonts w:ascii="Arial" w:hAnsi="Arial" w:cs="Arial"/>
          <w:bCs/>
          <w:sz w:val="24"/>
          <w:szCs w:val="24"/>
        </w:rPr>
        <w:t xml:space="preserve">A CESAMA e a </w:t>
      </w:r>
      <w:r w:rsidR="00821EED" w:rsidRPr="00006C86">
        <w:rPr>
          <w:rFonts w:ascii="Arial" w:hAnsi="Arial" w:cs="Arial"/>
          <w:bCs/>
          <w:sz w:val="24"/>
          <w:szCs w:val="24"/>
        </w:rPr>
        <w:t>fornecedora</w:t>
      </w:r>
      <w:r w:rsidRPr="00006C86">
        <w:rPr>
          <w:rFonts w:ascii="Arial" w:hAnsi="Arial" w:cs="Arial"/>
          <w:bCs/>
          <w:sz w:val="24"/>
          <w:szCs w:val="24"/>
        </w:rPr>
        <w:t xml:space="preserve"> poderão restabelecer o equilíbrio econômico-financeiro da contratação, nos termos do artigo 81, inciso VI, da Lei n. 13.303/16, por novo pacto </w:t>
      </w:r>
      <w:proofErr w:type="gramStart"/>
      <w:r w:rsidRPr="00006C86">
        <w:rPr>
          <w:rFonts w:ascii="Arial" w:hAnsi="Arial" w:cs="Arial"/>
          <w:bCs/>
          <w:sz w:val="24"/>
          <w:szCs w:val="24"/>
        </w:rPr>
        <w:t>precedido de cálculo ou de demonstração analítica do aumento ou diminuição dos custos, obedecidos</w:t>
      </w:r>
      <w:proofErr w:type="gramEnd"/>
      <w:r w:rsidRPr="00006C86">
        <w:rPr>
          <w:rFonts w:ascii="Arial" w:hAnsi="Arial" w:cs="Arial"/>
          <w:bCs/>
          <w:sz w:val="24"/>
          <w:szCs w:val="24"/>
        </w:rPr>
        <w:t xml:space="preserve"> os critérios estabelecidos em planilha de formação de preços e tendo como limite a média dos preços encontrados no mercado em geral.</w:t>
      </w:r>
    </w:p>
    <w:p w:rsidR="00AA2C36" w:rsidRPr="00006C86" w:rsidRDefault="00AA2C36" w:rsidP="006971E6">
      <w:pPr>
        <w:numPr>
          <w:ilvl w:val="1"/>
          <w:numId w:val="8"/>
        </w:numPr>
        <w:suppressAutoHyphens/>
        <w:spacing w:after="240" w:line="360" w:lineRule="auto"/>
        <w:ind w:left="0" w:hanging="12"/>
        <w:jc w:val="both"/>
        <w:rPr>
          <w:rFonts w:ascii="Arial" w:hAnsi="Arial" w:cs="Arial"/>
          <w:bCs/>
          <w:sz w:val="24"/>
          <w:szCs w:val="24"/>
        </w:rPr>
      </w:pPr>
      <w:r w:rsidRPr="00006C86">
        <w:rPr>
          <w:rFonts w:ascii="Arial" w:hAnsi="Arial" w:cs="Arial"/>
          <w:bCs/>
          <w:sz w:val="24"/>
          <w:szCs w:val="24"/>
        </w:rPr>
        <w:t xml:space="preserve">A CESAMA reserva para si o direito de não aceitar nem receber qualquer produto/serviço em desacordo com o previsto neste Termo de Referência, ou em </w:t>
      </w:r>
      <w:r w:rsidRPr="00006C86">
        <w:rPr>
          <w:rFonts w:ascii="Arial" w:hAnsi="Arial" w:cs="Arial"/>
          <w:bCs/>
          <w:sz w:val="24"/>
          <w:szCs w:val="24"/>
        </w:rPr>
        <w:lastRenderedPageBreak/>
        <w:t>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Qualquer tolerância por parte da CESAMA, no que tange ao cumprimento das obrigações ora assumidas pela </w:t>
      </w:r>
      <w:r w:rsidR="00821EED" w:rsidRPr="00006C86">
        <w:rPr>
          <w:rFonts w:ascii="Arial" w:hAnsi="Arial" w:cs="Arial"/>
          <w:bCs/>
          <w:sz w:val="24"/>
          <w:szCs w:val="24"/>
        </w:rPr>
        <w:t>fornecedora</w:t>
      </w:r>
      <w:r w:rsidRPr="00006C86">
        <w:rPr>
          <w:rFonts w:ascii="Arial" w:hAnsi="Arial" w:cs="Arial"/>
          <w:bCs/>
          <w:sz w:val="24"/>
          <w:szCs w:val="24"/>
        </w:rPr>
        <w:t xml:space="preserve">, não importará, em hipótese alguma, em alteração </w:t>
      </w:r>
      <w:r w:rsidR="00821EED" w:rsidRPr="00006C86">
        <w:rPr>
          <w:rFonts w:ascii="Arial" w:hAnsi="Arial" w:cs="Arial"/>
          <w:bCs/>
          <w:sz w:val="24"/>
          <w:szCs w:val="24"/>
        </w:rPr>
        <w:t>dos termos pactuados</w:t>
      </w:r>
      <w:r w:rsidRPr="00006C86">
        <w:rPr>
          <w:rFonts w:ascii="Arial" w:hAnsi="Arial" w:cs="Arial"/>
          <w:bCs/>
          <w:sz w:val="24"/>
          <w:szCs w:val="24"/>
        </w:rPr>
        <w:t xml:space="preserve">, novação, transação ou perdão, permanecendo em </w:t>
      </w:r>
      <w:proofErr w:type="gramStart"/>
      <w:r w:rsidRPr="00006C86">
        <w:rPr>
          <w:rFonts w:ascii="Arial" w:hAnsi="Arial" w:cs="Arial"/>
          <w:bCs/>
          <w:sz w:val="24"/>
          <w:szCs w:val="24"/>
        </w:rPr>
        <w:t>pleno vigor</w:t>
      </w:r>
      <w:proofErr w:type="gramEnd"/>
      <w:r w:rsidRPr="00006C86">
        <w:rPr>
          <w:rFonts w:ascii="Arial" w:hAnsi="Arial" w:cs="Arial"/>
          <w:bCs/>
          <w:sz w:val="24"/>
          <w:szCs w:val="24"/>
        </w:rPr>
        <w:t xml:space="preserve"> todas as condições do ajuste e podendo a CESAMA exigir o seu cumprimento a qualquer tempo.</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 </w:t>
      </w:r>
      <w:r w:rsidR="00821EED" w:rsidRPr="00006C86">
        <w:rPr>
          <w:rFonts w:ascii="Arial" w:hAnsi="Arial" w:cs="Arial"/>
          <w:bCs/>
          <w:sz w:val="24"/>
          <w:szCs w:val="24"/>
        </w:rPr>
        <w:t>fornecedora</w:t>
      </w:r>
      <w:r w:rsidRPr="00006C86">
        <w:rPr>
          <w:rFonts w:ascii="Arial" w:hAnsi="Arial" w:cs="Arial"/>
          <w:bCs/>
          <w:sz w:val="24"/>
          <w:szCs w:val="24"/>
        </w:rPr>
        <w:t>, por si, seus agentes, prepostos, empregados ou quaisquer encarregados, assume inteira responsabilidade por quaisquer danos ou prejuízos causados, de forma direta ou indireta, à CESAMA, seus servidores ou terceiros, produzidos em dec</w:t>
      </w:r>
      <w:r w:rsidR="00821EED" w:rsidRPr="00006C86">
        <w:rPr>
          <w:rFonts w:ascii="Arial" w:hAnsi="Arial" w:cs="Arial"/>
          <w:bCs/>
          <w:sz w:val="24"/>
          <w:szCs w:val="24"/>
        </w:rPr>
        <w:t>orrência da execução do objeto</w:t>
      </w:r>
      <w:r w:rsidRPr="00006C86">
        <w:rPr>
          <w:rFonts w:ascii="Arial" w:hAnsi="Arial" w:cs="Arial"/>
          <w:bCs/>
          <w:sz w:val="24"/>
          <w:szCs w:val="24"/>
        </w:rPr>
        <w:t>, ou da omissão em executá-lo, resguardando-se à CESAMA o direito de regresso na hipótese de ser compelido a responder por tais danos ou prejuízos.</w:t>
      </w:r>
    </w:p>
    <w:p w:rsidR="00AA2C36" w:rsidRPr="00006C8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A </w:t>
      </w:r>
      <w:r w:rsidR="00821EED" w:rsidRPr="00006C86">
        <w:rPr>
          <w:rFonts w:ascii="Arial" w:hAnsi="Arial" w:cs="Arial"/>
          <w:bCs/>
          <w:sz w:val="24"/>
          <w:szCs w:val="24"/>
        </w:rPr>
        <w:t>fornecedora</w:t>
      </w:r>
      <w:r w:rsidRPr="00006C86">
        <w:rPr>
          <w:rFonts w:ascii="Arial" w:hAnsi="Arial"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A2C36" w:rsidRDefault="00AA2C36" w:rsidP="006971E6">
      <w:pPr>
        <w:numPr>
          <w:ilvl w:val="1"/>
          <w:numId w:val="8"/>
        </w:numPr>
        <w:suppressAutoHyphens/>
        <w:spacing w:after="240" w:line="360" w:lineRule="auto"/>
        <w:ind w:left="0" w:firstLine="0"/>
        <w:jc w:val="both"/>
        <w:rPr>
          <w:rFonts w:ascii="Arial" w:hAnsi="Arial" w:cs="Arial"/>
          <w:bCs/>
          <w:sz w:val="24"/>
          <w:szCs w:val="24"/>
        </w:rPr>
      </w:pPr>
      <w:r w:rsidRPr="00006C86">
        <w:rPr>
          <w:rFonts w:ascii="Arial" w:hAnsi="Arial" w:cs="Arial"/>
          <w:bCs/>
          <w:sz w:val="24"/>
          <w:szCs w:val="24"/>
        </w:rPr>
        <w:t xml:space="preserve">Todas as informações, resultados, relatórios e quaisquer outros documentos obtidos ou elaborados pela </w:t>
      </w:r>
      <w:r w:rsidR="00821EED" w:rsidRPr="00006C86">
        <w:rPr>
          <w:rFonts w:ascii="Arial" w:hAnsi="Arial" w:cs="Arial"/>
          <w:bCs/>
          <w:sz w:val="24"/>
          <w:szCs w:val="24"/>
        </w:rPr>
        <w:t>fornecedora</w:t>
      </w:r>
      <w:r w:rsidRPr="00006C86">
        <w:rPr>
          <w:rFonts w:ascii="Arial" w:hAnsi="Arial" w:cs="Arial"/>
          <w:bCs/>
          <w:sz w:val="24"/>
          <w:szCs w:val="24"/>
        </w:rPr>
        <w:t xml:space="preserve"> durante a execução do objeto </w:t>
      </w:r>
      <w:r w:rsidR="00821EED" w:rsidRPr="00006C86">
        <w:rPr>
          <w:rFonts w:ascii="Arial" w:hAnsi="Arial" w:cs="Arial"/>
          <w:bCs/>
          <w:sz w:val="24"/>
          <w:szCs w:val="24"/>
        </w:rPr>
        <w:t>da Ata de Registro de Preços e suas Ordens de Serviços</w:t>
      </w:r>
      <w:r w:rsidRPr="00006C86">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22927" w:rsidRPr="0095580A"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95580A">
        <w:rPr>
          <w:rFonts w:ascii="Arial" w:hAnsi="Arial" w:cs="Arial"/>
          <w:bCs/>
          <w:sz w:val="24"/>
          <w:szCs w:val="24"/>
        </w:rPr>
        <w:t>As possíveis e futuras contratações serão formalizadas mediante emissão de Instrumento Contratual, nos termos do art. 137, inciso I, alínea B do RILC.</w:t>
      </w:r>
    </w:p>
    <w:p w:rsidR="00722927" w:rsidRPr="0095580A"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95580A">
        <w:rPr>
          <w:rFonts w:ascii="Arial" w:hAnsi="Arial" w:cs="Arial"/>
          <w:bCs/>
          <w:sz w:val="24"/>
          <w:szCs w:val="24"/>
        </w:rPr>
        <w:lastRenderedPageBreak/>
        <w:t>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rsidR="00722927" w:rsidRPr="0095580A"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95580A">
        <w:rPr>
          <w:rFonts w:ascii="Arial" w:hAnsi="Arial" w:cs="Arial"/>
          <w:bCs/>
          <w:sz w:val="24"/>
          <w:szCs w:val="24"/>
        </w:rPr>
        <w:t>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722927" w:rsidRPr="0095580A"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95580A">
        <w:rPr>
          <w:rFonts w:ascii="Arial" w:hAnsi="Arial" w:cs="Arial"/>
          <w:bCs/>
          <w:sz w:val="24"/>
          <w:szCs w:val="24"/>
        </w:rPr>
        <w:t>O Contratado poderá aceitar, nas mesmas condições contratuais, os acréscimos ou supressões estabelecidas no art. 81, §1º da Lei Federal nº 13.303/16.</w:t>
      </w:r>
    </w:p>
    <w:p w:rsidR="00722927" w:rsidRPr="0095580A"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95580A">
        <w:rPr>
          <w:rFonts w:ascii="Arial" w:hAnsi="Arial" w:cs="Arial"/>
          <w:bCs/>
          <w:sz w:val="24"/>
          <w:szCs w:val="24"/>
        </w:rPr>
        <w:t xml:space="preserve">Sempre que for necessário acrescer ou reduzir os valores e/ou prazos contratuais, as modificações procedidas deverão fazer parte de aditamento a ser assinado pelas partes. </w:t>
      </w:r>
    </w:p>
    <w:p w:rsidR="00722927" w:rsidRPr="0095580A" w:rsidRDefault="00722927" w:rsidP="00722927">
      <w:pPr>
        <w:numPr>
          <w:ilvl w:val="1"/>
          <w:numId w:val="8"/>
        </w:numPr>
        <w:suppressAutoHyphens/>
        <w:spacing w:after="240" w:line="360" w:lineRule="auto"/>
        <w:ind w:left="0" w:firstLine="0"/>
        <w:jc w:val="both"/>
        <w:rPr>
          <w:rFonts w:ascii="Arial" w:hAnsi="Arial" w:cs="Arial"/>
          <w:bCs/>
          <w:sz w:val="24"/>
          <w:szCs w:val="24"/>
        </w:rPr>
      </w:pPr>
      <w:r w:rsidRPr="0095580A">
        <w:rPr>
          <w:rFonts w:ascii="Arial" w:hAnsi="Arial" w:cs="Arial"/>
          <w:bCs/>
          <w:sz w:val="24"/>
          <w:szCs w:val="24"/>
        </w:rPr>
        <w:t>Conforme o art. 71 da Lei Federal 13.303/16, toda prorrogação de prazo será justificada por escrito e previamente autorizada pela autoridade competente da CESAMA para celebrar o Contrato.</w:t>
      </w:r>
    </w:p>
    <w:p w:rsidR="00AA2C36" w:rsidRPr="00006C86" w:rsidRDefault="00AA2C36" w:rsidP="006971E6">
      <w:pPr>
        <w:numPr>
          <w:ilvl w:val="1"/>
          <w:numId w:val="8"/>
        </w:numPr>
        <w:suppressAutoHyphens/>
        <w:spacing w:after="240" w:line="360" w:lineRule="auto"/>
        <w:ind w:left="0" w:hanging="12"/>
        <w:jc w:val="both"/>
        <w:rPr>
          <w:rFonts w:ascii="Arial" w:hAnsi="Arial" w:cs="Arial"/>
          <w:b/>
          <w:bCs/>
          <w:sz w:val="24"/>
          <w:szCs w:val="24"/>
        </w:rPr>
      </w:pPr>
      <w:r w:rsidRPr="00006C8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2C36" w:rsidRPr="00006C86" w:rsidRDefault="00AA2C36" w:rsidP="00714D8E">
      <w:pPr>
        <w:spacing w:before="240" w:after="240" w:line="240" w:lineRule="auto"/>
        <w:ind w:left="2268"/>
        <w:jc w:val="both"/>
        <w:rPr>
          <w:rFonts w:ascii="Arial" w:hAnsi="Arial" w:cs="Arial"/>
          <w:bCs/>
          <w:i/>
          <w:iCs/>
          <w:sz w:val="20"/>
          <w:szCs w:val="20"/>
        </w:rPr>
      </w:pPr>
      <w:r w:rsidRPr="00006C8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21EED" w:rsidRPr="00006C86" w:rsidRDefault="00821EED" w:rsidP="006971E6">
      <w:pPr>
        <w:pStyle w:val="PargrafodaLista"/>
        <w:numPr>
          <w:ilvl w:val="1"/>
          <w:numId w:val="8"/>
        </w:numPr>
        <w:spacing w:after="240" w:line="360" w:lineRule="auto"/>
        <w:ind w:left="0" w:firstLine="0"/>
        <w:jc w:val="both"/>
        <w:rPr>
          <w:rFonts w:ascii="Arial" w:hAnsi="Arial" w:cs="Arial"/>
          <w:bCs/>
        </w:rPr>
      </w:pPr>
      <w:r w:rsidRPr="00006C86">
        <w:rPr>
          <w:rFonts w:ascii="Arial" w:hAnsi="Arial" w:cs="Arial"/>
          <w:bCs/>
        </w:rPr>
        <w:lastRenderedPageBreak/>
        <w:t>Compõem este Termo de Referência os seguintes anexos, que dele fazem parte integrante:</w:t>
      </w:r>
    </w:p>
    <w:p w:rsidR="00821EED" w:rsidRPr="00006C86" w:rsidRDefault="00821EED" w:rsidP="001A65DE">
      <w:pPr>
        <w:pStyle w:val="PargrafodaLista"/>
        <w:numPr>
          <w:ilvl w:val="0"/>
          <w:numId w:val="13"/>
        </w:numPr>
        <w:ind w:left="568" w:hanging="284"/>
        <w:jc w:val="both"/>
        <w:rPr>
          <w:rFonts w:ascii="Arial" w:hAnsi="Arial" w:cs="Arial"/>
          <w:bCs/>
        </w:rPr>
      </w:pPr>
      <w:r w:rsidRPr="00006C86">
        <w:rPr>
          <w:rFonts w:ascii="Arial" w:hAnsi="Arial" w:cs="Arial"/>
          <w:bCs/>
        </w:rPr>
        <w:t>ANEXO I - DESCRIÇÃO DOS SERVIÇOS;</w:t>
      </w:r>
    </w:p>
    <w:p w:rsidR="00821EED" w:rsidRPr="00006C86" w:rsidRDefault="00821EED" w:rsidP="001A65DE">
      <w:pPr>
        <w:pStyle w:val="PargrafodaLista"/>
        <w:numPr>
          <w:ilvl w:val="0"/>
          <w:numId w:val="13"/>
        </w:numPr>
        <w:ind w:left="568" w:hanging="284"/>
        <w:jc w:val="both"/>
        <w:rPr>
          <w:rFonts w:ascii="Arial" w:hAnsi="Arial" w:cs="Arial"/>
          <w:bCs/>
        </w:rPr>
      </w:pPr>
      <w:r w:rsidRPr="00006C86">
        <w:rPr>
          <w:rFonts w:ascii="Arial" w:hAnsi="Arial" w:cs="Arial"/>
          <w:bCs/>
        </w:rPr>
        <w:t xml:space="preserve">ANEXO II </w:t>
      </w:r>
      <w:r w:rsidR="008B419F" w:rsidRPr="00006C86">
        <w:rPr>
          <w:rFonts w:ascii="Arial" w:hAnsi="Arial" w:cs="Arial"/>
          <w:bCs/>
        </w:rPr>
        <w:t>-</w:t>
      </w:r>
      <w:r w:rsidRPr="00006C86">
        <w:rPr>
          <w:rFonts w:ascii="Arial" w:hAnsi="Arial" w:cs="Arial"/>
          <w:bCs/>
        </w:rPr>
        <w:t xml:space="preserve"> ORÇAMENTO;</w:t>
      </w:r>
    </w:p>
    <w:p w:rsidR="008B419F" w:rsidRPr="00006C86" w:rsidRDefault="00821EED" w:rsidP="001A65DE">
      <w:pPr>
        <w:pStyle w:val="PargrafodaLista"/>
        <w:numPr>
          <w:ilvl w:val="0"/>
          <w:numId w:val="13"/>
        </w:numPr>
        <w:ind w:left="568" w:hanging="284"/>
        <w:jc w:val="both"/>
        <w:rPr>
          <w:rFonts w:ascii="Arial" w:hAnsi="Arial" w:cs="Arial"/>
          <w:bCs/>
        </w:rPr>
      </w:pPr>
      <w:r w:rsidRPr="00006C86">
        <w:rPr>
          <w:rFonts w:ascii="Arial" w:hAnsi="Arial" w:cs="Arial"/>
          <w:bCs/>
        </w:rPr>
        <w:t>ANEXO III - CHECKLIST DE MANUTENÇÃO PREVENTIVA;</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IV – FERRAMENTAS;</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 xml:space="preserve">ANEXO V - </w:t>
      </w:r>
      <w:proofErr w:type="spellStart"/>
      <w:r w:rsidRPr="00006C86">
        <w:rPr>
          <w:rFonts w:ascii="Arial" w:hAnsi="Arial" w:cs="Arial"/>
          <w:bCs/>
        </w:rPr>
        <w:t>EPI's</w:t>
      </w:r>
      <w:proofErr w:type="spellEnd"/>
      <w:r w:rsidRPr="00006C86">
        <w:rPr>
          <w:rFonts w:ascii="Arial" w:hAnsi="Arial" w:cs="Arial"/>
          <w:bCs/>
        </w:rPr>
        <w:t>;</w:t>
      </w:r>
    </w:p>
    <w:p w:rsidR="008B419F" w:rsidRPr="00006C86" w:rsidRDefault="008B419F" w:rsidP="001A65DE">
      <w:pPr>
        <w:pStyle w:val="PargrafodaLista"/>
        <w:numPr>
          <w:ilvl w:val="0"/>
          <w:numId w:val="13"/>
        </w:numPr>
        <w:ind w:left="568" w:hanging="284"/>
        <w:jc w:val="both"/>
        <w:rPr>
          <w:rFonts w:ascii="Arial" w:hAnsi="Arial" w:cs="Arial"/>
          <w:bCs/>
        </w:rPr>
      </w:pPr>
      <w:proofErr w:type="gramStart"/>
      <w:r w:rsidRPr="00006C86">
        <w:rPr>
          <w:rFonts w:ascii="Arial" w:hAnsi="Arial" w:cs="Arial"/>
          <w:bCs/>
        </w:rPr>
        <w:t>ANEXO VI</w:t>
      </w:r>
      <w:proofErr w:type="gramEnd"/>
      <w:r w:rsidRPr="00006C86">
        <w:rPr>
          <w:rFonts w:ascii="Arial" w:hAnsi="Arial" w:cs="Arial"/>
          <w:bCs/>
        </w:rPr>
        <w:t xml:space="preserve"> - </w:t>
      </w:r>
      <w:proofErr w:type="spellStart"/>
      <w:r w:rsidRPr="00006C86">
        <w:rPr>
          <w:rFonts w:ascii="Arial" w:hAnsi="Arial" w:cs="Arial"/>
          <w:bCs/>
        </w:rPr>
        <w:t>EPC's</w:t>
      </w:r>
      <w:proofErr w:type="spellEnd"/>
      <w:r w:rsidRPr="00006C86">
        <w:rPr>
          <w:rFonts w:ascii="Arial" w:hAnsi="Arial" w:cs="Arial"/>
          <w:bCs/>
        </w:rPr>
        <w:t>;</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 xml:space="preserve">ANEXO VII - ESPECIFICAÇÃO DE FERRAMENTAS, </w:t>
      </w:r>
      <w:proofErr w:type="spellStart"/>
      <w:r w:rsidRPr="00006C86">
        <w:rPr>
          <w:rFonts w:ascii="Arial" w:hAnsi="Arial" w:cs="Arial"/>
          <w:bCs/>
        </w:rPr>
        <w:t>EPI's</w:t>
      </w:r>
      <w:proofErr w:type="spellEnd"/>
      <w:r w:rsidRPr="00006C86">
        <w:rPr>
          <w:rFonts w:ascii="Arial" w:hAnsi="Arial" w:cs="Arial"/>
          <w:bCs/>
        </w:rPr>
        <w:t xml:space="preserve"> E </w:t>
      </w:r>
      <w:proofErr w:type="spellStart"/>
      <w:r w:rsidRPr="00006C86">
        <w:rPr>
          <w:rFonts w:ascii="Arial" w:hAnsi="Arial" w:cs="Arial"/>
          <w:bCs/>
        </w:rPr>
        <w:t>EPC's</w:t>
      </w:r>
      <w:proofErr w:type="spellEnd"/>
      <w:r w:rsidRPr="00006C86">
        <w:rPr>
          <w:rFonts w:ascii="Arial" w:hAnsi="Arial" w:cs="Arial"/>
          <w:bCs/>
        </w:rPr>
        <w:t>;</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VIII - ESTRUTURA OCUPACIONAL;</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IX - ENDEREÇOS DAS UNIDADES OPERACIONAIS;</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X - POTÊNCIA DAS ELEVATÓRIAS;</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XI - TRANSFORMADORES;</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XII - POÇOS ARTESIANOS;</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XIII - UNIDADES OPERACIONAIS ATENDIDAS COM ADICIONAL DE DESLOCAMENTO;</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XIV - CRONOGRAMA FÍSICO-FINANCEIRO;</w:t>
      </w:r>
    </w:p>
    <w:p w:rsidR="008B419F" w:rsidRPr="00006C86" w:rsidRDefault="008B419F" w:rsidP="001A65DE">
      <w:pPr>
        <w:pStyle w:val="PargrafodaLista"/>
        <w:numPr>
          <w:ilvl w:val="0"/>
          <w:numId w:val="13"/>
        </w:numPr>
        <w:ind w:left="568" w:hanging="284"/>
        <w:jc w:val="both"/>
        <w:rPr>
          <w:rFonts w:ascii="Arial" w:hAnsi="Arial" w:cs="Arial"/>
          <w:bCs/>
        </w:rPr>
      </w:pPr>
      <w:r w:rsidRPr="00006C86">
        <w:rPr>
          <w:rFonts w:ascii="Arial" w:hAnsi="Arial" w:cs="Arial"/>
          <w:bCs/>
        </w:rPr>
        <w:t>ANEXO XV - MODELO DE ORDEM DE SERVIÇO.</w:t>
      </w:r>
    </w:p>
    <w:p w:rsidR="007023A8" w:rsidRPr="00006C86" w:rsidRDefault="007023A8" w:rsidP="001A65DE">
      <w:pPr>
        <w:pStyle w:val="PargrafodaLista"/>
        <w:numPr>
          <w:ilvl w:val="0"/>
          <w:numId w:val="13"/>
        </w:numPr>
        <w:ind w:left="568" w:hanging="284"/>
        <w:jc w:val="both"/>
        <w:rPr>
          <w:rFonts w:ascii="Arial" w:hAnsi="Arial" w:cs="Arial"/>
          <w:bCs/>
        </w:rPr>
      </w:pPr>
      <w:r w:rsidRPr="00006C86">
        <w:rPr>
          <w:rFonts w:ascii="Arial" w:hAnsi="Arial" w:cs="Arial"/>
          <w:bCs/>
        </w:rPr>
        <w:t xml:space="preserve">ANEXO XVI - ORIENTAÇÕES INICIAIS DE SEGURANÇA </w:t>
      </w:r>
    </w:p>
    <w:p w:rsidR="00F671CF" w:rsidRPr="00006C86" w:rsidRDefault="00F671CF" w:rsidP="009E0308">
      <w:pPr>
        <w:spacing w:after="0" w:line="240" w:lineRule="auto"/>
        <w:ind w:left="-359"/>
        <w:jc w:val="center"/>
        <w:rPr>
          <w:rFonts w:ascii="Arial" w:hAnsi="Arial" w:cs="Arial"/>
          <w:b/>
          <w:bCs/>
          <w:sz w:val="24"/>
          <w:szCs w:val="24"/>
        </w:rPr>
      </w:pPr>
    </w:p>
    <w:p w:rsidR="00F671CF" w:rsidRDefault="00F671CF" w:rsidP="009E0308">
      <w:pPr>
        <w:spacing w:after="0" w:line="240" w:lineRule="auto"/>
        <w:ind w:left="-359"/>
        <w:jc w:val="center"/>
        <w:rPr>
          <w:rFonts w:ascii="Arial" w:hAnsi="Arial" w:cs="Arial"/>
          <w:b/>
          <w:bCs/>
          <w:sz w:val="24"/>
          <w:szCs w:val="24"/>
        </w:rPr>
      </w:pPr>
    </w:p>
    <w:p w:rsidR="0095580A" w:rsidRDefault="0095580A" w:rsidP="009E0308">
      <w:pPr>
        <w:spacing w:after="0" w:line="240" w:lineRule="auto"/>
        <w:ind w:left="-359"/>
        <w:jc w:val="center"/>
        <w:rPr>
          <w:rFonts w:ascii="Arial" w:hAnsi="Arial" w:cs="Arial"/>
          <w:b/>
          <w:bCs/>
          <w:sz w:val="24"/>
          <w:szCs w:val="24"/>
        </w:rPr>
      </w:pPr>
    </w:p>
    <w:p w:rsidR="0095580A" w:rsidRPr="00006C86" w:rsidRDefault="0095580A" w:rsidP="009E0308">
      <w:pPr>
        <w:spacing w:after="0" w:line="240" w:lineRule="auto"/>
        <w:ind w:left="-359"/>
        <w:jc w:val="center"/>
        <w:rPr>
          <w:rFonts w:ascii="Arial" w:hAnsi="Arial" w:cs="Arial"/>
          <w:b/>
          <w:bCs/>
          <w:sz w:val="24"/>
          <w:szCs w:val="24"/>
        </w:rPr>
      </w:pPr>
    </w:p>
    <w:p w:rsidR="00396C5E" w:rsidRPr="00392936" w:rsidRDefault="00396C5E" w:rsidP="00396C5E">
      <w:pPr>
        <w:jc w:val="both"/>
        <w:rPr>
          <w:rFonts w:ascii="Arial" w:hAnsi="Arial" w:cs="Arial"/>
          <w:sz w:val="24"/>
          <w:szCs w:val="24"/>
        </w:rPr>
      </w:pPr>
      <w:r w:rsidRPr="00392936">
        <w:rPr>
          <w:rFonts w:ascii="Arial" w:hAnsi="Arial" w:cs="Arial"/>
          <w:sz w:val="24"/>
          <w:szCs w:val="24"/>
        </w:rPr>
        <w:t>______________________</w:t>
      </w:r>
      <w:r>
        <w:rPr>
          <w:rFonts w:ascii="Arial" w:hAnsi="Arial" w:cs="Arial"/>
          <w:sz w:val="24"/>
          <w:szCs w:val="24"/>
        </w:rPr>
        <w:t>_</w:t>
      </w:r>
      <w:r w:rsidRPr="00392936">
        <w:rPr>
          <w:rFonts w:ascii="Arial" w:hAnsi="Arial" w:cs="Arial"/>
          <w:sz w:val="24"/>
          <w:szCs w:val="24"/>
        </w:rPr>
        <w:tab/>
      </w:r>
      <w:r w:rsidRPr="00392936">
        <w:rPr>
          <w:rFonts w:ascii="Arial" w:hAnsi="Arial" w:cs="Arial"/>
          <w:sz w:val="24"/>
          <w:szCs w:val="24"/>
        </w:rPr>
        <w:tab/>
        <w:t>______________________</w:t>
      </w:r>
      <w:r>
        <w:rPr>
          <w:rFonts w:ascii="Arial" w:hAnsi="Arial" w:cs="Arial"/>
          <w:sz w:val="24"/>
          <w:szCs w:val="24"/>
        </w:rPr>
        <w:t>___</w:t>
      </w:r>
    </w:p>
    <w:p w:rsidR="00396C5E" w:rsidRPr="00392936" w:rsidRDefault="00396C5E" w:rsidP="00396C5E">
      <w:pPr>
        <w:jc w:val="both"/>
        <w:rPr>
          <w:rFonts w:ascii="Arial" w:hAnsi="Arial" w:cs="Arial"/>
          <w:sz w:val="24"/>
          <w:szCs w:val="24"/>
        </w:rPr>
      </w:pPr>
      <w:r w:rsidRPr="00392936">
        <w:rPr>
          <w:rFonts w:ascii="Arial" w:hAnsi="Arial" w:cs="Arial"/>
          <w:sz w:val="24"/>
          <w:szCs w:val="24"/>
        </w:rPr>
        <w:t xml:space="preserve">  Ronaldo Guimarães Reis</w:t>
      </w:r>
      <w:r w:rsidRPr="00392936">
        <w:rPr>
          <w:rFonts w:ascii="Arial" w:hAnsi="Arial" w:cs="Arial"/>
          <w:sz w:val="24"/>
          <w:szCs w:val="24"/>
        </w:rPr>
        <w:tab/>
      </w:r>
      <w:r w:rsidRPr="00392936">
        <w:rPr>
          <w:rFonts w:ascii="Arial" w:hAnsi="Arial" w:cs="Arial"/>
          <w:sz w:val="24"/>
          <w:szCs w:val="24"/>
        </w:rPr>
        <w:tab/>
      </w:r>
      <w:r w:rsidR="0095580A">
        <w:rPr>
          <w:rFonts w:ascii="Arial" w:hAnsi="Arial" w:cs="Arial"/>
          <w:sz w:val="24"/>
          <w:szCs w:val="24"/>
        </w:rPr>
        <w:tab/>
      </w:r>
      <w:r w:rsidRPr="00392936">
        <w:rPr>
          <w:rFonts w:ascii="Arial" w:hAnsi="Arial" w:cs="Arial"/>
          <w:sz w:val="24"/>
          <w:szCs w:val="24"/>
        </w:rPr>
        <w:t>Sérgio Queiroz de Almeida</w:t>
      </w:r>
    </w:p>
    <w:p w:rsidR="00396C5E" w:rsidRPr="00392936" w:rsidRDefault="00396C5E" w:rsidP="0095580A">
      <w:pPr>
        <w:ind w:left="284"/>
        <w:jc w:val="both"/>
        <w:rPr>
          <w:rFonts w:ascii="Arial" w:hAnsi="Arial" w:cs="Arial"/>
          <w:sz w:val="24"/>
          <w:szCs w:val="24"/>
        </w:rPr>
      </w:pPr>
      <w:r w:rsidRPr="00392936">
        <w:rPr>
          <w:rFonts w:ascii="Arial" w:hAnsi="Arial" w:cs="Arial"/>
          <w:sz w:val="24"/>
          <w:szCs w:val="24"/>
        </w:rPr>
        <w:t>DEME</w:t>
      </w:r>
      <w:r w:rsidRPr="00392936">
        <w:rPr>
          <w:rFonts w:ascii="Arial" w:hAnsi="Arial" w:cs="Arial"/>
          <w:sz w:val="24"/>
          <w:szCs w:val="24"/>
        </w:rPr>
        <w:tab/>
      </w:r>
      <w:r w:rsidRPr="00392936">
        <w:rPr>
          <w:rFonts w:ascii="Arial" w:hAnsi="Arial" w:cs="Arial"/>
          <w:sz w:val="24"/>
          <w:szCs w:val="24"/>
        </w:rPr>
        <w:tab/>
      </w:r>
      <w:r w:rsidRPr="00392936">
        <w:rPr>
          <w:rFonts w:ascii="Arial" w:hAnsi="Arial" w:cs="Arial"/>
          <w:sz w:val="24"/>
          <w:szCs w:val="24"/>
        </w:rPr>
        <w:tab/>
      </w:r>
      <w:r w:rsidRPr="00392936">
        <w:rPr>
          <w:rFonts w:ascii="Arial" w:hAnsi="Arial" w:cs="Arial"/>
          <w:sz w:val="24"/>
          <w:szCs w:val="24"/>
        </w:rPr>
        <w:tab/>
      </w:r>
      <w:r w:rsidRPr="00392936">
        <w:rPr>
          <w:rFonts w:ascii="Arial" w:hAnsi="Arial" w:cs="Arial"/>
          <w:sz w:val="24"/>
          <w:szCs w:val="24"/>
        </w:rPr>
        <w:tab/>
        <w:t>GATE</w:t>
      </w:r>
    </w:p>
    <w:p w:rsidR="00396C5E" w:rsidRDefault="00396C5E" w:rsidP="00396C5E">
      <w:pPr>
        <w:jc w:val="both"/>
        <w:rPr>
          <w:rFonts w:ascii="Arial" w:hAnsi="Arial" w:cs="Arial"/>
          <w:sz w:val="24"/>
          <w:szCs w:val="24"/>
        </w:rPr>
      </w:pPr>
    </w:p>
    <w:p w:rsidR="00396C5E" w:rsidRPr="00392936" w:rsidRDefault="00396C5E" w:rsidP="00396C5E">
      <w:pPr>
        <w:jc w:val="both"/>
        <w:rPr>
          <w:rFonts w:ascii="Arial" w:hAnsi="Arial" w:cs="Arial"/>
          <w:sz w:val="24"/>
          <w:szCs w:val="24"/>
        </w:rPr>
      </w:pPr>
    </w:p>
    <w:p w:rsidR="00396C5E" w:rsidRDefault="00396C5E" w:rsidP="00396C5E">
      <w:pPr>
        <w:jc w:val="center"/>
        <w:rPr>
          <w:rFonts w:ascii="Arial" w:hAnsi="Arial" w:cs="Arial"/>
          <w:sz w:val="24"/>
          <w:szCs w:val="24"/>
        </w:rPr>
      </w:pPr>
      <w:r w:rsidRPr="00392936">
        <w:rPr>
          <w:rFonts w:ascii="Arial" w:hAnsi="Arial" w:cs="Arial"/>
          <w:sz w:val="24"/>
          <w:szCs w:val="24"/>
        </w:rPr>
        <w:t>Aprovado por:</w:t>
      </w:r>
    </w:p>
    <w:p w:rsidR="0095580A" w:rsidRPr="00392936" w:rsidRDefault="0095580A" w:rsidP="00396C5E">
      <w:pPr>
        <w:jc w:val="center"/>
        <w:rPr>
          <w:rFonts w:ascii="Arial" w:hAnsi="Arial" w:cs="Arial"/>
          <w:sz w:val="24"/>
          <w:szCs w:val="24"/>
        </w:rPr>
      </w:pPr>
    </w:p>
    <w:p w:rsidR="00396C5E" w:rsidRPr="00392936" w:rsidRDefault="00396C5E" w:rsidP="00396C5E">
      <w:pPr>
        <w:jc w:val="center"/>
        <w:rPr>
          <w:rFonts w:ascii="Arial" w:hAnsi="Arial" w:cs="Arial"/>
          <w:sz w:val="24"/>
          <w:szCs w:val="24"/>
        </w:rPr>
      </w:pPr>
      <w:r w:rsidRPr="00392936">
        <w:rPr>
          <w:rFonts w:ascii="Arial" w:hAnsi="Arial" w:cs="Arial"/>
          <w:sz w:val="24"/>
          <w:szCs w:val="24"/>
        </w:rPr>
        <w:t>_______________________</w:t>
      </w:r>
      <w:r>
        <w:rPr>
          <w:rFonts w:ascii="Arial" w:hAnsi="Arial" w:cs="Arial"/>
          <w:sz w:val="24"/>
          <w:szCs w:val="24"/>
        </w:rPr>
        <w:t>_______________</w:t>
      </w:r>
    </w:p>
    <w:p w:rsidR="00396C5E" w:rsidRPr="00392936" w:rsidRDefault="00396C5E" w:rsidP="00396C5E">
      <w:pPr>
        <w:jc w:val="center"/>
        <w:rPr>
          <w:rFonts w:ascii="Arial" w:hAnsi="Arial" w:cs="Arial"/>
          <w:sz w:val="24"/>
          <w:szCs w:val="24"/>
        </w:rPr>
      </w:pPr>
      <w:r w:rsidRPr="00392936">
        <w:rPr>
          <w:rFonts w:ascii="Arial" w:hAnsi="Arial" w:cs="Arial"/>
          <w:sz w:val="24"/>
          <w:szCs w:val="24"/>
        </w:rPr>
        <w:t>Márcio Augusto Pessoa Azevedo</w:t>
      </w:r>
    </w:p>
    <w:p w:rsidR="00396C5E" w:rsidRPr="00392936" w:rsidRDefault="00396C5E" w:rsidP="0095580A">
      <w:pPr>
        <w:jc w:val="center"/>
        <w:rPr>
          <w:rFonts w:ascii="Arial" w:hAnsi="Arial" w:cs="Arial"/>
          <w:bCs/>
        </w:rPr>
      </w:pPr>
      <w:r w:rsidRPr="00392936">
        <w:rPr>
          <w:rFonts w:ascii="Arial" w:hAnsi="Arial" w:cs="Arial"/>
          <w:sz w:val="24"/>
          <w:szCs w:val="24"/>
        </w:rPr>
        <w:t>DRTO</w:t>
      </w:r>
    </w:p>
    <w:p w:rsidR="00396C5E" w:rsidRPr="00392936" w:rsidRDefault="00396C5E" w:rsidP="00396C5E">
      <w:pPr>
        <w:ind w:left="2268"/>
        <w:jc w:val="both"/>
        <w:rPr>
          <w:rFonts w:ascii="Arial" w:hAnsi="Arial" w:cs="Arial"/>
          <w:bCs/>
          <w:sz w:val="14"/>
          <w:szCs w:val="14"/>
        </w:rPr>
      </w:pPr>
    </w:p>
    <w:p w:rsidR="00D05B5E" w:rsidRPr="00006C86" w:rsidRDefault="00D05B5E" w:rsidP="009E0308">
      <w:pPr>
        <w:spacing w:after="0" w:line="240" w:lineRule="auto"/>
        <w:ind w:left="-359"/>
        <w:jc w:val="center"/>
        <w:rPr>
          <w:rFonts w:ascii="Arial" w:hAnsi="Arial" w:cs="Arial"/>
          <w:b/>
          <w:bCs/>
          <w:sz w:val="24"/>
          <w:szCs w:val="24"/>
        </w:rPr>
      </w:pPr>
    </w:p>
    <w:sectPr w:rsidR="00D05B5E" w:rsidRPr="00006C86" w:rsidSect="00FB26C0">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B94" w:rsidRDefault="00B17B94" w:rsidP="00912249">
      <w:pPr>
        <w:spacing w:after="0" w:line="240" w:lineRule="auto"/>
      </w:pPr>
      <w:r>
        <w:separator/>
      </w:r>
    </w:p>
  </w:endnote>
  <w:endnote w:type="continuationSeparator" w:id="1">
    <w:p w:rsidR="00B17B94" w:rsidRDefault="00B17B9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B94" w:rsidRPr="00262B4E" w:rsidRDefault="00B17B94" w:rsidP="008F7DDD">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B17B94" w:rsidRPr="00262B4E" w:rsidRDefault="00B17B94" w:rsidP="008F7DDD">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17B94" w:rsidRPr="00262B4E" w:rsidRDefault="00B17B94" w:rsidP="008F7DDD">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17B94" w:rsidRPr="00262B4E" w:rsidRDefault="00B17B94" w:rsidP="008F7DDD">
    <w:pPr>
      <w:pStyle w:val="Rodap"/>
      <w:tabs>
        <w:tab w:val="clear" w:pos="8504"/>
        <w:tab w:val="right" w:pos="8505"/>
      </w:tabs>
      <w:ind w:right="-1"/>
      <w:jc w:val="center"/>
      <w:rPr>
        <w:rFonts w:ascii="Arial" w:hAnsi="Arial" w:cs="Arial"/>
        <w:color w:val="AEAAAA"/>
        <w:sz w:val="16"/>
        <w:szCs w:val="16"/>
      </w:rPr>
    </w:pPr>
  </w:p>
  <w:p w:rsidR="00B17B94" w:rsidRPr="008F7DDD" w:rsidRDefault="00B17B94" w:rsidP="008F7DDD">
    <w:pPr>
      <w:pStyle w:val="Rodap"/>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B94" w:rsidRDefault="00B17B94" w:rsidP="00912249">
      <w:pPr>
        <w:spacing w:after="0" w:line="240" w:lineRule="auto"/>
      </w:pPr>
      <w:r>
        <w:separator/>
      </w:r>
    </w:p>
  </w:footnote>
  <w:footnote w:type="continuationSeparator" w:id="1">
    <w:p w:rsidR="00B17B94" w:rsidRDefault="00B17B9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B94" w:rsidRDefault="00B17B94" w:rsidP="00912249">
    <w:pPr>
      <w:pStyle w:val="Cabealho"/>
      <w:jc w:val="center"/>
    </w:pPr>
    <w:r w:rsidRPr="00262B4E">
      <w:rPr>
        <w:noProof/>
        <w:sz w:val="16"/>
        <w:szCs w:val="16"/>
        <w:lang w:eastAsia="pt-BR"/>
      </w:rPr>
      <w:drawing>
        <wp:inline distT="0" distB="0" distL="0" distR="0">
          <wp:extent cx="5400675" cy="6477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nsid w:val="0C4619C5"/>
    <w:multiLevelType w:val="hybridMultilevel"/>
    <w:tmpl w:val="740C8A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4A386C"/>
    <w:multiLevelType w:val="multilevel"/>
    <w:tmpl w:val="8CCAC9D6"/>
    <w:styleLink w:val="Estilo1"/>
    <w:lvl w:ilvl="0">
      <w:start w:val="7"/>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139E3E99"/>
    <w:multiLevelType w:val="multilevel"/>
    <w:tmpl w:val="8CCAC9D6"/>
    <w:numStyleLink w:val="Estilo1"/>
  </w:abstractNum>
  <w:abstractNum w:abstractNumId="7">
    <w:nsid w:val="13CE0038"/>
    <w:multiLevelType w:val="hybridMultilevel"/>
    <w:tmpl w:val="779C2A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8077CB8"/>
    <w:multiLevelType w:val="multilevel"/>
    <w:tmpl w:val="71D46E2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1D9517C2"/>
    <w:multiLevelType w:val="multilevel"/>
    <w:tmpl w:val="EBDA8ADC"/>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6.%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9E26C0E"/>
    <w:multiLevelType w:val="multilevel"/>
    <w:tmpl w:val="37C61182"/>
    <w:lvl w:ilvl="0">
      <w:start w:val="7"/>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strike w:val="0"/>
        <w:color w:val="auto"/>
        <w:sz w:val="24"/>
        <w:szCs w:val="24"/>
      </w:rPr>
    </w:lvl>
    <w:lvl w:ilvl="2">
      <w:start w:val="1"/>
      <w:numFmt w:val="decimal"/>
      <w:isLgl/>
      <w:lvlText w:val="%1.9.%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F1389E"/>
    <w:multiLevelType w:val="multilevel"/>
    <w:tmpl w:val="B65ED1F0"/>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strike w:val="0"/>
        <w:color w:val="auto"/>
        <w:sz w:val="24"/>
        <w:szCs w:val="24"/>
        <w:u w:val="none"/>
      </w:rPr>
    </w:lvl>
    <w:lvl w:ilvl="2">
      <w:start w:val="1"/>
      <w:numFmt w:val="decimal"/>
      <w:isLgl/>
      <w:lvlText w:val="%1.%2.%3."/>
      <w:lvlJc w:val="left"/>
      <w:pPr>
        <w:ind w:left="1080" w:hanging="720"/>
      </w:pPr>
      <w:rPr>
        <w:rFonts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BC43BF9"/>
    <w:multiLevelType w:val="hybridMultilevel"/>
    <w:tmpl w:val="E9B45D22"/>
    <w:lvl w:ilvl="0" w:tplc="25300D2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F20706"/>
    <w:multiLevelType w:val="hybridMultilevel"/>
    <w:tmpl w:val="9D94A328"/>
    <w:lvl w:ilvl="0" w:tplc="9E42F5A4">
      <w:start w:val="1"/>
      <w:numFmt w:val="lowerLetter"/>
      <w:lvlText w:val="%1)"/>
      <w:lvlJc w:val="left"/>
      <w:pPr>
        <w:tabs>
          <w:tab w:val="num" w:pos="1919"/>
        </w:tabs>
      </w:pPr>
      <w:rPr>
        <w:rFonts w:ascii="Arial" w:hAnsi="Arial" w:cs="Arial" w:hint="default"/>
        <w:color w:val="auto"/>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nsid w:val="35134505"/>
    <w:multiLevelType w:val="hybridMultilevel"/>
    <w:tmpl w:val="080ACE04"/>
    <w:lvl w:ilvl="0" w:tplc="DB085C86">
      <w:numFmt w:val="bullet"/>
      <w:lvlText w:val=""/>
      <w:lvlJc w:val="left"/>
      <w:pPr>
        <w:ind w:left="1080" w:hanging="360"/>
      </w:pPr>
      <w:rPr>
        <w:rFonts w:ascii="Symbol" w:eastAsia="Times New Roman" w:hAnsi="Symbo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nsid w:val="3DFD5462"/>
    <w:multiLevelType w:val="hybridMultilevel"/>
    <w:tmpl w:val="333E4C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A8B093D"/>
    <w:multiLevelType w:val="multilevel"/>
    <w:tmpl w:val="5A4222E4"/>
    <w:lvl w:ilvl="0">
      <w:start w:val="8"/>
      <w:numFmt w:val="decimal"/>
      <w:lvlText w:val="%1."/>
      <w:lvlJc w:val="left"/>
      <w:pPr>
        <w:ind w:left="585" w:hanging="585"/>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nsid w:val="543A037A"/>
    <w:multiLevelType w:val="multilevel"/>
    <w:tmpl w:val="8CCAC9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CD12882"/>
    <w:multiLevelType w:val="hybridMultilevel"/>
    <w:tmpl w:val="5DC02A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8"/>
  </w:num>
  <w:num w:numId="3">
    <w:abstractNumId w:val="11"/>
  </w:num>
  <w:num w:numId="4">
    <w:abstractNumId w:val="9"/>
  </w:num>
  <w:num w:numId="5">
    <w:abstractNumId w:val="19"/>
  </w:num>
  <w:num w:numId="6">
    <w:abstractNumId w:val="14"/>
  </w:num>
  <w:num w:numId="7">
    <w:abstractNumId w:val="1"/>
  </w:num>
  <w:num w:numId="8">
    <w:abstractNumId w:val="8"/>
  </w:num>
  <w:num w:numId="9">
    <w:abstractNumId w:val="5"/>
  </w:num>
  <w:num w:numId="10">
    <w:abstractNumId w:val="2"/>
  </w:num>
  <w:num w:numId="11">
    <w:abstractNumId w:val="16"/>
  </w:num>
  <w:num w:numId="12">
    <w:abstractNumId w:val="15"/>
  </w:num>
  <w:num w:numId="13">
    <w:abstractNumId w:val="13"/>
  </w:num>
  <w:num w:numId="14">
    <w:abstractNumId w:val="10"/>
  </w:num>
  <w:num w:numId="15">
    <w:abstractNumId w:val="20"/>
  </w:num>
  <w:num w:numId="16">
    <w:abstractNumId w:val="12"/>
  </w:num>
  <w:num w:numId="17">
    <w:abstractNumId w:val="3"/>
  </w:num>
  <w:num w:numId="18">
    <w:abstractNumId w:val="7"/>
  </w:num>
  <w:num w:numId="19">
    <w:abstractNumId w:val="4"/>
  </w:num>
  <w:num w:numId="20">
    <w:abstractNumId w:val="6"/>
  </w:num>
  <w:num w:numId="21">
    <w:abstractNumId w:val="11"/>
    <w:lvlOverride w:ilvl="0">
      <w:lvl w:ilvl="0">
        <w:start w:val="7"/>
        <w:numFmt w:val="decimal"/>
        <w:lvlText w:val="%1."/>
        <w:lvlJc w:val="left"/>
        <w:pPr>
          <w:ind w:left="720" w:hanging="360"/>
        </w:pPr>
        <w:rPr>
          <w:rFonts w:hint="default"/>
        </w:rPr>
      </w:lvl>
    </w:lvlOverride>
    <w:lvlOverride w:ilvl="1">
      <w:lvl w:ilvl="1">
        <w:start w:val="1"/>
        <w:numFmt w:val="decimal"/>
        <w:isLgl/>
        <w:lvlText w:val="%1.%2."/>
        <w:lvlJc w:val="left"/>
        <w:pPr>
          <w:ind w:left="720" w:hanging="720"/>
        </w:pPr>
        <w:rPr>
          <w:rFonts w:hint="default"/>
          <w:b w:val="0"/>
          <w:color w:val="auto"/>
          <w:sz w:val="24"/>
          <w:szCs w:val="24"/>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41"/>
  </w:hdrShapeDefaults>
  <w:footnotePr>
    <w:footnote w:id="0"/>
    <w:footnote w:id="1"/>
  </w:footnotePr>
  <w:endnotePr>
    <w:endnote w:id="0"/>
    <w:endnote w:id="1"/>
  </w:endnotePr>
  <w:compat/>
  <w:rsids>
    <w:rsidRoot w:val="00912249"/>
    <w:rsid w:val="00006C86"/>
    <w:rsid w:val="00013A4E"/>
    <w:rsid w:val="000221D8"/>
    <w:rsid w:val="000364F4"/>
    <w:rsid w:val="00043FDA"/>
    <w:rsid w:val="00064599"/>
    <w:rsid w:val="00082C05"/>
    <w:rsid w:val="00097DBD"/>
    <w:rsid w:val="000B7037"/>
    <w:rsid w:val="000D484C"/>
    <w:rsid w:val="000D6F20"/>
    <w:rsid w:val="000E4A75"/>
    <w:rsid w:val="000F7741"/>
    <w:rsid w:val="00120CDB"/>
    <w:rsid w:val="001213CC"/>
    <w:rsid w:val="001263F9"/>
    <w:rsid w:val="00132275"/>
    <w:rsid w:val="00134568"/>
    <w:rsid w:val="00153F68"/>
    <w:rsid w:val="001A65DE"/>
    <w:rsid w:val="001A7473"/>
    <w:rsid w:val="001B6A0E"/>
    <w:rsid w:val="001C6E8A"/>
    <w:rsid w:val="001D0945"/>
    <w:rsid w:val="001D37AA"/>
    <w:rsid w:val="001D7F3F"/>
    <w:rsid w:val="001E33AB"/>
    <w:rsid w:val="001E42AD"/>
    <w:rsid w:val="001E66A1"/>
    <w:rsid w:val="001F33B3"/>
    <w:rsid w:val="001F36D5"/>
    <w:rsid w:val="002052B2"/>
    <w:rsid w:val="00222635"/>
    <w:rsid w:val="00223F33"/>
    <w:rsid w:val="002275E2"/>
    <w:rsid w:val="00231A8C"/>
    <w:rsid w:val="002421A6"/>
    <w:rsid w:val="00244818"/>
    <w:rsid w:val="00251010"/>
    <w:rsid w:val="00264EA4"/>
    <w:rsid w:val="002750C8"/>
    <w:rsid w:val="00296200"/>
    <w:rsid w:val="002E46D3"/>
    <w:rsid w:val="00302D06"/>
    <w:rsid w:val="00324B3D"/>
    <w:rsid w:val="00335202"/>
    <w:rsid w:val="00344E4B"/>
    <w:rsid w:val="00346CCA"/>
    <w:rsid w:val="00353FE0"/>
    <w:rsid w:val="00375804"/>
    <w:rsid w:val="003938F7"/>
    <w:rsid w:val="00396C5E"/>
    <w:rsid w:val="00396D0E"/>
    <w:rsid w:val="003B0AE0"/>
    <w:rsid w:val="003B4AB8"/>
    <w:rsid w:val="003B5D5F"/>
    <w:rsid w:val="003C014A"/>
    <w:rsid w:val="003D2A13"/>
    <w:rsid w:val="003D48E3"/>
    <w:rsid w:val="004000FE"/>
    <w:rsid w:val="00433677"/>
    <w:rsid w:val="004336C2"/>
    <w:rsid w:val="00444BEA"/>
    <w:rsid w:val="004450E7"/>
    <w:rsid w:val="0045085D"/>
    <w:rsid w:val="00463540"/>
    <w:rsid w:val="00465C0D"/>
    <w:rsid w:val="004664F5"/>
    <w:rsid w:val="00493402"/>
    <w:rsid w:val="004B4040"/>
    <w:rsid w:val="004D2FBD"/>
    <w:rsid w:val="004E1AAC"/>
    <w:rsid w:val="00505779"/>
    <w:rsid w:val="00534AC7"/>
    <w:rsid w:val="00576C86"/>
    <w:rsid w:val="005848D7"/>
    <w:rsid w:val="00592D55"/>
    <w:rsid w:val="005A2FB0"/>
    <w:rsid w:val="005C105F"/>
    <w:rsid w:val="005E59C4"/>
    <w:rsid w:val="005F024E"/>
    <w:rsid w:val="005F674B"/>
    <w:rsid w:val="005F678E"/>
    <w:rsid w:val="0060479D"/>
    <w:rsid w:val="00604A65"/>
    <w:rsid w:val="00606A85"/>
    <w:rsid w:val="00614EF8"/>
    <w:rsid w:val="006275C4"/>
    <w:rsid w:val="006521EA"/>
    <w:rsid w:val="00664010"/>
    <w:rsid w:val="006813B7"/>
    <w:rsid w:val="006828EC"/>
    <w:rsid w:val="006971E6"/>
    <w:rsid w:val="006A3452"/>
    <w:rsid w:val="006D5BF6"/>
    <w:rsid w:val="006E0824"/>
    <w:rsid w:val="00701FF4"/>
    <w:rsid w:val="007023A8"/>
    <w:rsid w:val="0070257C"/>
    <w:rsid w:val="00714D8E"/>
    <w:rsid w:val="00721D07"/>
    <w:rsid w:val="00722927"/>
    <w:rsid w:val="0072297E"/>
    <w:rsid w:val="00744FC3"/>
    <w:rsid w:val="00750D6A"/>
    <w:rsid w:val="0075460D"/>
    <w:rsid w:val="0076066E"/>
    <w:rsid w:val="0076713E"/>
    <w:rsid w:val="007B07EA"/>
    <w:rsid w:val="007C3D95"/>
    <w:rsid w:val="007E7B0D"/>
    <w:rsid w:val="00821EED"/>
    <w:rsid w:val="00821F11"/>
    <w:rsid w:val="008266EE"/>
    <w:rsid w:val="00873F65"/>
    <w:rsid w:val="00874DBD"/>
    <w:rsid w:val="00881573"/>
    <w:rsid w:val="00886799"/>
    <w:rsid w:val="00887B0B"/>
    <w:rsid w:val="00895676"/>
    <w:rsid w:val="008A12D3"/>
    <w:rsid w:val="008A3E5B"/>
    <w:rsid w:val="008A688C"/>
    <w:rsid w:val="008B419F"/>
    <w:rsid w:val="008D0DC6"/>
    <w:rsid w:val="008D2B26"/>
    <w:rsid w:val="008F1917"/>
    <w:rsid w:val="008F7DDD"/>
    <w:rsid w:val="00912249"/>
    <w:rsid w:val="00917054"/>
    <w:rsid w:val="0095580A"/>
    <w:rsid w:val="00960A5B"/>
    <w:rsid w:val="00963FC7"/>
    <w:rsid w:val="009704B4"/>
    <w:rsid w:val="0098363F"/>
    <w:rsid w:val="00986211"/>
    <w:rsid w:val="009A3CF4"/>
    <w:rsid w:val="009B13A7"/>
    <w:rsid w:val="009B19F1"/>
    <w:rsid w:val="009B6836"/>
    <w:rsid w:val="009B737A"/>
    <w:rsid w:val="009C407D"/>
    <w:rsid w:val="009E0308"/>
    <w:rsid w:val="00A23F37"/>
    <w:rsid w:val="00A24E07"/>
    <w:rsid w:val="00A67E8C"/>
    <w:rsid w:val="00A95C77"/>
    <w:rsid w:val="00AA2C36"/>
    <w:rsid w:val="00AA4A7F"/>
    <w:rsid w:val="00AB10F5"/>
    <w:rsid w:val="00AD4975"/>
    <w:rsid w:val="00AE151D"/>
    <w:rsid w:val="00AE5753"/>
    <w:rsid w:val="00B17B94"/>
    <w:rsid w:val="00B85262"/>
    <w:rsid w:val="00B9723A"/>
    <w:rsid w:val="00BB4BD8"/>
    <w:rsid w:val="00BC58DB"/>
    <w:rsid w:val="00BD6140"/>
    <w:rsid w:val="00BD77FB"/>
    <w:rsid w:val="00C01D4E"/>
    <w:rsid w:val="00C5191A"/>
    <w:rsid w:val="00C614E8"/>
    <w:rsid w:val="00C6190C"/>
    <w:rsid w:val="00CC180D"/>
    <w:rsid w:val="00CC72F7"/>
    <w:rsid w:val="00CE2634"/>
    <w:rsid w:val="00D011E5"/>
    <w:rsid w:val="00D05B5E"/>
    <w:rsid w:val="00D10018"/>
    <w:rsid w:val="00D11105"/>
    <w:rsid w:val="00D121E8"/>
    <w:rsid w:val="00D14658"/>
    <w:rsid w:val="00D34CFE"/>
    <w:rsid w:val="00D36650"/>
    <w:rsid w:val="00D41458"/>
    <w:rsid w:val="00D46FB1"/>
    <w:rsid w:val="00D7608A"/>
    <w:rsid w:val="00DB313F"/>
    <w:rsid w:val="00DC08CD"/>
    <w:rsid w:val="00DC24EC"/>
    <w:rsid w:val="00DD0D57"/>
    <w:rsid w:val="00DD4764"/>
    <w:rsid w:val="00DD552E"/>
    <w:rsid w:val="00E232EA"/>
    <w:rsid w:val="00E46479"/>
    <w:rsid w:val="00E64EDC"/>
    <w:rsid w:val="00E9798A"/>
    <w:rsid w:val="00EA26E2"/>
    <w:rsid w:val="00EA708C"/>
    <w:rsid w:val="00EB33D4"/>
    <w:rsid w:val="00ED5CEF"/>
    <w:rsid w:val="00EE03E2"/>
    <w:rsid w:val="00EE6478"/>
    <w:rsid w:val="00F1602D"/>
    <w:rsid w:val="00F21BA2"/>
    <w:rsid w:val="00F31684"/>
    <w:rsid w:val="00F31DC5"/>
    <w:rsid w:val="00F54A15"/>
    <w:rsid w:val="00F671CF"/>
    <w:rsid w:val="00F7393C"/>
    <w:rsid w:val="00F83EE9"/>
    <w:rsid w:val="00F855A2"/>
    <w:rsid w:val="00F865C7"/>
    <w:rsid w:val="00FA09C0"/>
    <w:rsid w:val="00FB26C0"/>
    <w:rsid w:val="00FC2E2E"/>
    <w:rsid w:val="00FD4F8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24E"/>
  </w:style>
  <w:style w:type="paragraph" w:styleId="Ttulo1">
    <w:name w:val="heading 1"/>
    <w:basedOn w:val="Normal"/>
    <w:next w:val="Normal"/>
    <w:link w:val="Ttulo1Char"/>
    <w:qFormat/>
    <w:rsid w:val="00AA2C36"/>
    <w:pPr>
      <w:keepNext/>
      <w:numPr>
        <w:numId w:val="1"/>
      </w:numPr>
      <w:suppressAutoHyphens/>
      <w:spacing w:after="0" w:line="240" w:lineRule="auto"/>
      <w:jc w:val="both"/>
      <w:outlineLvl w:val="0"/>
    </w:pPr>
    <w:rPr>
      <w:rFonts w:ascii="Arial" w:eastAsia="Times New Roman" w:hAnsi="Arial" w:cs="Times New Roman"/>
      <w:b/>
      <w:sz w:val="20"/>
      <w:szCs w:val="20"/>
      <w:lang w:eastAsia="ar-SA"/>
    </w:rPr>
  </w:style>
  <w:style w:type="paragraph" w:styleId="Ttulo3">
    <w:name w:val="heading 3"/>
    <w:basedOn w:val="Normal"/>
    <w:next w:val="Normal"/>
    <w:link w:val="Ttulo3Char"/>
    <w:qFormat/>
    <w:rsid w:val="00AA2C36"/>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AA2C36"/>
    <w:rPr>
      <w:rFonts w:ascii="Arial" w:eastAsia="Times New Roman" w:hAnsi="Arial" w:cs="Times New Roman"/>
      <w:b/>
      <w:sz w:val="20"/>
      <w:szCs w:val="20"/>
      <w:lang w:eastAsia="ar-SA"/>
    </w:rPr>
  </w:style>
  <w:style w:type="character" w:customStyle="1" w:styleId="Ttulo3Char">
    <w:name w:val="Título 3 Char"/>
    <w:basedOn w:val="Fontepargpadro"/>
    <w:link w:val="Ttulo3"/>
    <w:rsid w:val="00AA2C36"/>
    <w:rPr>
      <w:rFonts w:ascii="Arial" w:eastAsia="Times New Roman" w:hAnsi="Arial" w:cs="Times New Roman"/>
      <w:b/>
      <w:szCs w:val="20"/>
      <w:lang w:eastAsia="ar-SA"/>
    </w:rPr>
  </w:style>
  <w:style w:type="character" w:styleId="Hyperlink">
    <w:name w:val="Hyperlink"/>
    <w:semiHidden/>
    <w:rsid w:val="00AA2C36"/>
    <w:rPr>
      <w:color w:val="0000FF"/>
      <w:u w:val="single"/>
    </w:rPr>
  </w:style>
  <w:style w:type="paragraph" w:styleId="Corpodetexto">
    <w:name w:val="Body Text"/>
    <w:basedOn w:val="Normal"/>
    <w:link w:val="CorpodetextoChar"/>
    <w:semiHidden/>
    <w:rsid w:val="00AA2C36"/>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AA2C36"/>
    <w:rPr>
      <w:rFonts w:ascii="Arial" w:eastAsia="Times New Roman" w:hAnsi="Arial" w:cs="Times New Roman"/>
      <w:szCs w:val="20"/>
      <w:lang w:eastAsia="ar-SA"/>
    </w:rPr>
  </w:style>
  <w:style w:type="paragraph" w:styleId="Ttulo">
    <w:name w:val="Title"/>
    <w:basedOn w:val="Normal"/>
    <w:next w:val="Subttulo"/>
    <w:link w:val="TtuloChar"/>
    <w:qFormat/>
    <w:rsid w:val="00AA2C36"/>
    <w:pPr>
      <w:widowControl w:val="0"/>
      <w:spacing w:after="0" w:line="240" w:lineRule="auto"/>
      <w:jc w:val="center"/>
    </w:pPr>
    <w:rPr>
      <w:rFonts w:ascii="Times New Roman" w:eastAsia="Times New Roman" w:hAnsi="Times New Roman" w:cs="Times New Roman"/>
      <w:b/>
      <w:bCs/>
      <w:lang w:eastAsia="ar-SA"/>
    </w:rPr>
  </w:style>
  <w:style w:type="character" w:customStyle="1" w:styleId="TtuloChar">
    <w:name w:val="Título Char"/>
    <w:basedOn w:val="Fontepargpadro"/>
    <w:link w:val="Ttulo"/>
    <w:rsid w:val="00AA2C36"/>
    <w:rPr>
      <w:rFonts w:ascii="Times New Roman" w:eastAsia="Times New Roman" w:hAnsi="Times New Roman" w:cs="Times New Roman"/>
      <w:b/>
      <w:bCs/>
      <w:lang w:eastAsia="ar-SA"/>
    </w:rPr>
  </w:style>
  <w:style w:type="paragraph" w:styleId="Recuodecorpodetexto2">
    <w:name w:val="Body Text Indent 2"/>
    <w:basedOn w:val="Normal"/>
    <w:link w:val="Recuodecorpodetexto2Char"/>
    <w:semiHidden/>
    <w:rsid w:val="00AA2C36"/>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AA2C36"/>
    <w:rPr>
      <w:rFonts w:ascii="Arial" w:eastAsia="Times New Roman" w:hAnsi="Arial" w:cs="Arial"/>
      <w:iCs/>
      <w:sz w:val="24"/>
      <w:szCs w:val="20"/>
      <w:lang w:eastAsia="ar-SA"/>
    </w:rPr>
  </w:style>
  <w:style w:type="paragraph" w:styleId="PargrafodaLista">
    <w:name w:val="List Paragraph"/>
    <w:basedOn w:val="Normal"/>
    <w:uiPriority w:val="34"/>
    <w:qFormat/>
    <w:rsid w:val="00AA2C36"/>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rpodetexto21">
    <w:name w:val="Corpo de texto 21"/>
    <w:basedOn w:val="Normal"/>
    <w:rsid w:val="00AA2C36"/>
    <w:pPr>
      <w:suppressAutoHyphens/>
      <w:spacing w:after="0" w:line="240" w:lineRule="auto"/>
      <w:jc w:val="both"/>
    </w:pPr>
    <w:rPr>
      <w:rFonts w:ascii="Arial" w:eastAsia="Times New Roman" w:hAnsi="Arial" w:cs="Arial"/>
      <w:color w:val="000000"/>
      <w:lang w:eastAsia="ar-SA"/>
    </w:rPr>
  </w:style>
  <w:style w:type="paragraph" w:styleId="CitaoIntensa">
    <w:name w:val="Intense Quote"/>
    <w:basedOn w:val="Normal"/>
    <w:next w:val="Normal"/>
    <w:link w:val="CitaoIntensaChar"/>
    <w:uiPriority w:val="30"/>
    <w:qFormat/>
    <w:rsid w:val="00AA2C36"/>
    <w:pPr>
      <w:pBdr>
        <w:top w:val="single" w:sz="4" w:space="10" w:color="5B9BD5"/>
        <w:bottom w:val="single" w:sz="4" w:space="10" w:color="5B9BD5"/>
      </w:pBdr>
      <w:suppressAutoHyphens/>
      <w:spacing w:before="360" w:after="360" w:line="240" w:lineRule="auto"/>
      <w:ind w:left="864" w:right="864"/>
      <w:jc w:val="center"/>
    </w:pPr>
    <w:rPr>
      <w:rFonts w:ascii="Arial" w:eastAsia="Times New Roman" w:hAnsi="Arial" w:cs="Times New Roman"/>
      <w:i/>
      <w:iCs/>
      <w:color w:val="5B9BD5"/>
      <w:sz w:val="20"/>
      <w:szCs w:val="20"/>
      <w:lang w:eastAsia="ar-SA"/>
    </w:rPr>
  </w:style>
  <w:style w:type="character" w:customStyle="1" w:styleId="CitaoIntensaChar">
    <w:name w:val="Citação Intensa Char"/>
    <w:basedOn w:val="Fontepargpadro"/>
    <w:link w:val="CitaoIntensa"/>
    <w:uiPriority w:val="30"/>
    <w:rsid w:val="00AA2C36"/>
    <w:rPr>
      <w:rFonts w:ascii="Arial" w:eastAsia="Times New Roman" w:hAnsi="Arial" w:cs="Times New Roman"/>
      <w:i/>
      <w:iCs/>
      <w:color w:val="5B9BD5"/>
      <w:sz w:val="20"/>
      <w:szCs w:val="20"/>
      <w:lang w:eastAsia="ar-SA"/>
    </w:rPr>
  </w:style>
  <w:style w:type="paragraph" w:styleId="Subttulo">
    <w:name w:val="Subtitle"/>
    <w:basedOn w:val="Normal"/>
    <w:next w:val="Normal"/>
    <w:link w:val="SubttuloChar"/>
    <w:uiPriority w:val="11"/>
    <w:qFormat/>
    <w:rsid w:val="00AA2C3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AA2C36"/>
    <w:rPr>
      <w:rFonts w:asciiTheme="majorHAnsi" w:eastAsiaTheme="majorEastAsia" w:hAnsiTheme="majorHAnsi" w:cstheme="majorBidi"/>
      <w:i/>
      <w:iCs/>
      <w:color w:val="5B9BD5" w:themeColor="accent1"/>
      <w:spacing w:val="15"/>
      <w:sz w:val="24"/>
      <w:szCs w:val="24"/>
    </w:rPr>
  </w:style>
  <w:style w:type="character" w:styleId="Refdecomentrio">
    <w:name w:val="annotation reference"/>
    <w:basedOn w:val="Fontepargpadro"/>
    <w:uiPriority w:val="99"/>
    <w:semiHidden/>
    <w:unhideWhenUsed/>
    <w:rsid w:val="00A24E07"/>
    <w:rPr>
      <w:sz w:val="16"/>
      <w:szCs w:val="16"/>
    </w:rPr>
  </w:style>
  <w:style w:type="paragraph" w:styleId="Textodecomentrio">
    <w:name w:val="annotation text"/>
    <w:basedOn w:val="Normal"/>
    <w:link w:val="TextodecomentrioChar"/>
    <w:uiPriority w:val="99"/>
    <w:semiHidden/>
    <w:unhideWhenUsed/>
    <w:rsid w:val="00A24E0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24E07"/>
    <w:rPr>
      <w:sz w:val="20"/>
      <w:szCs w:val="20"/>
    </w:rPr>
  </w:style>
  <w:style w:type="paragraph" w:styleId="Assuntodocomentrio">
    <w:name w:val="annotation subject"/>
    <w:basedOn w:val="Textodecomentrio"/>
    <w:next w:val="Textodecomentrio"/>
    <w:link w:val="AssuntodocomentrioChar"/>
    <w:uiPriority w:val="99"/>
    <w:semiHidden/>
    <w:unhideWhenUsed/>
    <w:rsid w:val="00A24E07"/>
    <w:rPr>
      <w:b/>
      <w:bCs/>
    </w:rPr>
  </w:style>
  <w:style w:type="character" w:customStyle="1" w:styleId="AssuntodocomentrioChar">
    <w:name w:val="Assunto do comentário Char"/>
    <w:basedOn w:val="TextodecomentrioChar"/>
    <w:link w:val="Assuntodocomentrio"/>
    <w:uiPriority w:val="99"/>
    <w:semiHidden/>
    <w:rsid w:val="00A24E07"/>
    <w:rPr>
      <w:b/>
      <w:bCs/>
      <w:sz w:val="20"/>
      <w:szCs w:val="20"/>
    </w:rPr>
  </w:style>
  <w:style w:type="numbering" w:customStyle="1" w:styleId="Estilo1">
    <w:name w:val="Estilo1"/>
    <w:uiPriority w:val="99"/>
    <w:rsid w:val="00222635"/>
    <w:pPr>
      <w:numPr>
        <w:numId w:val="19"/>
      </w:numPr>
    </w:pPr>
  </w:style>
</w:styles>
</file>

<file path=word/webSettings.xml><?xml version="1.0" encoding="utf-8"?>
<w:webSettings xmlns:r="http://schemas.openxmlformats.org/officeDocument/2006/relationships" xmlns:w="http://schemas.openxmlformats.org/wordprocessingml/2006/main">
  <w:divs>
    <w:div w:id="11098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7638E-77DB-4D04-B578-EC924AE0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6508</Words>
  <Characters>35149</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7</cp:revision>
  <cp:lastPrinted>2021-03-25T10:44:00Z</cp:lastPrinted>
  <dcterms:created xsi:type="dcterms:W3CDTF">2021-03-23T19:58:00Z</dcterms:created>
  <dcterms:modified xsi:type="dcterms:W3CDTF">2021-04-06T14:20:00Z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105754624</vt:i4>
  </property>
  <property fmtid="{D5CDD505-2E9C-101B-9397-08002B2CF9AE}" pid="3" name="_NewReviewCycle">
    <vt:lpwstr/>
  </property>
  <property fmtid="{D5CDD505-2E9C-101B-9397-08002B2CF9AE}" pid="4" name="_EmailSubject">
    <vt:lpwstr>Manutenção Eletromecânica</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