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Tr="00FC7DD2">
        <w:tc>
          <w:tcPr>
            <w:tcW w:w="9212" w:type="dxa"/>
            <w:shd w:val="clear" w:color="auto" w:fill="D9D9D9"/>
            <w:vAlign w:val="bottom"/>
          </w:tcPr>
          <w:p w:rsidR="00B41EF6" w:rsidRDefault="00B41EF6" w:rsidP="00C9210D">
            <w:pPr>
              <w:pStyle w:val="Ttulo3"/>
              <w:tabs>
                <w:tab w:val="left" w:pos="0"/>
              </w:tabs>
              <w:ind w:right="0"/>
              <w:rPr>
                <w:rFonts w:cs="Arial"/>
                <w:b w:val="0"/>
                <w:bCs/>
                <w:sz w:val="28"/>
                <w:szCs w:val="28"/>
              </w:rPr>
            </w:pPr>
            <w:r>
              <w:rPr>
                <w:rFonts w:cs="Arial"/>
                <w:b w:val="0"/>
                <w:bCs/>
                <w:sz w:val="28"/>
                <w:szCs w:val="28"/>
              </w:rPr>
              <w:t>TERMO DE REFERÊNCIA</w:t>
            </w:r>
            <w:r w:rsidR="00D52379">
              <w:rPr>
                <w:rFonts w:cs="Arial"/>
                <w:b w:val="0"/>
                <w:bCs/>
                <w:sz w:val="28"/>
                <w:szCs w:val="28"/>
              </w:rPr>
              <w:t xml:space="preserve"> – </w:t>
            </w:r>
            <w:r w:rsidR="00D52379" w:rsidRPr="00EC60EA">
              <w:rPr>
                <w:rFonts w:cs="Arial"/>
                <w:b w:val="0"/>
                <w:bCs/>
                <w:sz w:val="28"/>
                <w:szCs w:val="28"/>
              </w:rPr>
              <w:t xml:space="preserve">RC nº </w:t>
            </w:r>
            <w:r w:rsidR="00C9210D">
              <w:rPr>
                <w:rFonts w:cs="Arial"/>
                <w:b w:val="0"/>
                <w:bCs/>
                <w:sz w:val="28"/>
                <w:szCs w:val="28"/>
              </w:rPr>
              <w:t>80959</w:t>
            </w:r>
          </w:p>
        </w:tc>
      </w:tr>
    </w:tbl>
    <w:p w:rsidR="00D52379" w:rsidRDefault="00D52379" w:rsidP="00D52379">
      <w:pPr>
        <w:pStyle w:val="SemEspaamento"/>
        <w:spacing w:after="240" w:line="360" w:lineRule="auto"/>
        <w:ind w:left="284"/>
        <w:jc w:val="both"/>
        <w:rPr>
          <w:rFonts w:ascii="Arial" w:hAnsi="Arial" w:cs="Arial"/>
          <w:b/>
          <w:sz w:val="24"/>
          <w:szCs w:val="24"/>
        </w:rPr>
      </w:pPr>
    </w:p>
    <w:p w:rsidR="00B41EF6" w:rsidRPr="00694C09" w:rsidRDefault="00B41EF6" w:rsidP="00D52379">
      <w:pPr>
        <w:pStyle w:val="SemEspaamento"/>
        <w:numPr>
          <w:ilvl w:val="0"/>
          <w:numId w:val="4"/>
        </w:numPr>
        <w:spacing w:after="240" w:line="360" w:lineRule="auto"/>
        <w:ind w:left="284" w:hanging="284"/>
        <w:jc w:val="both"/>
        <w:rPr>
          <w:rFonts w:ascii="Arial" w:hAnsi="Arial" w:cs="Arial"/>
          <w:b/>
          <w:sz w:val="24"/>
          <w:szCs w:val="24"/>
        </w:rPr>
      </w:pPr>
      <w:r w:rsidRPr="00694C09">
        <w:rPr>
          <w:rFonts w:ascii="Arial" w:hAnsi="Arial" w:cs="Arial"/>
          <w:b/>
          <w:sz w:val="24"/>
          <w:szCs w:val="24"/>
        </w:rPr>
        <w:t>OBJETO</w:t>
      </w:r>
    </w:p>
    <w:p w:rsidR="00E054D0" w:rsidRDefault="00C51DC9" w:rsidP="00D52379">
      <w:pPr>
        <w:spacing w:after="240" w:line="360" w:lineRule="auto"/>
        <w:ind w:firstLine="567"/>
        <w:rPr>
          <w:b/>
          <w:sz w:val="24"/>
          <w:szCs w:val="24"/>
        </w:rPr>
      </w:pPr>
      <w:r>
        <w:rPr>
          <w:b/>
          <w:sz w:val="24"/>
          <w:szCs w:val="24"/>
        </w:rPr>
        <w:t>A</w:t>
      </w:r>
      <w:r w:rsidR="00B41EF6" w:rsidRPr="00DB1420">
        <w:rPr>
          <w:b/>
          <w:sz w:val="24"/>
          <w:szCs w:val="24"/>
        </w:rPr>
        <w:t>quisição</w:t>
      </w:r>
      <w:r w:rsidR="003D4565">
        <w:rPr>
          <w:b/>
          <w:sz w:val="24"/>
          <w:szCs w:val="24"/>
        </w:rPr>
        <w:t xml:space="preserve"> </w:t>
      </w:r>
      <w:r w:rsidR="00D472F3">
        <w:rPr>
          <w:b/>
          <w:sz w:val="24"/>
          <w:szCs w:val="24"/>
        </w:rPr>
        <w:t xml:space="preserve">de </w:t>
      </w:r>
      <w:r w:rsidR="00C90DE1">
        <w:rPr>
          <w:b/>
          <w:sz w:val="24"/>
          <w:szCs w:val="24"/>
        </w:rPr>
        <w:t>c</w:t>
      </w:r>
      <w:r w:rsidR="00C9210D">
        <w:rPr>
          <w:b/>
          <w:sz w:val="24"/>
          <w:szCs w:val="24"/>
        </w:rPr>
        <w:t>abos elétricos para instalação dos geradores de energia na ETA CDI e Captação de Chapéu D</w:t>
      </w:r>
      <w:r w:rsidR="00942472">
        <w:rPr>
          <w:b/>
          <w:sz w:val="24"/>
          <w:szCs w:val="24"/>
        </w:rPr>
        <w:t>’</w:t>
      </w:r>
      <w:r w:rsidR="00C66CAB">
        <w:rPr>
          <w:b/>
          <w:sz w:val="24"/>
          <w:szCs w:val="24"/>
        </w:rPr>
        <w:t>u</w:t>
      </w:r>
      <w:r w:rsidR="00C9210D">
        <w:rPr>
          <w:b/>
          <w:sz w:val="24"/>
          <w:szCs w:val="24"/>
        </w:rPr>
        <w:t>vas</w:t>
      </w:r>
      <w:r w:rsidR="007C2358">
        <w:rPr>
          <w:b/>
          <w:sz w:val="24"/>
          <w:szCs w:val="24"/>
        </w:rPr>
        <w:t>, conforme especificações contidas no Termo de Referência.</w:t>
      </w:r>
    </w:p>
    <w:p w:rsidR="00B41EF6" w:rsidRDefault="00B41EF6" w:rsidP="00D52379">
      <w:pPr>
        <w:numPr>
          <w:ilvl w:val="0"/>
          <w:numId w:val="4"/>
        </w:numPr>
        <w:spacing w:after="24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D32F58" w:rsidRPr="003141A6" w:rsidRDefault="00C90DE1" w:rsidP="003141A6">
      <w:pPr>
        <w:numPr>
          <w:ilvl w:val="1"/>
          <w:numId w:val="4"/>
        </w:numPr>
        <w:tabs>
          <w:tab w:val="left" w:pos="0"/>
        </w:tabs>
        <w:spacing w:after="240" w:line="360" w:lineRule="auto"/>
        <w:ind w:left="0" w:firstLine="0"/>
        <w:rPr>
          <w:rFonts w:eastAsia="Arial" w:cs="Arial"/>
          <w:bCs/>
          <w:sz w:val="24"/>
          <w:szCs w:val="24"/>
          <w:lang w:eastAsia="pt-BR"/>
        </w:rPr>
      </w:pPr>
      <w:r>
        <w:rPr>
          <w:rFonts w:eastAsia="Arial" w:cs="Arial"/>
          <w:bCs/>
          <w:sz w:val="24"/>
          <w:szCs w:val="24"/>
          <w:lang w:eastAsia="pt-BR"/>
        </w:rPr>
        <w:t>Faz-se necessária</w:t>
      </w:r>
      <w:r w:rsidR="00C9210D">
        <w:rPr>
          <w:rFonts w:eastAsia="Arial" w:cs="Arial"/>
          <w:bCs/>
          <w:sz w:val="24"/>
          <w:szCs w:val="24"/>
          <w:lang w:eastAsia="pt-BR"/>
        </w:rPr>
        <w:t xml:space="preserve"> a aquisição de cabos elétricos para montagem dos geradores de energia que serão instalados </w:t>
      </w:r>
      <w:r w:rsidR="001778A8">
        <w:rPr>
          <w:rFonts w:eastAsia="Arial" w:cs="Arial"/>
          <w:bCs/>
          <w:sz w:val="24"/>
          <w:szCs w:val="24"/>
          <w:lang w:eastAsia="pt-BR"/>
        </w:rPr>
        <w:t>na ETA CDI e C</w:t>
      </w:r>
      <w:r w:rsidR="003141A6">
        <w:rPr>
          <w:rFonts w:eastAsia="Arial" w:cs="Arial"/>
          <w:bCs/>
          <w:sz w:val="24"/>
          <w:szCs w:val="24"/>
          <w:lang w:eastAsia="pt-BR"/>
        </w:rPr>
        <w:t xml:space="preserve">aptação de </w:t>
      </w:r>
      <w:r w:rsidR="001778A8">
        <w:rPr>
          <w:rFonts w:eastAsia="Arial" w:cs="Arial"/>
          <w:bCs/>
          <w:sz w:val="24"/>
          <w:szCs w:val="24"/>
          <w:lang w:eastAsia="pt-BR"/>
        </w:rPr>
        <w:t>C</w:t>
      </w:r>
      <w:r w:rsidR="003141A6">
        <w:rPr>
          <w:rFonts w:eastAsia="Arial" w:cs="Arial"/>
          <w:bCs/>
          <w:sz w:val="24"/>
          <w:szCs w:val="24"/>
          <w:lang w:eastAsia="pt-BR"/>
        </w:rPr>
        <w:t xml:space="preserve">hapéu </w:t>
      </w:r>
      <w:r w:rsidR="0011020E">
        <w:rPr>
          <w:rFonts w:eastAsia="Arial" w:cs="Arial"/>
          <w:bCs/>
          <w:sz w:val="24"/>
          <w:szCs w:val="24"/>
          <w:lang w:eastAsia="pt-BR"/>
        </w:rPr>
        <w:t>D</w:t>
      </w:r>
      <w:r w:rsidR="00C66CAB">
        <w:rPr>
          <w:rFonts w:eastAsia="Arial" w:cs="Arial"/>
          <w:bCs/>
          <w:sz w:val="24"/>
          <w:szCs w:val="24"/>
          <w:lang w:eastAsia="pt-BR"/>
        </w:rPr>
        <w:t>’</w:t>
      </w:r>
      <w:r w:rsidR="002B78BF">
        <w:rPr>
          <w:rFonts w:eastAsia="Arial" w:cs="Arial"/>
          <w:bCs/>
          <w:sz w:val="24"/>
          <w:szCs w:val="24"/>
          <w:lang w:eastAsia="pt-BR"/>
        </w:rPr>
        <w:t>uvas</w:t>
      </w:r>
      <w:r w:rsidR="003141A6">
        <w:rPr>
          <w:rFonts w:eastAsia="Arial" w:cs="Arial"/>
          <w:bCs/>
          <w:sz w:val="24"/>
          <w:szCs w:val="24"/>
          <w:lang w:eastAsia="pt-BR"/>
        </w:rPr>
        <w:t>.</w:t>
      </w:r>
    </w:p>
    <w:p w:rsidR="00C2634A" w:rsidRPr="008A0478" w:rsidRDefault="005B7DD4" w:rsidP="00C2634A">
      <w:pPr>
        <w:numPr>
          <w:ilvl w:val="1"/>
          <w:numId w:val="4"/>
        </w:numPr>
        <w:tabs>
          <w:tab w:val="left" w:pos="0"/>
        </w:tabs>
        <w:spacing w:after="240" w:line="360" w:lineRule="auto"/>
        <w:ind w:left="0" w:firstLine="0"/>
        <w:rPr>
          <w:rFonts w:eastAsia="Arial" w:cs="Arial"/>
          <w:bCs/>
          <w:sz w:val="24"/>
          <w:szCs w:val="24"/>
          <w:lang w:eastAsia="pt-BR"/>
        </w:rPr>
      </w:pPr>
      <w:r w:rsidRPr="00C2634A">
        <w:rPr>
          <w:rFonts w:eastAsia="Arial" w:cs="Arial"/>
          <w:bCs/>
          <w:sz w:val="24"/>
          <w:szCs w:val="24"/>
          <w:lang w:eastAsia="pt-BR"/>
        </w:rPr>
        <w:t>É </w:t>
      </w:r>
      <w:r w:rsidRPr="00C2634A">
        <w:rPr>
          <w:rFonts w:cs="Arial"/>
          <w:bCs/>
          <w:sz w:val="24"/>
          <w:szCs w:val="24"/>
          <w:lang w:eastAsia="pt-BR"/>
        </w:rPr>
        <w:t xml:space="preserve">imprescindível a aquisição de tais </w:t>
      </w:r>
      <w:r w:rsidR="001778A8">
        <w:rPr>
          <w:rFonts w:cs="Arial"/>
          <w:bCs/>
          <w:sz w:val="24"/>
          <w:szCs w:val="24"/>
          <w:lang w:eastAsia="pt-BR"/>
        </w:rPr>
        <w:t xml:space="preserve">materiais </w:t>
      </w:r>
      <w:r w:rsidR="001778A8">
        <w:rPr>
          <w:rFonts w:eastAsia="Arial" w:cs="Arial"/>
          <w:bCs/>
          <w:sz w:val="24"/>
          <w:szCs w:val="24"/>
          <w:lang w:eastAsia="pt-BR"/>
        </w:rPr>
        <w:t>que serão utilizados para interligar os geradores de energia as cargas</w:t>
      </w:r>
      <w:r w:rsidR="002B78BF">
        <w:rPr>
          <w:rFonts w:eastAsia="Arial" w:cs="Arial"/>
          <w:bCs/>
          <w:sz w:val="24"/>
          <w:szCs w:val="24"/>
          <w:lang w:eastAsia="pt-BR"/>
        </w:rPr>
        <w:t xml:space="preserve"> da </w:t>
      </w:r>
      <w:proofErr w:type="spellStart"/>
      <w:r w:rsidR="002B78BF">
        <w:rPr>
          <w:rFonts w:eastAsia="Arial" w:cs="Arial"/>
          <w:bCs/>
          <w:sz w:val="24"/>
          <w:szCs w:val="24"/>
          <w:lang w:eastAsia="pt-BR"/>
        </w:rPr>
        <w:t>C</w:t>
      </w:r>
      <w:r w:rsidR="001778A8">
        <w:rPr>
          <w:rFonts w:eastAsia="Arial" w:cs="Arial"/>
          <w:bCs/>
          <w:sz w:val="24"/>
          <w:szCs w:val="24"/>
          <w:lang w:eastAsia="pt-BR"/>
        </w:rPr>
        <w:t>esama</w:t>
      </w:r>
      <w:proofErr w:type="spellEnd"/>
      <w:r w:rsidR="001778A8">
        <w:rPr>
          <w:rFonts w:eastAsia="Arial" w:cs="Arial"/>
          <w:bCs/>
          <w:sz w:val="24"/>
          <w:szCs w:val="24"/>
          <w:lang w:eastAsia="pt-BR"/>
        </w:rPr>
        <w:t xml:space="preserve">, para que nos momentos de </w:t>
      </w:r>
      <w:proofErr w:type="gramStart"/>
      <w:r w:rsidR="001778A8">
        <w:rPr>
          <w:rFonts w:eastAsia="Arial" w:cs="Arial"/>
          <w:bCs/>
          <w:sz w:val="24"/>
          <w:szCs w:val="24"/>
          <w:lang w:eastAsia="pt-BR"/>
        </w:rPr>
        <w:t>falha</w:t>
      </w:r>
      <w:proofErr w:type="gramEnd"/>
      <w:r w:rsidR="001778A8">
        <w:rPr>
          <w:rFonts w:eastAsia="Arial" w:cs="Arial"/>
          <w:bCs/>
          <w:sz w:val="24"/>
          <w:szCs w:val="24"/>
          <w:lang w:eastAsia="pt-BR"/>
        </w:rPr>
        <w:t xml:space="preserve"> ou programação de</w:t>
      </w:r>
      <w:r w:rsidR="002B78BF">
        <w:rPr>
          <w:rFonts w:eastAsia="Arial" w:cs="Arial"/>
          <w:bCs/>
          <w:sz w:val="24"/>
          <w:szCs w:val="24"/>
          <w:lang w:eastAsia="pt-BR"/>
        </w:rPr>
        <w:t xml:space="preserve"> interrupção</w:t>
      </w:r>
      <w:r w:rsidR="001778A8">
        <w:rPr>
          <w:rFonts w:eastAsia="Arial" w:cs="Arial"/>
          <w:bCs/>
          <w:sz w:val="24"/>
          <w:szCs w:val="24"/>
          <w:lang w:eastAsia="pt-BR"/>
        </w:rPr>
        <w:t xml:space="preserve"> da alimentação elétrica dos moto</w:t>
      </w:r>
      <w:r w:rsidR="00B70CCD">
        <w:rPr>
          <w:rFonts w:eastAsia="Arial" w:cs="Arial"/>
          <w:bCs/>
          <w:sz w:val="24"/>
          <w:szCs w:val="24"/>
          <w:lang w:eastAsia="pt-BR"/>
        </w:rPr>
        <w:t>res por parte da concessionária</w:t>
      </w:r>
      <w:r w:rsidR="001778A8">
        <w:rPr>
          <w:rFonts w:eastAsia="Arial" w:cs="Arial"/>
          <w:bCs/>
          <w:sz w:val="24"/>
          <w:szCs w:val="24"/>
          <w:lang w:eastAsia="pt-BR"/>
        </w:rPr>
        <w:t>, não ocorr</w:t>
      </w:r>
      <w:r w:rsidR="002B78BF">
        <w:rPr>
          <w:rFonts w:eastAsia="Arial" w:cs="Arial"/>
          <w:bCs/>
          <w:sz w:val="24"/>
          <w:szCs w:val="24"/>
          <w:lang w:eastAsia="pt-BR"/>
        </w:rPr>
        <w:t xml:space="preserve">a a interrupção da captação ou </w:t>
      </w:r>
      <w:r w:rsidR="001778A8">
        <w:rPr>
          <w:rFonts w:eastAsia="Arial" w:cs="Arial"/>
          <w:bCs/>
          <w:sz w:val="24"/>
          <w:szCs w:val="24"/>
          <w:lang w:eastAsia="pt-BR"/>
        </w:rPr>
        <w:t>do tratamento de água bruta.</w:t>
      </w:r>
    </w:p>
    <w:p w:rsidR="003A1B0A" w:rsidRPr="006B7E42" w:rsidRDefault="0060286B" w:rsidP="002B78BF">
      <w:pPr>
        <w:numPr>
          <w:ilvl w:val="1"/>
          <w:numId w:val="4"/>
        </w:numPr>
        <w:spacing w:after="240" w:line="360" w:lineRule="auto"/>
        <w:ind w:left="0" w:firstLine="0"/>
        <w:rPr>
          <w:rFonts w:eastAsia="Arial" w:cs="Arial"/>
          <w:bCs/>
          <w:sz w:val="24"/>
          <w:szCs w:val="24"/>
          <w:lang w:eastAsia="pt-BR"/>
        </w:rPr>
      </w:pPr>
      <w:r w:rsidRPr="00C2634A">
        <w:rPr>
          <w:rFonts w:cs="Arial"/>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C2634A">
        <w:rPr>
          <w:rFonts w:cs="Arial"/>
          <w:sz w:val="24"/>
          <w:szCs w:val="24"/>
        </w:rPr>
        <w:t>nº.</w:t>
      </w:r>
      <w:proofErr w:type="gramEnd"/>
      <w:r w:rsidRPr="00C2634A">
        <w:rPr>
          <w:rFonts w:cs="Arial"/>
          <w:sz w:val="24"/>
          <w:szCs w:val="24"/>
        </w:rPr>
        <w:t>13.303/16 e art. 1º, parágrafo único da Lei Federal nº. 10.520/02, a saber, a modalidade pregão.</w:t>
      </w:r>
    </w:p>
    <w:p w:rsidR="00E054D0" w:rsidRDefault="002E2568" w:rsidP="002B78BF">
      <w:pPr>
        <w:numPr>
          <w:ilvl w:val="1"/>
          <w:numId w:val="4"/>
        </w:numPr>
        <w:spacing w:after="240" w:line="360" w:lineRule="auto"/>
        <w:ind w:left="0" w:firstLine="0"/>
        <w:rPr>
          <w:sz w:val="24"/>
          <w:szCs w:val="24"/>
        </w:rPr>
      </w:pPr>
      <w:r w:rsidRPr="003A1B0A">
        <w:rPr>
          <w:sz w:val="24"/>
          <w:szCs w:val="24"/>
        </w:rPr>
        <w:t>C</w:t>
      </w:r>
      <w:r w:rsidR="00D46428" w:rsidRPr="003A1B0A">
        <w:rPr>
          <w:sz w:val="24"/>
          <w:szCs w:val="24"/>
        </w:rPr>
        <w:t>onsiderando que é ato discricionário da Administração diante da avaliação de conveniência e oportunidade no caso concreto; e considerando que existem no mercado diversas empresas com potencial técnico, profiss</w:t>
      </w:r>
      <w:r w:rsidR="00546900" w:rsidRPr="003A1B0A">
        <w:rPr>
          <w:sz w:val="24"/>
          <w:szCs w:val="24"/>
        </w:rPr>
        <w:t xml:space="preserve">ional e operacional, suficiente </w:t>
      </w:r>
      <w:r w:rsidR="00D46428" w:rsidRPr="003A1B0A">
        <w:rPr>
          <w:sz w:val="24"/>
          <w:szCs w:val="24"/>
        </w:rPr>
        <w:t>para atender satisfatoriamente às exigências previstas neste edital, entende-se que é conveniente a vedação de participação de empresas em “consó</w:t>
      </w:r>
      <w:r w:rsidR="00EB5F83" w:rsidRPr="003A1B0A">
        <w:rPr>
          <w:sz w:val="24"/>
          <w:szCs w:val="24"/>
        </w:rPr>
        <w:t>r</w:t>
      </w:r>
      <w:r w:rsidR="00D46428" w:rsidRPr="003A1B0A">
        <w:rPr>
          <w:sz w:val="24"/>
          <w:szCs w:val="24"/>
        </w:rPr>
        <w:t>cio” neste certame</w:t>
      </w:r>
      <w:r w:rsidR="00914E67" w:rsidRPr="003A1B0A">
        <w:rPr>
          <w:sz w:val="24"/>
          <w:szCs w:val="24"/>
        </w:rPr>
        <w:t xml:space="preserve">. </w:t>
      </w:r>
    </w:p>
    <w:p w:rsidR="002B78BF" w:rsidRDefault="002B78BF" w:rsidP="002B78BF">
      <w:pPr>
        <w:spacing w:after="240" w:line="360" w:lineRule="auto"/>
        <w:rPr>
          <w:sz w:val="24"/>
          <w:szCs w:val="24"/>
        </w:rPr>
      </w:pPr>
    </w:p>
    <w:p w:rsidR="002B78BF" w:rsidRDefault="002B78BF" w:rsidP="002B78BF">
      <w:pPr>
        <w:spacing w:after="240" w:line="360" w:lineRule="auto"/>
        <w:rPr>
          <w:sz w:val="24"/>
          <w:szCs w:val="24"/>
        </w:rPr>
      </w:pPr>
    </w:p>
    <w:p w:rsidR="00467B6C" w:rsidRPr="00467B6C" w:rsidRDefault="00467B6C" w:rsidP="00D52379">
      <w:pPr>
        <w:numPr>
          <w:ilvl w:val="0"/>
          <w:numId w:val="4"/>
        </w:numPr>
        <w:suppressAutoHyphens w:val="0"/>
        <w:spacing w:after="240" w:line="360" w:lineRule="auto"/>
        <w:ind w:left="284" w:hanging="284"/>
        <w:rPr>
          <w:rFonts w:cs="Arial"/>
          <w:b/>
          <w:bCs/>
          <w:sz w:val="24"/>
          <w:szCs w:val="24"/>
        </w:rPr>
      </w:pPr>
      <w:r w:rsidRPr="00467B6C">
        <w:rPr>
          <w:rFonts w:cs="Arial"/>
          <w:b/>
          <w:bCs/>
          <w:sz w:val="24"/>
          <w:szCs w:val="24"/>
        </w:rPr>
        <w:t>RECURSOS FINANCEIROS</w:t>
      </w:r>
    </w:p>
    <w:p w:rsidR="00E054D0" w:rsidRDefault="00467B6C" w:rsidP="00D52379">
      <w:pPr>
        <w:suppressAutoHyphens w:val="0"/>
        <w:spacing w:after="240" w:line="360" w:lineRule="auto"/>
        <w:ind w:firstLine="567"/>
        <w:rPr>
          <w:sz w:val="24"/>
          <w:szCs w:val="24"/>
        </w:rPr>
      </w:pPr>
      <w:r w:rsidRPr="007A7D44">
        <w:rPr>
          <w:sz w:val="24"/>
          <w:szCs w:val="24"/>
        </w:rPr>
        <w:t>Os recursos financeiros necessários aos pagamentos do objeto desta licitação são oriundos da CESAMA.</w:t>
      </w:r>
    </w:p>
    <w:p w:rsidR="00B41EF6" w:rsidRDefault="00272619" w:rsidP="00D52379">
      <w:pPr>
        <w:numPr>
          <w:ilvl w:val="0"/>
          <w:numId w:val="4"/>
        </w:numPr>
        <w:spacing w:after="240" w:line="360" w:lineRule="auto"/>
        <w:ind w:left="284" w:hanging="284"/>
        <w:rPr>
          <w:rFonts w:cs="Arial"/>
          <w:b/>
          <w:bCs/>
          <w:sz w:val="24"/>
          <w:szCs w:val="24"/>
        </w:rPr>
      </w:pPr>
      <w:r>
        <w:rPr>
          <w:rFonts w:cs="Arial"/>
          <w:b/>
          <w:bCs/>
          <w:sz w:val="24"/>
          <w:szCs w:val="24"/>
        </w:rPr>
        <w:t>ESPECIFICAÇÃO DO OBJETO</w:t>
      </w:r>
    </w:p>
    <w:p w:rsidR="000901FE" w:rsidRPr="00744562" w:rsidRDefault="000901FE" w:rsidP="00D52379">
      <w:pPr>
        <w:spacing w:line="276" w:lineRule="auto"/>
        <w:rPr>
          <w:b/>
          <w:sz w:val="24"/>
          <w:szCs w:val="24"/>
        </w:rPr>
      </w:pPr>
      <w:r w:rsidRPr="00744562">
        <w:rPr>
          <w:b/>
          <w:sz w:val="24"/>
          <w:szCs w:val="24"/>
        </w:rPr>
        <w:t xml:space="preserve">ITEM 01 </w:t>
      </w:r>
      <w:r w:rsidR="00AF4EDA">
        <w:rPr>
          <w:b/>
          <w:sz w:val="24"/>
          <w:szCs w:val="24"/>
        </w:rPr>
        <w:t>-</w:t>
      </w:r>
      <w:r w:rsidR="003D4565">
        <w:rPr>
          <w:b/>
          <w:sz w:val="24"/>
          <w:szCs w:val="24"/>
        </w:rPr>
        <w:t xml:space="preserve"> </w:t>
      </w:r>
      <w:r w:rsidR="00AF4EDA" w:rsidRPr="007B7639">
        <w:rPr>
          <w:b/>
          <w:sz w:val="24"/>
          <w:szCs w:val="24"/>
        </w:rPr>
        <w:t xml:space="preserve">CABO </w:t>
      </w:r>
      <w:r w:rsidR="009E10CC" w:rsidRPr="007B7639">
        <w:rPr>
          <w:b/>
          <w:sz w:val="24"/>
          <w:szCs w:val="24"/>
        </w:rPr>
        <w:t>FLEXÍVEL</w:t>
      </w:r>
      <w:r w:rsidR="00AF4EDA" w:rsidRPr="007B7639">
        <w:rPr>
          <w:b/>
          <w:sz w:val="24"/>
          <w:szCs w:val="24"/>
        </w:rPr>
        <w:t xml:space="preserve"> 120MM2 VERDE 1KV</w:t>
      </w:r>
    </w:p>
    <w:p w:rsidR="00C37174" w:rsidRDefault="00C37174" w:rsidP="00D52379">
      <w:pPr>
        <w:spacing w:line="276" w:lineRule="auto"/>
        <w:rPr>
          <w:sz w:val="24"/>
          <w:szCs w:val="24"/>
        </w:rPr>
      </w:pPr>
      <w:r w:rsidRPr="00D52379">
        <w:rPr>
          <w:sz w:val="24"/>
          <w:szCs w:val="24"/>
        </w:rPr>
        <w:t xml:space="preserve">Código: </w:t>
      </w:r>
      <w:r w:rsidR="005F1327" w:rsidRPr="00D52379">
        <w:rPr>
          <w:sz w:val="24"/>
          <w:szCs w:val="24"/>
        </w:rPr>
        <w:t>0</w:t>
      </w:r>
      <w:r w:rsidR="00BF668C">
        <w:rPr>
          <w:sz w:val="24"/>
          <w:szCs w:val="24"/>
        </w:rPr>
        <w:t>10</w:t>
      </w:r>
      <w:r w:rsidR="005F1327" w:rsidRPr="00D52379">
        <w:rPr>
          <w:sz w:val="24"/>
          <w:szCs w:val="24"/>
        </w:rPr>
        <w:t>.</w:t>
      </w:r>
      <w:r w:rsidR="00AF4EDA">
        <w:rPr>
          <w:sz w:val="24"/>
          <w:szCs w:val="24"/>
        </w:rPr>
        <w:t>232.0116-0</w:t>
      </w:r>
    </w:p>
    <w:p w:rsidR="000901FE" w:rsidRDefault="000901FE" w:rsidP="00D52379">
      <w:pPr>
        <w:spacing w:line="276" w:lineRule="auto"/>
        <w:rPr>
          <w:sz w:val="24"/>
          <w:szCs w:val="24"/>
        </w:rPr>
      </w:pPr>
      <w:r w:rsidRPr="00D52379">
        <w:rPr>
          <w:sz w:val="24"/>
          <w:szCs w:val="24"/>
        </w:rPr>
        <w:t>Quantidade:</w:t>
      </w:r>
      <w:r w:rsidR="003D4565">
        <w:rPr>
          <w:sz w:val="24"/>
          <w:szCs w:val="24"/>
        </w:rPr>
        <w:t xml:space="preserve"> </w:t>
      </w:r>
      <w:r w:rsidR="00AF4EDA">
        <w:rPr>
          <w:sz w:val="24"/>
          <w:szCs w:val="24"/>
        </w:rPr>
        <w:t>300 metros</w:t>
      </w:r>
    </w:p>
    <w:p w:rsidR="00BF668C" w:rsidRPr="0011020E" w:rsidRDefault="00BF668C" w:rsidP="00D52379">
      <w:pPr>
        <w:spacing w:line="276" w:lineRule="auto"/>
        <w:rPr>
          <w:rFonts w:eastAsia="Arial" w:cs="Arial"/>
          <w:bCs/>
          <w:sz w:val="24"/>
          <w:szCs w:val="24"/>
          <w:lang w:eastAsia="pt-BR"/>
        </w:rPr>
      </w:pPr>
    </w:p>
    <w:p w:rsidR="00016C31" w:rsidRPr="0011020E" w:rsidRDefault="00EE14D5" w:rsidP="005C7C74">
      <w:pPr>
        <w:suppressAutoHyphens w:val="0"/>
        <w:spacing w:after="240" w:line="360" w:lineRule="auto"/>
        <w:rPr>
          <w:rFonts w:eastAsia="Arial" w:cs="Arial"/>
          <w:bCs/>
          <w:sz w:val="24"/>
          <w:szCs w:val="24"/>
          <w:lang w:eastAsia="pt-BR"/>
        </w:rPr>
      </w:pPr>
      <w:r w:rsidRPr="00220746">
        <w:rPr>
          <w:rFonts w:eastAsia="Arial" w:cs="Arial"/>
          <w:b/>
          <w:bCs/>
          <w:sz w:val="24"/>
          <w:szCs w:val="24"/>
          <w:lang w:eastAsia="pt-BR"/>
        </w:rPr>
        <w:t>Descrição</w:t>
      </w:r>
      <w:r w:rsidR="00F73833" w:rsidRPr="00220746">
        <w:rPr>
          <w:rFonts w:eastAsia="Arial" w:cs="Arial"/>
          <w:b/>
          <w:bCs/>
          <w:sz w:val="24"/>
          <w:szCs w:val="24"/>
          <w:lang w:eastAsia="pt-BR"/>
        </w:rPr>
        <w:t>:</w:t>
      </w:r>
      <w:r w:rsidR="003D4565">
        <w:rPr>
          <w:rFonts w:eastAsia="Arial" w:cs="Arial"/>
          <w:b/>
          <w:bCs/>
          <w:sz w:val="24"/>
          <w:szCs w:val="24"/>
          <w:lang w:eastAsia="pt-BR"/>
        </w:rPr>
        <w:t xml:space="preserve"> </w:t>
      </w:r>
      <w:r w:rsidR="00AF4EDA" w:rsidRPr="0011020E">
        <w:rPr>
          <w:rFonts w:eastAsia="Arial" w:cs="Arial"/>
          <w:bCs/>
          <w:sz w:val="24"/>
          <w:szCs w:val="24"/>
          <w:lang w:eastAsia="pt-BR"/>
        </w:rPr>
        <w:t>Cabo flexível de 120mm²</w:t>
      </w:r>
      <w:r w:rsidR="002B78BF">
        <w:rPr>
          <w:rFonts w:eastAsia="Arial" w:cs="Arial"/>
          <w:bCs/>
          <w:sz w:val="24"/>
          <w:szCs w:val="24"/>
          <w:lang w:eastAsia="pt-BR"/>
        </w:rPr>
        <w:t xml:space="preserve">, </w:t>
      </w:r>
      <w:r w:rsidR="00AF4EDA" w:rsidRPr="0011020E">
        <w:rPr>
          <w:rFonts w:eastAsia="Arial" w:cs="Arial"/>
          <w:bCs/>
          <w:sz w:val="24"/>
          <w:szCs w:val="24"/>
          <w:lang w:eastAsia="pt-BR"/>
        </w:rPr>
        <w:t>cor verde, com fios de cobre eletrolítico, seção circular, têmpera mole, classe 5 de encordoamento (NBRNM 280), isolamento à base de composto de PVC, sem chumbo, anti chama, classe térmica 70°</w:t>
      </w:r>
      <w:proofErr w:type="gramStart"/>
      <w:r w:rsidR="00AF4EDA" w:rsidRPr="0011020E">
        <w:rPr>
          <w:rFonts w:eastAsia="Arial" w:cs="Arial"/>
          <w:bCs/>
          <w:sz w:val="24"/>
          <w:szCs w:val="24"/>
          <w:lang w:eastAsia="pt-BR"/>
        </w:rPr>
        <w:t>C.</w:t>
      </w:r>
      <w:proofErr w:type="gramEnd"/>
      <w:r w:rsidR="00AF4EDA" w:rsidRPr="0011020E">
        <w:rPr>
          <w:rFonts w:eastAsia="Arial" w:cs="Arial"/>
          <w:bCs/>
          <w:sz w:val="24"/>
          <w:szCs w:val="24"/>
          <w:lang w:eastAsia="pt-BR"/>
        </w:rPr>
        <w:t xml:space="preserve">Tensão de Isolamento: 1 KV.Normas Utilizadas: NBRNM 247-3 - Cabos isolados com </w:t>
      </w:r>
      <w:proofErr w:type="spellStart"/>
      <w:r w:rsidR="00AF4EDA" w:rsidRPr="0011020E">
        <w:rPr>
          <w:rFonts w:eastAsia="Arial" w:cs="Arial"/>
          <w:bCs/>
          <w:sz w:val="24"/>
          <w:szCs w:val="24"/>
          <w:lang w:eastAsia="pt-BR"/>
        </w:rPr>
        <w:t>Policloreto</w:t>
      </w:r>
      <w:proofErr w:type="spellEnd"/>
      <w:r w:rsidR="00AF4EDA" w:rsidRPr="0011020E">
        <w:rPr>
          <w:rFonts w:eastAsia="Arial" w:cs="Arial"/>
          <w:bCs/>
          <w:sz w:val="24"/>
          <w:szCs w:val="24"/>
          <w:lang w:eastAsia="pt-BR"/>
        </w:rPr>
        <w:t xml:space="preserve"> de </w:t>
      </w:r>
      <w:proofErr w:type="spellStart"/>
      <w:r w:rsidR="00AF4EDA" w:rsidRPr="0011020E">
        <w:rPr>
          <w:rFonts w:eastAsia="Arial" w:cs="Arial"/>
          <w:bCs/>
          <w:sz w:val="24"/>
          <w:szCs w:val="24"/>
          <w:lang w:eastAsia="pt-BR"/>
        </w:rPr>
        <w:t>Vinila</w:t>
      </w:r>
      <w:proofErr w:type="spellEnd"/>
      <w:r w:rsidR="00AF4EDA" w:rsidRPr="0011020E">
        <w:rPr>
          <w:rFonts w:eastAsia="Arial" w:cs="Arial"/>
          <w:bCs/>
          <w:sz w:val="24"/>
          <w:szCs w:val="24"/>
          <w:lang w:eastAsia="pt-BR"/>
        </w:rPr>
        <w:t xml:space="preserve"> (PVC) para tensões nominais até 450/750V. NBR 6245 - Determinação do Índice de Oxigênio. NBRNM 60332-3-24 - Queima vertical - fogueira. NBR 5111 - Fios de Cobre nu de seção circular para fins elétricos - NBRNM 280 - Condutores de cabos isolados. Deve</w:t>
      </w:r>
      <w:r w:rsidR="002B78BF">
        <w:rPr>
          <w:rFonts w:eastAsia="Arial" w:cs="Arial"/>
          <w:bCs/>
          <w:sz w:val="24"/>
          <w:szCs w:val="24"/>
          <w:lang w:eastAsia="pt-BR"/>
        </w:rPr>
        <w:t xml:space="preserve">rá ser fornecido um rolo </w:t>
      </w:r>
      <w:r w:rsidR="00AF4EDA" w:rsidRPr="0011020E">
        <w:rPr>
          <w:rFonts w:eastAsia="Arial" w:cs="Arial"/>
          <w:bCs/>
          <w:sz w:val="24"/>
          <w:szCs w:val="24"/>
          <w:lang w:eastAsia="pt-BR"/>
        </w:rPr>
        <w:t>com 300 metros</w:t>
      </w:r>
      <w:r w:rsidR="00220746">
        <w:rPr>
          <w:rFonts w:eastAsia="Arial" w:cs="Arial"/>
          <w:bCs/>
          <w:sz w:val="24"/>
          <w:szCs w:val="24"/>
          <w:lang w:eastAsia="pt-BR"/>
        </w:rPr>
        <w:t xml:space="preserve"> linear.</w:t>
      </w:r>
    </w:p>
    <w:p w:rsidR="0096692A" w:rsidRDefault="0096692A" w:rsidP="00016C31">
      <w:pPr>
        <w:spacing w:line="276" w:lineRule="auto"/>
        <w:rPr>
          <w:sz w:val="24"/>
          <w:szCs w:val="24"/>
        </w:rPr>
      </w:pPr>
    </w:p>
    <w:p w:rsidR="000A2ACA" w:rsidRDefault="0096692A" w:rsidP="000A2ACA">
      <w:pPr>
        <w:spacing w:line="276" w:lineRule="auto"/>
        <w:rPr>
          <w:b/>
          <w:sz w:val="24"/>
          <w:szCs w:val="24"/>
        </w:rPr>
      </w:pPr>
      <w:r w:rsidRPr="00744562">
        <w:rPr>
          <w:b/>
          <w:sz w:val="24"/>
          <w:szCs w:val="24"/>
        </w:rPr>
        <w:t xml:space="preserve">ITEM 02 – </w:t>
      </w:r>
      <w:r w:rsidR="00AF4EDA" w:rsidRPr="007B7639">
        <w:rPr>
          <w:b/>
          <w:sz w:val="24"/>
          <w:szCs w:val="24"/>
        </w:rPr>
        <w:t xml:space="preserve">CABO </w:t>
      </w:r>
      <w:r w:rsidR="00B70CCD" w:rsidRPr="007B7639">
        <w:rPr>
          <w:b/>
          <w:sz w:val="24"/>
          <w:szCs w:val="24"/>
        </w:rPr>
        <w:t>FLEXÍVEL</w:t>
      </w:r>
      <w:r w:rsidR="00AF4EDA" w:rsidRPr="007B7639">
        <w:rPr>
          <w:b/>
          <w:sz w:val="24"/>
          <w:szCs w:val="24"/>
        </w:rPr>
        <w:t xml:space="preserve"> 1KV 240MM2 AZUL</w:t>
      </w:r>
    </w:p>
    <w:p w:rsidR="00AF4EDA" w:rsidRDefault="0096692A" w:rsidP="0096692A">
      <w:pPr>
        <w:spacing w:line="276" w:lineRule="auto"/>
        <w:rPr>
          <w:sz w:val="24"/>
          <w:szCs w:val="24"/>
        </w:rPr>
      </w:pPr>
      <w:r w:rsidRPr="00D52379">
        <w:rPr>
          <w:sz w:val="24"/>
          <w:szCs w:val="24"/>
        </w:rPr>
        <w:t xml:space="preserve">Código: </w:t>
      </w:r>
      <w:r w:rsidR="00AF4EDA" w:rsidRPr="007B7639">
        <w:rPr>
          <w:sz w:val="24"/>
          <w:szCs w:val="24"/>
        </w:rPr>
        <w:t>010.232.0097-0</w:t>
      </w:r>
    </w:p>
    <w:p w:rsidR="000A2ACA" w:rsidRDefault="0096692A" w:rsidP="0096692A">
      <w:pPr>
        <w:spacing w:line="276" w:lineRule="auto"/>
        <w:rPr>
          <w:sz w:val="24"/>
          <w:szCs w:val="24"/>
        </w:rPr>
      </w:pPr>
      <w:r w:rsidRPr="00D52379">
        <w:rPr>
          <w:sz w:val="24"/>
          <w:szCs w:val="24"/>
        </w:rPr>
        <w:t xml:space="preserve">Quantidade: </w:t>
      </w:r>
      <w:r w:rsidR="00AF4EDA">
        <w:rPr>
          <w:sz w:val="24"/>
          <w:szCs w:val="24"/>
        </w:rPr>
        <w:t>300 metros</w:t>
      </w:r>
    </w:p>
    <w:p w:rsidR="0011020E" w:rsidRDefault="0011020E" w:rsidP="0096692A">
      <w:pPr>
        <w:spacing w:line="276" w:lineRule="auto"/>
        <w:rPr>
          <w:sz w:val="24"/>
          <w:szCs w:val="24"/>
        </w:rPr>
      </w:pPr>
    </w:p>
    <w:p w:rsidR="002278EA" w:rsidRDefault="002278EA" w:rsidP="0096692A">
      <w:pPr>
        <w:spacing w:line="276" w:lineRule="auto"/>
        <w:rPr>
          <w:sz w:val="24"/>
          <w:szCs w:val="24"/>
        </w:rPr>
      </w:pPr>
    </w:p>
    <w:p w:rsidR="00E645F3" w:rsidRPr="0011020E" w:rsidRDefault="0096692A" w:rsidP="00CA4FC6">
      <w:pPr>
        <w:spacing w:line="360" w:lineRule="auto"/>
        <w:rPr>
          <w:rFonts w:eastAsia="Arial" w:cs="Arial"/>
          <w:bCs/>
          <w:sz w:val="24"/>
          <w:szCs w:val="24"/>
          <w:lang w:eastAsia="pt-BR"/>
        </w:rPr>
      </w:pPr>
      <w:r w:rsidRPr="00220746">
        <w:rPr>
          <w:rFonts w:eastAsia="Arial" w:cs="Arial"/>
          <w:b/>
          <w:bCs/>
          <w:sz w:val="24"/>
          <w:szCs w:val="24"/>
          <w:lang w:eastAsia="pt-BR"/>
        </w:rPr>
        <w:t>Descrição</w:t>
      </w:r>
      <w:r w:rsidR="00E645F3" w:rsidRPr="0011020E">
        <w:rPr>
          <w:rFonts w:eastAsia="Arial" w:cs="Arial"/>
          <w:bCs/>
          <w:sz w:val="24"/>
          <w:szCs w:val="24"/>
          <w:lang w:eastAsia="pt-BR"/>
        </w:rPr>
        <w:t>: Cabo flexível de</w:t>
      </w:r>
      <w:r w:rsidR="00B70CCD">
        <w:rPr>
          <w:rFonts w:eastAsia="Arial" w:cs="Arial"/>
          <w:bCs/>
          <w:sz w:val="24"/>
          <w:szCs w:val="24"/>
          <w:lang w:eastAsia="pt-BR"/>
        </w:rPr>
        <w:t xml:space="preserve"> </w:t>
      </w:r>
      <w:r w:rsidR="008C7B60">
        <w:rPr>
          <w:rFonts w:eastAsia="Arial" w:cs="Arial"/>
          <w:bCs/>
          <w:sz w:val="24"/>
          <w:szCs w:val="24"/>
          <w:lang w:eastAsia="pt-BR"/>
        </w:rPr>
        <w:t>24</w:t>
      </w:r>
      <w:r w:rsidR="00B70CCD">
        <w:rPr>
          <w:rFonts w:eastAsia="Arial" w:cs="Arial"/>
          <w:bCs/>
          <w:sz w:val="24"/>
          <w:szCs w:val="24"/>
          <w:lang w:eastAsia="pt-BR"/>
        </w:rPr>
        <w:t xml:space="preserve">0 </w:t>
      </w:r>
      <w:proofErr w:type="spellStart"/>
      <w:r w:rsidR="00B70CCD">
        <w:rPr>
          <w:rFonts w:eastAsia="Arial" w:cs="Arial"/>
          <w:bCs/>
          <w:sz w:val="24"/>
          <w:szCs w:val="24"/>
          <w:lang w:eastAsia="pt-BR"/>
        </w:rPr>
        <w:t>mm²</w:t>
      </w:r>
      <w:proofErr w:type="spellEnd"/>
      <w:r w:rsidR="00B70CCD">
        <w:rPr>
          <w:rFonts w:eastAsia="Arial" w:cs="Arial"/>
          <w:bCs/>
          <w:sz w:val="24"/>
          <w:szCs w:val="24"/>
          <w:lang w:eastAsia="pt-BR"/>
        </w:rPr>
        <w:t xml:space="preserve"> com isolação para 1KV </w:t>
      </w:r>
      <w:r w:rsidR="00E645F3" w:rsidRPr="0011020E">
        <w:rPr>
          <w:rFonts w:eastAsia="Arial" w:cs="Arial"/>
          <w:bCs/>
          <w:sz w:val="24"/>
          <w:szCs w:val="24"/>
          <w:lang w:eastAsia="pt-BR"/>
        </w:rPr>
        <w:t xml:space="preserve">de cor AZUL com Fios de cobre eletrolítico, seção circular, têmpera mole, classe 5 de encordoamento (NBRNM 280), isolamento à base de composto de PVC, sem chumbo, </w:t>
      </w:r>
      <w:proofErr w:type="spellStart"/>
      <w:r w:rsidR="00E645F3" w:rsidRPr="0011020E">
        <w:rPr>
          <w:rFonts w:eastAsia="Arial" w:cs="Arial"/>
          <w:bCs/>
          <w:sz w:val="24"/>
          <w:szCs w:val="24"/>
          <w:lang w:eastAsia="pt-BR"/>
        </w:rPr>
        <w:t>antichama</w:t>
      </w:r>
      <w:proofErr w:type="spellEnd"/>
      <w:r w:rsidR="00E645F3" w:rsidRPr="0011020E">
        <w:rPr>
          <w:rFonts w:eastAsia="Arial" w:cs="Arial"/>
          <w:bCs/>
          <w:sz w:val="24"/>
          <w:szCs w:val="24"/>
          <w:lang w:eastAsia="pt-BR"/>
        </w:rPr>
        <w:t xml:space="preserve">, classe térmica 70°C. Normas Utilizadas: NBRNM 247-3 - Cabos isolados com </w:t>
      </w:r>
      <w:proofErr w:type="spellStart"/>
      <w:r w:rsidR="00E645F3" w:rsidRPr="0011020E">
        <w:rPr>
          <w:rFonts w:eastAsia="Arial" w:cs="Arial"/>
          <w:bCs/>
          <w:sz w:val="24"/>
          <w:szCs w:val="24"/>
          <w:lang w:eastAsia="pt-BR"/>
        </w:rPr>
        <w:t>Policloreto</w:t>
      </w:r>
      <w:proofErr w:type="spellEnd"/>
      <w:r w:rsidR="00E645F3" w:rsidRPr="0011020E">
        <w:rPr>
          <w:rFonts w:eastAsia="Arial" w:cs="Arial"/>
          <w:bCs/>
          <w:sz w:val="24"/>
          <w:szCs w:val="24"/>
          <w:lang w:eastAsia="pt-BR"/>
        </w:rPr>
        <w:t xml:space="preserve"> de </w:t>
      </w:r>
      <w:proofErr w:type="spellStart"/>
      <w:r w:rsidR="00E645F3" w:rsidRPr="0011020E">
        <w:rPr>
          <w:rFonts w:eastAsia="Arial" w:cs="Arial"/>
          <w:bCs/>
          <w:sz w:val="24"/>
          <w:szCs w:val="24"/>
          <w:lang w:eastAsia="pt-BR"/>
        </w:rPr>
        <w:t>Vinila</w:t>
      </w:r>
      <w:proofErr w:type="spellEnd"/>
      <w:r w:rsidR="00E645F3" w:rsidRPr="0011020E">
        <w:rPr>
          <w:rFonts w:eastAsia="Arial" w:cs="Arial"/>
          <w:bCs/>
          <w:sz w:val="24"/>
          <w:szCs w:val="24"/>
          <w:lang w:eastAsia="pt-BR"/>
        </w:rPr>
        <w:t xml:space="preserve"> (PVC) para tensões nominais até 450/</w:t>
      </w:r>
      <w:proofErr w:type="gramStart"/>
      <w:r w:rsidR="00E645F3" w:rsidRPr="0011020E">
        <w:rPr>
          <w:rFonts w:eastAsia="Arial" w:cs="Arial"/>
          <w:bCs/>
          <w:sz w:val="24"/>
          <w:szCs w:val="24"/>
          <w:lang w:eastAsia="pt-BR"/>
        </w:rPr>
        <w:t>750V</w:t>
      </w:r>
      <w:proofErr w:type="gramEnd"/>
      <w:r w:rsidR="00E645F3" w:rsidRPr="0011020E">
        <w:rPr>
          <w:rFonts w:eastAsia="Arial" w:cs="Arial"/>
          <w:bCs/>
          <w:sz w:val="24"/>
          <w:szCs w:val="24"/>
          <w:lang w:eastAsia="pt-BR"/>
        </w:rPr>
        <w:t xml:space="preserve">. NBR 6245 - Determinação do Índice de Oxigênio. NBRNM 60332-3-24 - Queima vertical - fogueira. NBR 5111 - Fios de Cobre nu de seção circular para fins elétricos - </w:t>
      </w:r>
      <w:r w:rsidR="00E645F3" w:rsidRPr="0011020E">
        <w:rPr>
          <w:rFonts w:eastAsia="Arial" w:cs="Arial"/>
          <w:bCs/>
          <w:sz w:val="24"/>
          <w:szCs w:val="24"/>
          <w:lang w:eastAsia="pt-BR"/>
        </w:rPr>
        <w:lastRenderedPageBreak/>
        <w:t>NBRNM 280 - Condutores de cabos isolados. Deve</w:t>
      </w:r>
      <w:r w:rsidR="002B78BF">
        <w:rPr>
          <w:rFonts w:eastAsia="Arial" w:cs="Arial"/>
          <w:bCs/>
          <w:sz w:val="24"/>
          <w:szCs w:val="24"/>
          <w:lang w:eastAsia="pt-BR"/>
        </w:rPr>
        <w:t xml:space="preserve">rá ser fornecido um rolo </w:t>
      </w:r>
      <w:r w:rsidR="00E645F3" w:rsidRPr="0011020E">
        <w:rPr>
          <w:rFonts w:eastAsia="Arial" w:cs="Arial"/>
          <w:bCs/>
          <w:sz w:val="24"/>
          <w:szCs w:val="24"/>
          <w:lang w:eastAsia="pt-BR"/>
        </w:rPr>
        <w:t>com 300 metros</w:t>
      </w:r>
      <w:r w:rsidR="00220746">
        <w:rPr>
          <w:rFonts w:eastAsia="Arial" w:cs="Arial"/>
          <w:bCs/>
          <w:sz w:val="24"/>
          <w:szCs w:val="24"/>
          <w:lang w:eastAsia="pt-BR"/>
        </w:rPr>
        <w:t xml:space="preserve"> linear.</w:t>
      </w:r>
    </w:p>
    <w:p w:rsidR="000A2ACA" w:rsidRPr="000A2ACA" w:rsidRDefault="000A2ACA" w:rsidP="000A2ACA">
      <w:pPr>
        <w:spacing w:line="276" w:lineRule="auto"/>
        <w:rPr>
          <w:sz w:val="24"/>
          <w:szCs w:val="24"/>
        </w:rPr>
      </w:pPr>
    </w:p>
    <w:p w:rsidR="00AF4EDA" w:rsidRDefault="000A2ACA" w:rsidP="000A2ACA">
      <w:pPr>
        <w:spacing w:line="276" w:lineRule="auto"/>
        <w:rPr>
          <w:b/>
          <w:sz w:val="24"/>
          <w:szCs w:val="24"/>
        </w:rPr>
      </w:pPr>
      <w:r w:rsidRPr="00744562">
        <w:rPr>
          <w:b/>
          <w:sz w:val="24"/>
          <w:szCs w:val="24"/>
        </w:rPr>
        <w:t>ITEM 0</w:t>
      </w:r>
      <w:r w:rsidR="0007099F" w:rsidRPr="00744562">
        <w:rPr>
          <w:b/>
          <w:sz w:val="24"/>
          <w:szCs w:val="24"/>
        </w:rPr>
        <w:t>3</w:t>
      </w:r>
      <w:r w:rsidRPr="00744562">
        <w:rPr>
          <w:b/>
          <w:sz w:val="24"/>
          <w:szCs w:val="24"/>
        </w:rPr>
        <w:t xml:space="preserve"> –</w:t>
      </w:r>
      <w:r w:rsidR="003D4565">
        <w:rPr>
          <w:b/>
          <w:sz w:val="24"/>
          <w:szCs w:val="24"/>
        </w:rPr>
        <w:t xml:space="preserve"> </w:t>
      </w:r>
      <w:r w:rsidR="00AF4EDA" w:rsidRPr="007B7639">
        <w:rPr>
          <w:b/>
          <w:sz w:val="24"/>
          <w:szCs w:val="24"/>
        </w:rPr>
        <w:t xml:space="preserve">CABO </w:t>
      </w:r>
      <w:r w:rsidR="00B70CCD" w:rsidRPr="007B7639">
        <w:rPr>
          <w:b/>
          <w:sz w:val="24"/>
          <w:szCs w:val="24"/>
        </w:rPr>
        <w:t>FLEXÍVEL</w:t>
      </w:r>
      <w:r w:rsidR="00AF4EDA" w:rsidRPr="007B7639">
        <w:rPr>
          <w:b/>
          <w:sz w:val="24"/>
          <w:szCs w:val="24"/>
        </w:rPr>
        <w:t xml:space="preserve"> 1KV 240MM2 PRETO</w:t>
      </w:r>
    </w:p>
    <w:p w:rsidR="000A2ACA" w:rsidRDefault="000A2ACA" w:rsidP="000A2ACA">
      <w:pPr>
        <w:spacing w:line="276" w:lineRule="auto"/>
        <w:rPr>
          <w:sz w:val="24"/>
          <w:szCs w:val="24"/>
        </w:rPr>
      </w:pPr>
      <w:r w:rsidRPr="00D52379">
        <w:rPr>
          <w:sz w:val="24"/>
          <w:szCs w:val="24"/>
        </w:rPr>
        <w:t xml:space="preserve">Código: </w:t>
      </w:r>
      <w:r w:rsidR="00AF4EDA" w:rsidRPr="007B7639">
        <w:rPr>
          <w:sz w:val="24"/>
          <w:szCs w:val="24"/>
        </w:rPr>
        <w:t>010.232.0096-1</w:t>
      </w:r>
    </w:p>
    <w:p w:rsidR="000A2ACA" w:rsidRDefault="00AF4EDA" w:rsidP="000A2ACA">
      <w:pPr>
        <w:spacing w:line="276" w:lineRule="auto"/>
        <w:rPr>
          <w:sz w:val="24"/>
          <w:szCs w:val="24"/>
        </w:rPr>
      </w:pPr>
      <w:r>
        <w:rPr>
          <w:sz w:val="24"/>
          <w:szCs w:val="24"/>
        </w:rPr>
        <w:t>Quantidade: 800 metros</w:t>
      </w:r>
    </w:p>
    <w:p w:rsidR="002B78BF" w:rsidRDefault="002B78BF" w:rsidP="00CA4FC6">
      <w:pPr>
        <w:spacing w:line="360" w:lineRule="auto"/>
        <w:rPr>
          <w:sz w:val="24"/>
          <w:szCs w:val="24"/>
        </w:rPr>
      </w:pPr>
    </w:p>
    <w:p w:rsidR="0007099F" w:rsidRDefault="000A2ACA" w:rsidP="00CA4FC6">
      <w:pPr>
        <w:spacing w:line="360" w:lineRule="auto"/>
        <w:rPr>
          <w:rFonts w:eastAsia="Arial" w:cs="Arial"/>
          <w:bCs/>
          <w:sz w:val="24"/>
          <w:szCs w:val="24"/>
          <w:lang w:eastAsia="pt-BR"/>
        </w:rPr>
      </w:pPr>
      <w:r w:rsidRPr="00220746">
        <w:rPr>
          <w:rFonts w:eastAsia="Arial" w:cs="Arial"/>
          <w:b/>
          <w:bCs/>
          <w:sz w:val="24"/>
          <w:szCs w:val="24"/>
          <w:lang w:eastAsia="pt-BR"/>
        </w:rPr>
        <w:t>Descrição</w:t>
      </w:r>
      <w:r w:rsidRPr="0011020E">
        <w:rPr>
          <w:rFonts w:eastAsia="Arial" w:cs="Arial"/>
          <w:bCs/>
          <w:sz w:val="24"/>
          <w:szCs w:val="24"/>
          <w:lang w:eastAsia="pt-BR"/>
        </w:rPr>
        <w:t xml:space="preserve">: </w:t>
      </w:r>
      <w:r w:rsidR="00E645F3" w:rsidRPr="0011020E">
        <w:rPr>
          <w:rFonts w:eastAsia="Arial" w:cs="Arial"/>
          <w:bCs/>
          <w:sz w:val="24"/>
          <w:szCs w:val="24"/>
          <w:lang w:eastAsia="pt-BR"/>
        </w:rPr>
        <w:t xml:space="preserve">Cabo flexível de 240mm², cor </w:t>
      </w:r>
      <w:proofErr w:type="gramStart"/>
      <w:r w:rsidR="00E645F3" w:rsidRPr="0011020E">
        <w:rPr>
          <w:rFonts w:eastAsia="Arial" w:cs="Arial"/>
          <w:bCs/>
          <w:sz w:val="24"/>
          <w:szCs w:val="24"/>
          <w:lang w:eastAsia="pt-BR"/>
        </w:rPr>
        <w:t>preto ,</w:t>
      </w:r>
      <w:proofErr w:type="gramEnd"/>
      <w:r w:rsidR="00E645F3" w:rsidRPr="0011020E">
        <w:rPr>
          <w:rFonts w:eastAsia="Arial" w:cs="Arial"/>
          <w:bCs/>
          <w:sz w:val="24"/>
          <w:szCs w:val="24"/>
          <w:lang w:eastAsia="pt-BR"/>
        </w:rPr>
        <w:t xml:space="preserve"> com fios de cobre eletrolítico, seção circular, têmpera mole, classe 5 de encordoamento (NBRNM 280), isolamento à base de composto de PVC, sem chumbo, </w:t>
      </w:r>
      <w:proofErr w:type="spellStart"/>
      <w:r w:rsidR="00B70CCD" w:rsidRPr="0011020E">
        <w:rPr>
          <w:rFonts w:eastAsia="Arial" w:cs="Arial"/>
          <w:bCs/>
          <w:sz w:val="24"/>
          <w:szCs w:val="24"/>
          <w:lang w:eastAsia="pt-BR"/>
        </w:rPr>
        <w:t>anti</w:t>
      </w:r>
      <w:r w:rsidR="00B70CCD">
        <w:rPr>
          <w:rFonts w:eastAsia="Arial" w:cs="Arial"/>
          <w:bCs/>
          <w:sz w:val="24"/>
          <w:szCs w:val="24"/>
          <w:lang w:eastAsia="pt-BR"/>
        </w:rPr>
        <w:t>c</w:t>
      </w:r>
      <w:r w:rsidR="00B70CCD" w:rsidRPr="0011020E">
        <w:rPr>
          <w:rFonts w:eastAsia="Arial" w:cs="Arial"/>
          <w:bCs/>
          <w:sz w:val="24"/>
          <w:szCs w:val="24"/>
          <w:lang w:eastAsia="pt-BR"/>
        </w:rPr>
        <w:t>hama</w:t>
      </w:r>
      <w:proofErr w:type="spellEnd"/>
      <w:r w:rsidR="00E645F3" w:rsidRPr="0011020E">
        <w:rPr>
          <w:rFonts w:eastAsia="Arial" w:cs="Arial"/>
          <w:bCs/>
          <w:sz w:val="24"/>
          <w:szCs w:val="24"/>
          <w:lang w:eastAsia="pt-BR"/>
        </w:rPr>
        <w:t xml:space="preserve">, classe térmica 70°C.Tensão de Isolamento: 1 KV.Normas Utilizadas: NBRNM 247-3 - Cabos isolados com </w:t>
      </w:r>
      <w:proofErr w:type="spellStart"/>
      <w:r w:rsidR="00E645F3" w:rsidRPr="0011020E">
        <w:rPr>
          <w:rFonts w:eastAsia="Arial" w:cs="Arial"/>
          <w:bCs/>
          <w:sz w:val="24"/>
          <w:szCs w:val="24"/>
          <w:lang w:eastAsia="pt-BR"/>
        </w:rPr>
        <w:t>Policloreto</w:t>
      </w:r>
      <w:proofErr w:type="spellEnd"/>
      <w:r w:rsidR="00E645F3" w:rsidRPr="0011020E">
        <w:rPr>
          <w:rFonts w:eastAsia="Arial" w:cs="Arial"/>
          <w:bCs/>
          <w:sz w:val="24"/>
          <w:szCs w:val="24"/>
          <w:lang w:eastAsia="pt-BR"/>
        </w:rPr>
        <w:t xml:space="preserve"> de </w:t>
      </w:r>
      <w:proofErr w:type="spellStart"/>
      <w:r w:rsidR="00E645F3" w:rsidRPr="0011020E">
        <w:rPr>
          <w:rFonts w:eastAsia="Arial" w:cs="Arial"/>
          <w:bCs/>
          <w:sz w:val="24"/>
          <w:szCs w:val="24"/>
          <w:lang w:eastAsia="pt-BR"/>
        </w:rPr>
        <w:t>Vinila</w:t>
      </w:r>
      <w:proofErr w:type="spellEnd"/>
      <w:r w:rsidR="00E645F3" w:rsidRPr="0011020E">
        <w:rPr>
          <w:rFonts w:eastAsia="Arial" w:cs="Arial"/>
          <w:bCs/>
          <w:sz w:val="24"/>
          <w:szCs w:val="24"/>
          <w:lang w:eastAsia="pt-BR"/>
        </w:rPr>
        <w:t xml:space="preserve"> (PVC) para tensões nominais até 450/750V. NBR 6245 - Determinação do Índice de Oxigênio. NBRNM 60332-3-24 - Queima vertical - fogueira. NBR 5111 - Fios de Cobre nu de seção circular para fins elétricos -</w:t>
      </w:r>
      <w:r w:rsidR="003D4565">
        <w:rPr>
          <w:rFonts w:eastAsia="Arial" w:cs="Arial"/>
          <w:bCs/>
          <w:sz w:val="24"/>
          <w:szCs w:val="24"/>
          <w:lang w:eastAsia="pt-BR"/>
        </w:rPr>
        <w:t xml:space="preserve"> </w:t>
      </w:r>
      <w:r w:rsidR="00E645F3" w:rsidRPr="0011020E">
        <w:rPr>
          <w:rFonts w:eastAsia="Arial" w:cs="Arial"/>
          <w:bCs/>
          <w:sz w:val="24"/>
          <w:szCs w:val="24"/>
          <w:lang w:eastAsia="pt-BR"/>
        </w:rPr>
        <w:t>NBRNM 280 - Condutores de cabos isolados</w:t>
      </w:r>
      <w:r w:rsidR="00220746">
        <w:rPr>
          <w:rFonts w:eastAsia="Arial" w:cs="Arial"/>
          <w:bCs/>
          <w:sz w:val="24"/>
          <w:szCs w:val="24"/>
          <w:lang w:eastAsia="pt-BR"/>
        </w:rPr>
        <w:t>. Deverá ser fornecido um car</w:t>
      </w:r>
      <w:r w:rsidR="00533CA1">
        <w:rPr>
          <w:rFonts w:eastAsia="Arial" w:cs="Arial"/>
          <w:bCs/>
          <w:sz w:val="24"/>
          <w:szCs w:val="24"/>
          <w:lang w:eastAsia="pt-BR"/>
        </w:rPr>
        <w:t>retel de cabo com</w:t>
      </w:r>
      <w:r w:rsidR="00220746">
        <w:rPr>
          <w:rFonts w:eastAsia="Arial" w:cs="Arial"/>
          <w:bCs/>
          <w:sz w:val="24"/>
          <w:szCs w:val="24"/>
          <w:lang w:eastAsia="pt-BR"/>
        </w:rPr>
        <w:t xml:space="preserve"> 500 metros linear o outro carretel com 300 metros linear</w:t>
      </w:r>
      <w:r w:rsidR="00533CA1">
        <w:rPr>
          <w:rFonts w:eastAsia="Arial" w:cs="Arial"/>
          <w:bCs/>
          <w:sz w:val="24"/>
          <w:szCs w:val="24"/>
          <w:lang w:eastAsia="pt-BR"/>
        </w:rPr>
        <w:t>.</w:t>
      </w:r>
    </w:p>
    <w:p w:rsidR="0011020E" w:rsidRPr="0011020E" w:rsidRDefault="0011020E" w:rsidP="00CA4FC6">
      <w:pPr>
        <w:spacing w:line="360" w:lineRule="auto"/>
        <w:rPr>
          <w:rFonts w:eastAsia="Arial" w:cs="Arial"/>
          <w:bCs/>
          <w:sz w:val="24"/>
          <w:szCs w:val="24"/>
          <w:lang w:eastAsia="pt-BR"/>
        </w:rPr>
      </w:pPr>
    </w:p>
    <w:p w:rsidR="000A2ACA" w:rsidRPr="0007099F" w:rsidRDefault="000A2ACA" w:rsidP="0007099F">
      <w:pPr>
        <w:widowControl w:val="0"/>
        <w:tabs>
          <w:tab w:val="left" w:pos="1545"/>
        </w:tabs>
        <w:autoSpaceDE w:val="0"/>
        <w:autoSpaceDN w:val="0"/>
        <w:adjustRightInd w:val="0"/>
        <w:spacing w:line="148" w:lineRule="exact"/>
        <w:rPr>
          <w:sz w:val="24"/>
          <w:szCs w:val="24"/>
        </w:rPr>
      </w:pPr>
    </w:p>
    <w:p w:rsidR="0007099F" w:rsidRPr="00744562" w:rsidRDefault="0007099F" w:rsidP="0007099F">
      <w:pPr>
        <w:spacing w:line="276" w:lineRule="auto"/>
        <w:rPr>
          <w:b/>
          <w:sz w:val="24"/>
          <w:szCs w:val="24"/>
        </w:rPr>
      </w:pPr>
      <w:proofErr w:type="gramStart"/>
      <w:r w:rsidRPr="00744562">
        <w:rPr>
          <w:b/>
          <w:sz w:val="24"/>
          <w:szCs w:val="24"/>
        </w:rPr>
        <w:t xml:space="preserve">ITEM 04 – </w:t>
      </w:r>
      <w:r w:rsidR="00AF4EDA" w:rsidRPr="007B7639">
        <w:rPr>
          <w:b/>
          <w:sz w:val="24"/>
          <w:szCs w:val="24"/>
        </w:rPr>
        <w:t>CONDUITE</w:t>
      </w:r>
      <w:r w:rsidR="003D4565">
        <w:rPr>
          <w:b/>
          <w:sz w:val="24"/>
          <w:szCs w:val="24"/>
        </w:rPr>
        <w:t xml:space="preserve"> </w:t>
      </w:r>
      <w:r w:rsidR="00AF4EDA" w:rsidRPr="007B7639">
        <w:rPr>
          <w:b/>
          <w:sz w:val="24"/>
          <w:szCs w:val="24"/>
        </w:rPr>
        <w:t>PEVEDUTO 4"</w:t>
      </w:r>
      <w:proofErr w:type="gramEnd"/>
    </w:p>
    <w:p w:rsidR="0007099F" w:rsidRDefault="00AF4EDA" w:rsidP="0011020E">
      <w:pPr>
        <w:suppressAutoHyphens w:val="0"/>
        <w:rPr>
          <w:sz w:val="24"/>
          <w:szCs w:val="24"/>
        </w:rPr>
      </w:pPr>
      <w:r>
        <w:rPr>
          <w:sz w:val="24"/>
          <w:szCs w:val="24"/>
        </w:rPr>
        <w:t xml:space="preserve">Código: </w:t>
      </w:r>
      <w:r w:rsidRPr="007B7639">
        <w:rPr>
          <w:sz w:val="24"/>
          <w:szCs w:val="24"/>
        </w:rPr>
        <w:t>010.181.0027-3</w:t>
      </w:r>
    </w:p>
    <w:p w:rsidR="0007099F" w:rsidRDefault="0007099F" w:rsidP="0007099F">
      <w:pPr>
        <w:spacing w:line="276" w:lineRule="auto"/>
        <w:rPr>
          <w:sz w:val="24"/>
          <w:szCs w:val="24"/>
        </w:rPr>
      </w:pPr>
      <w:r w:rsidRPr="00D52379">
        <w:rPr>
          <w:sz w:val="24"/>
          <w:szCs w:val="24"/>
        </w:rPr>
        <w:t xml:space="preserve">Quantidade: </w:t>
      </w:r>
      <w:r w:rsidR="00AF4EDA">
        <w:rPr>
          <w:sz w:val="24"/>
          <w:szCs w:val="24"/>
        </w:rPr>
        <w:t>100 metros</w:t>
      </w:r>
    </w:p>
    <w:p w:rsidR="0007099F" w:rsidRPr="0011020E" w:rsidRDefault="0007099F" w:rsidP="0007099F">
      <w:pPr>
        <w:spacing w:line="276" w:lineRule="auto"/>
        <w:rPr>
          <w:rFonts w:eastAsia="Arial" w:cs="Arial"/>
          <w:bCs/>
          <w:sz w:val="24"/>
          <w:szCs w:val="24"/>
          <w:lang w:eastAsia="pt-BR"/>
        </w:rPr>
      </w:pPr>
    </w:p>
    <w:p w:rsidR="00B3464D" w:rsidRPr="0011020E" w:rsidRDefault="00126460" w:rsidP="00CA4FC6">
      <w:pPr>
        <w:suppressAutoHyphens w:val="0"/>
        <w:spacing w:after="240" w:line="360" w:lineRule="auto"/>
        <w:rPr>
          <w:rFonts w:eastAsia="Arial" w:cs="Arial"/>
          <w:bCs/>
          <w:sz w:val="24"/>
          <w:szCs w:val="24"/>
          <w:lang w:eastAsia="pt-BR"/>
        </w:rPr>
      </w:pPr>
      <w:r w:rsidRPr="00220746">
        <w:rPr>
          <w:rFonts w:eastAsia="Arial" w:cs="Arial"/>
          <w:b/>
          <w:bCs/>
          <w:sz w:val="24"/>
          <w:szCs w:val="24"/>
          <w:lang w:eastAsia="pt-BR"/>
        </w:rPr>
        <w:t>Descrição</w:t>
      </w:r>
      <w:r w:rsidR="00E645F3" w:rsidRPr="0011020E">
        <w:rPr>
          <w:rFonts w:eastAsia="Arial" w:cs="Arial"/>
          <w:bCs/>
          <w:sz w:val="24"/>
          <w:szCs w:val="24"/>
          <w:lang w:eastAsia="pt-BR"/>
        </w:rPr>
        <w:t xml:space="preserve">: </w:t>
      </w:r>
      <w:proofErr w:type="spellStart"/>
      <w:r w:rsidR="00E645F3" w:rsidRPr="0011020E">
        <w:rPr>
          <w:rFonts w:eastAsia="Arial" w:cs="Arial"/>
          <w:bCs/>
          <w:sz w:val="24"/>
          <w:szCs w:val="24"/>
          <w:lang w:eastAsia="pt-BR"/>
        </w:rPr>
        <w:t>Condu</w:t>
      </w:r>
      <w:r w:rsidR="00C66CAB">
        <w:rPr>
          <w:rFonts w:eastAsia="Arial" w:cs="Arial"/>
          <w:bCs/>
          <w:sz w:val="24"/>
          <w:szCs w:val="24"/>
          <w:lang w:eastAsia="pt-BR"/>
        </w:rPr>
        <w:t>í</w:t>
      </w:r>
      <w:r w:rsidR="00E645F3" w:rsidRPr="0011020E">
        <w:rPr>
          <w:rFonts w:eastAsia="Arial" w:cs="Arial"/>
          <w:bCs/>
          <w:sz w:val="24"/>
          <w:szCs w:val="24"/>
          <w:lang w:eastAsia="pt-BR"/>
        </w:rPr>
        <w:t>te</w:t>
      </w:r>
      <w:proofErr w:type="spellEnd"/>
      <w:r w:rsidR="00E645F3" w:rsidRPr="0011020E">
        <w:rPr>
          <w:rFonts w:eastAsia="Arial" w:cs="Arial"/>
          <w:bCs/>
          <w:sz w:val="24"/>
          <w:szCs w:val="24"/>
          <w:lang w:eastAsia="pt-BR"/>
        </w:rPr>
        <w:t xml:space="preserve"> </w:t>
      </w:r>
      <w:proofErr w:type="spellStart"/>
      <w:r w:rsidR="00E645F3" w:rsidRPr="0011020E">
        <w:rPr>
          <w:rFonts w:eastAsia="Arial" w:cs="Arial"/>
          <w:bCs/>
          <w:sz w:val="24"/>
          <w:szCs w:val="24"/>
          <w:lang w:eastAsia="pt-BR"/>
        </w:rPr>
        <w:t>eletroduto</w:t>
      </w:r>
      <w:proofErr w:type="spellEnd"/>
      <w:r w:rsidR="00E645F3" w:rsidRPr="0011020E">
        <w:rPr>
          <w:rFonts w:eastAsia="Arial" w:cs="Arial"/>
          <w:bCs/>
          <w:sz w:val="24"/>
          <w:szCs w:val="24"/>
          <w:lang w:eastAsia="pt-BR"/>
        </w:rPr>
        <w:t xml:space="preserve"> corrugado reforçado fabricado em PEAD (Polietileno de Alta Densidade), na cor preta, de seção circular, com </w:t>
      </w:r>
      <w:proofErr w:type="spellStart"/>
      <w:r w:rsidR="00E645F3" w:rsidRPr="0011020E">
        <w:rPr>
          <w:rFonts w:eastAsia="Arial" w:cs="Arial"/>
          <w:bCs/>
          <w:sz w:val="24"/>
          <w:szCs w:val="24"/>
          <w:lang w:eastAsia="pt-BR"/>
        </w:rPr>
        <w:t>corrugação</w:t>
      </w:r>
      <w:proofErr w:type="spellEnd"/>
      <w:r w:rsidR="00E645F3" w:rsidRPr="0011020E">
        <w:rPr>
          <w:rFonts w:eastAsia="Arial" w:cs="Arial"/>
          <w:bCs/>
          <w:sz w:val="24"/>
          <w:szCs w:val="24"/>
          <w:lang w:eastAsia="pt-BR"/>
        </w:rPr>
        <w:t xml:space="preserve"> helicoidal, flexível, impermeável, destinado à proteção de cabos subterrâneos de energia ou telecomunicações, com guia para passagem dos cabos elétricos. Fornecer conforme NBR 15715/ 2009 – Sistemas de dutos corrugados de polietileno (PE) para </w:t>
      </w:r>
      <w:proofErr w:type="spellStart"/>
      <w:r w:rsidR="00E645F3" w:rsidRPr="0011020E">
        <w:rPr>
          <w:rFonts w:eastAsia="Arial" w:cs="Arial"/>
          <w:bCs/>
          <w:sz w:val="24"/>
          <w:szCs w:val="24"/>
          <w:lang w:eastAsia="pt-BR"/>
        </w:rPr>
        <w:t>infraestrutura</w:t>
      </w:r>
      <w:proofErr w:type="spellEnd"/>
      <w:r w:rsidR="00E645F3" w:rsidRPr="0011020E">
        <w:rPr>
          <w:rFonts w:eastAsia="Arial" w:cs="Arial"/>
          <w:bCs/>
          <w:sz w:val="24"/>
          <w:szCs w:val="24"/>
          <w:lang w:eastAsia="pt-BR"/>
        </w:rPr>
        <w:t xml:space="preserve"> de cabos de energia e telecomunicações. </w:t>
      </w:r>
      <w:proofErr w:type="gramStart"/>
      <w:r w:rsidR="00E645F3" w:rsidRPr="0011020E">
        <w:rPr>
          <w:rFonts w:eastAsia="Arial" w:cs="Arial"/>
          <w:bCs/>
          <w:sz w:val="24"/>
          <w:szCs w:val="24"/>
          <w:lang w:eastAsia="pt-BR"/>
        </w:rPr>
        <w:t>Diâmetro interno de 4”</w:t>
      </w:r>
      <w:proofErr w:type="gramEnd"/>
      <w:r w:rsidR="00E645F3" w:rsidRPr="0011020E">
        <w:rPr>
          <w:rFonts w:eastAsia="Arial" w:cs="Arial"/>
          <w:bCs/>
          <w:sz w:val="24"/>
          <w:szCs w:val="24"/>
          <w:lang w:eastAsia="pt-BR"/>
        </w:rPr>
        <w:t>.</w:t>
      </w:r>
    </w:p>
    <w:p w:rsidR="008A0478" w:rsidRPr="00744562" w:rsidRDefault="008A0478" w:rsidP="008A0478">
      <w:pPr>
        <w:spacing w:line="276" w:lineRule="auto"/>
        <w:rPr>
          <w:b/>
          <w:sz w:val="24"/>
          <w:szCs w:val="24"/>
        </w:rPr>
      </w:pPr>
      <w:r w:rsidRPr="00744562">
        <w:rPr>
          <w:b/>
          <w:sz w:val="24"/>
          <w:szCs w:val="24"/>
        </w:rPr>
        <w:t xml:space="preserve">ITEM 05 – </w:t>
      </w:r>
      <w:r w:rsidR="00AF4EDA" w:rsidRPr="007B7639">
        <w:rPr>
          <w:b/>
          <w:sz w:val="24"/>
          <w:szCs w:val="24"/>
        </w:rPr>
        <w:t>CONECTOR PARAFUSO FENDIDO 120MM2</w:t>
      </w:r>
    </w:p>
    <w:p w:rsidR="00AF4EDA" w:rsidRPr="002B78BF" w:rsidRDefault="008A0478" w:rsidP="008A0478">
      <w:pPr>
        <w:spacing w:line="276" w:lineRule="auto"/>
        <w:rPr>
          <w:sz w:val="24"/>
          <w:szCs w:val="24"/>
        </w:rPr>
      </w:pPr>
      <w:r w:rsidRPr="00D52379">
        <w:rPr>
          <w:sz w:val="24"/>
          <w:szCs w:val="24"/>
        </w:rPr>
        <w:t xml:space="preserve">Código: </w:t>
      </w:r>
      <w:r w:rsidR="00AF4EDA" w:rsidRPr="007B7639">
        <w:rPr>
          <w:sz w:val="24"/>
          <w:szCs w:val="24"/>
        </w:rPr>
        <w:t xml:space="preserve">010.185.0007-3 </w:t>
      </w:r>
    </w:p>
    <w:p w:rsidR="008A0478" w:rsidRDefault="00AF4EDA" w:rsidP="00E645F3">
      <w:pPr>
        <w:spacing w:line="276" w:lineRule="auto"/>
        <w:rPr>
          <w:sz w:val="24"/>
          <w:szCs w:val="24"/>
        </w:rPr>
      </w:pPr>
      <w:r>
        <w:rPr>
          <w:sz w:val="24"/>
          <w:szCs w:val="24"/>
        </w:rPr>
        <w:t>Quantidade: 15</w:t>
      </w:r>
      <w:r w:rsidR="008A0478" w:rsidRPr="00D52379">
        <w:rPr>
          <w:sz w:val="24"/>
          <w:szCs w:val="24"/>
        </w:rPr>
        <w:t>PÇ</w:t>
      </w:r>
    </w:p>
    <w:p w:rsidR="00E645F3" w:rsidRDefault="00E645F3" w:rsidP="00E645F3">
      <w:pPr>
        <w:spacing w:line="276" w:lineRule="auto"/>
        <w:rPr>
          <w:sz w:val="24"/>
          <w:szCs w:val="24"/>
        </w:rPr>
      </w:pPr>
    </w:p>
    <w:p w:rsidR="00B3464D" w:rsidRDefault="008A0478" w:rsidP="0011020E">
      <w:pPr>
        <w:spacing w:line="276" w:lineRule="auto"/>
        <w:rPr>
          <w:rFonts w:eastAsia="Arial" w:cs="Arial"/>
          <w:bCs/>
          <w:sz w:val="24"/>
          <w:szCs w:val="24"/>
          <w:lang w:eastAsia="pt-BR"/>
        </w:rPr>
      </w:pPr>
      <w:r w:rsidRPr="00220746">
        <w:rPr>
          <w:rFonts w:eastAsia="Arial" w:cs="Arial"/>
          <w:b/>
          <w:bCs/>
          <w:sz w:val="24"/>
          <w:szCs w:val="24"/>
          <w:lang w:eastAsia="pt-BR"/>
        </w:rPr>
        <w:t>Descrição</w:t>
      </w:r>
      <w:r w:rsidR="00E645F3" w:rsidRPr="0011020E">
        <w:rPr>
          <w:rFonts w:eastAsia="Arial" w:cs="Arial"/>
          <w:bCs/>
          <w:sz w:val="24"/>
          <w:szCs w:val="24"/>
          <w:lang w:eastAsia="pt-BR"/>
        </w:rPr>
        <w:t>: Conector Parafuso Fendido (</w:t>
      </w:r>
      <w:proofErr w:type="spellStart"/>
      <w:r w:rsidR="00E645F3" w:rsidRPr="0011020E">
        <w:rPr>
          <w:rFonts w:eastAsia="Arial" w:cs="Arial"/>
          <w:bCs/>
          <w:sz w:val="24"/>
          <w:szCs w:val="24"/>
          <w:lang w:eastAsia="pt-BR"/>
        </w:rPr>
        <w:t>Split</w:t>
      </w:r>
      <w:proofErr w:type="spellEnd"/>
      <w:r w:rsidR="00E645F3" w:rsidRPr="0011020E">
        <w:rPr>
          <w:rFonts w:eastAsia="Arial" w:cs="Arial"/>
          <w:bCs/>
          <w:sz w:val="24"/>
          <w:szCs w:val="24"/>
          <w:lang w:eastAsia="pt-BR"/>
        </w:rPr>
        <w:t xml:space="preserve"> </w:t>
      </w:r>
      <w:proofErr w:type="spellStart"/>
      <w:r w:rsidR="00E645F3" w:rsidRPr="0011020E">
        <w:rPr>
          <w:rFonts w:eastAsia="Arial" w:cs="Arial"/>
          <w:bCs/>
          <w:sz w:val="24"/>
          <w:szCs w:val="24"/>
          <w:lang w:eastAsia="pt-BR"/>
        </w:rPr>
        <w:t>Bolt</w:t>
      </w:r>
      <w:proofErr w:type="spellEnd"/>
      <w:r w:rsidR="00E645F3" w:rsidRPr="0011020E">
        <w:rPr>
          <w:rFonts w:eastAsia="Arial" w:cs="Arial"/>
          <w:bCs/>
          <w:sz w:val="24"/>
          <w:szCs w:val="24"/>
          <w:lang w:eastAsia="pt-BR"/>
        </w:rPr>
        <w:t xml:space="preserve">) 120 </w:t>
      </w:r>
      <w:proofErr w:type="spellStart"/>
      <w:r w:rsidR="00E645F3" w:rsidRPr="0011020E">
        <w:rPr>
          <w:rFonts w:eastAsia="Arial" w:cs="Arial"/>
          <w:bCs/>
          <w:sz w:val="24"/>
          <w:szCs w:val="24"/>
          <w:lang w:eastAsia="pt-BR"/>
        </w:rPr>
        <w:t>mm²</w:t>
      </w:r>
      <w:proofErr w:type="spellEnd"/>
      <w:r w:rsidR="00E645F3" w:rsidRPr="0011020E">
        <w:rPr>
          <w:rFonts w:eastAsia="Arial" w:cs="Arial"/>
          <w:bCs/>
          <w:sz w:val="24"/>
          <w:szCs w:val="24"/>
          <w:lang w:eastAsia="pt-BR"/>
        </w:rPr>
        <w:t xml:space="preserve"> para conexões de Derivação ou Emenda cobre-cobre. Conexão por aperto. Corpo em cobre eletrolítico, </w:t>
      </w:r>
      <w:r w:rsidR="00E645F3" w:rsidRPr="0011020E">
        <w:rPr>
          <w:rFonts w:eastAsia="Arial" w:cs="Arial"/>
          <w:bCs/>
          <w:sz w:val="24"/>
          <w:szCs w:val="24"/>
          <w:lang w:eastAsia="pt-BR"/>
        </w:rPr>
        <w:lastRenderedPageBreak/>
        <w:t>porca e miolo em liga de cobre. Alta condutividade elétrica e resistência a corrosão. Acabamento Estanhado. Norma: UL-486A-486B</w:t>
      </w:r>
    </w:p>
    <w:p w:rsidR="0011020E" w:rsidRPr="0011020E" w:rsidRDefault="0011020E" w:rsidP="0011020E">
      <w:pPr>
        <w:spacing w:line="276" w:lineRule="auto"/>
        <w:rPr>
          <w:rFonts w:eastAsia="Arial" w:cs="Arial"/>
          <w:bCs/>
          <w:sz w:val="24"/>
          <w:szCs w:val="24"/>
          <w:lang w:eastAsia="pt-BR"/>
        </w:rPr>
      </w:pPr>
    </w:p>
    <w:p w:rsidR="008E5DD9" w:rsidRPr="00744562" w:rsidRDefault="008E5DD9" w:rsidP="008E5DD9">
      <w:pPr>
        <w:spacing w:line="276" w:lineRule="auto"/>
        <w:rPr>
          <w:b/>
          <w:sz w:val="24"/>
          <w:szCs w:val="24"/>
        </w:rPr>
      </w:pPr>
      <w:r>
        <w:rPr>
          <w:b/>
          <w:sz w:val="24"/>
          <w:szCs w:val="24"/>
        </w:rPr>
        <w:t>ITEM 06</w:t>
      </w:r>
      <w:r w:rsidRPr="00744562">
        <w:rPr>
          <w:b/>
          <w:sz w:val="24"/>
          <w:szCs w:val="24"/>
        </w:rPr>
        <w:t xml:space="preserve"> – </w:t>
      </w:r>
      <w:r w:rsidR="00AF4EDA" w:rsidRPr="007B7639">
        <w:rPr>
          <w:b/>
          <w:sz w:val="24"/>
          <w:szCs w:val="24"/>
        </w:rPr>
        <w:t>CONECTOR PARAFUSO FENDIDO 240MM2</w:t>
      </w:r>
    </w:p>
    <w:p w:rsidR="008E5DD9" w:rsidRDefault="008E5DD9" w:rsidP="008E5DD9">
      <w:pPr>
        <w:spacing w:line="276" w:lineRule="auto"/>
        <w:rPr>
          <w:sz w:val="24"/>
          <w:szCs w:val="24"/>
        </w:rPr>
      </w:pPr>
      <w:r w:rsidRPr="00D52379">
        <w:rPr>
          <w:sz w:val="24"/>
          <w:szCs w:val="24"/>
        </w:rPr>
        <w:t xml:space="preserve">Código: </w:t>
      </w:r>
      <w:r w:rsidR="00AF4EDA" w:rsidRPr="007B7639">
        <w:rPr>
          <w:sz w:val="24"/>
          <w:szCs w:val="24"/>
        </w:rPr>
        <w:t>010.185.0037-2</w:t>
      </w:r>
    </w:p>
    <w:p w:rsidR="008E5DD9" w:rsidRDefault="008E5DD9" w:rsidP="008E5DD9">
      <w:pPr>
        <w:spacing w:line="276" w:lineRule="auto"/>
        <w:rPr>
          <w:sz w:val="24"/>
          <w:szCs w:val="24"/>
        </w:rPr>
      </w:pPr>
      <w:r w:rsidRPr="00D52379">
        <w:rPr>
          <w:sz w:val="24"/>
          <w:szCs w:val="24"/>
        </w:rPr>
        <w:t>Quantidade: 0</w:t>
      </w:r>
      <w:r>
        <w:rPr>
          <w:sz w:val="24"/>
          <w:szCs w:val="24"/>
        </w:rPr>
        <w:t>4</w:t>
      </w:r>
      <w:r w:rsidRPr="00D52379">
        <w:rPr>
          <w:sz w:val="24"/>
          <w:szCs w:val="24"/>
        </w:rPr>
        <w:t>PÇ</w:t>
      </w:r>
    </w:p>
    <w:p w:rsidR="008E5DD9" w:rsidRDefault="008E5DD9" w:rsidP="008E5DD9">
      <w:pPr>
        <w:spacing w:line="276" w:lineRule="auto"/>
        <w:rPr>
          <w:sz w:val="24"/>
          <w:szCs w:val="24"/>
        </w:rPr>
      </w:pPr>
    </w:p>
    <w:p w:rsidR="00B3464D" w:rsidRDefault="008E5DD9" w:rsidP="00CA4FC6">
      <w:pPr>
        <w:spacing w:line="360" w:lineRule="auto"/>
        <w:rPr>
          <w:rFonts w:eastAsia="Arial" w:cs="Arial"/>
          <w:bCs/>
          <w:sz w:val="24"/>
          <w:szCs w:val="24"/>
          <w:lang w:eastAsia="pt-BR"/>
        </w:rPr>
      </w:pPr>
      <w:r w:rsidRPr="00220746">
        <w:rPr>
          <w:rFonts w:eastAsia="Arial" w:cs="Arial"/>
          <w:b/>
          <w:bCs/>
          <w:sz w:val="24"/>
          <w:szCs w:val="24"/>
          <w:lang w:eastAsia="pt-BR"/>
        </w:rPr>
        <w:t>Descrição</w:t>
      </w:r>
      <w:r w:rsidRPr="0011020E">
        <w:rPr>
          <w:rFonts w:eastAsia="Arial" w:cs="Arial"/>
          <w:bCs/>
          <w:sz w:val="24"/>
          <w:szCs w:val="24"/>
          <w:lang w:eastAsia="pt-BR"/>
        </w:rPr>
        <w:t xml:space="preserve">: </w:t>
      </w:r>
      <w:r w:rsidR="00E645F3" w:rsidRPr="0011020E">
        <w:rPr>
          <w:rFonts w:eastAsia="Arial" w:cs="Arial"/>
          <w:bCs/>
          <w:sz w:val="24"/>
          <w:szCs w:val="24"/>
          <w:lang w:eastAsia="pt-BR"/>
        </w:rPr>
        <w:t>Conector Parafuso Fendido (</w:t>
      </w:r>
      <w:proofErr w:type="spellStart"/>
      <w:r w:rsidR="00E645F3" w:rsidRPr="0011020E">
        <w:rPr>
          <w:rFonts w:eastAsia="Arial" w:cs="Arial"/>
          <w:bCs/>
          <w:sz w:val="24"/>
          <w:szCs w:val="24"/>
          <w:lang w:eastAsia="pt-BR"/>
        </w:rPr>
        <w:t>Split</w:t>
      </w:r>
      <w:proofErr w:type="spellEnd"/>
      <w:r w:rsidR="00E645F3" w:rsidRPr="0011020E">
        <w:rPr>
          <w:rFonts w:eastAsia="Arial" w:cs="Arial"/>
          <w:bCs/>
          <w:sz w:val="24"/>
          <w:szCs w:val="24"/>
          <w:lang w:eastAsia="pt-BR"/>
        </w:rPr>
        <w:t xml:space="preserve"> </w:t>
      </w:r>
      <w:proofErr w:type="spellStart"/>
      <w:r w:rsidR="00E645F3" w:rsidRPr="0011020E">
        <w:rPr>
          <w:rFonts w:eastAsia="Arial" w:cs="Arial"/>
          <w:bCs/>
          <w:sz w:val="24"/>
          <w:szCs w:val="24"/>
          <w:lang w:eastAsia="pt-BR"/>
        </w:rPr>
        <w:t>Bolt</w:t>
      </w:r>
      <w:proofErr w:type="spellEnd"/>
      <w:r w:rsidR="00E645F3" w:rsidRPr="0011020E">
        <w:rPr>
          <w:rFonts w:eastAsia="Arial" w:cs="Arial"/>
          <w:bCs/>
          <w:sz w:val="24"/>
          <w:szCs w:val="24"/>
          <w:lang w:eastAsia="pt-BR"/>
        </w:rPr>
        <w:t xml:space="preserve">) 240 </w:t>
      </w:r>
      <w:proofErr w:type="spellStart"/>
      <w:r w:rsidR="00E645F3" w:rsidRPr="0011020E">
        <w:rPr>
          <w:rFonts w:eastAsia="Arial" w:cs="Arial"/>
          <w:bCs/>
          <w:sz w:val="24"/>
          <w:szCs w:val="24"/>
          <w:lang w:eastAsia="pt-BR"/>
        </w:rPr>
        <w:t>mm²</w:t>
      </w:r>
      <w:proofErr w:type="spellEnd"/>
      <w:r w:rsidR="00E645F3" w:rsidRPr="0011020E">
        <w:rPr>
          <w:rFonts w:eastAsia="Arial" w:cs="Arial"/>
          <w:bCs/>
          <w:sz w:val="24"/>
          <w:szCs w:val="24"/>
          <w:lang w:eastAsia="pt-BR"/>
        </w:rPr>
        <w:t xml:space="preserve"> para conexões de Derivação ou Emenda cobre-cobre. Conexão por aperto. Corpo em cobre eletrolítico, porca e miolo em liga de cobre. Alta condutividade elétrica e resistência a corrosão. Acabamento Estanhado. Norma: UL-486A-486B</w:t>
      </w:r>
    </w:p>
    <w:p w:rsidR="0011020E" w:rsidRPr="0011020E" w:rsidRDefault="0011020E" w:rsidP="00CA4FC6">
      <w:pPr>
        <w:spacing w:line="360" w:lineRule="auto"/>
        <w:rPr>
          <w:rFonts w:eastAsia="Arial" w:cs="Arial"/>
          <w:bCs/>
          <w:sz w:val="24"/>
          <w:szCs w:val="24"/>
          <w:lang w:eastAsia="pt-BR"/>
        </w:rPr>
      </w:pPr>
    </w:p>
    <w:p w:rsidR="008E5DD9" w:rsidRDefault="008E5DD9" w:rsidP="008E5DD9">
      <w:pPr>
        <w:spacing w:line="276" w:lineRule="auto"/>
        <w:rPr>
          <w:b/>
          <w:sz w:val="24"/>
          <w:szCs w:val="24"/>
        </w:rPr>
      </w:pPr>
      <w:r>
        <w:rPr>
          <w:b/>
          <w:sz w:val="24"/>
          <w:szCs w:val="24"/>
        </w:rPr>
        <w:t>ITEM 07</w:t>
      </w:r>
      <w:r w:rsidR="002B78BF">
        <w:rPr>
          <w:b/>
          <w:sz w:val="24"/>
          <w:szCs w:val="24"/>
        </w:rPr>
        <w:t xml:space="preserve"> –</w:t>
      </w:r>
      <w:r w:rsidR="003D4565">
        <w:rPr>
          <w:b/>
          <w:sz w:val="24"/>
          <w:szCs w:val="24"/>
        </w:rPr>
        <w:t xml:space="preserve"> </w:t>
      </w:r>
      <w:r w:rsidR="002B78BF">
        <w:rPr>
          <w:b/>
          <w:sz w:val="24"/>
          <w:szCs w:val="24"/>
        </w:rPr>
        <w:t>LUVA DE EMENDA</w:t>
      </w:r>
      <w:r w:rsidR="00AF4EDA" w:rsidRPr="007B7639">
        <w:rPr>
          <w:b/>
          <w:sz w:val="24"/>
          <w:szCs w:val="24"/>
        </w:rPr>
        <w:t xml:space="preserve"> DE 120 MM2</w:t>
      </w:r>
    </w:p>
    <w:p w:rsidR="008E5DD9" w:rsidRDefault="008E5DD9" w:rsidP="008E5DD9">
      <w:pPr>
        <w:spacing w:line="276" w:lineRule="auto"/>
        <w:rPr>
          <w:sz w:val="24"/>
          <w:szCs w:val="24"/>
        </w:rPr>
      </w:pPr>
      <w:r w:rsidRPr="00D52379">
        <w:rPr>
          <w:sz w:val="24"/>
          <w:szCs w:val="24"/>
        </w:rPr>
        <w:t xml:space="preserve">Código: </w:t>
      </w:r>
      <w:r w:rsidR="00AF4EDA" w:rsidRPr="007B7639">
        <w:rPr>
          <w:sz w:val="24"/>
          <w:szCs w:val="24"/>
        </w:rPr>
        <w:t>010.283.0008-8</w:t>
      </w:r>
    </w:p>
    <w:p w:rsidR="000053C2" w:rsidRDefault="00AF4EDA" w:rsidP="008E5DD9">
      <w:pPr>
        <w:spacing w:line="276" w:lineRule="auto"/>
        <w:rPr>
          <w:sz w:val="24"/>
          <w:szCs w:val="24"/>
        </w:rPr>
      </w:pPr>
      <w:r>
        <w:rPr>
          <w:sz w:val="24"/>
          <w:szCs w:val="24"/>
        </w:rPr>
        <w:t>Quantidade: 15</w:t>
      </w:r>
      <w:r w:rsidR="008E5DD9" w:rsidRPr="00D52379">
        <w:rPr>
          <w:sz w:val="24"/>
          <w:szCs w:val="24"/>
        </w:rPr>
        <w:t>PÇ</w:t>
      </w:r>
    </w:p>
    <w:p w:rsidR="008E5DD9" w:rsidRDefault="008E5DD9" w:rsidP="008E5DD9">
      <w:pPr>
        <w:spacing w:line="276" w:lineRule="auto"/>
        <w:rPr>
          <w:sz w:val="24"/>
          <w:szCs w:val="24"/>
        </w:rPr>
      </w:pPr>
    </w:p>
    <w:p w:rsidR="00B3464D" w:rsidRDefault="008E5DD9" w:rsidP="00CA4FC6">
      <w:pPr>
        <w:spacing w:line="360" w:lineRule="auto"/>
        <w:rPr>
          <w:sz w:val="24"/>
          <w:szCs w:val="24"/>
        </w:rPr>
      </w:pPr>
      <w:r w:rsidRPr="00220746">
        <w:rPr>
          <w:b/>
          <w:sz w:val="24"/>
          <w:szCs w:val="24"/>
        </w:rPr>
        <w:t>Descrição</w:t>
      </w:r>
      <w:r>
        <w:rPr>
          <w:sz w:val="24"/>
          <w:szCs w:val="24"/>
        </w:rPr>
        <w:t>:</w:t>
      </w:r>
      <w:r w:rsidR="003D4565">
        <w:rPr>
          <w:sz w:val="24"/>
          <w:szCs w:val="24"/>
        </w:rPr>
        <w:t xml:space="preserve"> </w:t>
      </w:r>
      <w:r w:rsidR="00E645F3" w:rsidRPr="00E645F3">
        <w:rPr>
          <w:sz w:val="24"/>
          <w:szCs w:val="24"/>
        </w:rPr>
        <w:t>Finalidade: Emendas de cabo de cobre rígido ou flexível (tração reduzida</w:t>
      </w:r>
      <w:proofErr w:type="gramStart"/>
      <w:r w:rsidR="00E645F3" w:rsidRPr="00E645F3">
        <w:rPr>
          <w:sz w:val="24"/>
          <w:szCs w:val="24"/>
        </w:rPr>
        <w:t>).</w:t>
      </w:r>
      <w:proofErr w:type="gramEnd"/>
      <w:r w:rsidR="00E645F3" w:rsidRPr="00E645F3">
        <w:rPr>
          <w:sz w:val="24"/>
          <w:szCs w:val="24"/>
        </w:rPr>
        <w:t>Característica</w:t>
      </w:r>
      <w:r w:rsidR="00C66CAB">
        <w:rPr>
          <w:sz w:val="24"/>
          <w:szCs w:val="24"/>
        </w:rPr>
        <w:t>s</w:t>
      </w:r>
      <w:r w:rsidR="00E645F3" w:rsidRPr="00E645F3">
        <w:rPr>
          <w:sz w:val="24"/>
          <w:szCs w:val="24"/>
        </w:rPr>
        <w:t xml:space="preserve">: </w:t>
      </w:r>
      <w:r w:rsidR="00C66CAB">
        <w:rPr>
          <w:sz w:val="24"/>
          <w:szCs w:val="24"/>
        </w:rPr>
        <w:t>c</w:t>
      </w:r>
      <w:r w:rsidR="00E645F3" w:rsidRPr="00E645F3">
        <w:rPr>
          <w:sz w:val="24"/>
          <w:szCs w:val="24"/>
        </w:rPr>
        <w:t xml:space="preserve">onexão por compressão. Alta condutividade elétrica e resistência a corrosão. Extremidades com formato expandido para fácil introdução dos condutores flexíveis. Possui guia de centralização dos cabos. Para condutores de 120 </w:t>
      </w:r>
      <w:proofErr w:type="spellStart"/>
      <w:r w:rsidR="00E645F3" w:rsidRPr="00E645F3">
        <w:rPr>
          <w:sz w:val="24"/>
          <w:szCs w:val="24"/>
        </w:rPr>
        <w:t>mm²</w:t>
      </w:r>
      <w:proofErr w:type="spellEnd"/>
      <w:r w:rsidR="00E645F3" w:rsidRPr="00E645F3">
        <w:rPr>
          <w:sz w:val="24"/>
          <w:szCs w:val="24"/>
        </w:rPr>
        <w:t>. Aplicação: Instalações elétricas em geral (residenciais, prediais, industriais).</w:t>
      </w:r>
      <w:r w:rsidR="003D4565">
        <w:rPr>
          <w:sz w:val="24"/>
          <w:szCs w:val="24"/>
        </w:rPr>
        <w:t xml:space="preserve"> </w:t>
      </w:r>
      <w:r w:rsidR="00E645F3" w:rsidRPr="00E645F3">
        <w:rPr>
          <w:sz w:val="24"/>
          <w:szCs w:val="24"/>
        </w:rPr>
        <w:t>Materia</w:t>
      </w:r>
      <w:r w:rsidR="00C66CAB">
        <w:rPr>
          <w:sz w:val="24"/>
          <w:szCs w:val="24"/>
        </w:rPr>
        <w:t>l</w:t>
      </w:r>
      <w:r w:rsidR="00E645F3" w:rsidRPr="00E645F3">
        <w:rPr>
          <w:sz w:val="24"/>
          <w:szCs w:val="24"/>
        </w:rPr>
        <w:t xml:space="preserve">: Cobre eletrolítico. Acabamento: Estanhado. Normas: ABNT NBR-5370 / NBR-5410  </w:t>
      </w:r>
    </w:p>
    <w:p w:rsidR="008E5DD9" w:rsidRDefault="008E5DD9" w:rsidP="00991163">
      <w:pPr>
        <w:spacing w:line="360" w:lineRule="auto"/>
        <w:rPr>
          <w:sz w:val="24"/>
          <w:szCs w:val="24"/>
        </w:rPr>
      </w:pPr>
    </w:p>
    <w:p w:rsidR="008D465A" w:rsidRDefault="008D465A" w:rsidP="008D465A">
      <w:pPr>
        <w:spacing w:line="276" w:lineRule="auto"/>
        <w:rPr>
          <w:b/>
          <w:sz w:val="24"/>
          <w:szCs w:val="24"/>
        </w:rPr>
      </w:pPr>
      <w:r>
        <w:rPr>
          <w:b/>
          <w:sz w:val="24"/>
          <w:szCs w:val="24"/>
        </w:rPr>
        <w:t>ITEM 08</w:t>
      </w:r>
      <w:r w:rsidRPr="00744562">
        <w:rPr>
          <w:b/>
          <w:sz w:val="24"/>
          <w:szCs w:val="24"/>
        </w:rPr>
        <w:t xml:space="preserve"> – </w:t>
      </w:r>
      <w:r w:rsidR="00AF4EDA" w:rsidRPr="007B7639">
        <w:rPr>
          <w:b/>
          <w:sz w:val="24"/>
          <w:szCs w:val="24"/>
        </w:rPr>
        <w:t>LUVA DE EMENDA DE 240 MM2</w:t>
      </w:r>
    </w:p>
    <w:p w:rsidR="00AF4EDA" w:rsidRPr="002B78BF" w:rsidRDefault="00AF4EDA" w:rsidP="00AF4EDA">
      <w:pPr>
        <w:suppressAutoHyphens w:val="0"/>
        <w:rPr>
          <w:sz w:val="24"/>
          <w:szCs w:val="24"/>
        </w:rPr>
      </w:pPr>
      <w:r>
        <w:rPr>
          <w:sz w:val="24"/>
          <w:szCs w:val="24"/>
        </w:rPr>
        <w:t xml:space="preserve">Código: </w:t>
      </w:r>
      <w:r w:rsidRPr="007B7639">
        <w:rPr>
          <w:sz w:val="24"/>
          <w:szCs w:val="24"/>
        </w:rPr>
        <w:t>010.283.0008-7</w:t>
      </w:r>
    </w:p>
    <w:p w:rsidR="008D465A" w:rsidRDefault="00E645F3" w:rsidP="008D465A">
      <w:pPr>
        <w:spacing w:line="276" w:lineRule="auto"/>
        <w:rPr>
          <w:sz w:val="24"/>
          <w:szCs w:val="24"/>
        </w:rPr>
      </w:pPr>
      <w:r>
        <w:rPr>
          <w:sz w:val="24"/>
          <w:szCs w:val="24"/>
        </w:rPr>
        <w:t>Quantidade: 12</w:t>
      </w:r>
      <w:r w:rsidR="008D465A" w:rsidRPr="00D52379">
        <w:rPr>
          <w:sz w:val="24"/>
          <w:szCs w:val="24"/>
        </w:rPr>
        <w:t>PÇ</w:t>
      </w:r>
    </w:p>
    <w:p w:rsidR="008D465A" w:rsidRDefault="008D465A" w:rsidP="008D465A">
      <w:pPr>
        <w:spacing w:line="276" w:lineRule="auto"/>
        <w:rPr>
          <w:sz w:val="24"/>
          <w:szCs w:val="24"/>
        </w:rPr>
      </w:pPr>
    </w:p>
    <w:p w:rsidR="008D465A" w:rsidRPr="0011020E" w:rsidRDefault="008D465A" w:rsidP="00CA4FC6">
      <w:pPr>
        <w:spacing w:line="360" w:lineRule="auto"/>
        <w:rPr>
          <w:rFonts w:eastAsia="Arial" w:cs="Arial"/>
          <w:bCs/>
          <w:sz w:val="24"/>
          <w:szCs w:val="24"/>
          <w:lang w:eastAsia="pt-BR"/>
        </w:rPr>
      </w:pPr>
      <w:r w:rsidRPr="00220746">
        <w:rPr>
          <w:rFonts w:eastAsia="Arial" w:cs="Arial"/>
          <w:b/>
          <w:bCs/>
          <w:sz w:val="24"/>
          <w:szCs w:val="24"/>
          <w:lang w:eastAsia="pt-BR"/>
        </w:rPr>
        <w:t>Descrição</w:t>
      </w:r>
      <w:r w:rsidR="00E645F3" w:rsidRPr="0011020E">
        <w:rPr>
          <w:rFonts w:eastAsia="Arial" w:cs="Arial"/>
          <w:bCs/>
          <w:sz w:val="24"/>
          <w:szCs w:val="24"/>
          <w:lang w:eastAsia="pt-BR"/>
        </w:rPr>
        <w:t>: Finalidade: Emendas de cabo de cobre rígido ou flexível (tração reduzida</w:t>
      </w:r>
      <w:proofErr w:type="gramStart"/>
      <w:r w:rsidR="00E645F3" w:rsidRPr="0011020E">
        <w:rPr>
          <w:rFonts w:eastAsia="Arial" w:cs="Arial"/>
          <w:bCs/>
          <w:sz w:val="24"/>
          <w:szCs w:val="24"/>
          <w:lang w:eastAsia="pt-BR"/>
        </w:rPr>
        <w:t>).</w:t>
      </w:r>
      <w:proofErr w:type="gramEnd"/>
      <w:r w:rsidR="00E645F3" w:rsidRPr="0011020E">
        <w:rPr>
          <w:rFonts w:eastAsia="Arial" w:cs="Arial"/>
          <w:bCs/>
          <w:sz w:val="24"/>
          <w:szCs w:val="24"/>
          <w:lang w:eastAsia="pt-BR"/>
        </w:rPr>
        <w:t>Característica</w:t>
      </w:r>
      <w:r w:rsidR="00C66CAB">
        <w:rPr>
          <w:rFonts w:eastAsia="Arial" w:cs="Arial"/>
          <w:bCs/>
          <w:sz w:val="24"/>
          <w:szCs w:val="24"/>
          <w:lang w:eastAsia="pt-BR"/>
        </w:rPr>
        <w:t>s</w:t>
      </w:r>
      <w:r w:rsidR="00E645F3" w:rsidRPr="0011020E">
        <w:rPr>
          <w:rFonts w:eastAsia="Arial" w:cs="Arial"/>
          <w:bCs/>
          <w:sz w:val="24"/>
          <w:szCs w:val="24"/>
          <w:lang w:eastAsia="pt-BR"/>
        </w:rPr>
        <w:t xml:space="preserve">: Conexão por compressão. Alta condutividade elétrica e resistência a corrosão. Extremidades com formato expandido para fácil introdução dos condutores flexíveis. Possui guia de centralização dos cabos. Para condutores de 240 </w:t>
      </w:r>
      <w:proofErr w:type="spellStart"/>
      <w:r w:rsidR="00E645F3" w:rsidRPr="0011020E">
        <w:rPr>
          <w:rFonts w:eastAsia="Arial" w:cs="Arial"/>
          <w:bCs/>
          <w:sz w:val="24"/>
          <w:szCs w:val="24"/>
          <w:lang w:eastAsia="pt-BR"/>
        </w:rPr>
        <w:t>mm²</w:t>
      </w:r>
      <w:proofErr w:type="spellEnd"/>
      <w:r w:rsidR="00E645F3" w:rsidRPr="0011020E">
        <w:rPr>
          <w:rFonts w:eastAsia="Arial" w:cs="Arial"/>
          <w:bCs/>
          <w:sz w:val="24"/>
          <w:szCs w:val="24"/>
          <w:lang w:eastAsia="pt-BR"/>
        </w:rPr>
        <w:t>. Aplicação: Instalações elétricas em geral (residenciais, prediais, industriais</w:t>
      </w:r>
      <w:proofErr w:type="gramStart"/>
      <w:r w:rsidR="00E645F3" w:rsidRPr="0011020E">
        <w:rPr>
          <w:rFonts w:eastAsia="Arial" w:cs="Arial"/>
          <w:bCs/>
          <w:sz w:val="24"/>
          <w:szCs w:val="24"/>
          <w:lang w:eastAsia="pt-BR"/>
        </w:rPr>
        <w:t>).</w:t>
      </w:r>
      <w:proofErr w:type="gramEnd"/>
      <w:r w:rsidR="00E645F3" w:rsidRPr="0011020E">
        <w:rPr>
          <w:rFonts w:eastAsia="Arial" w:cs="Arial"/>
          <w:bCs/>
          <w:sz w:val="24"/>
          <w:szCs w:val="24"/>
          <w:lang w:eastAsia="pt-BR"/>
        </w:rPr>
        <w:t>Materia</w:t>
      </w:r>
      <w:r w:rsidR="00C66CAB">
        <w:rPr>
          <w:rFonts w:eastAsia="Arial" w:cs="Arial"/>
          <w:bCs/>
          <w:sz w:val="24"/>
          <w:szCs w:val="24"/>
          <w:lang w:eastAsia="pt-BR"/>
        </w:rPr>
        <w:t>l</w:t>
      </w:r>
      <w:r w:rsidR="00E645F3" w:rsidRPr="0011020E">
        <w:rPr>
          <w:rFonts w:eastAsia="Arial" w:cs="Arial"/>
          <w:bCs/>
          <w:sz w:val="24"/>
          <w:szCs w:val="24"/>
          <w:lang w:eastAsia="pt-BR"/>
        </w:rPr>
        <w:t>: Cobre eletrolítico.Acabamento: Estanhado.Normas: ABNT NBR-5370 / NBR-5410</w:t>
      </w:r>
      <w:r w:rsidR="00C66CAB">
        <w:rPr>
          <w:rFonts w:eastAsia="Arial" w:cs="Arial"/>
          <w:bCs/>
          <w:sz w:val="24"/>
          <w:szCs w:val="24"/>
          <w:lang w:eastAsia="pt-BR"/>
        </w:rPr>
        <w:t>.</w:t>
      </w:r>
    </w:p>
    <w:p w:rsidR="00E645F3" w:rsidRDefault="00E645F3" w:rsidP="00991163">
      <w:pPr>
        <w:spacing w:line="360" w:lineRule="auto"/>
        <w:rPr>
          <w:sz w:val="24"/>
          <w:szCs w:val="24"/>
        </w:rPr>
      </w:pPr>
    </w:p>
    <w:p w:rsidR="008D465A" w:rsidRDefault="008D465A" w:rsidP="008D465A">
      <w:pPr>
        <w:spacing w:line="276" w:lineRule="auto"/>
        <w:rPr>
          <w:b/>
          <w:sz w:val="24"/>
          <w:szCs w:val="24"/>
        </w:rPr>
      </w:pPr>
      <w:r>
        <w:rPr>
          <w:b/>
          <w:sz w:val="24"/>
          <w:szCs w:val="24"/>
        </w:rPr>
        <w:t>ITEM 09</w:t>
      </w:r>
      <w:r w:rsidR="002B78BF">
        <w:rPr>
          <w:b/>
          <w:sz w:val="24"/>
          <w:szCs w:val="24"/>
        </w:rPr>
        <w:t xml:space="preserve"> –</w:t>
      </w:r>
      <w:r w:rsidR="003D4565">
        <w:rPr>
          <w:b/>
          <w:sz w:val="24"/>
          <w:szCs w:val="24"/>
        </w:rPr>
        <w:t xml:space="preserve"> </w:t>
      </w:r>
      <w:r w:rsidR="00AF4EDA" w:rsidRPr="007B7639">
        <w:rPr>
          <w:b/>
          <w:sz w:val="24"/>
          <w:szCs w:val="24"/>
        </w:rPr>
        <w:t>TERMINAL A COMPRESS</w:t>
      </w:r>
      <w:r w:rsidR="00220746">
        <w:rPr>
          <w:b/>
          <w:sz w:val="24"/>
          <w:szCs w:val="24"/>
        </w:rPr>
        <w:t>ÃO DE 120MM2 DUPLA COMPRESSÃ</w:t>
      </w:r>
      <w:r w:rsidR="00AF4EDA" w:rsidRPr="007B7639">
        <w:rPr>
          <w:b/>
          <w:sz w:val="24"/>
          <w:szCs w:val="24"/>
        </w:rPr>
        <w:t>O</w:t>
      </w:r>
    </w:p>
    <w:p w:rsidR="00AF4EDA" w:rsidRDefault="008D465A" w:rsidP="008D465A">
      <w:pPr>
        <w:spacing w:line="276" w:lineRule="auto"/>
        <w:rPr>
          <w:sz w:val="24"/>
          <w:szCs w:val="24"/>
        </w:rPr>
      </w:pPr>
      <w:r w:rsidRPr="00D52379">
        <w:rPr>
          <w:sz w:val="24"/>
          <w:szCs w:val="24"/>
        </w:rPr>
        <w:t xml:space="preserve">Código: </w:t>
      </w:r>
      <w:r w:rsidR="00AF4EDA" w:rsidRPr="007B7639">
        <w:rPr>
          <w:sz w:val="24"/>
          <w:szCs w:val="24"/>
        </w:rPr>
        <w:t>010.397.0004-7</w:t>
      </w:r>
    </w:p>
    <w:p w:rsidR="008D465A" w:rsidRDefault="00AF4EDA" w:rsidP="008D465A">
      <w:pPr>
        <w:spacing w:line="276" w:lineRule="auto"/>
        <w:rPr>
          <w:sz w:val="24"/>
          <w:szCs w:val="24"/>
        </w:rPr>
      </w:pPr>
      <w:r>
        <w:rPr>
          <w:sz w:val="24"/>
          <w:szCs w:val="24"/>
        </w:rPr>
        <w:t>Quantidade: 25</w:t>
      </w:r>
      <w:r w:rsidR="008D465A" w:rsidRPr="00D52379">
        <w:rPr>
          <w:sz w:val="24"/>
          <w:szCs w:val="24"/>
        </w:rPr>
        <w:t>PÇ</w:t>
      </w:r>
    </w:p>
    <w:p w:rsidR="008D465A" w:rsidRPr="0011020E" w:rsidRDefault="008D465A" w:rsidP="008E5DD9">
      <w:pPr>
        <w:spacing w:line="276" w:lineRule="auto"/>
        <w:rPr>
          <w:rFonts w:eastAsia="Arial" w:cs="Arial"/>
          <w:bCs/>
          <w:sz w:val="24"/>
          <w:szCs w:val="24"/>
          <w:lang w:eastAsia="pt-BR"/>
        </w:rPr>
      </w:pPr>
    </w:p>
    <w:p w:rsidR="00B3464D" w:rsidRPr="0011020E" w:rsidRDefault="008D465A" w:rsidP="00CA4FC6">
      <w:pPr>
        <w:spacing w:line="360" w:lineRule="auto"/>
        <w:rPr>
          <w:rFonts w:eastAsia="Arial" w:cs="Arial"/>
          <w:bCs/>
          <w:sz w:val="24"/>
          <w:szCs w:val="24"/>
          <w:lang w:eastAsia="pt-BR"/>
        </w:rPr>
      </w:pPr>
      <w:r w:rsidRPr="00220746">
        <w:rPr>
          <w:rFonts w:eastAsia="Arial" w:cs="Arial"/>
          <w:b/>
          <w:bCs/>
          <w:sz w:val="24"/>
          <w:szCs w:val="24"/>
          <w:lang w:eastAsia="pt-BR"/>
        </w:rPr>
        <w:t>Descrição</w:t>
      </w:r>
      <w:r w:rsidRPr="0011020E">
        <w:rPr>
          <w:rFonts w:eastAsia="Arial" w:cs="Arial"/>
          <w:bCs/>
          <w:sz w:val="24"/>
          <w:szCs w:val="24"/>
          <w:lang w:eastAsia="pt-BR"/>
        </w:rPr>
        <w:t xml:space="preserve">: </w:t>
      </w:r>
      <w:r w:rsidR="00E645F3" w:rsidRPr="0011020E">
        <w:rPr>
          <w:rFonts w:eastAsia="Arial" w:cs="Arial"/>
          <w:bCs/>
          <w:sz w:val="24"/>
          <w:szCs w:val="24"/>
          <w:lang w:eastAsia="pt-BR"/>
        </w:rPr>
        <w:t>terminais a dupla compressão tf, fabricados em cobre e estanhados para obterem maior resistência à corrosão. Possuem vigia no barril que permite verificar a completa inserção do cabo. Têm a boca do barril (receptáculo para o cabo) projetada em forma de sino, para facilitar a introdução de condutores flexíveis de cobre. Diâmetro</w:t>
      </w:r>
      <w:r w:rsidR="002B78BF">
        <w:rPr>
          <w:rFonts w:eastAsia="Arial" w:cs="Arial"/>
          <w:bCs/>
          <w:sz w:val="24"/>
          <w:szCs w:val="24"/>
          <w:lang w:eastAsia="pt-BR"/>
        </w:rPr>
        <w:t xml:space="preserve"> do furo M 12. Dupla compressão</w:t>
      </w:r>
      <w:r w:rsidR="00E645F3" w:rsidRPr="0011020E">
        <w:rPr>
          <w:rFonts w:eastAsia="Arial" w:cs="Arial"/>
          <w:bCs/>
          <w:sz w:val="24"/>
          <w:szCs w:val="24"/>
          <w:lang w:eastAsia="pt-BR"/>
        </w:rPr>
        <w:t xml:space="preserve"> com dois furos de fixação.</w:t>
      </w:r>
    </w:p>
    <w:p w:rsidR="008D465A" w:rsidRDefault="008D465A" w:rsidP="00CA4FC6">
      <w:pPr>
        <w:spacing w:line="360" w:lineRule="auto"/>
        <w:rPr>
          <w:sz w:val="24"/>
          <w:szCs w:val="24"/>
        </w:rPr>
      </w:pPr>
    </w:p>
    <w:p w:rsidR="0072785A" w:rsidRDefault="0072785A" w:rsidP="008E5DD9">
      <w:pPr>
        <w:spacing w:line="276" w:lineRule="auto"/>
        <w:rPr>
          <w:sz w:val="24"/>
          <w:szCs w:val="24"/>
        </w:rPr>
      </w:pPr>
    </w:p>
    <w:p w:rsidR="008D465A" w:rsidRDefault="00991163" w:rsidP="008D465A">
      <w:pPr>
        <w:spacing w:line="276" w:lineRule="auto"/>
        <w:rPr>
          <w:b/>
          <w:sz w:val="24"/>
          <w:szCs w:val="24"/>
        </w:rPr>
      </w:pPr>
      <w:r>
        <w:rPr>
          <w:b/>
          <w:sz w:val="24"/>
          <w:szCs w:val="24"/>
        </w:rPr>
        <w:t>ITEM 10</w:t>
      </w:r>
      <w:r w:rsidR="002B78BF">
        <w:rPr>
          <w:b/>
          <w:sz w:val="24"/>
          <w:szCs w:val="24"/>
        </w:rPr>
        <w:t xml:space="preserve"> –</w:t>
      </w:r>
      <w:r w:rsidR="003D4565">
        <w:rPr>
          <w:b/>
          <w:sz w:val="24"/>
          <w:szCs w:val="24"/>
        </w:rPr>
        <w:t xml:space="preserve"> </w:t>
      </w:r>
      <w:r w:rsidR="00220746">
        <w:rPr>
          <w:b/>
          <w:sz w:val="24"/>
          <w:szCs w:val="24"/>
        </w:rPr>
        <w:t>TERMINAL A COMPRESSÃO DE 240MM2 DUPLA COMPRESSÃ</w:t>
      </w:r>
      <w:r w:rsidR="00AF4EDA" w:rsidRPr="007B7639">
        <w:rPr>
          <w:b/>
          <w:sz w:val="24"/>
          <w:szCs w:val="24"/>
        </w:rPr>
        <w:t>O</w:t>
      </w:r>
    </w:p>
    <w:p w:rsidR="00AF4EDA" w:rsidRDefault="008D465A" w:rsidP="0011020E">
      <w:pPr>
        <w:suppressAutoHyphens w:val="0"/>
        <w:rPr>
          <w:sz w:val="24"/>
          <w:szCs w:val="24"/>
        </w:rPr>
      </w:pPr>
      <w:r w:rsidRPr="00D52379">
        <w:rPr>
          <w:sz w:val="24"/>
          <w:szCs w:val="24"/>
        </w:rPr>
        <w:t xml:space="preserve">Código: </w:t>
      </w:r>
      <w:r w:rsidR="00AF4EDA" w:rsidRPr="007B7639">
        <w:rPr>
          <w:sz w:val="24"/>
          <w:szCs w:val="24"/>
        </w:rPr>
        <w:t>010.405.0017-0</w:t>
      </w:r>
    </w:p>
    <w:p w:rsidR="00E645F3" w:rsidRDefault="00AF4EDA" w:rsidP="008D465A">
      <w:pPr>
        <w:spacing w:line="276" w:lineRule="auto"/>
        <w:rPr>
          <w:sz w:val="24"/>
          <w:szCs w:val="24"/>
        </w:rPr>
      </w:pPr>
      <w:r>
        <w:rPr>
          <w:sz w:val="24"/>
          <w:szCs w:val="24"/>
        </w:rPr>
        <w:t>Quantidade: 60</w:t>
      </w:r>
      <w:r w:rsidR="0011020E">
        <w:rPr>
          <w:sz w:val="24"/>
          <w:szCs w:val="24"/>
        </w:rPr>
        <w:t>PÇ</w:t>
      </w:r>
    </w:p>
    <w:p w:rsidR="008D465A" w:rsidRDefault="008D465A" w:rsidP="008E5DD9">
      <w:pPr>
        <w:spacing w:line="276" w:lineRule="auto"/>
        <w:rPr>
          <w:sz w:val="24"/>
          <w:szCs w:val="24"/>
        </w:rPr>
      </w:pPr>
    </w:p>
    <w:p w:rsidR="00B3464D" w:rsidRPr="0011020E" w:rsidRDefault="008D465A" w:rsidP="00CA4FC6">
      <w:pPr>
        <w:spacing w:line="360" w:lineRule="auto"/>
        <w:rPr>
          <w:rFonts w:eastAsia="Arial" w:cs="Arial"/>
          <w:bCs/>
          <w:sz w:val="24"/>
          <w:szCs w:val="24"/>
          <w:lang w:eastAsia="pt-BR"/>
        </w:rPr>
      </w:pPr>
      <w:r w:rsidRPr="00220746">
        <w:rPr>
          <w:rFonts w:eastAsia="Arial" w:cs="Arial"/>
          <w:b/>
          <w:bCs/>
          <w:sz w:val="24"/>
          <w:szCs w:val="24"/>
          <w:lang w:eastAsia="pt-BR"/>
        </w:rPr>
        <w:t>Descrição</w:t>
      </w:r>
      <w:r w:rsidR="00E645F3" w:rsidRPr="0011020E">
        <w:rPr>
          <w:rFonts w:eastAsia="Arial" w:cs="Arial"/>
          <w:bCs/>
          <w:sz w:val="24"/>
          <w:szCs w:val="24"/>
          <w:lang w:eastAsia="pt-BR"/>
        </w:rPr>
        <w:t>:</w:t>
      </w:r>
      <w:r w:rsidR="005C6494" w:rsidRPr="0011020E">
        <w:rPr>
          <w:rFonts w:eastAsia="Arial" w:cs="Arial"/>
          <w:bCs/>
          <w:sz w:val="24"/>
          <w:szCs w:val="24"/>
          <w:lang w:eastAsia="pt-BR"/>
        </w:rPr>
        <w:t xml:space="preserve"> terminais a dupla compressão tf, fabricados em cobre e estanhados para obterem maior resistência à corrosão. Possuem vigia no barril que permite verificar a completa inserção do cabo. Têm a boca do barril (receptáculo para o cabo) projetada em forma de sino, para facilitar a introdução de condutores flexíveis de cobre. Diâmetro do furo M 12. Dupla compressão com dois furos de fixação.</w:t>
      </w:r>
    </w:p>
    <w:p w:rsidR="008D465A" w:rsidRDefault="008D465A" w:rsidP="00CA4FC6">
      <w:pPr>
        <w:spacing w:line="360" w:lineRule="auto"/>
        <w:rPr>
          <w:sz w:val="24"/>
          <w:szCs w:val="24"/>
        </w:rPr>
      </w:pPr>
    </w:p>
    <w:p w:rsidR="008D465A" w:rsidRDefault="00991163" w:rsidP="008D465A">
      <w:pPr>
        <w:spacing w:line="276" w:lineRule="auto"/>
        <w:rPr>
          <w:b/>
          <w:sz w:val="24"/>
          <w:szCs w:val="24"/>
        </w:rPr>
      </w:pPr>
      <w:r>
        <w:rPr>
          <w:b/>
          <w:sz w:val="24"/>
          <w:szCs w:val="24"/>
        </w:rPr>
        <w:t>ITEM 11</w:t>
      </w:r>
      <w:r w:rsidR="00AF4EDA">
        <w:rPr>
          <w:b/>
          <w:sz w:val="24"/>
          <w:szCs w:val="24"/>
        </w:rPr>
        <w:t>-</w:t>
      </w:r>
      <w:r w:rsidR="00220746">
        <w:rPr>
          <w:b/>
          <w:sz w:val="24"/>
          <w:szCs w:val="24"/>
        </w:rPr>
        <w:t>TERMINAL PINO MACIÇ</w:t>
      </w:r>
      <w:r w:rsidR="00AF4EDA" w:rsidRPr="007B7639">
        <w:rPr>
          <w:b/>
          <w:sz w:val="24"/>
          <w:szCs w:val="24"/>
        </w:rPr>
        <w:t xml:space="preserve">O </w:t>
      </w:r>
      <w:proofErr w:type="gramStart"/>
      <w:r w:rsidR="00AF4EDA" w:rsidRPr="007B7639">
        <w:rPr>
          <w:b/>
          <w:sz w:val="24"/>
          <w:szCs w:val="24"/>
        </w:rPr>
        <w:t>240MM</w:t>
      </w:r>
      <w:proofErr w:type="gramEnd"/>
    </w:p>
    <w:p w:rsidR="008D465A" w:rsidRDefault="008D465A" w:rsidP="008D465A">
      <w:pPr>
        <w:spacing w:line="276" w:lineRule="auto"/>
        <w:rPr>
          <w:sz w:val="24"/>
          <w:szCs w:val="24"/>
        </w:rPr>
      </w:pPr>
      <w:r w:rsidRPr="00D52379">
        <w:rPr>
          <w:sz w:val="24"/>
          <w:szCs w:val="24"/>
        </w:rPr>
        <w:t xml:space="preserve">Código: </w:t>
      </w:r>
      <w:r w:rsidR="00AF4EDA" w:rsidRPr="007B7639">
        <w:rPr>
          <w:sz w:val="24"/>
          <w:szCs w:val="24"/>
        </w:rPr>
        <w:t>010.405.0028-2</w:t>
      </w:r>
    </w:p>
    <w:p w:rsidR="008D465A" w:rsidRDefault="008D465A" w:rsidP="008D465A">
      <w:pPr>
        <w:spacing w:line="276" w:lineRule="auto"/>
        <w:rPr>
          <w:sz w:val="24"/>
          <w:szCs w:val="24"/>
        </w:rPr>
      </w:pPr>
      <w:r w:rsidRPr="00D52379">
        <w:rPr>
          <w:sz w:val="24"/>
          <w:szCs w:val="24"/>
        </w:rPr>
        <w:t xml:space="preserve">Quantidade: </w:t>
      </w:r>
      <w:r w:rsidR="00AF4EDA">
        <w:rPr>
          <w:sz w:val="24"/>
          <w:szCs w:val="24"/>
        </w:rPr>
        <w:t>20</w:t>
      </w:r>
      <w:r w:rsidRPr="00D52379">
        <w:rPr>
          <w:sz w:val="24"/>
          <w:szCs w:val="24"/>
        </w:rPr>
        <w:t>PÇ</w:t>
      </w:r>
    </w:p>
    <w:p w:rsidR="008D465A" w:rsidRDefault="008D465A" w:rsidP="008D465A">
      <w:pPr>
        <w:rPr>
          <w:sz w:val="24"/>
          <w:szCs w:val="24"/>
        </w:rPr>
      </w:pPr>
    </w:p>
    <w:p w:rsidR="008D465A" w:rsidRDefault="008D465A" w:rsidP="00CA4FC6">
      <w:pPr>
        <w:spacing w:line="360" w:lineRule="auto"/>
        <w:rPr>
          <w:rFonts w:eastAsia="Arial" w:cs="Arial"/>
          <w:bCs/>
          <w:sz w:val="24"/>
          <w:szCs w:val="24"/>
          <w:lang w:eastAsia="pt-BR"/>
        </w:rPr>
      </w:pPr>
      <w:r w:rsidRPr="00220746">
        <w:rPr>
          <w:rFonts w:eastAsia="Arial" w:cs="Arial"/>
          <w:b/>
          <w:bCs/>
          <w:sz w:val="24"/>
          <w:szCs w:val="24"/>
          <w:lang w:eastAsia="pt-BR"/>
        </w:rPr>
        <w:t>Descrição</w:t>
      </w:r>
      <w:r w:rsidRPr="0011020E">
        <w:rPr>
          <w:rFonts w:eastAsia="Arial" w:cs="Arial"/>
          <w:bCs/>
          <w:sz w:val="24"/>
          <w:szCs w:val="24"/>
          <w:lang w:eastAsia="pt-BR"/>
        </w:rPr>
        <w:t xml:space="preserve">: </w:t>
      </w:r>
      <w:r w:rsidR="005C6494" w:rsidRPr="0011020E">
        <w:rPr>
          <w:rFonts w:eastAsia="Arial" w:cs="Arial"/>
          <w:bCs/>
          <w:sz w:val="24"/>
          <w:szCs w:val="24"/>
          <w:lang w:eastAsia="pt-BR"/>
        </w:rPr>
        <w:t>Fabricação em cobre eletrolít</w:t>
      </w:r>
      <w:r w:rsidR="00220746">
        <w:rPr>
          <w:rFonts w:eastAsia="Arial" w:cs="Arial"/>
          <w:bCs/>
          <w:sz w:val="24"/>
          <w:szCs w:val="24"/>
          <w:lang w:eastAsia="pt-BR"/>
        </w:rPr>
        <w:t>i</w:t>
      </w:r>
      <w:r w:rsidR="005C6494" w:rsidRPr="0011020E">
        <w:rPr>
          <w:rFonts w:eastAsia="Arial" w:cs="Arial"/>
          <w:bCs/>
          <w:sz w:val="24"/>
          <w:szCs w:val="24"/>
          <w:lang w:eastAsia="pt-BR"/>
        </w:rPr>
        <w:t>co, com con</w:t>
      </w:r>
      <w:r w:rsidR="00220746">
        <w:rPr>
          <w:rFonts w:eastAsia="Arial" w:cs="Arial"/>
          <w:bCs/>
          <w:sz w:val="24"/>
          <w:szCs w:val="24"/>
          <w:lang w:eastAsia="pt-BR"/>
        </w:rPr>
        <w:t xml:space="preserve">dutividade superior a 98 %. </w:t>
      </w:r>
      <w:r w:rsidR="005C6494" w:rsidRPr="0011020E">
        <w:rPr>
          <w:rFonts w:eastAsia="Arial" w:cs="Arial"/>
          <w:bCs/>
          <w:sz w:val="24"/>
          <w:szCs w:val="24"/>
          <w:lang w:eastAsia="pt-BR"/>
        </w:rPr>
        <w:t xml:space="preserve">No corpo do terminal deve ser </w:t>
      </w:r>
      <w:proofErr w:type="gramStart"/>
      <w:r w:rsidR="005C6494" w:rsidRPr="0011020E">
        <w:rPr>
          <w:rFonts w:eastAsia="Arial" w:cs="Arial"/>
          <w:bCs/>
          <w:sz w:val="24"/>
          <w:szCs w:val="24"/>
          <w:lang w:eastAsia="pt-BR"/>
        </w:rPr>
        <w:t>gravado de forma legível e indelével, por micro percussão, a identificação do tipo e da seção do con</w:t>
      </w:r>
      <w:r w:rsidR="00220746">
        <w:rPr>
          <w:rFonts w:eastAsia="Arial" w:cs="Arial"/>
          <w:bCs/>
          <w:sz w:val="24"/>
          <w:szCs w:val="24"/>
          <w:lang w:eastAsia="pt-BR"/>
        </w:rPr>
        <w:t>dutor ao qual é aplicável</w:t>
      </w:r>
      <w:proofErr w:type="gramEnd"/>
      <w:r w:rsidR="00220746">
        <w:rPr>
          <w:rFonts w:eastAsia="Arial" w:cs="Arial"/>
          <w:bCs/>
          <w:sz w:val="24"/>
          <w:szCs w:val="24"/>
          <w:lang w:eastAsia="pt-BR"/>
        </w:rPr>
        <w:t>.</w:t>
      </w:r>
      <w:r w:rsidR="005C6494" w:rsidRPr="0011020E">
        <w:rPr>
          <w:rFonts w:eastAsia="Arial" w:cs="Arial"/>
          <w:bCs/>
          <w:sz w:val="24"/>
          <w:szCs w:val="24"/>
          <w:lang w:eastAsia="pt-BR"/>
        </w:rPr>
        <w:t xml:space="preserve"> O terminal deve ter superfície plana em todo o seu corpo, ser isento de inclusões, trincas, lascas, rachas, porosidades, saliências pontiagudas, arestas cortantes, cantos vivos ou outras imperfeições incompatíveis com sua utiliz</w:t>
      </w:r>
      <w:r w:rsidR="00220746">
        <w:rPr>
          <w:rFonts w:eastAsia="Arial" w:cs="Arial"/>
          <w:bCs/>
          <w:sz w:val="24"/>
          <w:szCs w:val="24"/>
          <w:lang w:eastAsia="pt-BR"/>
        </w:rPr>
        <w:t xml:space="preserve">ação. </w:t>
      </w:r>
      <w:r w:rsidR="005C6494" w:rsidRPr="0011020E">
        <w:rPr>
          <w:rFonts w:eastAsia="Arial" w:cs="Arial"/>
          <w:bCs/>
          <w:sz w:val="24"/>
          <w:szCs w:val="24"/>
          <w:lang w:eastAsia="pt-BR"/>
        </w:rPr>
        <w:t>O terminal deve ser revestido com uma camada de nitrato de prata (</w:t>
      </w:r>
      <w:proofErr w:type="spellStart"/>
      <w:r w:rsidR="005C6494" w:rsidRPr="0011020E">
        <w:rPr>
          <w:rFonts w:eastAsia="Arial" w:cs="Arial"/>
          <w:bCs/>
          <w:sz w:val="24"/>
          <w:szCs w:val="24"/>
          <w:lang w:eastAsia="pt-BR"/>
        </w:rPr>
        <w:t>nitratizado</w:t>
      </w:r>
      <w:proofErr w:type="spellEnd"/>
      <w:r w:rsidR="005C6494" w:rsidRPr="0011020E">
        <w:rPr>
          <w:rFonts w:eastAsia="Arial" w:cs="Arial"/>
          <w:bCs/>
          <w:sz w:val="24"/>
          <w:szCs w:val="24"/>
          <w:lang w:eastAsia="pt-BR"/>
        </w:rPr>
        <w:t>) ou de estanho (estanhado) com uma espe</w:t>
      </w:r>
      <w:r w:rsidR="00220746">
        <w:rPr>
          <w:rFonts w:eastAsia="Arial" w:cs="Arial"/>
          <w:bCs/>
          <w:sz w:val="24"/>
          <w:szCs w:val="24"/>
          <w:lang w:eastAsia="pt-BR"/>
        </w:rPr>
        <w:t xml:space="preserve">ssura mínima de 8 </w:t>
      </w:r>
      <w:proofErr w:type="spellStart"/>
      <w:proofErr w:type="gramStart"/>
      <w:r w:rsidR="00220746">
        <w:rPr>
          <w:rFonts w:eastAsia="Arial" w:cs="Arial"/>
          <w:bCs/>
          <w:sz w:val="24"/>
          <w:szCs w:val="24"/>
          <w:lang w:eastAsia="pt-BR"/>
        </w:rPr>
        <w:t>microns</w:t>
      </w:r>
      <w:proofErr w:type="spellEnd"/>
      <w:r w:rsidR="00220746">
        <w:rPr>
          <w:rFonts w:eastAsia="Arial" w:cs="Arial"/>
          <w:bCs/>
          <w:sz w:val="24"/>
          <w:szCs w:val="24"/>
          <w:lang w:eastAsia="pt-BR"/>
        </w:rPr>
        <w:t>.</w:t>
      </w:r>
      <w:proofErr w:type="gramEnd"/>
      <w:r w:rsidR="005C6494" w:rsidRPr="0011020E">
        <w:rPr>
          <w:rFonts w:eastAsia="Arial" w:cs="Arial"/>
          <w:bCs/>
          <w:sz w:val="24"/>
          <w:szCs w:val="24"/>
          <w:lang w:eastAsia="pt-BR"/>
        </w:rPr>
        <w:t xml:space="preserve">Na parte externa do “corpo </w:t>
      </w:r>
      <w:r w:rsidR="005C6494" w:rsidRPr="0011020E">
        <w:rPr>
          <w:rFonts w:eastAsia="Arial" w:cs="Arial"/>
          <w:bCs/>
          <w:sz w:val="24"/>
          <w:szCs w:val="24"/>
          <w:lang w:eastAsia="pt-BR"/>
        </w:rPr>
        <w:lastRenderedPageBreak/>
        <w:t xml:space="preserve">oco” do terminal, deverá haver uma marcação externa para orientar o instalador quanto à área de compressão, no momento da instalação. </w:t>
      </w:r>
    </w:p>
    <w:p w:rsidR="005D4916" w:rsidRDefault="005D4916" w:rsidP="00CA4FC6">
      <w:pPr>
        <w:spacing w:line="360" w:lineRule="auto"/>
        <w:rPr>
          <w:rFonts w:eastAsia="Arial" w:cs="Arial"/>
          <w:bCs/>
          <w:sz w:val="24"/>
          <w:szCs w:val="24"/>
          <w:lang w:eastAsia="pt-BR"/>
        </w:rPr>
      </w:pPr>
    </w:p>
    <w:p w:rsidR="008E5DD9" w:rsidRDefault="008E5DD9" w:rsidP="003141A6">
      <w:pPr>
        <w:spacing w:line="360" w:lineRule="auto"/>
        <w:rPr>
          <w:sz w:val="24"/>
          <w:szCs w:val="24"/>
        </w:rPr>
      </w:pPr>
    </w:p>
    <w:p w:rsidR="0034662F" w:rsidRPr="005D4916" w:rsidRDefault="00B41EF6" w:rsidP="005D4916">
      <w:pPr>
        <w:pStyle w:val="PargrafodaLista"/>
        <w:numPr>
          <w:ilvl w:val="0"/>
          <w:numId w:val="28"/>
        </w:numPr>
        <w:suppressAutoHyphens w:val="0"/>
        <w:spacing w:after="240" w:line="360" w:lineRule="auto"/>
        <w:ind w:left="0" w:firstLine="0"/>
        <w:rPr>
          <w:rFonts w:ascii="Arial" w:hAnsi="Arial" w:cs="Arial"/>
          <w:b/>
          <w:bCs/>
        </w:rPr>
      </w:pPr>
      <w:r w:rsidRPr="005D4916">
        <w:rPr>
          <w:rFonts w:ascii="Arial" w:hAnsi="Arial" w:cs="Arial"/>
          <w:b/>
          <w:bCs/>
        </w:rPr>
        <w:t xml:space="preserve">VALORES </w:t>
      </w:r>
      <w:r w:rsidR="0060286B" w:rsidRPr="005D4916">
        <w:rPr>
          <w:rFonts w:ascii="Arial" w:hAnsi="Arial" w:cs="Arial"/>
          <w:b/>
          <w:bCs/>
        </w:rPr>
        <w:t>MÁXIMOS ACEITÁVEIS</w:t>
      </w:r>
    </w:p>
    <w:p w:rsidR="000A57B7" w:rsidRDefault="005D4916" w:rsidP="005D4916">
      <w:pPr>
        <w:suppressAutoHyphens w:val="0"/>
        <w:autoSpaceDE w:val="0"/>
        <w:autoSpaceDN w:val="0"/>
        <w:adjustRightInd w:val="0"/>
        <w:spacing w:line="360" w:lineRule="auto"/>
        <w:rPr>
          <w:sz w:val="24"/>
          <w:szCs w:val="24"/>
        </w:rPr>
      </w:pPr>
      <w:r>
        <w:rPr>
          <w:sz w:val="24"/>
          <w:szCs w:val="24"/>
        </w:rPr>
        <w:t xml:space="preserve">5.1 </w:t>
      </w:r>
      <w:r w:rsidR="00DB4EA3" w:rsidRPr="0034662F">
        <w:rPr>
          <w:sz w:val="24"/>
          <w:szCs w:val="24"/>
        </w:rPr>
        <w:t xml:space="preserve">Os valores para a aquisição foram apurados através de pesquisa de mercado, conforme informações constantes no processo licitatório. </w:t>
      </w:r>
    </w:p>
    <w:tbl>
      <w:tblPr>
        <w:tblW w:w="8966" w:type="dxa"/>
        <w:tblInd w:w="51" w:type="dxa"/>
        <w:tblCellMar>
          <w:left w:w="70" w:type="dxa"/>
          <w:right w:w="70" w:type="dxa"/>
        </w:tblCellMar>
        <w:tblLook w:val="04A0"/>
      </w:tblPr>
      <w:tblGrid>
        <w:gridCol w:w="618"/>
        <w:gridCol w:w="1689"/>
        <w:gridCol w:w="3099"/>
        <w:gridCol w:w="774"/>
        <w:gridCol w:w="1134"/>
        <w:gridCol w:w="1652"/>
      </w:tblGrid>
      <w:tr w:rsidR="007B7639" w:rsidRPr="007B7639" w:rsidTr="007B7639">
        <w:trPr>
          <w:trHeight w:val="735"/>
        </w:trPr>
        <w:tc>
          <w:tcPr>
            <w:tcW w:w="896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left"/>
              <w:rPr>
                <w:rFonts w:ascii="Comic Sans MS" w:hAnsi="Comic Sans MS" w:cs="Arial"/>
                <w:b/>
                <w:bCs/>
                <w:color w:val="339966"/>
                <w:lang w:eastAsia="pt-BR"/>
              </w:rPr>
            </w:pPr>
            <w:r w:rsidRPr="007B7639">
              <w:rPr>
                <w:rFonts w:ascii="Comic Sans MS" w:hAnsi="Comic Sans MS" w:cs="Arial"/>
                <w:b/>
                <w:bCs/>
                <w:color w:val="339966"/>
                <w:lang w:eastAsia="pt-BR"/>
              </w:rPr>
              <w:t xml:space="preserve">RC 80959 </w:t>
            </w:r>
            <w:r w:rsidR="0011020E">
              <w:rPr>
                <w:rFonts w:ascii="Comic Sans MS" w:hAnsi="Comic Sans MS" w:cs="Arial"/>
                <w:b/>
                <w:bCs/>
                <w:color w:val="339966"/>
                <w:lang w:eastAsia="pt-BR"/>
              </w:rPr>
              <w:t>–</w:t>
            </w:r>
            <w:r w:rsidRPr="007B7639">
              <w:rPr>
                <w:rFonts w:ascii="Comic Sans MS" w:hAnsi="Comic Sans MS" w:cs="Arial"/>
                <w:b/>
                <w:bCs/>
                <w:color w:val="339966"/>
                <w:lang w:eastAsia="pt-BR"/>
              </w:rPr>
              <w:t xml:space="preserve"> DEME</w:t>
            </w:r>
          </w:p>
        </w:tc>
      </w:tr>
      <w:tr w:rsidR="007B7639" w:rsidRPr="007B7639" w:rsidTr="007B7639">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ITEM</w:t>
            </w:r>
          </w:p>
        </w:tc>
        <w:tc>
          <w:tcPr>
            <w:tcW w:w="1689"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CÓDIGO</w:t>
            </w:r>
          </w:p>
        </w:tc>
        <w:tc>
          <w:tcPr>
            <w:tcW w:w="3099"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Descrição do material</w:t>
            </w:r>
          </w:p>
        </w:tc>
        <w:tc>
          <w:tcPr>
            <w:tcW w:w="774"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Quant.</w:t>
            </w:r>
          </w:p>
        </w:tc>
        <w:tc>
          <w:tcPr>
            <w:tcW w:w="1134"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B70CCD">
            <w:pPr>
              <w:suppressAutoHyphens w:val="0"/>
              <w:jc w:val="center"/>
              <w:rPr>
                <w:rFonts w:cs="Arial"/>
                <w:b/>
                <w:bCs/>
                <w:lang w:eastAsia="pt-BR"/>
              </w:rPr>
            </w:pPr>
            <w:r w:rsidRPr="007B7639">
              <w:rPr>
                <w:rFonts w:cs="Arial"/>
                <w:b/>
                <w:bCs/>
                <w:lang w:eastAsia="pt-BR"/>
              </w:rPr>
              <w:t>M</w:t>
            </w:r>
            <w:r w:rsidR="00B70CCD">
              <w:rPr>
                <w:rFonts w:cs="Arial"/>
                <w:b/>
                <w:bCs/>
                <w:lang w:eastAsia="pt-BR"/>
              </w:rPr>
              <w:t>e</w:t>
            </w:r>
            <w:r w:rsidRPr="007B7639">
              <w:rPr>
                <w:rFonts w:cs="Arial"/>
                <w:b/>
                <w:bCs/>
                <w:lang w:eastAsia="pt-BR"/>
              </w:rPr>
              <w:t>diana Unitária</w:t>
            </w:r>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Média Total</w:t>
            </w:r>
          </w:p>
        </w:tc>
      </w:tr>
      <w:tr w:rsidR="007B7639" w:rsidRPr="007B7639" w:rsidTr="007B7639">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1</w:t>
            </w:r>
          </w:p>
        </w:tc>
        <w:tc>
          <w:tcPr>
            <w:tcW w:w="1689"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left"/>
              <w:rPr>
                <w:rFonts w:cs="Arial"/>
                <w:color w:val="000000"/>
                <w:lang w:eastAsia="pt-BR"/>
              </w:rPr>
            </w:pPr>
            <w:r w:rsidRPr="007B7639">
              <w:rPr>
                <w:rFonts w:cs="Arial"/>
                <w:color w:val="000000"/>
                <w:lang w:eastAsia="pt-BR"/>
              </w:rPr>
              <w:t>010.232.0116-0</w:t>
            </w:r>
          </w:p>
        </w:tc>
        <w:tc>
          <w:tcPr>
            <w:tcW w:w="3099"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left"/>
              <w:rPr>
                <w:rFonts w:cs="Arial"/>
                <w:color w:val="000000"/>
                <w:lang w:eastAsia="pt-BR"/>
              </w:rPr>
            </w:pPr>
            <w:r w:rsidRPr="007B7639">
              <w:rPr>
                <w:rFonts w:cs="Arial"/>
                <w:color w:val="000000"/>
                <w:lang w:eastAsia="pt-BR"/>
              </w:rPr>
              <w:t xml:space="preserve">CABO </w:t>
            </w:r>
            <w:r w:rsidR="009F6AD6" w:rsidRPr="007B7639">
              <w:rPr>
                <w:rFonts w:cs="Arial"/>
                <w:color w:val="000000"/>
                <w:lang w:eastAsia="pt-BR"/>
              </w:rPr>
              <w:t>FLEXÍVEL</w:t>
            </w:r>
            <w:r w:rsidRPr="007B7639">
              <w:rPr>
                <w:rFonts w:cs="Arial"/>
                <w:color w:val="000000"/>
                <w:lang w:eastAsia="pt-BR"/>
              </w:rPr>
              <w:t xml:space="preserve"> 120MM2 VERDE 1KV</w:t>
            </w:r>
          </w:p>
        </w:tc>
        <w:tc>
          <w:tcPr>
            <w:tcW w:w="774"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300</w:t>
            </w:r>
          </w:p>
        </w:tc>
        <w:tc>
          <w:tcPr>
            <w:tcW w:w="1134"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R$111,85</w:t>
            </w:r>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R$33.555,00</w:t>
            </w:r>
          </w:p>
        </w:tc>
      </w:tr>
      <w:tr w:rsidR="007B7639" w:rsidRPr="007B7639" w:rsidTr="007B7639">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2</w:t>
            </w:r>
          </w:p>
        </w:tc>
        <w:tc>
          <w:tcPr>
            <w:tcW w:w="1689"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left"/>
              <w:rPr>
                <w:rFonts w:cs="Arial"/>
                <w:color w:val="000000"/>
                <w:lang w:eastAsia="pt-BR"/>
              </w:rPr>
            </w:pPr>
            <w:r w:rsidRPr="007B7639">
              <w:rPr>
                <w:rFonts w:cs="Arial"/>
                <w:color w:val="000000"/>
                <w:lang w:eastAsia="pt-BR"/>
              </w:rPr>
              <w:t xml:space="preserve">010.232.0097-0 </w:t>
            </w:r>
          </w:p>
        </w:tc>
        <w:tc>
          <w:tcPr>
            <w:tcW w:w="3099"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left"/>
              <w:rPr>
                <w:rFonts w:cs="Arial"/>
                <w:color w:val="000000"/>
                <w:lang w:eastAsia="pt-BR"/>
              </w:rPr>
            </w:pPr>
            <w:r w:rsidRPr="007B7639">
              <w:rPr>
                <w:rFonts w:cs="Arial"/>
                <w:color w:val="000000"/>
                <w:lang w:eastAsia="pt-BR"/>
              </w:rPr>
              <w:t xml:space="preserve">CABO </w:t>
            </w:r>
            <w:r w:rsidR="009F6AD6" w:rsidRPr="007B7639">
              <w:rPr>
                <w:rFonts w:cs="Arial"/>
                <w:color w:val="000000"/>
                <w:lang w:eastAsia="pt-BR"/>
              </w:rPr>
              <w:t>FLEXÍVEL</w:t>
            </w:r>
            <w:r w:rsidRPr="007B7639">
              <w:rPr>
                <w:rFonts w:cs="Arial"/>
                <w:color w:val="000000"/>
                <w:lang w:eastAsia="pt-BR"/>
              </w:rPr>
              <w:t xml:space="preserve"> 1KV 240MM2 AZUL</w:t>
            </w:r>
          </w:p>
        </w:tc>
        <w:tc>
          <w:tcPr>
            <w:tcW w:w="774"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300</w:t>
            </w:r>
          </w:p>
        </w:tc>
        <w:tc>
          <w:tcPr>
            <w:tcW w:w="1134"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R$224,93</w:t>
            </w:r>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R$67.479,00</w:t>
            </w:r>
          </w:p>
        </w:tc>
      </w:tr>
      <w:tr w:rsidR="007B7639" w:rsidRPr="007B7639" w:rsidTr="007B7639">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3</w:t>
            </w:r>
          </w:p>
        </w:tc>
        <w:tc>
          <w:tcPr>
            <w:tcW w:w="1689"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left"/>
              <w:rPr>
                <w:rFonts w:cs="Arial"/>
                <w:color w:val="000000"/>
                <w:lang w:eastAsia="pt-BR"/>
              </w:rPr>
            </w:pPr>
            <w:r w:rsidRPr="007B7639">
              <w:rPr>
                <w:rFonts w:cs="Arial"/>
                <w:color w:val="000000"/>
                <w:lang w:eastAsia="pt-BR"/>
              </w:rPr>
              <w:t>010.232.0096-1</w:t>
            </w:r>
          </w:p>
        </w:tc>
        <w:tc>
          <w:tcPr>
            <w:tcW w:w="3099"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left"/>
              <w:rPr>
                <w:rFonts w:cs="Arial"/>
                <w:color w:val="000000"/>
                <w:lang w:eastAsia="pt-BR"/>
              </w:rPr>
            </w:pPr>
            <w:r w:rsidRPr="007B7639">
              <w:rPr>
                <w:rFonts w:cs="Arial"/>
                <w:color w:val="000000"/>
                <w:lang w:eastAsia="pt-BR"/>
              </w:rPr>
              <w:t xml:space="preserve">CABO </w:t>
            </w:r>
            <w:r w:rsidR="009F6AD6" w:rsidRPr="007B7639">
              <w:rPr>
                <w:rFonts w:cs="Arial"/>
                <w:color w:val="000000"/>
                <w:lang w:eastAsia="pt-BR"/>
              </w:rPr>
              <w:t>FLEXÍVEL</w:t>
            </w:r>
            <w:r w:rsidRPr="007B7639">
              <w:rPr>
                <w:rFonts w:cs="Arial"/>
                <w:color w:val="000000"/>
                <w:lang w:eastAsia="pt-BR"/>
              </w:rPr>
              <w:t xml:space="preserve"> 1KV 240MM2 PRETO</w:t>
            </w:r>
          </w:p>
        </w:tc>
        <w:tc>
          <w:tcPr>
            <w:tcW w:w="774"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800</w:t>
            </w:r>
          </w:p>
        </w:tc>
        <w:tc>
          <w:tcPr>
            <w:tcW w:w="1134"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R$224,93</w:t>
            </w:r>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R$179.944,00</w:t>
            </w:r>
          </w:p>
        </w:tc>
      </w:tr>
      <w:tr w:rsidR="007B7639" w:rsidRPr="007B7639" w:rsidTr="007B7639">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4</w:t>
            </w:r>
          </w:p>
        </w:tc>
        <w:tc>
          <w:tcPr>
            <w:tcW w:w="1689"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left"/>
              <w:rPr>
                <w:rFonts w:cs="Arial"/>
                <w:color w:val="000000"/>
                <w:lang w:eastAsia="pt-BR"/>
              </w:rPr>
            </w:pPr>
            <w:r w:rsidRPr="007B7639">
              <w:rPr>
                <w:rFonts w:cs="Arial"/>
                <w:color w:val="000000"/>
                <w:lang w:eastAsia="pt-BR"/>
              </w:rPr>
              <w:t>010.181.0027-3</w:t>
            </w:r>
          </w:p>
        </w:tc>
        <w:tc>
          <w:tcPr>
            <w:tcW w:w="3099"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left"/>
              <w:rPr>
                <w:rFonts w:cs="Arial"/>
                <w:color w:val="000000"/>
                <w:lang w:eastAsia="pt-BR"/>
              </w:rPr>
            </w:pPr>
            <w:proofErr w:type="gramStart"/>
            <w:r w:rsidRPr="007B7639">
              <w:rPr>
                <w:rFonts w:cs="Arial"/>
                <w:color w:val="000000"/>
                <w:lang w:eastAsia="pt-BR"/>
              </w:rPr>
              <w:t>CONDUITEPEVEDUTO 4"</w:t>
            </w:r>
            <w:proofErr w:type="gramEnd"/>
          </w:p>
        </w:tc>
        <w:tc>
          <w:tcPr>
            <w:tcW w:w="774"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100</w:t>
            </w:r>
          </w:p>
        </w:tc>
        <w:tc>
          <w:tcPr>
            <w:tcW w:w="1134"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R$9,63</w:t>
            </w:r>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R$963,00</w:t>
            </w:r>
          </w:p>
        </w:tc>
      </w:tr>
      <w:tr w:rsidR="007B7639" w:rsidRPr="007B7639" w:rsidTr="007B7639">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5</w:t>
            </w:r>
          </w:p>
        </w:tc>
        <w:tc>
          <w:tcPr>
            <w:tcW w:w="1689"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left"/>
              <w:rPr>
                <w:rFonts w:cs="Arial"/>
                <w:color w:val="000000"/>
                <w:lang w:eastAsia="pt-BR"/>
              </w:rPr>
            </w:pPr>
            <w:r w:rsidRPr="007B7639">
              <w:rPr>
                <w:rFonts w:cs="Arial"/>
                <w:color w:val="000000"/>
                <w:lang w:eastAsia="pt-BR"/>
              </w:rPr>
              <w:t xml:space="preserve">010.185.0007-3 </w:t>
            </w:r>
          </w:p>
        </w:tc>
        <w:tc>
          <w:tcPr>
            <w:tcW w:w="3099"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left"/>
              <w:rPr>
                <w:rFonts w:cs="Arial"/>
                <w:color w:val="000000"/>
                <w:lang w:eastAsia="pt-BR"/>
              </w:rPr>
            </w:pPr>
            <w:r w:rsidRPr="007B7639">
              <w:rPr>
                <w:rFonts w:cs="Arial"/>
                <w:color w:val="000000"/>
                <w:lang w:eastAsia="pt-BR"/>
              </w:rPr>
              <w:t>CONECTOR PARAFUSO FENDIDO 120MM2</w:t>
            </w:r>
          </w:p>
        </w:tc>
        <w:tc>
          <w:tcPr>
            <w:tcW w:w="774"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15</w:t>
            </w:r>
          </w:p>
        </w:tc>
        <w:tc>
          <w:tcPr>
            <w:tcW w:w="1134"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R$22,88</w:t>
            </w:r>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R$343,20</w:t>
            </w:r>
          </w:p>
        </w:tc>
      </w:tr>
      <w:tr w:rsidR="007B7639" w:rsidRPr="007B7639" w:rsidTr="007B7639">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6</w:t>
            </w:r>
          </w:p>
        </w:tc>
        <w:tc>
          <w:tcPr>
            <w:tcW w:w="1689"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left"/>
              <w:rPr>
                <w:rFonts w:cs="Arial"/>
                <w:color w:val="000000"/>
                <w:lang w:eastAsia="pt-BR"/>
              </w:rPr>
            </w:pPr>
            <w:r w:rsidRPr="007B7639">
              <w:rPr>
                <w:rFonts w:cs="Arial"/>
                <w:color w:val="000000"/>
                <w:lang w:eastAsia="pt-BR"/>
              </w:rPr>
              <w:t>010.185.0037-2</w:t>
            </w:r>
          </w:p>
        </w:tc>
        <w:tc>
          <w:tcPr>
            <w:tcW w:w="3099"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left"/>
              <w:rPr>
                <w:rFonts w:cs="Arial"/>
                <w:color w:val="000000"/>
                <w:lang w:eastAsia="pt-BR"/>
              </w:rPr>
            </w:pPr>
            <w:r w:rsidRPr="007B7639">
              <w:rPr>
                <w:rFonts w:cs="Arial"/>
                <w:color w:val="000000"/>
                <w:lang w:eastAsia="pt-BR"/>
              </w:rPr>
              <w:t xml:space="preserve">CONECTOR PARAFUSO FENDIDO 240MM2 </w:t>
            </w:r>
          </w:p>
        </w:tc>
        <w:tc>
          <w:tcPr>
            <w:tcW w:w="774"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15</w:t>
            </w:r>
          </w:p>
        </w:tc>
        <w:tc>
          <w:tcPr>
            <w:tcW w:w="1134"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R$55,30</w:t>
            </w:r>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R$829,50</w:t>
            </w:r>
          </w:p>
        </w:tc>
      </w:tr>
      <w:tr w:rsidR="007B7639" w:rsidRPr="007B7639" w:rsidTr="007B7639">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7</w:t>
            </w:r>
          </w:p>
        </w:tc>
        <w:tc>
          <w:tcPr>
            <w:tcW w:w="1689"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left"/>
              <w:rPr>
                <w:rFonts w:cs="Arial"/>
                <w:color w:val="000000"/>
                <w:lang w:eastAsia="pt-BR"/>
              </w:rPr>
            </w:pPr>
            <w:r w:rsidRPr="007B7639">
              <w:rPr>
                <w:rFonts w:cs="Arial"/>
                <w:color w:val="000000"/>
                <w:lang w:eastAsia="pt-BR"/>
              </w:rPr>
              <w:t xml:space="preserve">010.283.0008-8 </w:t>
            </w:r>
          </w:p>
        </w:tc>
        <w:tc>
          <w:tcPr>
            <w:tcW w:w="3099"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2785A">
            <w:pPr>
              <w:suppressAutoHyphens w:val="0"/>
              <w:jc w:val="left"/>
              <w:rPr>
                <w:rFonts w:cs="Arial"/>
                <w:color w:val="000000"/>
                <w:lang w:eastAsia="pt-BR"/>
              </w:rPr>
            </w:pPr>
            <w:r w:rsidRPr="007B7639">
              <w:rPr>
                <w:rFonts w:cs="Arial"/>
                <w:color w:val="000000"/>
                <w:lang w:eastAsia="pt-BR"/>
              </w:rPr>
              <w:t>LUVA DE EMENDA DE 120 MM2</w:t>
            </w:r>
          </w:p>
        </w:tc>
        <w:tc>
          <w:tcPr>
            <w:tcW w:w="774"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15</w:t>
            </w:r>
          </w:p>
        </w:tc>
        <w:tc>
          <w:tcPr>
            <w:tcW w:w="1134"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R$19,04</w:t>
            </w:r>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R$285,60</w:t>
            </w:r>
          </w:p>
        </w:tc>
      </w:tr>
      <w:tr w:rsidR="007B7639" w:rsidRPr="007B7639" w:rsidTr="007B7639">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8</w:t>
            </w:r>
          </w:p>
        </w:tc>
        <w:tc>
          <w:tcPr>
            <w:tcW w:w="1689"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left"/>
              <w:rPr>
                <w:rFonts w:cs="Arial"/>
                <w:color w:val="000000"/>
                <w:lang w:eastAsia="pt-BR"/>
              </w:rPr>
            </w:pPr>
            <w:r w:rsidRPr="007B7639">
              <w:rPr>
                <w:rFonts w:cs="Arial"/>
                <w:color w:val="000000"/>
                <w:lang w:eastAsia="pt-BR"/>
              </w:rPr>
              <w:t>010.283.0008-7</w:t>
            </w:r>
          </w:p>
        </w:tc>
        <w:tc>
          <w:tcPr>
            <w:tcW w:w="3099"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2785A">
            <w:pPr>
              <w:suppressAutoHyphens w:val="0"/>
              <w:jc w:val="left"/>
              <w:rPr>
                <w:rFonts w:cs="Arial"/>
                <w:color w:val="000000"/>
                <w:lang w:eastAsia="pt-BR"/>
              </w:rPr>
            </w:pPr>
            <w:r w:rsidRPr="007B7639">
              <w:rPr>
                <w:rFonts w:cs="Arial"/>
                <w:color w:val="000000"/>
                <w:lang w:eastAsia="pt-BR"/>
              </w:rPr>
              <w:t>LUVA DE EMENDA DE 240 MM2</w:t>
            </w:r>
          </w:p>
        </w:tc>
        <w:tc>
          <w:tcPr>
            <w:tcW w:w="774"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12</w:t>
            </w:r>
          </w:p>
        </w:tc>
        <w:tc>
          <w:tcPr>
            <w:tcW w:w="1134"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R$29,54</w:t>
            </w:r>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R$354,48</w:t>
            </w:r>
          </w:p>
        </w:tc>
      </w:tr>
      <w:tr w:rsidR="007B7639" w:rsidRPr="007B7639" w:rsidTr="007B7639">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9</w:t>
            </w:r>
          </w:p>
        </w:tc>
        <w:tc>
          <w:tcPr>
            <w:tcW w:w="1689"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left"/>
              <w:rPr>
                <w:rFonts w:cs="Arial"/>
                <w:color w:val="000000"/>
                <w:lang w:eastAsia="pt-BR"/>
              </w:rPr>
            </w:pPr>
            <w:r w:rsidRPr="007B7639">
              <w:rPr>
                <w:rFonts w:cs="Arial"/>
                <w:color w:val="000000"/>
                <w:lang w:eastAsia="pt-BR"/>
              </w:rPr>
              <w:t xml:space="preserve">010.397.0004-7 </w:t>
            </w:r>
          </w:p>
        </w:tc>
        <w:tc>
          <w:tcPr>
            <w:tcW w:w="3099"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left"/>
              <w:rPr>
                <w:rFonts w:cs="Arial"/>
                <w:color w:val="000000"/>
                <w:lang w:eastAsia="pt-BR"/>
              </w:rPr>
            </w:pPr>
            <w:r w:rsidRPr="007B7639">
              <w:rPr>
                <w:rFonts w:cs="Arial"/>
                <w:color w:val="000000"/>
                <w:lang w:eastAsia="pt-BR"/>
              </w:rPr>
              <w:t xml:space="preserve">TERMINAL A </w:t>
            </w:r>
            <w:r w:rsidR="009F6AD6" w:rsidRPr="007B7639">
              <w:rPr>
                <w:rFonts w:cs="Arial"/>
                <w:color w:val="000000"/>
                <w:lang w:eastAsia="pt-BR"/>
              </w:rPr>
              <w:t>COMPRESSÃO</w:t>
            </w:r>
            <w:r w:rsidRPr="007B7639">
              <w:rPr>
                <w:rFonts w:cs="Arial"/>
                <w:color w:val="000000"/>
                <w:lang w:eastAsia="pt-BR"/>
              </w:rPr>
              <w:t xml:space="preserve"> DE 120MM2 DUPLA </w:t>
            </w:r>
            <w:r w:rsidR="009F6AD6" w:rsidRPr="007B7639">
              <w:rPr>
                <w:rFonts w:cs="Arial"/>
                <w:color w:val="000000"/>
                <w:lang w:eastAsia="pt-BR"/>
              </w:rPr>
              <w:t>COMPRESSÃO</w:t>
            </w:r>
          </w:p>
        </w:tc>
        <w:tc>
          <w:tcPr>
            <w:tcW w:w="774"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25</w:t>
            </w:r>
          </w:p>
        </w:tc>
        <w:tc>
          <w:tcPr>
            <w:tcW w:w="1134"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R$15,94</w:t>
            </w:r>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R$398,50</w:t>
            </w:r>
          </w:p>
        </w:tc>
      </w:tr>
      <w:tr w:rsidR="007B7639" w:rsidRPr="007B7639" w:rsidTr="007B7639">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10</w:t>
            </w:r>
          </w:p>
        </w:tc>
        <w:tc>
          <w:tcPr>
            <w:tcW w:w="1689"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left"/>
              <w:rPr>
                <w:rFonts w:cs="Arial"/>
                <w:color w:val="000000"/>
                <w:lang w:eastAsia="pt-BR"/>
              </w:rPr>
            </w:pPr>
            <w:r w:rsidRPr="007B7639">
              <w:rPr>
                <w:rFonts w:cs="Arial"/>
                <w:color w:val="000000"/>
                <w:lang w:eastAsia="pt-BR"/>
              </w:rPr>
              <w:t>010.405.0017-0</w:t>
            </w:r>
          </w:p>
        </w:tc>
        <w:tc>
          <w:tcPr>
            <w:tcW w:w="3099"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left"/>
              <w:rPr>
                <w:rFonts w:cs="Arial"/>
                <w:color w:val="000000"/>
                <w:lang w:eastAsia="pt-BR"/>
              </w:rPr>
            </w:pPr>
            <w:r w:rsidRPr="007B7639">
              <w:rPr>
                <w:rFonts w:cs="Arial"/>
                <w:color w:val="000000"/>
                <w:lang w:eastAsia="pt-BR"/>
              </w:rPr>
              <w:t xml:space="preserve">TERMINAL A </w:t>
            </w:r>
            <w:r w:rsidR="009F6AD6" w:rsidRPr="007B7639">
              <w:rPr>
                <w:rFonts w:cs="Arial"/>
                <w:color w:val="000000"/>
                <w:lang w:eastAsia="pt-BR"/>
              </w:rPr>
              <w:t>COMPRESSÃO</w:t>
            </w:r>
            <w:r w:rsidRPr="007B7639">
              <w:rPr>
                <w:rFonts w:cs="Arial"/>
                <w:color w:val="000000"/>
                <w:lang w:eastAsia="pt-BR"/>
              </w:rPr>
              <w:t xml:space="preserve"> DE 240MM2 DUPLA </w:t>
            </w:r>
            <w:r w:rsidR="009F6AD6" w:rsidRPr="007B7639">
              <w:rPr>
                <w:rFonts w:cs="Arial"/>
                <w:color w:val="000000"/>
                <w:lang w:eastAsia="pt-BR"/>
              </w:rPr>
              <w:t>COMPRESSÃO</w:t>
            </w:r>
          </w:p>
        </w:tc>
        <w:tc>
          <w:tcPr>
            <w:tcW w:w="774"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60</w:t>
            </w:r>
          </w:p>
        </w:tc>
        <w:tc>
          <w:tcPr>
            <w:tcW w:w="1134"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R$28,90</w:t>
            </w:r>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R$1.734,00</w:t>
            </w:r>
          </w:p>
        </w:tc>
      </w:tr>
      <w:tr w:rsidR="007B7639" w:rsidRPr="007B7639" w:rsidTr="007B7639">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lastRenderedPageBreak/>
              <w:t>11</w:t>
            </w:r>
          </w:p>
        </w:tc>
        <w:tc>
          <w:tcPr>
            <w:tcW w:w="1689"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left"/>
              <w:rPr>
                <w:rFonts w:cs="Arial"/>
                <w:color w:val="000000"/>
                <w:lang w:eastAsia="pt-BR"/>
              </w:rPr>
            </w:pPr>
            <w:r w:rsidRPr="007B7639">
              <w:rPr>
                <w:rFonts w:cs="Arial"/>
                <w:color w:val="000000"/>
                <w:lang w:eastAsia="pt-BR"/>
              </w:rPr>
              <w:t>010.405.0028-2</w:t>
            </w:r>
          </w:p>
        </w:tc>
        <w:tc>
          <w:tcPr>
            <w:tcW w:w="3099" w:type="dxa"/>
            <w:tcBorders>
              <w:top w:val="nil"/>
              <w:left w:val="nil"/>
              <w:bottom w:val="single" w:sz="4" w:space="0" w:color="auto"/>
              <w:right w:val="single" w:sz="4" w:space="0" w:color="auto"/>
            </w:tcBorders>
            <w:shd w:val="clear" w:color="auto" w:fill="auto"/>
            <w:noWrap/>
            <w:vAlign w:val="center"/>
            <w:hideMark/>
          </w:tcPr>
          <w:p w:rsidR="007B7639" w:rsidRPr="007B7639" w:rsidRDefault="0072785A" w:rsidP="007B7639">
            <w:pPr>
              <w:suppressAutoHyphens w:val="0"/>
              <w:jc w:val="left"/>
              <w:rPr>
                <w:rFonts w:cs="Arial"/>
                <w:color w:val="000000"/>
                <w:lang w:eastAsia="pt-BR"/>
              </w:rPr>
            </w:pPr>
            <w:r>
              <w:rPr>
                <w:rFonts w:cs="Arial"/>
                <w:color w:val="000000"/>
                <w:lang w:eastAsia="pt-BR"/>
              </w:rPr>
              <w:t>TERMINAL PINO MACIÇ</w:t>
            </w:r>
            <w:r w:rsidR="007B7639" w:rsidRPr="007B7639">
              <w:rPr>
                <w:rFonts w:cs="Arial"/>
                <w:color w:val="000000"/>
                <w:lang w:eastAsia="pt-BR"/>
              </w:rPr>
              <w:t xml:space="preserve">O </w:t>
            </w:r>
            <w:proofErr w:type="gramStart"/>
            <w:r w:rsidR="007B7639" w:rsidRPr="007B7639">
              <w:rPr>
                <w:rFonts w:cs="Arial"/>
                <w:color w:val="000000"/>
                <w:lang w:eastAsia="pt-BR"/>
              </w:rPr>
              <w:t>240MM</w:t>
            </w:r>
            <w:proofErr w:type="gramEnd"/>
          </w:p>
        </w:tc>
        <w:tc>
          <w:tcPr>
            <w:tcW w:w="774"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20</w:t>
            </w:r>
          </w:p>
        </w:tc>
        <w:tc>
          <w:tcPr>
            <w:tcW w:w="1134"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R$98,16</w:t>
            </w:r>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cs="Arial"/>
                <w:b/>
                <w:bCs/>
                <w:lang w:eastAsia="pt-BR"/>
              </w:rPr>
            </w:pPr>
            <w:r w:rsidRPr="007B7639">
              <w:rPr>
                <w:rFonts w:cs="Arial"/>
                <w:b/>
                <w:bCs/>
                <w:lang w:eastAsia="pt-BR"/>
              </w:rPr>
              <w:t>R$1.963,20</w:t>
            </w:r>
          </w:p>
        </w:tc>
      </w:tr>
      <w:tr w:rsidR="007B7639" w:rsidRPr="007B7639" w:rsidTr="007B7639">
        <w:trPr>
          <w:trHeight w:val="799"/>
        </w:trPr>
        <w:tc>
          <w:tcPr>
            <w:tcW w:w="7314"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ascii="Comic Sans MS" w:hAnsi="Comic Sans MS" w:cs="Arial"/>
                <w:b/>
                <w:bCs/>
                <w:lang w:eastAsia="pt-BR"/>
              </w:rPr>
            </w:pPr>
            <w:bookmarkStart w:id="0" w:name="RANGE!A14:H14"/>
            <w:r w:rsidRPr="007B7639">
              <w:rPr>
                <w:rFonts w:ascii="Comic Sans MS" w:hAnsi="Comic Sans MS" w:cs="Arial"/>
                <w:b/>
                <w:bCs/>
                <w:lang w:eastAsia="pt-BR"/>
              </w:rPr>
              <w:t>TOTAL</w:t>
            </w:r>
            <w:bookmarkEnd w:id="0"/>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B7639" w:rsidRDefault="007B7639" w:rsidP="007B7639">
            <w:pPr>
              <w:suppressAutoHyphens w:val="0"/>
              <w:jc w:val="center"/>
              <w:rPr>
                <w:rFonts w:ascii="Comic Sans MS" w:hAnsi="Comic Sans MS" w:cs="Arial"/>
                <w:b/>
                <w:bCs/>
                <w:color w:val="FF0000"/>
                <w:lang w:eastAsia="pt-BR"/>
              </w:rPr>
            </w:pPr>
            <w:r w:rsidRPr="007B7639">
              <w:rPr>
                <w:rFonts w:ascii="Comic Sans MS" w:hAnsi="Comic Sans MS" w:cs="Arial"/>
                <w:b/>
                <w:bCs/>
                <w:color w:val="FF0000"/>
                <w:lang w:eastAsia="pt-BR"/>
              </w:rPr>
              <w:t>R$ 287.849,48</w:t>
            </w:r>
          </w:p>
        </w:tc>
      </w:tr>
      <w:tr w:rsidR="007B7639" w:rsidRPr="007B7639" w:rsidTr="007B7639">
        <w:trPr>
          <w:trHeight w:val="2160"/>
        </w:trPr>
        <w:tc>
          <w:tcPr>
            <w:tcW w:w="896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B7639" w:rsidRPr="007B7639" w:rsidRDefault="007B7639" w:rsidP="009F6AD6">
            <w:pPr>
              <w:suppressAutoHyphens w:val="0"/>
              <w:jc w:val="left"/>
              <w:rPr>
                <w:rFonts w:cs="Arial"/>
                <w:lang w:eastAsia="pt-BR"/>
              </w:rPr>
            </w:pPr>
            <w:r w:rsidRPr="007B7639">
              <w:rPr>
                <w:rFonts w:cs="Arial"/>
                <w:lang w:eastAsia="pt-BR"/>
              </w:rPr>
              <w:t>Pesquisa feita direta com fornecedores e Banco de Preços</w:t>
            </w:r>
            <w:proofErr w:type="gramStart"/>
            <w:r w:rsidR="00FB278C">
              <w:rPr>
                <w:rFonts w:cs="Arial"/>
                <w:lang w:eastAsia="pt-BR"/>
              </w:rPr>
              <w:t xml:space="preserve">  </w:t>
            </w:r>
            <w:proofErr w:type="gramEnd"/>
            <w:r w:rsidRPr="007B7639">
              <w:rPr>
                <w:rFonts w:cs="Arial"/>
                <w:lang w:eastAsia="pt-BR"/>
              </w:rPr>
              <w:t>conforme artigo 17 do RILC, para a requisição de compra</w:t>
            </w:r>
            <w:r w:rsidR="007820AC">
              <w:rPr>
                <w:rFonts w:cs="Arial"/>
                <w:lang w:eastAsia="pt-BR"/>
              </w:rPr>
              <w:t xml:space="preserve"> </w:t>
            </w:r>
            <w:r w:rsidRPr="007B7639">
              <w:rPr>
                <w:rFonts w:cs="Arial"/>
                <w:lang w:eastAsia="pt-BR"/>
              </w:rPr>
              <w:t>nº 80959 o preço de refer</w:t>
            </w:r>
            <w:r w:rsidR="00C66CAB">
              <w:rPr>
                <w:rFonts w:cs="Arial"/>
                <w:lang w:eastAsia="pt-BR"/>
              </w:rPr>
              <w:t>ê</w:t>
            </w:r>
            <w:r w:rsidRPr="007B7639">
              <w:rPr>
                <w:rFonts w:cs="Arial"/>
                <w:lang w:eastAsia="pt-BR"/>
              </w:rPr>
              <w:t>ncia foi obtido através da m</w:t>
            </w:r>
            <w:r w:rsidR="009F6AD6">
              <w:rPr>
                <w:rFonts w:cs="Arial"/>
                <w:lang w:eastAsia="pt-BR"/>
              </w:rPr>
              <w:t>e</w:t>
            </w:r>
            <w:r w:rsidRPr="007B7639">
              <w:rPr>
                <w:rFonts w:cs="Arial"/>
                <w:lang w:eastAsia="pt-BR"/>
              </w:rPr>
              <w:t xml:space="preserve">diana entre os valores considerados válidos. Após a análise do </w:t>
            </w:r>
            <w:proofErr w:type="spellStart"/>
            <w:r w:rsidRPr="007B7639">
              <w:rPr>
                <w:rFonts w:cs="Arial"/>
                <w:lang w:eastAsia="pt-BR"/>
              </w:rPr>
              <w:t>orçamentista</w:t>
            </w:r>
            <w:proofErr w:type="spellEnd"/>
            <w:r w:rsidRPr="007B7639">
              <w:rPr>
                <w:rFonts w:cs="Arial"/>
                <w:lang w:eastAsia="pt-BR"/>
              </w:rPr>
              <w:t xml:space="preserve"> foram desconsiderados os valores elevados visando </w:t>
            </w:r>
            <w:proofErr w:type="gramStart"/>
            <w:r w:rsidRPr="007B7639">
              <w:rPr>
                <w:rFonts w:cs="Arial"/>
                <w:lang w:eastAsia="pt-BR"/>
              </w:rPr>
              <w:t>a</w:t>
            </w:r>
            <w:proofErr w:type="gramEnd"/>
            <w:r w:rsidRPr="007B7639">
              <w:rPr>
                <w:rFonts w:cs="Arial"/>
                <w:lang w:eastAsia="pt-BR"/>
              </w:rPr>
              <w:t xml:space="preserve"> economicidade.</w:t>
            </w:r>
          </w:p>
        </w:tc>
      </w:tr>
    </w:tbl>
    <w:p w:rsidR="007B7639" w:rsidRDefault="007B7639" w:rsidP="007B7639">
      <w:pPr>
        <w:suppressAutoHyphens w:val="0"/>
        <w:autoSpaceDE w:val="0"/>
        <w:autoSpaceDN w:val="0"/>
        <w:adjustRightInd w:val="0"/>
        <w:spacing w:line="360" w:lineRule="auto"/>
        <w:rPr>
          <w:sz w:val="24"/>
          <w:szCs w:val="24"/>
        </w:rPr>
      </w:pPr>
    </w:p>
    <w:p w:rsidR="007B7639" w:rsidRDefault="007B7639" w:rsidP="007B7639">
      <w:pPr>
        <w:suppressAutoHyphens w:val="0"/>
        <w:autoSpaceDE w:val="0"/>
        <w:autoSpaceDN w:val="0"/>
        <w:adjustRightInd w:val="0"/>
        <w:spacing w:line="360" w:lineRule="auto"/>
        <w:rPr>
          <w:sz w:val="24"/>
          <w:szCs w:val="24"/>
        </w:rPr>
      </w:pPr>
    </w:p>
    <w:p w:rsidR="00B41EF6" w:rsidRPr="005D4916" w:rsidRDefault="00A24216" w:rsidP="005D4916">
      <w:pPr>
        <w:pStyle w:val="PargrafodaLista"/>
        <w:numPr>
          <w:ilvl w:val="0"/>
          <w:numId w:val="29"/>
        </w:numPr>
        <w:spacing w:after="240" w:line="360" w:lineRule="auto"/>
        <w:ind w:left="0" w:firstLine="0"/>
        <w:rPr>
          <w:rFonts w:ascii="Arial" w:hAnsi="Arial" w:cs="Arial"/>
          <w:b/>
          <w:bCs/>
        </w:rPr>
      </w:pPr>
      <w:r w:rsidRPr="005D4916">
        <w:rPr>
          <w:rFonts w:ascii="Arial" w:hAnsi="Arial" w:cs="Arial"/>
          <w:b/>
          <w:bCs/>
        </w:rPr>
        <w:t>ACEITABILIDADE DA PROPOSTA</w:t>
      </w:r>
    </w:p>
    <w:p w:rsidR="00B41EF6" w:rsidRPr="00516562" w:rsidRDefault="005048F4" w:rsidP="00516562">
      <w:pPr>
        <w:pStyle w:val="PargrafodaLista"/>
        <w:numPr>
          <w:ilvl w:val="1"/>
          <w:numId w:val="31"/>
        </w:numPr>
        <w:spacing w:after="240" w:line="360" w:lineRule="auto"/>
        <w:ind w:left="0" w:firstLine="0"/>
        <w:rPr>
          <w:rFonts w:ascii="Arial" w:hAnsi="Arial" w:cs="Arial"/>
        </w:rPr>
      </w:pPr>
      <w:r w:rsidRPr="00516562">
        <w:rPr>
          <w:rFonts w:ascii="Arial" w:hAnsi="Arial" w:cs="Arial"/>
        </w:rPr>
        <w:t xml:space="preserve">A CESAMA vai </w:t>
      </w:r>
      <w:r w:rsidR="00B41EF6" w:rsidRPr="00516562">
        <w:rPr>
          <w:rFonts w:ascii="Arial" w:hAnsi="Arial" w:cs="Arial"/>
        </w:rPr>
        <w:t>exigir laudo de inspeção técnica de controle de qualidade</w:t>
      </w:r>
      <w:r w:rsidR="00901D0D" w:rsidRPr="00516562">
        <w:rPr>
          <w:rFonts w:ascii="Arial" w:hAnsi="Arial" w:cs="Arial"/>
        </w:rPr>
        <w:t xml:space="preserve"> dos cabos elétricos</w:t>
      </w:r>
      <w:r w:rsidR="00B41EF6" w:rsidRPr="00516562">
        <w:rPr>
          <w:rFonts w:ascii="Arial" w:hAnsi="Arial" w:cs="Arial"/>
        </w:rPr>
        <w:t>, a fim de comprovar a adequação do materia</w:t>
      </w:r>
      <w:r w:rsidR="00B349D8" w:rsidRPr="00516562">
        <w:rPr>
          <w:rFonts w:ascii="Arial" w:hAnsi="Arial" w:cs="Arial"/>
        </w:rPr>
        <w:t>l</w:t>
      </w:r>
      <w:r w:rsidR="00B41EF6" w:rsidRPr="00516562">
        <w:rPr>
          <w:rFonts w:ascii="Arial" w:hAnsi="Arial" w:cs="Arial"/>
        </w:rPr>
        <w:t xml:space="preserve"> ofertado.</w:t>
      </w:r>
    </w:p>
    <w:p w:rsidR="005048F4" w:rsidRPr="005D4916" w:rsidRDefault="00927974" w:rsidP="00EF1979">
      <w:pPr>
        <w:pStyle w:val="PargrafodaLista"/>
        <w:numPr>
          <w:ilvl w:val="1"/>
          <w:numId w:val="31"/>
        </w:numPr>
        <w:spacing w:after="240" w:line="360" w:lineRule="auto"/>
        <w:ind w:left="0" w:firstLine="0"/>
        <w:jc w:val="both"/>
        <w:rPr>
          <w:rFonts w:ascii="Arial" w:hAnsi="Arial" w:cs="Arial"/>
        </w:rPr>
      </w:pPr>
      <w:r w:rsidRPr="005D4916">
        <w:rPr>
          <w:rFonts w:ascii="Arial" w:hAnsi="Arial" w:cs="Arial"/>
        </w:rPr>
        <w:t>Diante da grande quantidade de itens genéricos no mercado que estão fora das normas e que podem causar prejuízo para a empresa,</w:t>
      </w:r>
      <w:r w:rsidR="00EF1979">
        <w:rPr>
          <w:rFonts w:ascii="Arial" w:hAnsi="Arial" w:cs="Arial"/>
        </w:rPr>
        <w:t xml:space="preserve"> </w:t>
      </w:r>
      <w:r w:rsidRPr="005D4916">
        <w:rPr>
          <w:rFonts w:ascii="Arial" w:hAnsi="Arial" w:cs="Arial"/>
        </w:rPr>
        <w:t>s</w:t>
      </w:r>
      <w:r w:rsidR="004A6301" w:rsidRPr="005D4916">
        <w:rPr>
          <w:rFonts w:ascii="Arial" w:hAnsi="Arial" w:cs="Arial"/>
        </w:rPr>
        <w:t xml:space="preserve">erá aceito somente o laudo técnico do INMETRO com validade vigente até o ato da entrega dos materiais.  </w:t>
      </w:r>
    </w:p>
    <w:p w:rsidR="007D24E0" w:rsidRPr="005D4916" w:rsidRDefault="007D24E0" w:rsidP="007A044E">
      <w:pPr>
        <w:pStyle w:val="PargrafodaLista"/>
        <w:numPr>
          <w:ilvl w:val="1"/>
          <w:numId w:val="31"/>
        </w:numPr>
        <w:spacing w:after="240" w:line="360" w:lineRule="auto"/>
        <w:ind w:left="0" w:firstLine="0"/>
        <w:jc w:val="both"/>
        <w:rPr>
          <w:rFonts w:ascii="Arial" w:hAnsi="Arial" w:cs="Arial"/>
        </w:rPr>
      </w:pPr>
      <w:r w:rsidRPr="005D4916">
        <w:rPr>
          <w:rFonts w:ascii="Arial" w:hAnsi="Arial" w:cs="Arial"/>
        </w:rPr>
        <w:t>O laudo de conformidade do INMETRO</w:t>
      </w:r>
      <w:r w:rsidR="00B84302" w:rsidRPr="005D4916">
        <w:rPr>
          <w:rFonts w:ascii="Arial" w:hAnsi="Arial" w:cs="Arial"/>
        </w:rPr>
        <w:t xml:space="preserve"> tem o objetivo de estabelecer os </w:t>
      </w:r>
      <w:r w:rsidR="00901D0D" w:rsidRPr="005D4916">
        <w:rPr>
          <w:rFonts w:ascii="Arial" w:hAnsi="Arial" w:cs="Arial"/>
        </w:rPr>
        <w:t>requisitos para a avaliação da c</w:t>
      </w:r>
      <w:r w:rsidR="00B84302" w:rsidRPr="005D4916">
        <w:rPr>
          <w:rFonts w:ascii="Arial" w:hAnsi="Arial" w:cs="Arial"/>
        </w:rPr>
        <w:t>onformidade para fios, cabos e cordões flexíveis elétricos, com foco na segurança, através do mecanismo de certificação, com o objetivo de reduzir o risco decorrente da utilização do produto.</w:t>
      </w:r>
    </w:p>
    <w:p w:rsidR="00B41EF6" w:rsidRPr="00AE69C3" w:rsidRDefault="00B41EF6" w:rsidP="005D4916">
      <w:pPr>
        <w:numPr>
          <w:ilvl w:val="0"/>
          <w:numId w:val="31"/>
        </w:numPr>
        <w:spacing w:after="24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516562" w:rsidRDefault="00B41EF6" w:rsidP="00516562">
      <w:pPr>
        <w:numPr>
          <w:ilvl w:val="1"/>
          <w:numId w:val="31"/>
        </w:numPr>
        <w:autoSpaceDE w:val="0"/>
        <w:autoSpaceDN w:val="0"/>
        <w:adjustRightInd w:val="0"/>
        <w:spacing w:after="240" w:line="360" w:lineRule="auto"/>
        <w:ind w:left="0" w:firstLine="0"/>
        <w:rPr>
          <w:rFonts w:cs="Arial"/>
          <w:sz w:val="24"/>
          <w:szCs w:val="24"/>
        </w:rPr>
      </w:pPr>
      <w:r w:rsidRPr="00516562">
        <w:rPr>
          <w:rFonts w:cs="Arial"/>
          <w:sz w:val="24"/>
          <w:szCs w:val="24"/>
        </w:rPr>
        <w:t>A entrega será realizada no prazo máximo de</w:t>
      </w:r>
      <w:r w:rsidR="00EF1979">
        <w:rPr>
          <w:rFonts w:cs="Arial"/>
          <w:sz w:val="24"/>
          <w:szCs w:val="24"/>
        </w:rPr>
        <w:t xml:space="preserve"> </w:t>
      </w:r>
      <w:r w:rsidR="00FF24E9" w:rsidRPr="00516562">
        <w:rPr>
          <w:rFonts w:cs="Arial"/>
          <w:b/>
          <w:bCs/>
          <w:sz w:val="24"/>
          <w:szCs w:val="24"/>
        </w:rPr>
        <w:t>3</w:t>
      </w:r>
      <w:r w:rsidR="005B7DD4" w:rsidRPr="00516562">
        <w:rPr>
          <w:rFonts w:cs="Arial"/>
          <w:b/>
          <w:bCs/>
          <w:sz w:val="24"/>
          <w:szCs w:val="24"/>
        </w:rPr>
        <w:t>0</w:t>
      </w:r>
      <w:r w:rsidRPr="00516562">
        <w:rPr>
          <w:rFonts w:cs="Arial"/>
          <w:b/>
          <w:bCs/>
          <w:sz w:val="24"/>
          <w:szCs w:val="24"/>
        </w:rPr>
        <w:t xml:space="preserve"> (</w:t>
      </w:r>
      <w:r w:rsidR="00516562" w:rsidRPr="00516562">
        <w:rPr>
          <w:rFonts w:cs="Arial"/>
          <w:b/>
          <w:bCs/>
          <w:sz w:val="24"/>
          <w:szCs w:val="24"/>
        </w:rPr>
        <w:t>t</w:t>
      </w:r>
      <w:r w:rsidR="00FF24E9" w:rsidRPr="00516562">
        <w:rPr>
          <w:rFonts w:cs="Arial"/>
          <w:b/>
          <w:bCs/>
          <w:sz w:val="24"/>
          <w:szCs w:val="24"/>
        </w:rPr>
        <w:t>rinta</w:t>
      </w:r>
      <w:r w:rsidRPr="00516562">
        <w:rPr>
          <w:rFonts w:cs="Arial"/>
          <w:b/>
          <w:bCs/>
          <w:sz w:val="24"/>
          <w:szCs w:val="24"/>
        </w:rPr>
        <w:t>) dias</w:t>
      </w:r>
      <w:r w:rsidRPr="00516562">
        <w:rPr>
          <w:rFonts w:cs="Arial"/>
          <w:sz w:val="24"/>
          <w:szCs w:val="24"/>
        </w:rPr>
        <w:t xml:space="preserve"> contados a partir do recebimento da solicitação, feita através </w:t>
      </w:r>
      <w:r w:rsidR="000B3491" w:rsidRPr="00516562">
        <w:rPr>
          <w:rFonts w:cs="Arial"/>
          <w:sz w:val="24"/>
          <w:szCs w:val="24"/>
        </w:rPr>
        <w:t xml:space="preserve">da </w:t>
      </w:r>
      <w:r w:rsidRPr="00516562">
        <w:rPr>
          <w:rFonts w:cs="Arial"/>
          <w:sz w:val="24"/>
          <w:szCs w:val="24"/>
        </w:rPr>
        <w:t>Ordem de Compra.</w:t>
      </w:r>
    </w:p>
    <w:p w:rsidR="00B41EF6" w:rsidRPr="00D52379" w:rsidRDefault="00B41EF6" w:rsidP="005D4916">
      <w:pPr>
        <w:numPr>
          <w:ilvl w:val="1"/>
          <w:numId w:val="31"/>
        </w:numPr>
        <w:spacing w:after="240" w:line="360" w:lineRule="auto"/>
        <w:ind w:left="0" w:firstLine="0"/>
        <w:rPr>
          <w:rFonts w:cs="Arial"/>
          <w:bCs/>
          <w:sz w:val="24"/>
          <w:szCs w:val="24"/>
        </w:rPr>
      </w:pPr>
      <w:r w:rsidRPr="00D52379">
        <w:rPr>
          <w:rFonts w:cs="Arial"/>
          <w:bCs/>
          <w:sz w:val="24"/>
          <w:szCs w:val="24"/>
        </w:rPr>
        <w:t xml:space="preserve">Os </w:t>
      </w:r>
      <w:r w:rsidR="00E8402E" w:rsidRPr="00D52379">
        <w:rPr>
          <w:rFonts w:cs="Arial"/>
          <w:bCs/>
          <w:sz w:val="24"/>
          <w:szCs w:val="24"/>
        </w:rPr>
        <w:t>materiais</w:t>
      </w:r>
      <w:r w:rsidRPr="00D52379">
        <w:rPr>
          <w:rFonts w:cs="Arial"/>
          <w:bCs/>
          <w:sz w:val="24"/>
          <w:szCs w:val="24"/>
        </w:rPr>
        <w:t xml:space="preserve"> deverão ser entregues no </w:t>
      </w:r>
      <w:r w:rsidR="00AE69C3" w:rsidRPr="00D52379">
        <w:rPr>
          <w:rFonts w:cs="Arial"/>
          <w:b/>
          <w:sz w:val="24"/>
          <w:szCs w:val="24"/>
        </w:rPr>
        <w:t>Departamento de Compras e Estoque</w:t>
      </w:r>
      <w:r w:rsidR="00AE69C3" w:rsidRPr="00D52379">
        <w:rPr>
          <w:rFonts w:cs="Arial"/>
          <w:sz w:val="24"/>
          <w:szCs w:val="24"/>
        </w:rPr>
        <w:t>, à Rua Santa Terezinha, nº 505, Bairro Santa Terezinha, Juiz de Fora / MG, CEP 36.045-490,</w:t>
      </w:r>
      <w:r w:rsidRPr="00D52379">
        <w:rPr>
          <w:rFonts w:cs="Arial"/>
          <w:sz w:val="24"/>
          <w:szCs w:val="24"/>
        </w:rPr>
        <w:t xml:space="preserve"> em dias úteis, das </w:t>
      </w:r>
      <w:proofErr w:type="gramStart"/>
      <w:r w:rsidR="0005421D" w:rsidRPr="00D52379">
        <w:rPr>
          <w:rFonts w:cs="Arial"/>
          <w:bCs/>
          <w:sz w:val="24"/>
          <w:szCs w:val="24"/>
        </w:rPr>
        <w:t>08:00</w:t>
      </w:r>
      <w:proofErr w:type="gramEnd"/>
      <w:r w:rsidR="0005421D" w:rsidRPr="00D52379">
        <w:rPr>
          <w:rFonts w:cs="Arial"/>
          <w:bCs/>
          <w:sz w:val="24"/>
          <w:szCs w:val="24"/>
        </w:rPr>
        <w:t>h às 11:30h e de 14</w:t>
      </w:r>
      <w:r w:rsidRPr="00D52379">
        <w:rPr>
          <w:rFonts w:cs="Arial"/>
          <w:bCs/>
          <w:sz w:val="24"/>
          <w:szCs w:val="24"/>
        </w:rPr>
        <w:t>:00h as 1</w:t>
      </w:r>
      <w:r w:rsidR="0005421D" w:rsidRPr="00D52379">
        <w:rPr>
          <w:rFonts w:cs="Arial"/>
          <w:bCs/>
          <w:sz w:val="24"/>
          <w:szCs w:val="24"/>
        </w:rPr>
        <w:t>7</w:t>
      </w:r>
      <w:r w:rsidRPr="00D52379">
        <w:rPr>
          <w:rFonts w:cs="Arial"/>
          <w:bCs/>
          <w:sz w:val="24"/>
          <w:szCs w:val="24"/>
        </w:rPr>
        <w:t>:00h</w:t>
      </w:r>
      <w:r w:rsidRPr="00D52379">
        <w:rPr>
          <w:rFonts w:cs="Arial"/>
          <w:sz w:val="24"/>
          <w:szCs w:val="24"/>
        </w:rPr>
        <w:t>.</w:t>
      </w:r>
    </w:p>
    <w:p w:rsidR="00B41EF6" w:rsidRPr="00AE69C3" w:rsidRDefault="00B41EF6" w:rsidP="005D4916">
      <w:pPr>
        <w:numPr>
          <w:ilvl w:val="1"/>
          <w:numId w:val="31"/>
        </w:numPr>
        <w:autoSpaceDE w:val="0"/>
        <w:autoSpaceDN w:val="0"/>
        <w:adjustRightInd w:val="0"/>
        <w:spacing w:after="240" w:line="360" w:lineRule="auto"/>
        <w:ind w:left="0" w:firstLine="0"/>
        <w:rPr>
          <w:rFonts w:cs="Arial"/>
          <w:sz w:val="24"/>
          <w:szCs w:val="24"/>
        </w:rPr>
      </w:pPr>
      <w:r w:rsidRPr="00AE69C3">
        <w:rPr>
          <w:rFonts w:cs="Arial"/>
          <w:sz w:val="24"/>
          <w:szCs w:val="24"/>
        </w:rPr>
        <w:lastRenderedPageBreak/>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Pr="00744562" w:rsidRDefault="00B41EF6" w:rsidP="005D4916">
      <w:pPr>
        <w:numPr>
          <w:ilvl w:val="2"/>
          <w:numId w:val="31"/>
        </w:numPr>
        <w:spacing w:after="240" w:line="360" w:lineRule="auto"/>
        <w:ind w:left="0" w:firstLine="0"/>
        <w:rPr>
          <w:rFonts w:cs="Arial"/>
          <w:sz w:val="24"/>
          <w:szCs w:val="24"/>
        </w:rPr>
      </w:pPr>
      <w:r w:rsidRPr="00AE69C3">
        <w:rPr>
          <w:rFonts w:cs="Arial"/>
          <w:sz w:val="24"/>
          <w:szCs w:val="24"/>
        </w:rPr>
        <w:t xml:space="preserve">Durante os serviços de transporte e descarga a </w:t>
      </w:r>
      <w:r w:rsidR="00DF4F68">
        <w:rPr>
          <w:rFonts w:cs="Arial"/>
          <w:sz w:val="24"/>
          <w:szCs w:val="24"/>
        </w:rPr>
        <w:t>Contratada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w:t>
      </w:r>
      <w:r w:rsidRPr="00744562">
        <w:rPr>
          <w:rFonts w:cs="Arial"/>
          <w:sz w:val="24"/>
          <w:szCs w:val="24"/>
        </w:rPr>
        <w:t xml:space="preserve">trabalho </w:t>
      </w:r>
      <w:r w:rsidR="00355041" w:rsidRPr="00744562">
        <w:rPr>
          <w:rFonts w:cs="Arial"/>
          <w:sz w:val="24"/>
          <w:szCs w:val="24"/>
        </w:rPr>
        <w:t>(de acordo com a Secretaria de Trabalho, do Ministério da Economia)</w:t>
      </w:r>
      <w:r w:rsidRPr="00744562">
        <w:rPr>
          <w:rFonts w:cs="Arial"/>
          <w:sz w:val="24"/>
          <w:szCs w:val="24"/>
        </w:rPr>
        <w:t xml:space="preserve"> será de responsabilidade exclusiva da </w:t>
      </w:r>
      <w:r w:rsidR="00255E1B" w:rsidRPr="00744562">
        <w:rPr>
          <w:rFonts w:cs="Arial"/>
          <w:sz w:val="24"/>
          <w:szCs w:val="24"/>
        </w:rPr>
        <w:t>Contratada</w:t>
      </w:r>
      <w:r w:rsidRPr="00744562">
        <w:rPr>
          <w:rFonts w:cs="Arial"/>
          <w:sz w:val="24"/>
          <w:szCs w:val="24"/>
        </w:rPr>
        <w:t>.</w:t>
      </w:r>
    </w:p>
    <w:p w:rsidR="00E56101" w:rsidRPr="00744562" w:rsidRDefault="00E56101" w:rsidP="005D4916">
      <w:pPr>
        <w:numPr>
          <w:ilvl w:val="2"/>
          <w:numId w:val="31"/>
        </w:numPr>
        <w:spacing w:after="240" w:line="360" w:lineRule="auto"/>
        <w:ind w:left="0" w:firstLine="0"/>
        <w:rPr>
          <w:rFonts w:cs="Arial"/>
          <w:b/>
          <w:sz w:val="24"/>
          <w:szCs w:val="24"/>
        </w:rPr>
      </w:pPr>
      <w:r w:rsidRPr="004C0E00">
        <w:rPr>
          <w:rFonts w:cs="Arial"/>
          <w:bCs/>
          <w:sz w:val="24"/>
          <w:szCs w:val="24"/>
        </w:rPr>
        <w:t>O veículo utilizado para entrega</w:t>
      </w:r>
      <w:r w:rsidR="006F3EF9" w:rsidRPr="004C0E00">
        <w:rPr>
          <w:rFonts w:cs="Arial"/>
          <w:bCs/>
          <w:sz w:val="24"/>
          <w:szCs w:val="24"/>
        </w:rPr>
        <w:t xml:space="preserve"> dos materiais</w:t>
      </w:r>
      <w:r w:rsidRPr="004C0E00">
        <w:rPr>
          <w:rFonts w:cs="Arial"/>
          <w:bCs/>
          <w:sz w:val="24"/>
          <w:szCs w:val="24"/>
        </w:rPr>
        <w:t xml:space="preserve"> no Departamento de Compras</w:t>
      </w:r>
      <w:r w:rsidRPr="00744562">
        <w:rPr>
          <w:rFonts w:cs="Arial"/>
          <w:bCs/>
          <w:sz w:val="24"/>
          <w:szCs w:val="24"/>
        </w:rPr>
        <w:t xml:space="preserve"> e Estoque deverá ter no máximo 14 metros de comprimento, de </w:t>
      </w:r>
      <w:proofErr w:type="spellStart"/>
      <w:r w:rsidR="009F6AD6" w:rsidRPr="00744562">
        <w:rPr>
          <w:rFonts w:cs="Arial"/>
          <w:bCs/>
          <w:sz w:val="24"/>
          <w:szCs w:val="24"/>
        </w:rPr>
        <w:t>para-choque</w:t>
      </w:r>
      <w:proofErr w:type="spellEnd"/>
      <w:r w:rsidRPr="00744562">
        <w:rPr>
          <w:rFonts w:cs="Arial"/>
          <w:bCs/>
          <w:sz w:val="24"/>
          <w:szCs w:val="24"/>
        </w:rPr>
        <w:t xml:space="preserve"> </w:t>
      </w:r>
      <w:proofErr w:type="gramStart"/>
      <w:r w:rsidRPr="00744562">
        <w:rPr>
          <w:rFonts w:cs="Arial"/>
          <w:bCs/>
          <w:sz w:val="24"/>
          <w:szCs w:val="24"/>
        </w:rPr>
        <w:t xml:space="preserve">a </w:t>
      </w:r>
      <w:proofErr w:type="spellStart"/>
      <w:r w:rsidR="009F6AD6" w:rsidRPr="00744562">
        <w:rPr>
          <w:rFonts w:cs="Arial"/>
          <w:bCs/>
          <w:sz w:val="24"/>
          <w:szCs w:val="24"/>
        </w:rPr>
        <w:t>para-choque</w:t>
      </w:r>
      <w:proofErr w:type="spellEnd"/>
      <w:r w:rsidRPr="00744562">
        <w:rPr>
          <w:rFonts w:cs="Arial"/>
          <w:bCs/>
          <w:sz w:val="24"/>
          <w:szCs w:val="24"/>
        </w:rPr>
        <w:t>, e altura máxima de 4 metros</w:t>
      </w:r>
      <w:proofErr w:type="gramEnd"/>
      <w:r w:rsidR="00F9008D" w:rsidRPr="00744562">
        <w:rPr>
          <w:rFonts w:cs="Arial"/>
          <w:bCs/>
          <w:sz w:val="24"/>
          <w:szCs w:val="24"/>
        </w:rPr>
        <w:t>.</w:t>
      </w:r>
    </w:p>
    <w:p w:rsidR="00D13D92" w:rsidRPr="00AE69C3" w:rsidRDefault="00D13D92" w:rsidP="005D4916">
      <w:pPr>
        <w:numPr>
          <w:ilvl w:val="1"/>
          <w:numId w:val="31"/>
        </w:numPr>
        <w:spacing w:after="240" w:line="360" w:lineRule="auto"/>
        <w:ind w:left="0" w:firstLine="0"/>
        <w:rPr>
          <w:rFonts w:cs="Arial"/>
          <w:sz w:val="24"/>
          <w:szCs w:val="24"/>
        </w:rPr>
      </w:pPr>
      <w:r w:rsidRPr="00D13D92">
        <w:rPr>
          <w:rFonts w:cs="Arial"/>
          <w:sz w:val="24"/>
          <w:szCs w:val="24"/>
        </w:rPr>
        <w:t xml:space="preserve">A CESAMA </w:t>
      </w:r>
      <w:r>
        <w:rPr>
          <w:rFonts w:cs="Arial"/>
          <w:sz w:val="24"/>
          <w:szCs w:val="24"/>
        </w:rPr>
        <w:t>irá</w:t>
      </w:r>
      <w:r w:rsidRPr="00D13D92">
        <w:rPr>
          <w:rFonts w:cs="Arial"/>
          <w:sz w:val="24"/>
          <w:szCs w:val="24"/>
        </w:rPr>
        <w:t xml:space="preserve"> designar um empregado para acompanhar o recebimento dos materiais</w:t>
      </w:r>
      <w:r>
        <w:rPr>
          <w:rFonts w:cs="Arial"/>
          <w:sz w:val="24"/>
          <w:szCs w:val="24"/>
        </w:rPr>
        <w:t>.</w:t>
      </w:r>
    </w:p>
    <w:p w:rsidR="00B41EF6" w:rsidRPr="00AE69C3" w:rsidRDefault="00D13D92" w:rsidP="005D4916">
      <w:pPr>
        <w:numPr>
          <w:ilvl w:val="2"/>
          <w:numId w:val="31"/>
        </w:numPr>
        <w:autoSpaceDE w:val="0"/>
        <w:autoSpaceDN w:val="0"/>
        <w:adjustRightInd w:val="0"/>
        <w:spacing w:after="24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w:t>
      </w:r>
      <w:proofErr w:type="spellStart"/>
      <w:r w:rsidR="00B41EF6" w:rsidRPr="00AE69C3">
        <w:rPr>
          <w:rFonts w:cs="Arial"/>
          <w:sz w:val="24"/>
          <w:szCs w:val="24"/>
        </w:rPr>
        <w:t>editalícia</w:t>
      </w:r>
      <w:proofErr w:type="spellEnd"/>
      <w:r w:rsidR="00B41EF6" w:rsidRPr="00AE69C3">
        <w:rPr>
          <w:rFonts w:cs="Arial"/>
          <w:sz w:val="24"/>
          <w:szCs w:val="24"/>
        </w:rPr>
        <w:t xml:space="preserve"> no prazo máximo de 10 (dez) dias úteis a contar de sua entrega no local informado no item </w:t>
      </w:r>
      <w:r w:rsidR="007820AC">
        <w:rPr>
          <w:rFonts w:cs="Arial"/>
          <w:sz w:val="24"/>
          <w:szCs w:val="24"/>
        </w:rPr>
        <w:t>7</w:t>
      </w:r>
      <w:r w:rsidR="00B41EF6" w:rsidRPr="00AE69C3">
        <w:rPr>
          <w:rFonts w:cs="Arial"/>
          <w:sz w:val="24"/>
          <w:szCs w:val="24"/>
        </w:rPr>
        <w:t>.2.</w:t>
      </w:r>
    </w:p>
    <w:p w:rsidR="00B41EF6" w:rsidRPr="00AE69C3" w:rsidRDefault="00B41EF6" w:rsidP="005D4916">
      <w:pPr>
        <w:numPr>
          <w:ilvl w:val="1"/>
          <w:numId w:val="31"/>
        </w:numPr>
        <w:autoSpaceDE w:val="0"/>
        <w:autoSpaceDN w:val="0"/>
        <w:adjustRightInd w:val="0"/>
        <w:spacing w:after="24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AE69C3">
        <w:rPr>
          <w:rFonts w:cs="Arial"/>
          <w:sz w:val="24"/>
          <w:szCs w:val="24"/>
        </w:rPr>
        <w:t>às custas</w:t>
      </w:r>
      <w:proofErr w:type="gramEnd"/>
      <w:r w:rsidRPr="00AE69C3">
        <w:rPr>
          <w:rFonts w:cs="Arial"/>
          <w:sz w:val="24"/>
          <w:szCs w:val="24"/>
        </w:rPr>
        <w:t xml:space="preserve"> da </w:t>
      </w:r>
      <w:r w:rsidR="00DF4F68">
        <w:rPr>
          <w:rFonts w:cs="Arial"/>
          <w:sz w:val="24"/>
          <w:szCs w:val="24"/>
        </w:rPr>
        <w:t>Contratada</w:t>
      </w:r>
      <w:r w:rsidRPr="00AE69C3">
        <w:rPr>
          <w:rFonts w:cs="Arial"/>
          <w:sz w:val="24"/>
          <w:szCs w:val="24"/>
        </w:rPr>
        <w:t>, no prazo máximo de 02 (dois) dias úteis.</w:t>
      </w:r>
    </w:p>
    <w:p w:rsidR="00D13D92" w:rsidRPr="00AE69C3" w:rsidRDefault="00D13D92" w:rsidP="005D4916">
      <w:pPr>
        <w:numPr>
          <w:ilvl w:val="2"/>
          <w:numId w:val="31"/>
        </w:numPr>
        <w:autoSpaceDE w:val="0"/>
        <w:autoSpaceDN w:val="0"/>
        <w:adjustRightInd w:val="0"/>
        <w:spacing w:after="24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00EF1979">
        <w:rPr>
          <w:rFonts w:cs="Arial"/>
          <w:sz w:val="24"/>
          <w:szCs w:val="24"/>
        </w:rPr>
        <w:t xml:space="preserve"> </w:t>
      </w:r>
      <w:r w:rsidRPr="00744562">
        <w:rPr>
          <w:rFonts w:cs="Arial"/>
          <w:sz w:val="24"/>
          <w:szCs w:val="24"/>
        </w:rPr>
        <w:t>recebimento, não será razão para prorrogação do prazo da entrega, previamente consignado</w:t>
      </w:r>
      <w:r w:rsidR="0079651F" w:rsidRPr="00744562">
        <w:rPr>
          <w:rFonts w:cs="Arial"/>
          <w:sz w:val="24"/>
          <w:szCs w:val="24"/>
        </w:rPr>
        <w:t xml:space="preserve"> na </w:t>
      </w:r>
      <w:r w:rsidR="00123E66" w:rsidRPr="00744562">
        <w:rPr>
          <w:sz w:val="24"/>
          <w:szCs w:val="24"/>
        </w:rPr>
        <w:t>Ordem de Compra</w:t>
      </w:r>
      <w:r w:rsidRPr="00744562">
        <w:rPr>
          <w:rFonts w:cs="Arial"/>
          <w:sz w:val="24"/>
          <w:szCs w:val="24"/>
        </w:rPr>
        <w:t>.</w:t>
      </w:r>
    </w:p>
    <w:p w:rsidR="00B41EF6" w:rsidRPr="00AE69C3" w:rsidRDefault="00B41EF6" w:rsidP="005D4916">
      <w:pPr>
        <w:numPr>
          <w:ilvl w:val="1"/>
          <w:numId w:val="31"/>
        </w:numPr>
        <w:spacing w:after="240" w:line="360" w:lineRule="auto"/>
        <w:ind w:left="0" w:firstLine="0"/>
        <w:rPr>
          <w:rFonts w:cs="Arial"/>
          <w:sz w:val="24"/>
          <w:szCs w:val="24"/>
        </w:rPr>
      </w:pPr>
      <w:r w:rsidRPr="00AE69C3">
        <w:rPr>
          <w:rFonts w:cs="Arial"/>
          <w:sz w:val="24"/>
          <w:szCs w:val="24"/>
        </w:rPr>
        <w:lastRenderedPageBreak/>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w:t>
      </w:r>
      <w:r w:rsidR="00EB5F83">
        <w:rPr>
          <w:rFonts w:cs="Arial"/>
          <w:sz w:val="24"/>
          <w:szCs w:val="24"/>
        </w:rPr>
        <w:t>contratada</w:t>
      </w:r>
      <w:r w:rsidRPr="00AE69C3">
        <w:rPr>
          <w:rFonts w:cs="Arial"/>
          <w:sz w:val="24"/>
          <w:szCs w:val="24"/>
        </w:rPr>
        <w:t>, sujeitando-se, a mesma, as penalidades previstas neste Edital.</w:t>
      </w:r>
    </w:p>
    <w:p w:rsidR="00B41EF6" w:rsidRPr="00CB1B7C" w:rsidRDefault="00B41EF6" w:rsidP="005D4916">
      <w:pPr>
        <w:numPr>
          <w:ilvl w:val="1"/>
          <w:numId w:val="31"/>
        </w:numPr>
        <w:spacing w:after="240" w:line="360" w:lineRule="auto"/>
        <w:ind w:left="0" w:firstLine="0"/>
        <w:rPr>
          <w:rFonts w:cs="Arial"/>
          <w:sz w:val="24"/>
          <w:szCs w:val="24"/>
        </w:rPr>
      </w:pPr>
      <w:r w:rsidRPr="00CB1B7C">
        <w:rPr>
          <w:rFonts w:cs="Arial"/>
          <w:sz w:val="24"/>
          <w:szCs w:val="24"/>
        </w:rPr>
        <w:t xml:space="preserve">Na entrega, os </w:t>
      </w:r>
      <w:r w:rsidR="00E8402E" w:rsidRPr="00CB1B7C">
        <w:rPr>
          <w:rFonts w:cs="Arial"/>
          <w:sz w:val="24"/>
          <w:szCs w:val="24"/>
        </w:rPr>
        <w:t>materiais</w:t>
      </w:r>
      <w:r w:rsidRPr="00CB1B7C">
        <w:rPr>
          <w:rFonts w:cs="Arial"/>
          <w:sz w:val="24"/>
          <w:szCs w:val="24"/>
        </w:rPr>
        <w:t xml:space="preserve"> deverão estar com seu prazo de validade decorrido em, no máximo, e</w:t>
      </w:r>
      <w:r w:rsidR="00CE1A43" w:rsidRPr="00CB1B7C">
        <w:rPr>
          <w:rFonts w:cs="Arial"/>
          <w:sz w:val="24"/>
          <w:szCs w:val="24"/>
        </w:rPr>
        <w:t>m 25% (vinte e cinco por cento</w:t>
      </w:r>
      <w:r w:rsidR="00A02511" w:rsidRPr="00CB1B7C">
        <w:rPr>
          <w:rFonts w:cs="Arial"/>
          <w:sz w:val="24"/>
          <w:szCs w:val="24"/>
        </w:rPr>
        <w:t>)</w:t>
      </w:r>
      <w:r w:rsidR="00CE1A43" w:rsidRPr="00CB1B7C">
        <w:rPr>
          <w:rFonts w:cs="Arial"/>
          <w:sz w:val="24"/>
          <w:szCs w:val="24"/>
        </w:rPr>
        <w:t>.</w:t>
      </w:r>
    </w:p>
    <w:p w:rsidR="00D933F6" w:rsidRPr="003138F2" w:rsidRDefault="00B41EF6" w:rsidP="005D4916">
      <w:pPr>
        <w:numPr>
          <w:ilvl w:val="1"/>
          <w:numId w:val="31"/>
        </w:numPr>
        <w:spacing w:after="240" w:line="360" w:lineRule="auto"/>
        <w:ind w:left="0" w:firstLine="0"/>
        <w:rPr>
          <w:rFonts w:cs="Arial"/>
          <w:bCs/>
          <w:sz w:val="24"/>
          <w:szCs w:val="24"/>
        </w:rPr>
      </w:pPr>
      <w:r w:rsidRPr="00CB1B7C">
        <w:rPr>
          <w:rFonts w:cs="Arial"/>
          <w:sz w:val="24"/>
          <w:szCs w:val="24"/>
        </w:rPr>
        <w:t xml:space="preserve">Na entrega, a CESAMA poderá exigir os laudos informados no item </w:t>
      </w:r>
      <w:r w:rsidR="0053055B">
        <w:rPr>
          <w:rFonts w:cs="Arial"/>
          <w:sz w:val="24"/>
          <w:szCs w:val="24"/>
        </w:rPr>
        <w:t>6.</w:t>
      </w:r>
      <w:r w:rsidR="00F9008D" w:rsidRPr="00CB1B7C">
        <w:rPr>
          <w:rFonts w:cs="Arial"/>
          <w:sz w:val="24"/>
          <w:szCs w:val="24"/>
        </w:rPr>
        <w:t>1</w:t>
      </w:r>
      <w:r w:rsidR="00B31D5E" w:rsidRPr="00CB1B7C">
        <w:rPr>
          <w:rFonts w:cs="Arial"/>
          <w:sz w:val="24"/>
          <w:szCs w:val="24"/>
        </w:rPr>
        <w:t>.</w:t>
      </w:r>
    </w:p>
    <w:p w:rsidR="000A10CB" w:rsidRPr="00744562" w:rsidRDefault="000A10CB" w:rsidP="005D4916">
      <w:pPr>
        <w:numPr>
          <w:ilvl w:val="0"/>
          <w:numId w:val="31"/>
        </w:numPr>
        <w:spacing w:after="240" w:line="360" w:lineRule="auto"/>
        <w:ind w:left="0" w:firstLine="0"/>
        <w:rPr>
          <w:rFonts w:cs="Arial"/>
          <w:b/>
          <w:bCs/>
          <w:sz w:val="24"/>
          <w:szCs w:val="24"/>
        </w:rPr>
      </w:pPr>
      <w:r w:rsidRPr="000A10CB">
        <w:rPr>
          <w:rFonts w:cs="Arial"/>
          <w:b/>
          <w:bCs/>
          <w:sz w:val="24"/>
          <w:szCs w:val="24"/>
        </w:rPr>
        <w:t xml:space="preserve">CONDIÇÕES </w:t>
      </w:r>
      <w:r w:rsidRPr="00744562">
        <w:rPr>
          <w:rFonts w:cs="Arial"/>
          <w:b/>
          <w:bCs/>
          <w:sz w:val="24"/>
          <w:szCs w:val="24"/>
        </w:rPr>
        <w:t xml:space="preserve">GERAIS </w:t>
      </w:r>
      <w:r w:rsidR="00D0447D" w:rsidRPr="00744562">
        <w:rPr>
          <w:rFonts w:cs="Arial"/>
          <w:b/>
          <w:bCs/>
          <w:sz w:val="24"/>
          <w:szCs w:val="24"/>
        </w:rPr>
        <w:t xml:space="preserve">DA </w:t>
      </w:r>
      <w:r w:rsidRPr="00744562">
        <w:rPr>
          <w:rFonts w:cs="Arial"/>
          <w:b/>
          <w:bCs/>
          <w:sz w:val="24"/>
          <w:szCs w:val="24"/>
        </w:rPr>
        <w:t>ORDEM DE COMPRA E</w:t>
      </w:r>
      <w:r w:rsidR="007A69F7" w:rsidRPr="00744562">
        <w:rPr>
          <w:rFonts w:cs="Arial"/>
          <w:b/>
          <w:bCs/>
          <w:sz w:val="24"/>
          <w:szCs w:val="24"/>
        </w:rPr>
        <w:t xml:space="preserve"> SUA</w:t>
      </w:r>
      <w:r w:rsidRPr="00744562">
        <w:rPr>
          <w:rFonts w:cs="Arial"/>
          <w:b/>
          <w:bCs/>
          <w:sz w:val="24"/>
          <w:szCs w:val="24"/>
        </w:rPr>
        <w:t xml:space="preserve"> RESCISÃO</w:t>
      </w:r>
    </w:p>
    <w:p w:rsidR="000A10CB" w:rsidRPr="00CB1B7C" w:rsidRDefault="00CB1B7C" w:rsidP="005D4916">
      <w:pPr>
        <w:pStyle w:val="Recuodecorpodetexto2"/>
        <w:numPr>
          <w:ilvl w:val="1"/>
          <w:numId w:val="31"/>
        </w:numPr>
        <w:spacing w:before="0" w:after="240" w:line="360" w:lineRule="auto"/>
        <w:ind w:left="0" w:firstLine="0"/>
        <w:rPr>
          <w:szCs w:val="24"/>
        </w:rPr>
      </w:pPr>
      <w:r w:rsidRPr="00744562">
        <w:rPr>
          <w:szCs w:val="24"/>
        </w:rPr>
        <w:t xml:space="preserve">A </w:t>
      </w:r>
      <w:r w:rsidR="000A10CB" w:rsidRPr="00744562">
        <w:rPr>
          <w:szCs w:val="24"/>
        </w:rPr>
        <w:t>Ordem de Compra obedecerá às disposições da Lei Federal nº</w:t>
      </w:r>
      <w:r w:rsidR="00EF1979">
        <w:rPr>
          <w:szCs w:val="24"/>
        </w:rPr>
        <w:t xml:space="preserve"> </w:t>
      </w:r>
      <w:r w:rsidR="00C34E79" w:rsidRPr="00744562">
        <w:rPr>
          <w:szCs w:val="24"/>
        </w:rPr>
        <w:t xml:space="preserve">13.303 de 30/06/2016 </w:t>
      </w:r>
      <w:r w:rsidR="000A10CB" w:rsidRPr="00744562">
        <w:rPr>
          <w:szCs w:val="24"/>
        </w:rPr>
        <w:t>e alterações posteriores, bem</w:t>
      </w:r>
      <w:r w:rsidR="000A10CB" w:rsidRPr="000A10CB">
        <w:rPr>
          <w:szCs w:val="24"/>
        </w:rPr>
        <w:t xml:space="preserve"> como as disposições deste Edital e preceitos do direito </w:t>
      </w:r>
      <w:r w:rsidR="00C34E79">
        <w:rPr>
          <w:szCs w:val="24"/>
        </w:rPr>
        <w:t>privado</w:t>
      </w:r>
      <w:r w:rsidR="000A10CB" w:rsidRPr="000A10CB">
        <w:rPr>
          <w:szCs w:val="24"/>
        </w:rPr>
        <w:t xml:space="preserve">, no que concerne à sua execução, alteração, inexecução </w:t>
      </w:r>
      <w:r w:rsidR="000A10CB" w:rsidRPr="00CB1B7C">
        <w:rPr>
          <w:szCs w:val="24"/>
        </w:rPr>
        <w:t>ou rescisão.</w:t>
      </w:r>
    </w:p>
    <w:p w:rsidR="00AB6F2F" w:rsidRPr="00CB1B7C" w:rsidRDefault="00AB6F2F" w:rsidP="005D4916">
      <w:pPr>
        <w:pStyle w:val="Recuodecorpodetexto2"/>
        <w:numPr>
          <w:ilvl w:val="1"/>
          <w:numId w:val="31"/>
        </w:numPr>
        <w:spacing w:before="0" w:after="240" w:line="360" w:lineRule="auto"/>
        <w:ind w:left="0" w:firstLine="0"/>
        <w:rPr>
          <w:szCs w:val="24"/>
        </w:rPr>
      </w:pPr>
      <w:r w:rsidRPr="00CB1B7C">
        <w:rPr>
          <w:bCs/>
          <w:szCs w:val="24"/>
        </w:rPr>
        <w:t xml:space="preserve">O prazo </w:t>
      </w:r>
      <w:r w:rsidR="00CB1B7C" w:rsidRPr="00CB1B7C">
        <w:rPr>
          <w:bCs/>
          <w:szCs w:val="24"/>
        </w:rPr>
        <w:t>contratual</w:t>
      </w:r>
      <w:r w:rsidRPr="00CB1B7C">
        <w:rPr>
          <w:bCs/>
          <w:szCs w:val="24"/>
        </w:rPr>
        <w:t xml:space="preserve"> é de</w:t>
      </w:r>
      <w:r w:rsidR="00EF1979">
        <w:rPr>
          <w:bCs/>
          <w:szCs w:val="24"/>
        </w:rPr>
        <w:t xml:space="preserve"> </w:t>
      </w:r>
      <w:r w:rsidR="008D4B4E">
        <w:rPr>
          <w:b/>
          <w:szCs w:val="24"/>
        </w:rPr>
        <w:t>7</w:t>
      </w:r>
      <w:r w:rsidR="0017290C" w:rsidRPr="00CB1B7C">
        <w:rPr>
          <w:b/>
          <w:szCs w:val="24"/>
        </w:rPr>
        <w:t>0</w:t>
      </w:r>
      <w:r w:rsidR="00EF1979">
        <w:rPr>
          <w:b/>
          <w:szCs w:val="24"/>
        </w:rPr>
        <w:t xml:space="preserve"> </w:t>
      </w:r>
      <w:r w:rsidRPr="00CB1B7C">
        <w:rPr>
          <w:b/>
          <w:szCs w:val="24"/>
        </w:rPr>
        <w:t>(</w:t>
      </w:r>
      <w:r w:rsidR="005B7DD4" w:rsidRPr="00CB1B7C">
        <w:rPr>
          <w:b/>
          <w:szCs w:val="24"/>
        </w:rPr>
        <w:t>se</w:t>
      </w:r>
      <w:r w:rsidR="008D4B4E">
        <w:rPr>
          <w:b/>
          <w:szCs w:val="24"/>
        </w:rPr>
        <w:t>tenta)</w:t>
      </w:r>
      <w:r w:rsidRPr="00CB1B7C">
        <w:rPr>
          <w:b/>
          <w:szCs w:val="24"/>
        </w:rPr>
        <w:t xml:space="preserve"> dias</w:t>
      </w:r>
      <w:r w:rsidRPr="00CB1B7C">
        <w:rPr>
          <w:szCs w:val="24"/>
        </w:rPr>
        <w:t xml:space="preserve"> contados a partir da emissão d</w:t>
      </w:r>
      <w:r w:rsidR="002046A0" w:rsidRPr="00CB1B7C">
        <w:rPr>
          <w:szCs w:val="24"/>
        </w:rPr>
        <w:t>a</w:t>
      </w:r>
      <w:r w:rsidR="00EF1979">
        <w:rPr>
          <w:szCs w:val="24"/>
        </w:rPr>
        <w:t xml:space="preserve"> </w:t>
      </w:r>
      <w:r w:rsidR="00E93657" w:rsidRPr="00CB1B7C">
        <w:rPr>
          <w:szCs w:val="24"/>
        </w:rPr>
        <w:t>Ordem de Compra</w:t>
      </w:r>
      <w:r w:rsidRPr="00CB1B7C">
        <w:rPr>
          <w:szCs w:val="24"/>
        </w:rPr>
        <w:t>.</w:t>
      </w:r>
    </w:p>
    <w:p w:rsidR="000A10CB" w:rsidRPr="000A10CB" w:rsidRDefault="000A10CB" w:rsidP="005D4916">
      <w:pPr>
        <w:pStyle w:val="Recuodecorpodetexto2"/>
        <w:numPr>
          <w:ilvl w:val="1"/>
          <w:numId w:val="31"/>
        </w:numPr>
        <w:spacing w:before="0" w:after="240" w:line="360" w:lineRule="auto"/>
        <w:ind w:left="0" w:firstLine="0"/>
        <w:rPr>
          <w:szCs w:val="24"/>
        </w:rPr>
      </w:pPr>
      <w:r w:rsidRPr="000A10CB">
        <w:rPr>
          <w:szCs w:val="24"/>
        </w:rPr>
        <w:t xml:space="preserve">São partes integrantes </w:t>
      </w:r>
      <w:r w:rsidR="007A69F7">
        <w:rPr>
          <w:szCs w:val="24"/>
        </w:rPr>
        <w:t>d</w:t>
      </w:r>
      <w:r w:rsidR="002046A0">
        <w:rPr>
          <w:szCs w:val="24"/>
        </w:rPr>
        <w:t xml:space="preserve">a </w:t>
      </w:r>
      <w:r w:rsidR="00E93657" w:rsidRPr="00123E66">
        <w:rPr>
          <w:szCs w:val="24"/>
        </w:rPr>
        <w:t>Ordem de Compra</w:t>
      </w:r>
      <w:r w:rsidRPr="000A10CB">
        <w:rPr>
          <w:szCs w:val="24"/>
        </w:rPr>
        <w:t>, independente de transcrição, o Aviso de Licitação, o Edital e seus anexos, o Termo de Referência e a proposta da licitante vencedora e seus anexos.</w:t>
      </w:r>
    </w:p>
    <w:p w:rsidR="000A10CB" w:rsidRPr="000A10CB" w:rsidRDefault="00CB1B7C" w:rsidP="005D4916">
      <w:pPr>
        <w:pStyle w:val="Recuodecorpodetexto2"/>
        <w:numPr>
          <w:ilvl w:val="1"/>
          <w:numId w:val="31"/>
        </w:numPr>
        <w:spacing w:before="0" w:after="240" w:line="360" w:lineRule="auto"/>
        <w:ind w:left="0" w:firstLine="0"/>
        <w:rPr>
          <w:szCs w:val="24"/>
        </w:rPr>
      </w:pPr>
      <w:r>
        <w:rPr>
          <w:szCs w:val="24"/>
        </w:rPr>
        <w:t>A</w:t>
      </w:r>
      <w:r w:rsidR="000A10CB" w:rsidRPr="000A10CB">
        <w:rPr>
          <w:szCs w:val="24"/>
        </w:rPr>
        <w:t xml:space="preserve"> licitante vencedor</w:t>
      </w:r>
      <w:r>
        <w:rPr>
          <w:szCs w:val="24"/>
        </w:rPr>
        <w:t>a</w:t>
      </w:r>
      <w:r w:rsidR="000A10CB" w:rsidRPr="000A10CB">
        <w:rPr>
          <w:szCs w:val="24"/>
        </w:rPr>
        <w:t xml:space="preserve"> se obriga a </w:t>
      </w:r>
      <w:r w:rsidR="007A69F7">
        <w:rPr>
          <w:szCs w:val="24"/>
        </w:rPr>
        <w:t>confirmar o recebimento d</w:t>
      </w:r>
      <w:r w:rsidR="002046A0">
        <w:rPr>
          <w:szCs w:val="24"/>
        </w:rPr>
        <w:t xml:space="preserve">a </w:t>
      </w:r>
      <w:r w:rsidR="00E93657" w:rsidRPr="00123E66">
        <w:rPr>
          <w:szCs w:val="24"/>
        </w:rPr>
        <w:t>Ordem de Compra</w:t>
      </w:r>
      <w:r w:rsidR="000A10CB"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5D4916">
      <w:pPr>
        <w:pStyle w:val="Recuodecorpodetexto2"/>
        <w:numPr>
          <w:ilvl w:val="1"/>
          <w:numId w:val="31"/>
        </w:numPr>
        <w:spacing w:before="0" w:after="240" w:line="360" w:lineRule="auto"/>
        <w:ind w:left="0" w:firstLine="0"/>
        <w:rPr>
          <w:szCs w:val="24"/>
        </w:rPr>
      </w:pPr>
      <w:r w:rsidRPr="000A10CB">
        <w:rPr>
          <w:szCs w:val="24"/>
        </w:rPr>
        <w:t xml:space="preserve">Decorrido o prazo do item anterior, </w:t>
      </w:r>
      <w:r w:rsidR="00CB1B7C">
        <w:rPr>
          <w:szCs w:val="24"/>
        </w:rPr>
        <w:t>a</w:t>
      </w:r>
      <w:r w:rsidRPr="000A10CB">
        <w:rPr>
          <w:szCs w:val="24"/>
        </w:rPr>
        <w:t xml:space="preserve"> licitante vencedor</w:t>
      </w:r>
      <w:r w:rsidR="00CB1B7C">
        <w:rPr>
          <w:szCs w:val="24"/>
        </w:rPr>
        <w:t>a</w:t>
      </w:r>
      <w:r w:rsidRPr="000A10CB">
        <w:rPr>
          <w:szCs w:val="24"/>
        </w:rPr>
        <w:t xml:space="preserve"> será considerad</w:t>
      </w:r>
      <w:r w:rsidR="00CB1B7C">
        <w:rPr>
          <w:szCs w:val="24"/>
        </w:rPr>
        <w:t>a</w:t>
      </w:r>
      <w:r w:rsidRPr="000A10CB">
        <w:rPr>
          <w:szCs w:val="24"/>
        </w:rPr>
        <w:t xml:space="preserve"> desistente.</w:t>
      </w:r>
    </w:p>
    <w:p w:rsidR="000A10CB" w:rsidRPr="000A10CB" w:rsidRDefault="00C34E79" w:rsidP="005D4916">
      <w:pPr>
        <w:pStyle w:val="Recuodecorpodetexto2"/>
        <w:numPr>
          <w:ilvl w:val="1"/>
          <w:numId w:val="31"/>
        </w:numPr>
        <w:spacing w:before="0" w:after="240" w:line="360" w:lineRule="auto"/>
        <w:ind w:left="0" w:firstLine="0"/>
        <w:rPr>
          <w:szCs w:val="24"/>
        </w:rPr>
      </w:pPr>
      <w:r w:rsidRPr="00C34E79">
        <w:rPr>
          <w:szCs w:val="24"/>
        </w:rPr>
        <w:t xml:space="preserve">Ocorrendo a hipótese descrita no item </w:t>
      </w:r>
      <w:r w:rsidR="00B24996">
        <w:rPr>
          <w:szCs w:val="24"/>
        </w:rPr>
        <w:t>7</w:t>
      </w:r>
      <w:r w:rsidRPr="00C34E79">
        <w:rPr>
          <w:szCs w:val="24"/>
        </w:rPr>
        <w:t>.</w:t>
      </w:r>
      <w:r w:rsidR="00B24996">
        <w:rPr>
          <w:szCs w:val="24"/>
        </w:rPr>
        <w:t>5</w:t>
      </w:r>
      <w:r w:rsidRPr="00C34E79">
        <w:rPr>
          <w:szCs w:val="24"/>
        </w:rPr>
        <w:t xml:space="preserve">, serão convocados, sucessivamente, para contratação os licitantes classificados imediatamente após o desistente, dentro dos prazos e nas mesmas condições do primeiro classificado, </w:t>
      </w:r>
      <w:r w:rsidRPr="00C34E79">
        <w:rPr>
          <w:szCs w:val="24"/>
        </w:rPr>
        <w:lastRenderedPageBreak/>
        <w:t xml:space="preserve">inclusive quanto ao preço oferecido, conforme art. 87 do RILC ou na impossibilidade de se aplicar o disposto no caput deste artigo a </w:t>
      </w:r>
      <w:proofErr w:type="spellStart"/>
      <w:r w:rsidRPr="00C34E79">
        <w:rPr>
          <w:szCs w:val="24"/>
        </w:rPr>
        <w:t>Cesama</w:t>
      </w:r>
      <w:proofErr w:type="spellEnd"/>
      <w:r w:rsidRPr="00C34E79">
        <w:rPr>
          <w:szCs w:val="24"/>
        </w:rPr>
        <w:t xml:space="preserve"> deverá revogar a licitação.</w:t>
      </w:r>
    </w:p>
    <w:p w:rsidR="000A10CB" w:rsidRPr="006C63BB" w:rsidRDefault="00C34E79" w:rsidP="005D4916">
      <w:pPr>
        <w:widowControl w:val="0"/>
        <w:numPr>
          <w:ilvl w:val="1"/>
          <w:numId w:val="31"/>
        </w:numPr>
        <w:spacing w:after="240" w:line="360" w:lineRule="auto"/>
        <w:ind w:left="0" w:firstLine="0"/>
        <w:rPr>
          <w:rFonts w:cs="Arial"/>
          <w:iCs/>
          <w:sz w:val="24"/>
          <w:szCs w:val="24"/>
        </w:rPr>
      </w:pPr>
      <w:r w:rsidRPr="00C34E79">
        <w:rPr>
          <w:rFonts w:cs="Arial"/>
          <w:iCs/>
          <w:sz w:val="24"/>
          <w:szCs w:val="24"/>
        </w:rPr>
        <w:t xml:space="preserve">A Contratada poderá aceitar nas </w:t>
      </w:r>
      <w:proofErr w:type="gramStart"/>
      <w:r w:rsidRPr="00C34E79">
        <w:rPr>
          <w:rFonts w:cs="Arial"/>
          <w:iCs/>
          <w:sz w:val="24"/>
          <w:szCs w:val="24"/>
        </w:rPr>
        <w:t>mesmas</w:t>
      </w:r>
      <w:proofErr w:type="gramEnd"/>
      <w:r w:rsidRPr="00C34E79">
        <w:rPr>
          <w:rFonts w:cs="Arial"/>
          <w:iCs/>
          <w:sz w:val="24"/>
          <w:szCs w:val="24"/>
        </w:rPr>
        <w:t xml:space="preserve">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p>
    <w:p w:rsidR="000A10CB" w:rsidRPr="000A10CB" w:rsidRDefault="000A10CB" w:rsidP="005D4916">
      <w:pPr>
        <w:numPr>
          <w:ilvl w:val="1"/>
          <w:numId w:val="31"/>
        </w:numPr>
        <w:spacing w:after="240" w:line="360" w:lineRule="auto"/>
        <w:ind w:left="0" w:firstLine="0"/>
        <w:rPr>
          <w:rFonts w:cs="Arial"/>
          <w:sz w:val="24"/>
          <w:szCs w:val="24"/>
        </w:rPr>
      </w:pPr>
      <w:r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744562" w:rsidRDefault="00C34E79" w:rsidP="005D4916">
      <w:pPr>
        <w:numPr>
          <w:ilvl w:val="2"/>
          <w:numId w:val="31"/>
        </w:numPr>
        <w:spacing w:after="240" w:line="360" w:lineRule="auto"/>
        <w:ind w:left="0" w:firstLine="0"/>
        <w:rPr>
          <w:rFonts w:cs="Arial"/>
          <w:sz w:val="24"/>
          <w:szCs w:val="24"/>
        </w:rPr>
      </w:pPr>
      <w:r w:rsidRPr="00C34E79">
        <w:rPr>
          <w:rFonts w:cs="Arial"/>
          <w:sz w:val="24"/>
          <w:szCs w:val="24"/>
        </w:rPr>
        <w:t xml:space="preserve">Conforme art. 71 da Lei Federal 13.303/16, toda prorrogação de prazo será justificada por escrito e previamente autorizada pela autoridade competente da CESAMA para </w:t>
      </w:r>
      <w:r w:rsidRPr="00744562">
        <w:rPr>
          <w:rFonts w:cs="Arial"/>
          <w:sz w:val="24"/>
          <w:szCs w:val="24"/>
        </w:rPr>
        <w:t xml:space="preserve">celebrar </w:t>
      </w:r>
      <w:r w:rsidR="00CB1B7C" w:rsidRPr="00744562">
        <w:rPr>
          <w:rFonts w:cs="Arial"/>
          <w:sz w:val="24"/>
          <w:szCs w:val="24"/>
        </w:rPr>
        <w:t>a contratação</w:t>
      </w:r>
      <w:r w:rsidR="000A10CB" w:rsidRPr="00744562">
        <w:rPr>
          <w:rFonts w:cs="Arial"/>
          <w:sz w:val="24"/>
          <w:szCs w:val="24"/>
        </w:rPr>
        <w:t>.</w:t>
      </w:r>
    </w:p>
    <w:p w:rsidR="000A10CB" w:rsidRPr="00744562" w:rsidRDefault="000A10CB" w:rsidP="005D4916">
      <w:pPr>
        <w:numPr>
          <w:ilvl w:val="1"/>
          <w:numId w:val="31"/>
        </w:numPr>
        <w:spacing w:after="240" w:line="360" w:lineRule="auto"/>
        <w:ind w:left="0" w:firstLine="0"/>
        <w:rPr>
          <w:rFonts w:cs="Arial"/>
          <w:sz w:val="24"/>
          <w:szCs w:val="24"/>
        </w:rPr>
      </w:pPr>
      <w:r w:rsidRPr="00744562">
        <w:rPr>
          <w:rFonts w:cs="Arial"/>
          <w:sz w:val="24"/>
          <w:szCs w:val="24"/>
        </w:rPr>
        <w:t xml:space="preserve">Para recebimento </w:t>
      </w:r>
      <w:r w:rsidR="00CB1B7C" w:rsidRPr="00744562">
        <w:rPr>
          <w:rFonts w:cs="Arial"/>
          <w:sz w:val="24"/>
          <w:szCs w:val="24"/>
        </w:rPr>
        <w:t xml:space="preserve">da </w:t>
      </w:r>
      <w:r w:rsidR="00E93657" w:rsidRPr="00744562">
        <w:rPr>
          <w:sz w:val="24"/>
          <w:szCs w:val="24"/>
        </w:rPr>
        <w:t>Ordem de Compra</w:t>
      </w:r>
      <w:r w:rsidRPr="00744562">
        <w:rPr>
          <w:rFonts w:cs="Arial"/>
          <w:sz w:val="24"/>
          <w:szCs w:val="24"/>
        </w:rPr>
        <w:t xml:space="preserve">, a empresa deverá comprovar a regularidade de situação perante o INSS, o FGTS e a Justiça do Trabalho, através de certidões dentro do prazo de validade. </w:t>
      </w:r>
    </w:p>
    <w:p w:rsidR="000A10CB" w:rsidRPr="0053055B" w:rsidRDefault="00CB1B7C" w:rsidP="005D4916">
      <w:pPr>
        <w:pStyle w:val="WW-Corpodetexto2"/>
        <w:numPr>
          <w:ilvl w:val="1"/>
          <w:numId w:val="31"/>
        </w:numPr>
        <w:spacing w:after="240" w:line="360" w:lineRule="auto"/>
        <w:ind w:left="0" w:firstLine="0"/>
        <w:rPr>
          <w:sz w:val="24"/>
          <w:szCs w:val="24"/>
        </w:rPr>
      </w:pPr>
      <w:r w:rsidRPr="0053055B">
        <w:rPr>
          <w:sz w:val="24"/>
          <w:szCs w:val="24"/>
        </w:rPr>
        <w:t>A licitante vencedora deverá estar quite com a CESAMA, quando sediado ou domiciliado no município de Juiz de Fora/MG</w:t>
      </w:r>
      <w:r w:rsidR="000A10CB" w:rsidRPr="0053055B">
        <w:rPr>
          <w:sz w:val="24"/>
          <w:szCs w:val="24"/>
        </w:rPr>
        <w:t>.</w:t>
      </w:r>
    </w:p>
    <w:p w:rsidR="00C34E79" w:rsidRPr="00744562" w:rsidRDefault="00C34E79" w:rsidP="005D4916">
      <w:pPr>
        <w:numPr>
          <w:ilvl w:val="1"/>
          <w:numId w:val="31"/>
        </w:numPr>
        <w:spacing w:after="240" w:line="360" w:lineRule="auto"/>
        <w:rPr>
          <w:sz w:val="24"/>
          <w:szCs w:val="24"/>
        </w:rPr>
      </w:pPr>
      <w:r w:rsidRPr="00744562">
        <w:rPr>
          <w:sz w:val="24"/>
          <w:szCs w:val="24"/>
        </w:rPr>
        <w:t xml:space="preserve">No que se refere </w:t>
      </w:r>
      <w:proofErr w:type="gramStart"/>
      <w:r w:rsidRPr="00744562">
        <w:rPr>
          <w:sz w:val="24"/>
          <w:szCs w:val="24"/>
        </w:rPr>
        <w:t>a</w:t>
      </w:r>
      <w:proofErr w:type="gramEnd"/>
      <w:r w:rsidRPr="00744562">
        <w:rPr>
          <w:sz w:val="24"/>
          <w:szCs w:val="24"/>
        </w:rPr>
        <w:t xml:space="preserve"> inexecução e a rescisão </w:t>
      </w:r>
      <w:r w:rsidR="00CB1B7C" w:rsidRPr="00744562">
        <w:rPr>
          <w:sz w:val="24"/>
          <w:szCs w:val="24"/>
        </w:rPr>
        <w:t>da Ordem de Compra</w:t>
      </w:r>
      <w:r w:rsidRPr="00744562">
        <w:rPr>
          <w:sz w:val="24"/>
          <w:szCs w:val="24"/>
        </w:rPr>
        <w:t xml:space="preserve">, aplica-se o disposto nos </w:t>
      </w:r>
      <w:proofErr w:type="spellStart"/>
      <w:r w:rsidRPr="00744562">
        <w:rPr>
          <w:sz w:val="24"/>
          <w:szCs w:val="24"/>
        </w:rPr>
        <w:t>arts</w:t>
      </w:r>
      <w:proofErr w:type="spellEnd"/>
      <w:r w:rsidRPr="00744562">
        <w:rPr>
          <w:sz w:val="24"/>
          <w:szCs w:val="24"/>
        </w:rPr>
        <w:t xml:space="preserve">. 183 a </w:t>
      </w:r>
      <w:r w:rsidR="00FA07B0" w:rsidRPr="00744562">
        <w:rPr>
          <w:sz w:val="24"/>
          <w:szCs w:val="24"/>
        </w:rPr>
        <w:t>185</w:t>
      </w:r>
      <w:r w:rsidRPr="00744562">
        <w:rPr>
          <w:sz w:val="24"/>
          <w:szCs w:val="24"/>
        </w:rPr>
        <w:t xml:space="preserve"> do Regulamento Interno de Licitações, Contratos e Convênios da </w:t>
      </w:r>
      <w:proofErr w:type="spellStart"/>
      <w:r w:rsidRPr="00744562">
        <w:rPr>
          <w:sz w:val="24"/>
          <w:szCs w:val="24"/>
        </w:rPr>
        <w:t>Cesama</w:t>
      </w:r>
      <w:proofErr w:type="spellEnd"/>
      <w:r w:rsidRPr="00744562">
        <w:rPr>
          <w:sz w:val="24"/>
          <w:szCs w:val="24"/>
        </w:rPr>
        <w:t xml:space="preserve">. </w:t>
      </w:r>
    </w:p>
    <w:p w:rsidR="00C34E79" w:rsidRPr="00744562" w:rsidRDefault="00C34E79" w:rsidP="005D4916">
      <w:pPr>
        <w:numPr>
          <w:ilvl w:val="1"/>
          <w:numId w:val="31"/>
        </w:numPr>
        <w:spacing w:after="240" w:line="360" w:lineRule="auto"/>
        <w:rPr>
          <w:sz w:val="24"/>
          <w:szCs w:val="24"/>
        </w:rPr>
      </w:pPr>
      <w:r w:rsidRPr="00744562">
        <w:rPr>
          <w:sz w:val="24"/>
          <w:szCs w:val="24"/>
        </w:rPr>
        <w:t xml:space="preserve">A inexecução total ou parcial </w:t>
      </w:r>
      <w:r w:rsidR="00CB1B7C" w:rsidRPr="00744562">
        <w:rPr>
          <w:sz w:val="24"/>
          <w:szCs w:val="24"/>
        </w:rPr>
        <w:t>da Ordem de Compra</w:t>
      </w:r>
      <w:r w:rsidRPr="00744562">
        <w:rPr>
          <w:sz w:val="24"/>
          <w:szCs w:val="24"/>
        </w:rPr>
        <w:t xml:space="preserve"> poderá ensejar</w:t>
      </w:r>
      <w:r w:rsidRPr="003F7B03">
        <w:rPr>
          <w:sz w:val="24"/>
          <w:szCs w:val="24"/>
        </w:rPr>
        <w:t xml:space="preserve"> a sua rescisão, com as </w:t>
      </w:r>
      <w:proofErr w:type="spellStart"/>
      <w:r w:rsidRPr="00744562">
        <w:rPr>
          <w:sz w:val="24"/>
          <w:szCs w:val="24"/>
        </w:rPr>
        <w:t>conseq</w:t>
      </w:r>
      <w:r w:rsidR="0053055B">
        <w:rPr>
          <w:sz w:val="24"/>
          <w:szCs w:val="24"/>
        </w:rPr>
        <w:t>u</w:t>
      </w:r>
      <w:r w:rsidRPr="00744562">
        <w:rPr>
          <w:sz w:val="24"/>
          <w:szCs w:val="24"/>
        </w:rPr>
        <w:t>ências</w:t>
      </w:r>
      <w:proofErr w:type="spellEnd"/>
      <w:r w:rsidRPr="00744562">
        <w:rPr>
          <w:sz w:val="24"/>
          <w:szCs w:val="24"/>
        </w:rPr>
        <w:t xml:space="preserve"> cabíveis.</w:t>
      </w:r>
    </w:p>
    <w:p w:rsidR="00C34E79" w:rsidRPr="00744562" w:rsidRDefault="00C34E79" w:rsidP="005D4916">
      <w:pPr>
        <w:numPr>
          <w:ilvl w:val="1"/>
          <w:numId w:val="31"/>
        </w:numPr>
        <w:spacing w:after="240" w:line="360" w:lineRule="auto"/>
        <w:rPr>
          <w:sz w:val="24"/>
          <w:szCs w:val="24"/>
        </w:rPr>
      </w:pPr>
      <w:r w:rsidRPr="00744562">
        <w:rPr>
          <w:sz w:val="24"/>
          <w:szCs w:val="24"/>
        </w:rPr>
        <w:t xml:space="preserve">Constituem motivo para rescisão </w:t>
      </w:r>
      <w:r w:rsidR="00CB1B7C" w:rsidRPr="00744562">
        <w:rPr>
          <w:sz w:val="24"/>
          <w:szCs w:val="24"/>
        </w:rPr>
        <w:t xml:space="preserve">da Ordem de Compra </w:t>
      </w:r>
      <w:r w:rsidRPr="00744562">
        <w:rPr>
          <w:sz w:val="24"/>
          <w:szCs w:val="24"/>
        </w:rPr>
        <w:t>os especificados no art. 18</w:t>
      </w:r>
      <w:r w:rsidR="00602C93" w:rsidRPr="00744562">
        <w:rPr>
          <w:sz w:val="24"/>
          <w:szCs w:val="24"/>
        </w:rPr>
        <w:t>4</w:t>
      </w:r>
      <w:r w:rsidRPr="00744562">
        <w:rPr>
          <w:sz w:val="24"/>
          <w:szCs w:val="24"/>
        </w:rPr>
        <w:t xml:space="preserve"> e seguintes do RILC.</w:t>
      </w:r>
    </w:p>
    <w:p w:rsidR="00C34E79" w:rsidRPr="00744562" w:rsidRDefault="00C34E79" w:rsidP="005D4916">
      <w:pPr>
        <w:numPr>
          <w:ilvl w:val="1"/>
          <w:numId w:val="31"/>
        </w:numPr>
        <w:spacing w:after="240" w:line="360" w:lineRule="auto"/>
        <w:rPr>
          <w:sz w:val="24"/>
          <w:szCs w:val="24"/>
        </w:rPr>
      </w:pPr>
      <w:r w:rsidRPr="00744562">
        <w:rPr>
          <w:sz w:val="24"/>
          <w:szCs w:val="24"/>
        </w:rPr>
        <w:t xml:space="preserve">A rescisão </w:t>
      </w:r>
      <w:r w:rsidR="00CB1B7C" w:rsidRPr="00744562">
        <w:rPr>
          <w:sz w:val="24"/>
          <w:szCs w:val="24"/>
        </w:rPr>
        <w:t xml:space="preserve">da Ordem de Compra </w:t>
      </w:r>
      <w:r w:rsidRPr="00744562">
        <w:rPr>
          <w:sz w:val="24"/>
          <w:szCs w:val="24"/>
        </w:rPr>
        <w:t xml:space="preserve">poderá ser: </w:t>
      </w:r>
    </w:p>
    <w:p w:rsidR="00C34E79" w:rsidRPr="003F7B03" w:rsidRDefault="00C34E79" w:rsidP="00D52379">
      <w:pPr>
        <w:spacing w:after="240" w:line="360" w:lineRule="auto"/>
        <w:rPr>
          <w:sz w:val="24"/>
          <w:szCs w:val="24"/>
        </w:rPr>
      </w:pPr>
      <w:proofErr w:type="gramStart"/>
      <w:r w:rsidRPr="003F7B03">
        <w:rPr>
          <w:sz w:val="24"/>
          <w:szCs w:val="24"/>
        </w:rPr>
        <w:lastRenderedPageBreak/>
        <w:t>a.</w:t>
      </w:r>
      <w:proofErr w:type="gramEnd"/>
      <w:r w:rsidRPr="003F7B03">
        <w:rPr>
          <w:sz w:val="24"/>
          <w:szCs w:val="24"/>
        </w:rPr>
        <w:t xml:space="preserve"> por ato unilateral e escrito de qualquer das partes; </w:t>
      </w:r>
    </w:p>
    <w:p w:rsidR="00C34E79" w:rsidRPr="003F7B03" w:rsidRDefault="00C34E79" w:rsidP="00D52379">
      <w:pPr>
        <w:spacing w:after="240" w:line="360" w:lineRule="auto"/>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contratação, desde que haja conveniência para a </w:t>
      </w:r>
      <w:proofErr w:type="spellStart"/>
      <w:r w:rsidRPr="003F7B03">
        <w:rPr>
          <w:sz w:val="24"/>
          <w:szCs w:val="24"/>
        </w:rPr>
        <w:t>Cesama</w:t>
      </w:r>
      <w:proofErr w:type="spellEnd"/>
      <w:r w:rsidRPr="003F7B03">
        <w:rPr>
          <w:sz w:val="24"/>
          <w:szCs w:val="24"/>
        </w:rPr>
        <w:t xml:space="preserve">; </w:t>
      </w:r>
    </w:p>
    <w:p w:rsidR="00C34E79" w:rsidRPr="003F7B03" w:rsidRDefault="00C34E79" w:rsidP="00D52379">
      <w:pPr>
        <w:spacing w:after="240" w:line="360" w:lineRule="auto"/>
        <w:rPr>
          <w:sz w:val="24"/>
          <w:szCs w:val="24"/>
        </w:rPr>
      </w:pPr>
      <w:proofErr w:type="gramStart"/>
      <w:r w:rsidRPr="003F7B03">
        <w:rPr>
          <w:sz w:val="24"/>
          <w:szCs w:val="24"/>
        </w:rPr>
        <w:t>c.</w:t>
      </w:r>
      <w:proofErr w:type="gramEnd"/>
      <w:r w:rsidRPr="003F7B03">
        <w:rPr>
          <w:sz w:val="24"/>
          <w:szCs w:val="24"/>
        </w:rPr>
        <w:t xml:space="preserve"> judicial, nos termos da legislação. </w:t>
      </w:r>
    </w:p>
    <w:p w:rsidR="00C34E79" w:rsidRPr="00744562" w:rsidRDefault="00C34E79" w:rsidP="005D4916">
      <w:pPr>
        <w:numPr>
          <w:ilvl w:val="1"/>
          <w:numId w:val="31"/>
        </w:numPr>
        <w:spacing w:after="240" w:line="360" w:lineRule="auto"/>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w:t>
      </w:r>
      <w:r w:rsidRPr="00744562">
        <w:rPr>
          <w:sz w:val="24"/>
          <w:szCs w:val="24"/>
        </w:rPr>
        <w:t xml:space="preserve">mínima de </w:t>
      </w:r>
      <w:r w:rsidR="00CB1B7C" w:rsidRPr="00744562">
        <w:rPr>
          <w:sz w:val="24"/>
          <w:szCs w:val="24"/>
        </w:rPr>
        <w:t>15</w:t>
      </w:r>
      <w:r w:rsidRPr="00744562">
        <w:rPr>
          <w:sz w:val="24"/>
          <w:szCs w:val="24"/>
        </w:rPr>
        <w:t xml:space="preserve"> (</w:t>
      </w:r>
      <w:r w:rsidR="00CB1B7C" w:rsidRPr="00744562">
        <w:rPr>
          <w:sz w:val="24"/>
          <w:szCs w:val="24"/>
        </w:rPr>
        <w:t>quinze</w:t>
      </w:r>
      <w:r w:rsidRPr="00744562">
        <w:rPr>
          <w:sz w:val="24"/>
          <w:szCs w:val="24"/>
        </w:rPr>
        <w:t xml:space="preserve">) dias. </w:t>
      </w:r>
    </w:p>
    <w:p w:rsidR="00C34E79" w:rsidRPr="00744562" w:rsidRDefault="00C34E79" w:rsidP="00D52379">
      <w:pPr>
        <w:spacing w:after="240" w:line="360" w:lineRule="auto"/>
        <w:rPr>
          <w:sz w:val="24"/>
          <w:szCs w:val="24"/>
        </w:rPr>
      </w:pPr>
      <w:proofErr w:type="gramStart"/>
      <w:r w:rsidRPr="00744562">
        <w:rPr>
          <w:sz w:val="24"/>
          <w:szCs w:val="24"/>
        </w:rPr>
        <w:t>a.</w:t>
      </w:r>
      <w:proofErr w:type="gramEnd"/>
      <w:r w:rsidRPr="00744562">
        <w:rPr>
          <w:sz w:val="24"/>
          <w:szCs w:val="24"/>
        </w:rPr>
        <w:t xml:space="preserve"> devolução da garantia; </w:t>
      </w:r>
    </w:p>
    <w:p w:rsidR="00C34E79" w:rsidRPr="003F7B03" w:rsidRDefault="00C34E79" w:rsidP="00D52379">
      <w:pPr>
        <w:spacing w:after="240" w:line="360" w:lineRule="auto"/>
        <w:rPr>
          <w:sz w:val="24"/>
          <w:szCs w:val="24"/>
        </w:rPr>
      </w:pPr>
      <w:proofErr w:type="gramStart"/>
      <w:r w:rsidRPr="00744562">
        <w:rPr>
          <w:sz w:val="24"/>
          <w:szCs w:val="24"/>
        </w:rPr>
        <w:t>b.</w:t>
      </w:r>
      <w:proofErr w:type="gramEnd"/>
      <w:r w:rsidRPr="00744562">
        <w:rPr>
          <w:sz w:val="24"/>
          <w:szCs w:val="24"/>
        </w:rPr>
        <w:t xml:space="preserve"> pagamentos devidos pela execução </w:t>
      </w:r>
      <w:r w:rsidR="00CB1B7C" w:rsidRPr="00744562">
        <w:rPr>
          <w:sz w:val="24"/>
          <w:szCs w:val="24"/>
        </w:rPr>
        <w:t>da Ordem de Compra</w:t>
      </w:r>
      <w:r w:rsidRPr="00744562">
        <w:rPr>
          <w:sz w:val="24"/>
          <w:szCs w:val="24"/>
        </w:rPr>
        <w:t xml:space="preserve"> até a data da rescisão;</w:t>
      </w:r>
    </w:p>
    <w:p w:rsidR="00C34E79" w:rsidRDefault="00C34E79" w:rsidP="00D52379">
      <w:pPr>
        <w:spacing w:after="24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D13D92" w:rsidRDefault="000F688B" w:rsidP="005D4916">
      <w:pPr>
        <w:numPr>
          <w:ilvl w:val="0"/>
          <w:numId w:val="31"/>
        </w:numPr>
        <w:autoSpaceDE w:val="0"/>
        <w:autoSpaceDN w:val="0"/>
        <w:adjustRightInd w:val="0"/>
        <w:spacing w:after="240" w:line="360" w:lineRule="auto"/>
        <w:ind w:left="284" w:hanging="284"/>
        <w:rPr>
          <w:rFonts w:cs="Arial"/>
          <w:b/>
          <w:sz w:val="24"/>
          <w:szCs w:val="24"/>
        </w:rPr>
      </w:pPr>
      <w:r>
        <w:rPr>
          <w:rFonts w:cs="Arial"/>
          <w:b/>
          <w:bCs/>
          <w:sz w:val="24"/>
          <w:szCs w:val="24"/>
        </w:rPr>
        <w:t>DO PAGAMENTO</w:t>
      </w:r>
    </w:p>
    <w:p w:rsidR="000F688B" w:rsidRDefault="00CA38E0" w:rsidP="005D4916">
      <w:pPr>
        <w:pStyle w:val="Corpodetexto"/>
        <w:numPr>
          <w:ilvl w:val="1"/>
          <w:numId w:val="31"/>
        </w:numPr>
        <w:spacing w:after="240" w:line="360" w:lineRule="auto"/>
        <w:ind w:left="0" w:firstLine="0"/>
        <w:rPr>
          <w:sz w:val="24"/>
          <w:szCs w:val="24"/>
        </w:rPr>
      </w:pPr>
      <w:r>
        <w:rPr>
          <w:rFonts w:cs="Arial"/>
          <w:sz w:val="24"/>
          <w:szCs w:val="24"/>
        </w:rPr>
        <w:t>A CESAMA efetuará o</w:t>
      </w:r>
      <w:r w:rsidR="00EF1979">
        <w:rPr>
          <w:rFonts w:cs="Arial"/>
          <w:sz w:val="24"/>
          <w:szCs w:val="24"/>
        </w:rPr>
        <w:t xml:space="preserve"> </w:t>
      </w:r>
      <w:r w:rsidR="000F688B" w:rsidRPr="00CB1B7C">
        <w:rPr>
          <w:rFonts w:cs="Arial"/>
          <w:sz w:val="24"/>
          <w:szCs w:val="24"/>
        </w:rPr>
        <w:t>pagamento</w:t>
      </w:r>
      <w:r w:rsidRPr="00CB1B7C">
        <w:rPr>
          <w:rFonts w:cs="Arial"/>
          <w:sz w:val="24"/>
          <w:szCs w:val="24"/>
        </w:rPr>
        <w:t xml:space="preserve"> até</w:t>
      </w:r>
      <w:r w:rsidR="00EF1979">
        <w:rPr>
          <w:rFonts w:cs="Arial"/>
          <w:sz w:val="24"/>
          <w:szCs w:val="24"/>
        </w:rPr>
        <w:t xml:space="preserve"> </w:t>
      </w:r>
      <w:r w:rsidR="000F688B" w:rsidRPr="00CB1B7C">
        <w:rPr>
          <w:iCs/>
          <w:sz w:val="24"/>
          <w:szCs w:val="24"/>
        </w:rPr>
        <w:t xml:space="preserve">30 </w:t>
      </w:r>
      <w:r w:rsidR="000F688B" w:rsidRPr="00CB1B7C">
        <w:rPr>
          <w:sz w:val="24"/>
          <w:szCs w:val="24"/>
        </w:rPr>
        <w:t>(trinta) dias</w:t>
      </w:r>
      <w:r w:rsidRPr="00CB1B7C">
        <w:rPr>
          <w:sz w:val="24"/>
          <w:szCs w:val="24"/>
        </w:rPr>
        <w:t xml:space="preserve"> após</w:t>
      </w:r>
      <w:r>
        <w:rPr>
          <w:sz w:val="24"/>
          <w:szCs w:val="24"/>
        </w:rPr>
        <w:t xml:space="preserve"> a entrega do</w:t>
      </w:r>
      <w:r w:rsidR="00EF1979">
        <w:rPr>
          <w:sz w:val="24"/>
          <w:szCs w:val="24"/>
        </w:rPr>
        <w:t xml:space="preserve"> </w:t>
      </w:r>
      <w:r w:rsidR="00CB1B7C">
        <w:rPr>
          <w:sz w:val="24"/>
          <w:szCs w:val="24"/>
        </w:rPr>
        <w:t>equipamento</w:t>
      </w:r>
      <w:r w:rsidR="000F688B" w:rsidRPr="000F688B">
        <w:rPr>
          <w:sz w:val="24"/>
          <w:szCs w:val="24"/>
        </w:rPr>
        <w:t xml:space="preserve"> juntamente com a apresentação e aceitação da Nota Fiscal / Fatura pelo departamento competente.</w:t>
      </w:r>
    </w:p>
    <w:p w:rsidR="00471DE6" w:rsidRPr="004A6A37" w:rsidRDefault="00471DE6" w:rsidP="005D4916">
      <w:pPr>
        <w:pStyle w:val="Corpodetexto"/>
        <w:numPr>
          <w:ilvl w:val="2"/>
          <w:numId w:val="31"/>
        </w:numPr>
        <w:tabs>
          <w:tab w:val="left" w:pos="851"/>
        </w:tabs>
        <w:spacing w:after="240" w:line="360" w:lineRule="auto"/>
        <w:ind w:left="0" w:firstLine="0"/>
        <w:rPr>
          <w:sz w:val="24"/>
          <w:szCs w:val="24"/>
        </w:rPr>
      </w:pPr>
      <w:r w:rsidRPr="004A6A37">
        <w:rPr>
          <w:rFonts w:cs="Arial"/>
          <w:sz w:val="24"/>
          <w:szCs w:val="24"/>
        </w:rPr>
        <w:t xml:space="preserve">Caso o vencimento ocorra no sábado, domingo, feriado ou ponto facultativo para a </w:t>
      </w:r>
      <w:proofErr w:type="spellStart"/>
      <w:r w:rsidRPr="004A6A37">
        <w:rPr>
          <w:rFonts w:cs="Arial"/>
          <w:sz w:val="24"/>
          <w:szCs w:val="24"/>
        </w:rPr>
        <w:t>Cesama</w:t>
      </w:r>
      <w:proofErr w:type="spellEnd"/>
      <w:r w:rsidRPr="004A6A37">
        <w:rPr>
          <w:rFonts w:cs="Arial"/>
          <w:sz w:val="24"/>
          <w:szCs w:val="24"/>
        </w:rPr>
        <w:t xml:space="preserve">, o pagamento será realizado no primeiro dia </w:t>
      </w:r>
      <w:proofErr w:type="spellStart"/>
      <w:r w:rsidRPr="004A6A37">
        <w:rPr>
          <w:rFonts w:cs="Arial"/>
          <w:sz w:val="24"/>
          <w:szCs w:val="24"/>
        </w:rPr>
        <w:t>subseq</w:t>
      </w:r>
      <w:r w:rsidR="00CB1B7C">
        <w:rPr>
          <w:rFonts w:cs="Arial"/>
          <w:sz w:val="24"/>
          <w:szCs w:val="24"/>
        </w:rPr>
        <w:t>u</w:t>
      </w:r>
      <w:r w:rsidRPr="004A6A37">
        <w:rPr>
          <w:rFonts w:cs="Arial"/>
          <w:sz w:val="24"/>
          <w:szCs w:val="24"/>
        </w:rPr>
        <w:t>ente</w:t>
      </w:r>
      <w:proofErr w:type="spellEnd"/>
      <w:r w:rsidRPr="004A6A37">
        <w:rPr>
          <w:rFonts w:cs="Arial"/>
          <w:sz w:val="24"/>
          <w:szCs w:val="24"/>
        </w:rPr>
        <w:t xml:space="preserve">. </w:t>
      </w:r>
    </w:p>
    <w:p w:rsidR="000F688B" w:rsidRPr="00183B57" w:rsidRDefault="00183B57" w:rsidP="005D4916">
      <w:pPr>
        <w:pStyle w:val="Corpodetexto"/>
        <w:numPr>
          <w:ilvl w:val="1"/>
          <w:numId w:val="31"/>
        </w:numPr>
        <w:spacing w:after="24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006C63BB" w:rsidRPr="006C63BB">
        <w:rPr>
          <w:rFonts w:cs="Arial"/>
          <w:bCs/>
          <w:sz w:val="24"/>
          <w:szCs w:val="24"/>
        </w:rPr>
        <w:t>Contratada</w:t>
      </w:r>
      <w:r w:rsidRPr="00183B57">
        <w:rPr>
          <w:sz w:val="24"/>
          <w:szCs w:val="24"/>
        </w:rPr>
        <w:t>.</w:t>
      </w:r>
    </w:p>
    <w:p w:rsidR="000F688B" w:rsidRPr="003117FB" w:rsidRDefault="000F688B" w:rsidP="005D4916">
      <w:pPr>
        <w:pStyle w:val="Corpodetexto"/>
        <w:numPr>
          <w:ilvl w:val="2"/>
          <w:numId w:val="31"/>
        </w:numPr>
        <w:spacing w:after="240" w:line="360" w:lineRule="auto"/>
        <w:ind w:left="0" w:firstLine="0"/>
        <w:rPr>
          <w:sz w:val="24"/>
          <w:szCs w:val="24"/>
        </w:rPr>
      </w:pPr>
      <w:r w:rsidRPr="000F688B">
        <w:rPr>
          <w:rFonts w:cs="Arial"/>
          <w:sz w:val="24"/>
          <w:szCs w:val="24"/>
        </w:rPr>
        <w:t xml:space="preserve">A Nota </w:t>
      </w:r>
      <w:r w:rsidRPr="00744562">
        <w:rPr>
          <w:rFonts w:cs="Arial"/>
          <w:sz w:val="24"/>
          <w:szCs w:val="24"/>
        </w:rPr>
        <w:t xml:space="preserve">Fiscal Eletrônica – </w:t>
      </w:r>
      <w:proofErr w:type="spellStart"/>
      <w:r w:rsidRPr="00744562">
        <w:rPr>
          <w:rFonts w:cs="Arial"/>
          <w:sz w:val="24"/>
          <w:szCs w:val="24"/>
        </w:rPr>
        <w:t>NF-e</w:t>
      </w:r>
      <w:proofErr w:type="spellEnd"/>
      <w:r w:rsidRPr="00744562">
        <w:rPr>
          <w:rFonts w:cs="Arial"/>
          <w:sz w:val="24"/>
          <w:szCs w:val="24"/>
        </w:rPr>
        <w:t xml:space="preserve"> – deverá ser enviada para o e-mail </w:t>
      </w:r>
      <w:hyperlink r:id="rId8" w:history="1">
        <w:r w:rsidRPr="00744562">
          <w:rPr>
            <w:rStyle w:val="Hyperlink"/>
            <w:rFonts w:cs="Arial"/>
            <w:color w:val="auto"/>
            <w:sz w:val="24"/>
            <w:szCs w:val="24"/>
          </w:rPr>
          <w:t>nfe@cesama.com.br</w:t>
        </w:r>
      </w:hyperlink>
      <w:r w:rsidR="00CB1B7C" w:rsidRPr="00744562">
        <w:rPr>
          <w:sz w:val="24"/>
          <w:szCs w:val="24"/>
        </w:rPr>
        <w:t xml:space="preserve"> e </w:t>
      </w:r>
      <w:r w:rsidR="00CB1B7C" w:rsidRPr="00744562">
        <w:rPr>
          <w:sz w:val="24"/>
          <w:szCs w:val="24"/>
          <w:u w:val="single"/>
        </w:rPr>
        <w:t>deme@cesama.com.br</w:t>
      </w:r>
      <w:r w:rsidRPr="00744562">
        <w:rPr>
          <w:rFonts w:cs="Arial"/>
          <w:sz w:val="24"/>
          <w:szCs w:val="24"/>
        </w:rPr>
        <w:t>.</w:t>
      </w:r>
    </w:p>
    <w:p w:rsidR="003117FB" w:rsidRPr="004A6A37" w:rsidRDefault="003117FB" w:rsidP="005D4916">
      <w:pPr>
        <w:pStyle w:val="Corpodetexto"/>
        <w:numPr>
          <w:ilvl w:val="3"/>
          <w:numId w:val="31"/>
        </w:numPr>
        <w:tabs>
          <w:tab w:val="left" w:pos="993"/>
        </w:tabs>
        <w:spacing w:after="240" w:line="360" w:lineRule="auto"/>
        <w:ind w:left="0" w:firstLine="0"/>
        <w:rPr>
          <w:sz w:val="24"/>
          <w:szCs w:val="24"/>
        </w:rPr>
      </w:pPr>
      <w:r w:rsidRPr="004A6A37">
        <w:rPr>
          <w:rFonts w:cs="Arial"/>
          <w:sz w:val="24"/>
          <w:szCs w:val="24"/>
        </w:rPr>
        <w:t xml:space="preserve">O pagamento só poderá ser realizado em nome do fornecedor e os boletos não poderão, em hipótese nenhuma, ser pagos em nome de outro beneficiário. </w:t>
      </w:r>
    </w:p>
    <w:p w:rsidR="006C63BB" w:rsidRPr="00CA4DD2" w:rsidRDefault="006C63BB" w:rsidP="005D4916">
      <w:pPr>
        <w:pStyle w:val="Corpodetexto"/>
        <w:numPr>
          <w:ilvl w:val="2"/>
          <w:numId w:val="31"/>
        </w:numPr>
        <w:spacing w:after="240" w:line="360" w:lineRule="auto"/>
        <w:ind w:left="0" w:firstLine="0"/>
        <w:rPr>
          <w:sz w:val="24"/>
          <w:szCs w:val="24"/>
        </w:rPr>
      </w:pPr>
      <w:r w:rsidRPr="00863B13">
        <w:rPr>
          <w:rFonts w:eastAsia="Arial Unicode MS" w:cs="Arial"/>
          <w:iCs/>
          <w:sz w:val="24"/>
          <w:szCs w:val="24"/>
        </w:rPr>
        <w:lastRenderedPageBreak/>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5D4916">
      <w:pPr>
        <w:pStyle w:val="WW-Recuodecorpodetexto2"/>
        <w:numPr>
          <w:ilvl w:val="1"/>
          <w:numId w:val="31"/>
        </w:numPr>
        <w:spacing w:after="24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D52379">
      <w:pPr>
        <w:pStyle w:val="WW-Recuodecorpodetexto2"/>
        <w:numPr>
          <w:ilvl w:val="0"/>
          <w:numId w:val="13"/>
        </w:numPr>
        <w:spacing w:after="240" w:line="360" w:lineRule="auto"/>
        <w:ind w:left="851" w:hanging="284"/>
        <w:rPr>
          <w:sz w:val="24"/>
          <w:szCs w:val="24"/>
        </w:rPr>
      </w:pPr>
      <w:r w:rsidRPr="000F688B">
        <w:rPr>
          <w:sz w:val="24"/>
          <w:szCs w:val="24"/>
        </w:rPr>
        <w:t>Após a aceitação da Nota Fiscal / Fatura.</w:t>
      </w:r>
    </w:p>
    <w:p w:rsidR="000F688B" w:rsidRPr="000F688B" w:rsidRDefault="000F688B" w:rsidP="00D52379">
      <w:pPr>
        <w:pStyle w:val="WW-Recuodecorpodetexto2"/>
        <w:numPr>
          <w:ilvl w:val="0"/>
          <w:numId w:val="13"/>
        </w:numPr>
        <w:spacing w:after="24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DF4F68" w:rsidRDefault="00DF4F68" w:rsidP="005D4916">
      <w:pPr>
        <w:pStyle w:val="Corpodetexto2"/>
        <w:numPr>
          <w:ilvl w:val="1"/>
          <w:numId w:val="31"/>
        </w:numPr>
        <w:spacing w:after="24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5D4916">
      <w:pPr>
        <w:pStyle w:val="Corpodetexto2"/>
        <w:numPr>
          <w:ilvl w:val="1"/>
          <w:numId w:val="31"/>
        </w:numPr>
        <w:spacing w:after="24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5D4916">
      <w:pPr>
        <w:numPr>
          <w:ilvl w:val="1"/>
          <w:numId w:val="31"/>
        </w:numPr>
        <w:spacing w:after="24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744562" w:rsidRDefault="000F688B" w:rsidP="005D4916">
      <w:pPr>
        <w:numPr>
          <w:ilvl w:val="1"/>
          <w:numId w:val="31"/>
        </w:numPr>
        <w:spacing w:after="24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w:t>
      </w:r>
      <w:r w:rsidRPr="00744562">
        <w:rPr>
          <w:iCs/>
          <w:sz w:val="24"/>
          <w:szCs w:val="24"/>
        </w:rPr>
        <w:t xml:space="preserve">incorporam </w:t>
      </w:r>
      <w:r w:rsidR="00CB1B7C" w:rsidRPr="00744562">
        <w:rPr>
          <w:sz w:val="24"/>
          <w:szCs w:val="24"/>
        </w:rPr>
        <w:t>à Ordem de Compra</w:t>
      </w:r>
      <w:r w:rsidRPr="00744562">
        <w:rPr>
          <w:iCs/>
          <w:sz w:val="24"/>
          <w:szCs w:val="24"/>
        </w:rPr>
        <w:t>, no que couber.</w:t>
      </w:r>
    </w:p>
    <w:p w:rsidR="0034662F" w:rsidRPr="00744562" w:rsidRDefault="000F688B" w:rsidP="005D4916">
      <w:pPr>
        <w:numPr>
          <w:ilvl w:val="1"/>
          <w:numId w:val="31"/>
        </w:numPr>
        <w:spacing w:after="240" w:line="360" w:lineRule="auto"/>
        <w:ind w:left="0" w:firstLine="0"/>
        <w:rPr>
          <w:rFonts w:cs="Arial"/>
          <w:sz w:val="24"/>
          <w:szCs w:val="24"/>
        </w:rPr>
      </w:pPr>
      <w:r w:rsidRPr="00744562">
        <w:rPr>
          <w:sz w:val="24"/>
          <w:szCs w:val="24"/>
        </w:rPr>
        <w:t xml:space="preserve">Na hipótese de ocorrer atraso no pagamento da </w:t>
      </w:r>
      <w:r w:rsidR="00690B42" w:rsidRPr="00744562">
        <w:rPr>
          <w:sz w:val="24"/>
          <w:szCs w:val="24"/>
        </w:rPr>
        <w:t>Nota Fiscal / Fatura</w:t>
      </w:r>
      <w:r w:rsidRPr="00744562">
        <w:rPr>
          <w:sz w:val="24"/>
          <w:szCs w:val="24"/>
        </w:rPr>
        <w:t xml:space="preserve"> por responsabilidade da CESAMA, esta se compromete a aplicar, conforme legislação em vigor, juros de mora sobre o valor devido “</w:t>
      </w:r>
      <w:r w:rsidRPr="00744562">
        <w:rPr>
          <w:i/>
          <w:iCs/>
          <w:sz w:val="24"/>
          <w:szCs w:val="24"/>
        </w:rPr>
        <w:t>pro rata”</w:t>
      </w:r>
      <w:r w:rsidRPr="00744562">
        <w:rPr>
          <w:sz w:val="24"/>
          <w:szCs w:val="24"/>
        </w:rPr>
        <w:t xml:space="preserve"> entre a data do vencimento e o efetivo pagamento</w:t>
      </w:r>
      <w:r w:rsidRPr="00744562">
        <w:rPr>
          <w:sz w:val="24"/>
          <w:szCs w:val="24"/>
          <w:lang w:val="de-DE"/>
        </w:rPr>
        <w:t>.</w:t>
      </w:r>
    </w:p>
    <w:p w:rsidR="000F688B" w:rsidRPr="00744562" w:rsidRDefault="000F688B" w:rsidP="005D4916">
      <w:pPr>
        <w:numPr>
          <w:ilvl w:val="1"/>
          <w:numId w:val="31"/>
        </w:numPr>
        <w:spacing w:after="240" w:line="360" w:lineRule="auto"/>
        <w:ind w:left="0" w:firstLine="0"/>
        <w:rPr>
          <w:rFonts w:cs="Arial"/>
          <w:sz w:val="24"/>
          <w:szCs w:val="24"/>
        </w:rPr>
      </w:pPr>
      <w:r w:rsidRPr="00744562">
        <w:rPr>
          <w:rFonts w:cs="Arial"/>
          <w:sz w:val="24"/>
          <w:szCs w:val="24"/>
        </w:rPr>
        <w:t xml:space="preserve">A </w:t>
      </w:r>
      <w:r w:rsidR="00834B1B" w:rsidRPr="00744562">
        <w:rPr>
          <w:rFonts w:cs="Arial"/>
          <w:sz w:val="24"/>
          <w:szCs w:val="24"/>
        </w:rPr>
        <w:t>Contratada</w:t>
      </w:r>
      <w:r w:rsidRPr="00744562">
        <w:rPr>
          <w:rFonts w:cs="Arial"/>
          <w:sz w:val="24"/>
          <w:szCs w:val="24"/>
        </w:rPr>
        <w:t xml:space="preserve"> não poderá ceder ou dar em garantia, em qualquer hipótese</w:t>
      </w:r>
      <w:r w:rsidR="00746D49" w:rsidRPr="00744562">
        <w:rPr>
          <w:sz w:val="24"/>
          <w:szCs w:val="24"/>
        </w:rPr>
        <w:t>, no todo ou</w:t>
      </w:r>
      <w:r w:rsidRPr="00744562">
        <w:rPr>
          <w:rFonts w:cs="Arial"/>
          <w:sz w:val="24"/>
          <w:szCs w:val="24"/>
        </w:rPr>
        <w:t xml:space="preserve"> em parte, os créditos de qualquer natureza, decorrentes ou oriundos </w:t>
      </w:r>
      <w:r w:rsidR="00CB1B7C" w:rsidRPr="00744562">
        <w:rPr>
          <w:sz w:val="24"/>
          <w:szCs w:val="24"/>
        </w:rPr>
        <w:t>da Ordem de Compra</w:t>
      </w:r>
      <w:r w:rsidRPr="00744562">
        <w:rPr>
          <w:rFonts w:cs="Arial"/>
          <w:sz w:val="24"/>
          <w:szCs w:val="24"/>
        </w:rPr>
        <w:t>.</w:t>
      </w:r>
    </w:p>
    <w:p w:rsidR="000F688B" w:rsidRPr="003117FB" w:rsidRDefault="000F688B" w:rsidP="005D4916">
      <w:pPr>
        <w:numPr>
          <w:ilvl w:val="1"/>
          <w:numId w:val="31"/>
        </w:numPr>
        <w:spacing w:after="240" w:line="360" w:lineRule="auto"/>
        <w:ind w:left="0" w:firstLine="0"/>
        <w:rPr>
          <w:b/>
          <w:bCs/>
          <w:sz w:val="24"/>
          <w:szCs w:val="24"/>
        </w:rPr>
      </w:pPr>
      <w:r w:rsidRPr="00744562">
        <w:rPr>
          <w:rFonts w:cs="Arial"/>
          <w:color w:val="000000"/>
          <w:sz w:val="24"/>
          <w:szCs w:val="24"/>
        </w:rPr>
        <w:t xml:space="preserve">Nenhum pagamento será efetuado </w:t>
      </w:r>
      <w:r w:rsidR="00D72D4E" w:rsidRPr="00744562">
        <w:rPr>
          <w:rFonts w:cs="Arial"/>
          <w:color w:val="000000"/>
          <w:sz w:val="24"/>
          <w:szCs w:val="24"/>
        </w:rPr>
        <w:t>à</w:t>
      </w:r>
      <w:r w:rsidR="00EF1979">
        <w:rPr>
          <w:rFonts w:cs="Arial"/>
          <w:color w:val="000000"/>
          <w:sz w:val="24"/>
          <w:szCs w:val="24"/>
        </w:rPr>
        <w:t xml:space="preserve"> </w:t>
      </w:r>
      <w:r w:rsidR="000A10CB" w:rsidRPr="00744562">
        <w:rPr>
          <w:rFonts w:cs="Arial"/>
          <w:color w:val="000000"/>
          <w:sz w:val="24"/>
          <w:szCs w:val="24"/>
        </w:rPr>
        <w:t>Contratada</w:t>
      </w:r>
      <w:r w:rsidRPr="00744562">
        <w:rPr>
          <w:rFonts w:cs="Arial"/>
          <w:color w:val="000000"/>
          <w:sz w:val="24"/>
          <w:szCs w:val="24"/>
        </w:rPr>
        <w:t xml:space="preserve"> enquanto pendente de liquidação quaisquer obrigações financeiras que lhe foram impostas, em virtude de</w:t>
      </w:r>
      <w:r w:rsidRPr="000F688B">
        <w:rPr>
          <w:rFonts w:cs="Arial"/>
          <w:color w:val="000000"/>
          <w:sz w:val="24"/>
          <w:szCs w:val="24"/>
        </w:rPr>
        <w:t xml:space="preserve"> </w:t>
      </w:r>
      <w:r w:rsidRPr="000F688B">
        <w:rPr>
          <w:rFonts w:cs="Arial"/>
          <w:color w:val="000000"/>
          <w:sz w:val="24"/>
          <w:szCs w:val="24"/>
        </w:rPr>
        <w:lastRenderedPageBreak/>
        <w:t>penalidade ou inadimplência, sem que isso gere direito ao pleito de reajustamento de preços ou correção monetária.</w:t>
      </w:r>
    </w:p>
    <w:p w:rsidR="003117FB" w:rsidRPr="004A6A37" w:rsidRDefault="003117FB" w:rsidP="005D4916">
      <w:pPr>
        <w:pStyle w:val="Corpodetexto2"/>
        <w:numPr>
          <w:ilvl w:val="1"/>
          <w:numId w:val="31"/>
        </w:numPr>
        <w:tabs>
          <w:tab w:val="left" w:pos="-3402"/>
          <w:tab w:val="left" w:pos="993"/>
        </w:tabs>
        <w:spacing w:after="240" w:line="360" w:lineRule="auto"/>
        <w:ind w:left="0" w:firstLine="0"/>
        <w:rPr>
          <w:color w:val="auto"/>
          <w:sz w:val="24"/>
          <w:szCs w:val="24"/>
        </w:rPr>
      </w:pPr>
      <w:r w:rsidRPr="00CB1B7C">
        <w:rPr>
          <w:color w:val="auto"/>
          <w:sz w:val="24"/>
          <w:szCs w:val="24"/>
        </w:rPr>
        <w:t xml:space="preserve">A antecipação de pagamento só poderá ocorrer caso o </w:t>
      </w:r>
      <w:r w:rsidR="00CB1B7C" w:rsidRPr="00CB1B7C">
        <w:rPr>
          <w:color w:val="auto"/>
          <w:sz w:val="24"/>
          <w:szCs w:val="24"/>
        </w:rPr>
        <w:t xml:space="preserve">equipamento </w:t>
      </w:r>
      <w:r w:rsidRPr="004A6A37">
        <w:rPr>
          <w:sz w:val="24"/>
          <w:szCs w:val="24"/>
        </w:rPr>
        <w:t xml:space="preserve">tenha sido entregue. </w:t>
      </w:r>
    </w:p>
    <w:p w:rsidR="00D933F6" w:rsidRPr="006D2F26" w:rsidRDefault="003117FB" w:rsidP="005D4916">
      <w:pPr>
        <w:pStyle w:val="Corpodetexto2"/>
        <w:numPr>
          <w:ilvl w:val="1"/>
          <w:numId w:val="31"/>
        </w:numPr>
        <w:tabs>
          <w:tab w:val="left" w:pos="-3402"/>
          <w:tab w:val="left" w:pos="993"/>
        </w:tabs>
        <w:spacing w:after="240" w:line="360" w:lineRule="auto"/>
        <w:ind w:left="0" w:firstLine="0"/>
        <w:rPr>
          <w:color w:val="auto"/>
          <w:sz w:val="24"/>
          <w:szCs w:val="24"/>
        </w:rPr>
      </w:pPr>
      <w:r w:rsidRPr="004A6A37">
        <w:rPr>
          <w:sz w:val="24"/>
          <w:szCs w:val="24"/>
        </w:rPr>
        <w:t xml:space="preserve">A </w:t>
      </w:r>
      <w:proofErr w:type="spellStart"/>
      <w:r w:rsidRPr="004A6A37">
        <w:rPr>
          <w:sz w:val="24"/>
          <w:szCs w:val="24"/>
        </w:rPr>
        <w:t>Cesama</w:t>
      </w:r>
      <w:proofErr w:type="spellEnd"/>
      <w:r w:rsidRPr="004A6A37">
        <w:rPr>
          <w:sz w:val="24"/>
          <w:szCs w:val="24"/>
        </w:rPr>
        <w:t xml:space="preserve"> poderá realizar o pagamento antes do prazo definido no item </w:t>
      </w:r>
      <w:r w:rsidR="008155A6" w:rsidRPr="0079651F">
        <w:rPr>
          <w:sz w:val="24"/>
          <w:szCs w:val="24"/>
        </w:rPr>
        <w:t>9</w:t>
      </w:r>
      <w:r w:rsidRPr="0079651F">
        <w:rPr>
          <w:sz w:val="24"/>
          <w:szCs w:val="24"/>
        </w:rPr>
        <w:t>.1, através de solicitação expressa do fornecedor, que será analisada pela</w:t>
      </w:r>
      <w:r w:rsidRPr="004A6A37">
        <w:rPr>
          <w:sz w:val="24"/>
          <w:szCs w:val="24"/>
        </w:rPr>
        <w:t xml:space="preserve"> Gerência Financeira e Contábil, de acordo com as condições financeiras da </w:t>
      </w:r>
      <w:proofErr w:type="spellStart"/>
      <w:r w:rsidRPr="004A6A37">
        <w:rPr>
          <w:sz w:val="24"/>
          <w:szCs w:val="24"/>
        </w:rPr>
        <w:t>Cesama</w:t>
      </w:r>
      <w:proofErr w:type="spellEnd"/>
      <w:r w:rsidRPr="004A6A37">
        <w:rPr>
          <w:sz w:val="24"/>
          <w:szCs w:val="24"/>
        </w:rPr>
        <w:t xml:space="preserve">. Havendo a antecipação do pagamento, o mesmo sofrerá um desconto financeiro, e o índice a ser utilizado será o </w:t>
      </w:r>
      <w:r w:rsidR="0079651F">
        <w:rPr>
          <w:sz w:val="24"/>
          <w:szCs w:val="24"/>
        </w:rPr>
        <w:t>Í</w:t>
      </w:r>
      <w:r w:rsidRPr="004A6A37">
        <w:rPr>
          <w:sz w:val="24"/>
          <w:szCs w:val="24"/>
        </w:rPr>
        <w:t>ndice Nacional de Preços ao Consumidor – INPC acrescido de 1% (um por cento) “</w:t>
      </w:r>
      <w:r w:rsidRPr="004A6A37">
        <w:rPr>
          <w:i/>
          <w:sz w:val="24"/>
          <w:szCs w:val="24"/>
        </w:rPr>
        <w:t>pro rata</w:t>
      </w:r>
      <w:r w:rsidRPr="004A6A37">
        <w:rPr>
          <w:sz w:val="24"/>
          <w:szCs w:val="24"/>
        </w:rPr>
        <w:t>”.</w:t>
      </w:r>
    </w:p>
    <w:p w:rsidR="00B41EF6" w:rsidRPr="00CB1B7C" w:rsidRDefault="00B41EF6" w:rsidP="005D4916">
      <w:pPr>
        <w:numPr>
          <w:ilvl w:val="0"/>
          <w:numId w:val="31"/>
        </w:numPr>
        <w:autoSpaceDE w:val="0"/>
        <w:autoSpaceDN w:val="0"/>
        <w:adjustRightInd w:val="0"/>
        <w:spacing w:after="240" w:line="360" w:lineRule="auto"/>
        <w:ind w:left="284" w:hanging="284"/>
        <w:rPr>
          <w:rFonts w:cs="Arial"/>
          <w:b/>
          <w:sz w:val="24"/>
          <w:szCs w:val="24"/>
        </w:rPr>
      </w:pPr>
      <w:r w:rsidRPr="00CB1B7C">
        <w:rPr>
          <w:rFonts w:cs="Arial"/>
          <w:b/>
          <w:sz w:val="24"/>
          <w:szCs w:val="24"/>
        </w:rPr>
        <w:t xml:space="preserve">OBRIGAÇÕES DA </w:t>
      </w:r>
      <w:r w:rsidR="000A10CB" w:rsidRPr="00CB1B7C">
        <w:rPr>
          <w:rFonts w:cs="Arial"/>
          <w:b/>
          <w:sz w:val="24"/>
          <w:szCs w:val="24"/>
        </w:rPr>
        <w:t>CONTRATADA</w:t>
      </w:r>
    </w:p>
    <w:p w:rsidR="00B41EF6" w:rsidRPr="00CB1B7C" w:rsidRDefault="00B41EF6" w:rsidP="005D4916">
      <w:pPr>
        <w:numPr>
          <w:ilvl w:val="1"/>
          <w:numId w:val="31"/>
        </w:numPr>
        <w:autoSpaceDE w:val="0"/>
        <w:autoSpaceDN w:val="0"/>
        <w:adjustRightInd w:val="0"/>
        <w:spacing w:after="240" w:line="360" w:lineRule="auto"/>
        <w:ind w:left="0" w:firstLine="0"/>
        <w:rPr>
          <w:rFonts w:cs="Arial"/>
          <w:b/>
          <w:sz w:val="22"/>
          <w:szCs w:val="22"/>
        </w:rPr>
      </w:pPr>
      <w:r w:rsidRPr="00CB1B7C">
        <w:rPr>
          <w:rFonts w:cs="Arial"/>
          <w:sz w:val="24"/>
          <w:szCs w:val="24"/>
        </w:rPr>
        <w:t xml:space="preserve">Observar o prazo mínimo de validade dos </w:t>
      </w:r>
      <w:r w:rsidR="00E8402E" w:rsidRPr="00CB1B7C">
        <w:rPr>
          <w:rFonts w:cs="Arial"/>
          <w:sz w:val="24"/>
          <w:szCs w:val="24"/>
        </w:rPr>
        <w:t>materiais</w:t>
      </w:r>
      <w:r w:rsidRPr="00CB1B7C">
        <w:rPr>
          <w:rFonts w:cs="Arial"/>
          <w:sz w:val="24"/>
          <w:szCs w:val="24"/>
        </w:rPr>
        <w:t xml:space="preserve"> fornecidos, conforme definido neste Termo.</w:t>
      </w:r>
    </w:p>
    <w:p w:rsidR="00B41EF6" w:rsidRPr="008A1758" w:rsidRDefault="00B41EF6" w:rsidP="005D4916">
      <w:pPr>
        <w:numPr>
          <w:ilvl w:val="1"/>
          <w:numId w:val="31"/>
        </w:numPr>
        <w:autoSpaceDE w:val="0"/>
        <w:autoSpaceDN w:val="0"/>
        <w:adjustRightInd w:val="0"/>
        <w:spacing w:after="240" w:line="360" w:lineRule="auto"/>
        <w:ind w:left="0" w:firstLine="0"/>
        <w:rPr>
          <w:rFonts w:cs="Arial"/>
          <w:sz w:val="24"/>
          <w:szCs w:val="24"/>
        </w:rPr>
      </w:pPr>
      <w:r w:rsidRPr="008A1758">
        <w:rPr>
          <w:rFonts w:cs="Arial"/>
          <w:sz w:val="24"/>
          <w:szCs w:val="24"/>
        </w:rPr>
        <w:t>Providenciar, imediatamente, a correção das deficiências apontadas pela CESAMA com respeito ao fornecimento do objeto.</w:t>
      </w:r>
    </w:p>
    <w:p w:rsidR="00B41EF6" w:rsidRPr="008A1758" w:rsidRDefault="00B41EF6" w:rsidP="005D4916">
      <w:pPr>
        <w:numPr>
          <w:ilvl w:val="1"/>
          <w:numId w:val="31"/>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744562" w:rsidRDefault="00B41EF6" w:rsidP="005D4916">
      <w:pPr>
        <w:numPr>
          <w:ilvl w:val="1"/>
          <w:numId w:val="31"/>
        </w:numPr>
        <w:autoSpaceDE w:val="0"/>
        <w:autoSpaceDN w:val="0"/>
        <w:adjustRightInd w:val="0"/>
        <w:spacing w:after="24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00EF1979">
        <w:rPr>
          <w:rFonts w:cs="Arial"/>
          <w:sz w:val="24"/>
          <w:szCs w:val="24"/>
        </w:rPr>
        <w:t xml:space="preserve"> </w:t>
      </w:r>
      <w:r w:rsidR="00E8402E" w:rsidRPr="008A1758">
        <w:rPr>
          <w:rFonts w:cs="Arial"/>
          <w:sz w:val="24"/>
          <w:szCs w:val="24"/>
        </w:rPr>
        <w:t>materiais</w:t>
      </w:r>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w:t>
      </w:r>
      <w:r w:rsidRPr="00744562">
        <w:rPr>
          <w:rFonts w:cs="Arial"/>
          <w:sz w:val="24"/>
          <w:szCs w:val="24"/>
        </w:rPr>
        <w:t xml:space="preserve">rescisão </w:t>
      </w:r>
      <w:r w:rsidR="00D0447D" w:rsidRPr="00744562">
        <w:rPr>
          <w:rFonts w:cs="Arial"/>
          <w:sz w:val="24"/>
          <w:szCs w:val="24"/>
        </w:rPr>
        <w:t xml:space="preserve">da </w:t>
      </w:r>
      <w:r w:rsidR="00235DA2" w:rsidRPr="00744562">
        <w:rPr>
          <w:sz w:val="24"/>
          <w:szCs w:val="24"/>
        </w:rPr>
        <w:t>Ordem de Compra</w:t>
      </w:r>
      <w:r w:rsidRPr="00744562">
        <w:rPr>
          <w:rFonts w:cs="Arial"/>
          <w:sz w:val="24"/>
          <w:szCs w:val="24"/>
        </w:rPr>
        <w:t>.</w:t>
      </w:r>
    </w:p>
    <w:p w:rsidR="00B41EF6" w:rsidRPr="00744562" w:rsidRDefault="00B41EF6" w:rsidP="005D4916">
      <w:pPr>
        <w:numPr>
          <w:ilvl w:val="1"/>
          <w:numId w:val="31"/>
        </w:numPr>
        <w:autoSpaceDE w:val="0"/>
        <w:autoSpaceDN w:val="0"/>
        <w:adjustRightInd w:val="0"/>
        <w:spacing w:after="240" w:line="360" w:lineRule="auto"/>
        <w:ind w:left="0" w:firstLine="0"/>
        <w:rPr>
          <w:rFonts w:cs="Arial"/>
          <w:sz w:val="24"/>
          <w:szCs w:val="24"/>
        </w:rPr>
      </w:pPr>
      <w:r w:rsidRPr="00744562">
        <w:rPr>
          <w:rFonts w:cs="Arial"/>
          <w:sz w:val="24"/>
          <w:szCs w:val="24"/>
        </w:rPr>
        <w:t>Cumprir os prazos previstos em Edital ou outros que venham a ser fixados pela CESAMA.</w:t>
      </w:r>
    </w:p>
    <w:p w:rsidR="003138F2" w:rsidRPr="0053055B" w:rsidRDefault="00B41EF6" w:rsidP="0053055B">
      <w:pPr>
        <w:numPr>
          <w:ilvl w:val="1"/>
          <w:numId w:val="31"/>
        </w:numPr>
        <w:autoSpaceDE w:val="0"/>
        <w:autoSpaceDN w:val="0"/>
        <w:adjustRightInd w:val="0"/>
        <w:spacing w:after="240" w:line="360" w:lineRule="auto"/>
        <w:ind w:left="0" w:firstLine="0"/>
        <w:rPr>
          <w:rFonts w:cs="Arial"/>
          <w:sz w:val="24"/>
          <w:szCs w:val="24"/>
        </w:rPr>
      </w:pPr>
      <w:r w:rsidRPr="00744562">
        <w:rPr>
          <w:rFonts w:cs="Arial"/>
          <w:sz w:val="24"/>
          <w:szCs w:val="24"/>
        </w:rPr>
        <w:t xml:space="preserve">Dirimir qualquer dúvida e prestar esclarecimentos acerca da execução </w:t>
      </w:r>
      <w:r w:rsidR="000A10CB" w:rsidRPr="00744562">
        <w:rPr>
          <w:rFonts w:cs="Arial"/>
          <w:sz w:val="24"/>
          <w:szCs w:val="24"/>
        </w:rPr>
        <w:t>d</w:t>
      </w:r>
      <w:r w:rsidR="00F23E98" w:rsidRPr="00744562">
        <w:rPr>
          <w:rFonts w:cs="Arial"/>
          <w:sz w:val="24"/>
          <w:szCs w:val="24"/>
        </w:rPr>
        <w:t>a</w:t>
      </w:r>
      <w:r w:rsidR="000A10CB" w:rsidRPr="00744562">
        <w:rPr>
          <w:rFonts w:cs="Arial"/>
          <w:sz w:val="24"/>
          <w:szCs w:val="24"/>
        </w:rPr>
        <w:t xml:space="preserve"> Ordem de Compra</w:t>
      </w:r>
      <w:r w:rsidRPr="00744562">
        <w:rPr>
          <w:rFonts w:cs="Arial"/>
          <w:sz w:val="24"/>
          <w:szCs w:val="24"/>
        </w:rPr>
        <w:t>, durante toda a sua vigência, a pedido da CESAMA.</w:t>
      </w:r>
    </w:p>
    <w:p w:rsidR="00B41EF6" w:rsidRPr="008A1758" w:rsidRDefault="00B41EF6" w:rsidP="005D4916">
      <w:pPr>
        <w:numPr>
          <w:ilvl w:val="0"/>
          <w:numId w:val="31"/>
        </w:numPr>
        <w:autoSpaceDE w:val="0"/>
        <w:autoSpaceDN w:val="0"/>
        <w:adjustRightInd w:val="0"/>
        <w:spacing w:after="24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5D4916">
      <w:pPr>
        <w:numPr>
          <w:ilvl w:val="1"/>
          <w:numId w:val="31"/>
        </w:numPr>
        <w:autoSpaceDE w:val="0"/>
        <w:autoSpaceDN w:val="0"/>
        <w:adjustRightInd w:val="0"/>
        <w:spacing w:after="240" w:line="360" w:lineRule="auto"/>
        <w:ind w:left="0" w:firstLine="0"/>
        <w:rPr>
          <w:rFonts w:cs="Arial"/>
          <w:sz w:val="24"/>
          <w:szCs w:val="24"/>
        </w:rPr>
      </w:pPr>
      <w:r w:rsidRPr="008A1758">
        <w:rPr>
          <w:rFonts w:cs="Arial"/>
          <w:sz w:val="24"/>
          <w:szCs w:val="24"/>
        </w:rPr>
        <w:lastRenderedPageBreak/>
        <w:t>Emitir o pedido através da Ordem de Compra.</w:t>
      </w:r>
    </w:p>
    <w:p w:rsidR="00B41EF6" w:rsidRPr="008A1758" w:rsidRDefault="00B41EF6" w:rsidP="005D4916">
      <w:pPr>
        <w:numPr>
          <w:ilvl w:val="1"/>
          <w:numId w:val="31"/>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5D4916">
      <w:pPr>
        <w:numPr>
          <w:ilvl w:val="1"/>
          <w:numId w:val="31"/>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Fiscalizar a </w:t>
      </w:r>
      <w:r w:rsidRPr="00744562">
        <w:rPr>
          <w:rFonts w:cs="Arial"/>
          <w:sz w:val="24"/>
          <w:szCs w:val="24"/>
        </w:rPr>
        <w:t xml:space="preserve">execução </w:t>
      </w:r>
      <w:r w:rsidR="00CB1B7C" w:rsidRPr="00744562">
        <w:rPr>
          <w:sz w:val="24"/>
          <w:szCs w:val="24"/>
        </w:rPr>
        <w:t>da Ordem de Compra</w:t>
      </w:r>
      <w:r w:rsidRPr="00744562">
        <w:rPr>
          <w:rFonts w:cs="Arial"/>
          <w:sz w:val="24"/>
          <w:szCs w:val="24"/>
        </w:rPr>
        <w:t xml:space="preserve">, o que não fará cessar ou diminuir a responsabilidade da </w:t>
      </w:r>
      <w:r w:rsidR="000A7FB7" w:rsidRPr="00744562">
        <w:rPr>
          <w:rFonts w:cs="Arial"/>
          <w:sz w:val="24"/>
          <w:szCs w:val="24"/>
        </w:rPr>
        <w:t>fornecedora</w:t>
      </w:r>
      <w:r w:rsidRPr="00744562">
        <w:rPr>
          <w:rFonts w:cs="Arial"/>
          <w:sz w:val="24"/>
          <w:szCs w:val="24"/>
        </w:rPr>
        <w:t xml:space="preserve"> pelo perfeito</w:t>
      </w:r>
      <w:r w:rsidRPr="008A1758">
        <w:rPr>
          <w:rFonts w:cs="Arial"/>
          <w:sz w:val="24"/>
          <w:szCs w:val="24"/>
        </w:rPr>
        <w:t xml:space="preserve"> cumprimento das obrigações estipuladas, nem por quaisquer danos, inclusive quanto a terceiros, ou por irregularidades constatadas;</w:t>
      </w:r>
    </w:p>
    <w:p w:rsidR="00B41EF6" w:rsidRPr="008A1758" w:rsidRDefault="00B41EF6" w:rsidP="005D4916">
      <w:pPr>
        <w:numPr>
          <w:ilvl w:val="1"/>
          <w:numId w:val="31"/>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3138F2" w:rsidRDefault="00B41EF6" w:rsidP="005D4916">
      <w:pPr>
        <w:numPr>
          <w:ilvl w:val="1"/>
          <w:numId w:val="31"/>
        </w:numPr>
        <w:spacing w:after="240" w:line="360" w:lineRule="auto"/>
        <w:ind w:left="0" w:firstLine="0"/>
        <w:rPr>
          <w:rFonts w:cs="Arial"/>
          <w:sz w:val="24"/>
          <w:szCs w:val="24"/>
        </w:rPr>
      </w:pPr>
      <w:r w:rsidRPr="003138F2">
        <w:rPr>
          <w:rFonts w:cs="Arial"/>
          <w:sz w:val="24"/>
          <w:szCs w:val="24"/>
        </w:rPr>
        <w:t xml:space="preserve">Efetuar o recebimento provisório e o recebimento definitivo do objeto, por meio do Departamento de </w:t>
      </w:r>
      <w:r w:rsidR="00EB3C86" w:rsidRPr="003138F2">
        <w:rPr>
          <w:rFonts w:cs="Arial"/>
          <w:sz w:val="24"/>
          <w:szCs w:val="24"/>
        </w:rPr>
        <w:t>Compras</w:t>
      </w:r>
      <w:r w:rsidRPr="003138F2">
        <w:rPr>
          <w:rFonts w:cs="Arial"/>
          <w:sz w:val="24"/>
          <w:szCs w:val="24"/>
        </w:rPr>
        <w:t xml:space="preserve"> e Estoque</w:t>
      </w:r>
      <w:r w:rsidR="00CA38E0" w:rsidRPr="003138F2">
        <w:rPr>
          <w:rFonts w:cs="Arial"/>
          <w:sz w:val="24"/>
          <w:szCs w:val="24"/>
        </w:rPr>
        <w:t xml:space="preserve"> e Departamento de Manutenção Eletromecânica</w:t>
      </w:r>
      <w:r w:rsidRPr="003138F2">
        <w:rPr>
          <w:rFonts w:cs="Arial"/>
          <w:sz w:val="24"/>
          <w:szCs w:val="24"/>
        </w:rPr>
        <w:t>.</w:t>
      </w:r>
    </w:p>
    <w:p w:rsidR="005C47E9" w:rsidRDefault="005C47E9" w:rsidP="005D4916">
      <w:pPr>
        <w:numPr>
          <w:ilvl w:val="0"/>
          <w:numId w:val="31"/>
        </w:numPr>
        <w:spacing w:after="240" w:line="360" w:lineRule="auto"/>
        <w:ind w:left="284" w:hanging="284"/>
        <w:rPr>
          <w:rFonts w:cs="Arial"/>
          <w:b/>
          <w:sz w:val="24"/>
          <w:szCs w:val="24"/>
        </w:rPr>
      </w:pPr>
      <w:r w:rsidRPr="00744562">
        <w:rPr>
          <w:rFonts w:cs="Arial"/>
          <w:b/>
          <w:sz w:val="24"/>
          <w:szCs w:val="24"/>
        </w:rPr>
        <w:t>CRITÉRIO DE JULGAMENTO</w:t>
      </w:r>
    </w:p>
    <w:p w:rsidR="00922697" w:rsidRPr="00CB1B7C" w:rsidRDefault="00CB1B7C" w:rsidP="00CB1B7C">
      <w:pPr>
        <w:suppressAutoHyphens w:val="0"/>
        <w:autoSpaceDE w:val="0"/>
        <w:autoSpaceDN w:val="0"/>
        <w:adjustRightInd w:val="0"/>
        <w:spacing w:after="240" w:line="360" w:lineRule="auto"/>
        <w:rPr>
          <w:rFonts w:cs="Arial"/>
          <w:sz w:val="24"/>
          <w:szCs w:val="24"/>
        </w:rPr>
      </w:pPr>
      <w:r w:rsidRPr="00744562">
        <w:rPr>
          <w:rFonts w:eastAsia="Arial Unicode MS" w:cs="Arial"/>
          <w:sz w:val="24"/>
          <w:szCs w:val="24"/>
        </w:rPr>
        <w:t>1</w:t>
      </w:r>
      <w:r w:rsidR="0053055B">
        <w:rPr>
          <w:rFonts w:eastAsia="Arial Unicode MS" w:cs="Arial"/>
          <w:sz w:val="24"/>
          <w:szCs w:val="24"/>
        </w:rPr>
        <w:t>2</w:t>
      </w:r>
      <w:r w:rsidRPr="00744562">
        <w:rPr>
          <w:rFonts w:eastAsia="Arial Unicode MS" w:cs="Arial"/>
          <w:sz w:val="24"/>
          <w:szCs w:val="24"/>
        </w:rPr>
        <w:t xml:space="preserve">.1. O critério de julgamento será o de MENOR PREÇO representado pelo </w:t>
      </w:r>
      <w:r w:rsidRPr="00744562">
        <w:rPr>
          <w:rFonts w:eastAsia="Arial Unicode MS" w:cs="Arial"/>
          <w:sz w:val="24"/>
          <w:szCs w:val="24"/>
          <w:u w:val="single"/>
        </w:rPr>
        <w:t>MENOR PREÇO TOTAL POR ITEM</w:t>
      </w:r>
      <w:r w:rsidRPr="00744562">
        <w:rPr>
          <w:rFonts w:eastAsia="Arial Unicode MS" w:cs="Arial"/>
          <w:sz w:val="24"/>
          <w:szCs w:val="24"/>
        </w:rPr>
        <w:t xml:space="preserve">, </w:t>
      </w:r>
      <w:r w:rsidR="00922697" w:rsidRPr="00744562">
        <w:rPr>
          <w:rFonts w:cs="Arial"/>
          <w:sz w:val="24"/>
          <w:szCs w:val="24"/>
        </w:rPr>
        <w:t>desde que observadas às espe</w:t>
      </w:r>
      <w:r w:rsidR="00922697" w:rsidRPr="00CB1B7C">
        <w:rPr>
          <w:rFonts w:cs="Arial"/>
          <w:sz w:val="24"/>
          <w:szCs w:val="24"/>
        </w:rPr>
        <w:t>cificações e demais condições estabelecidas no Edital e seus anexos</w:t>
      </w:r>
      <w:r w:rsidR="009622E1" w:rsidRPr="00CB1B7C">
        <w:rPr>
          <w:rFonts w:cs="Arial"/>
          <w:sz w:val="24"/>
          <w:szCs w:val="24"/>
        </w:rPr>
        <w:t>.</w:t>
      </w:r>
    </w:p>
    <w:p w:rsidR="005C47E9" w:rsidRDefault="00CB1B7C" w:rsidP="00CB1B7C">
      <w:pPr>
        <w:suppressAutoHyphens w:val="0"/>
        <w:autoSpaceDE w:val="0"/>
        <w:autoSpaceDN w:val="0"/>
        <w:adjustRightInd w:val="0"/>
        <w:spacing w:after="240" w:line="360" w:lineRule="auto"/>
        <w:rPr>
          <w:rFonts w:cs="Arial"/>
          <w:sz w:val="24"/>
          <w:szCs w:val="24"/>
        </w:rPr>
      </w:pPr>
      <w:r w:rsidRPr="00CB1B7C">
        <w:rPr>
          <w:rFonts w:cs="Arial"/>
          <w:sz w:val="24"/>
          <w:szCs w:val="24"/>
        </w:rPr>
        <w:t>1</w:t>
      </w:r>
      <w:r w:rsidR="0053055B">
        <w:rPr>
          <w:rFonts w:cs="Arial"/>
          <w:sz w:val="24"/>
          <w:szCs w:val="24"/>
        </w:rPr>
        <w:t>2</w:t>
      </w:r>
      <w:r w:rsidRPr="00CB1B7C">
        <w:rPr>
          <w:rFonts w:cs="Arial"/>
          <w:sz w:val="24"/>
          <w:szCs w:val="24"/>
        </w:rPr>
        <w:t xml:space="preserve">.2. </w:t>
      </w:r>
      <w:r w:rsidR="002E5686" w:rsidRPr="00CB1B7C">
        <w:rPr>
          <w:rFonts w:cs="Arial"/>
          <w:sz w:val="24"/>
          <w:szCs w:val="24"/>
        </w:rPr>
        <w:t xml:space="preserve">O(s) preço(s) unitário(s) ofertado(s) pelo(s) proponente(s) </w:t>
      </w:r>
      <w:r w:rsidR="002E5686" w:rsidRPr="00CB1B7C">
        <w:rPr>
          <w:rFonts w:cs="Arial"/>
          <w:b/>
          <w:sz w:val="24"/>
          <w:szCs w:val="24"/>
        </w:rPr>
        <w:t>NÃO PODERÁ</w:t>
      </w:r>
      <w:r w:rsidR="00EF1979">
        <w:rPr>
          <w:rFonts w:cs="Arial"/>
          <w:b/>
          <w:sz w:val="24"/>
          <w:szCs w:val="24"/>
        </w:rPr>
        <w:t xml:space="preserve"> </w:t>
      </w:r>
      <w:r w:rsidR="002E5686" w:rsidRPr="00CB1B7C">
        <w:rPr>
          <w:rFonts w:cs="Arial"/>
          <w:b/>
          <w:sz w:val="24"/>
          <w:szCs w:val="24"/>
        </w:rPr>
        <w:t>(ÃO) SER SUPERIOR</w:t>
      </w:r>
      <w:r w:rsidR="00EF1979">
        <w:rPr>
          <w:rFonts w:cs="Arial"/>
          <w:b/>
          <w:sz w:val="24"/>
          <w:szCs w:val="24"/>
        </w:rPr>
        <w:t xml:space="preserve"> </w:t>
      </w:r>
      <w:r w:rsidR="002E5686" w:rsidRPr="00CB1B7C">
        <w:rPr>
          <w:rFonts w:cs="Arial"/>
          <w:b/>
          <w:sz w:val="24"/>
          <w:szCs w:val="24"/>
        </w:rPr>
        <w:t xml:space="preserve">(ES) </w:t>
      </w:r>
      <w:r w:rsidR="002E5686" w:rsidRPr="00CB1B7C">
        <w:rPr>
          <w:rFonts w:cs="Arial"/>
          <w:sz w:val="24"/>
          <w:szCs w:val="24"/>
        </w:rPr>
        <w:t xml:space="preserve">ao(s) preço(s) unitário(s) levantado(s) pela </w:t>
      </w:r>
      <w:proofErr w:type="spellStart"/>
      <w:r w:rsidR="002E5686" w:rsidRPr="00CB1B7C">
        <w:rPr>
          <w:rFonts w:cs="Arial"/>
          <w:sz w:val="24"/>
          <w:szCs w:val="24"/>
        </w:rPr>
        <w:t>Cesama</w:t>
      </w:r>
      <w:proofErr w:type="spellEnd"/>
      <w:r w:rsidR="002E5686" w:rsidRPr="00CB1B7C">
        <w:rPr>
          <w:rFonts w:cs="Arial"/>
          <w:sz w:val="24"/>
          <w:szCs w:val="24"/>
        </w:rPr>
        <w:t>.</w:t>
      </w:r>
    </w:p>
    <w:p w:rsidR="00BC4D0A" w:rsidRPr="004E1775" w:rsidRDefault="004E1775" w:rsidP="004E1775">
      <w:pPr>
        <w:spacing w:after="240" w:line="360" w:lineRule="auto"/>
        <w:ind w:left="360" w:hanging="360"/>
        <w:rPr>
          <w:rFonts w:cs="Arial"/>
          <w:b/>
          <w:bCs/>
          <w:sz w:val="24"/>
          <w:szCs w:val="24"/>
        </w:rPr>
      </w:pPr>
      <w:r w:rsidRPr="004E1775">
        <w:rPr>
          <w:rFonts w:cs="Arial"/>
          <w:b/>
          <w:bCs/>
          <w:sz w:val="24"/>
          <w:szCs w:val="24"/>
        </w:rPr>
        <w:t>1</w:t>
      </w:r>
      <w:r w:rsidR="0053055B">
        <w:rPr>
          <w:rFonts w:cs="Arial"/>
          <w:b/>
          <w:bCs/>
          <w:sz w:val="24"/>
          <w:szCs w:val="24"/>
        </w:rPr>
        <w:t xml:space="preserve">3. </w:t>
      </w:r>
      <w:r w:rsidR="00BC4D0A" w:rsidRPr="004E1775">
        <w:rPr>
          <w:rFonts w:cs="Arial"/>
          <w:b/>
          <w:bCs/>
          <w:sz w:val="24"/>
          <w:szCs w:val="24"/>
        </w:rPr>
        <w:t>PENALIDADES</w:t>
      </w:r>
    </w:p>
    <w:p w:rsidR="0034662F" w:rsidRPr="00B24996" w:rsidRDefault="0053055B" w:rsidP="0053055B">
      <w:pPr>
        <w:spacing w:after="240" w:line="360" w:lineRule="auto"/>
        <w:rPr>
          <w:rFonts w:cs="Arial"/>
          <w:bCs/>
          <w:sz w:val="24"/>
          <w:szCs w:val="24"/>
        </w:rPr>
      </w:pPr>
      <w:r>
        <w:rPr>
          <w:rFonts w:cs="Arial"/>
          <w:bCs/>
          <w:sz w:val="24"/>
          <w:szCs w:val="24"/>
        </w:rPr>
        <w:t xml:space="preserve">13.1. </w:t>
      </w:r>
      <w:r w:rsidR="00BA3457" w:rsidRPr="00B24996">
        <w:rPr>
          <w:rFonts w:cs="Arial"/>
          <w:bCs/>
          <w:sz w:val="24"/>
          <w:szCs w:val="24"/>
        </w:rPr>
        <w:t>O descumprimento de quaisquer cláusulas estabelecidas neste Termo de Referência sujeitará à aplicação das sanções previstas no edital</w:t>
      </w:r>
      <w:r w:rsidR="00CB1B7C" w:rsidRPr="00B24996">
        <w:rPr>
          <w:rFonts w:cs="Arial"/>
          <w:bCs/>
          <w:sz w:val="24"/>
          <w:szCs w:val="24"/>
        </w:rPr>
        <w:t xml:space="preserve">, </w:t>
      </w:r>
      <w:bookmarkStart w:id="1" w:name="_Hlk32418274"/>
      <w:r w:rsidR="00CB1B7C" w:rsidRPr="00B24996">
        <w:rPr>
          <w:rFonts w:cs="Arial"/>
          <w:bCs/>
          <w:sz w:val="24"/>
          <w:szCs w:val="24"/>
        </w:rPr>
        <w:t>conforme minuta padrão e informações das áreas pertinentes.</w:t>
      </w:r>
      <w:bookmarkEnd w:id="1"/>
    </w:p>
    <w:p w:rsidR="00BC4D0A" w:rsidRPr="004E1775" w:rsidRDefault="00BC4D0A" w:rsidP="005D4916">
      <w:pPr>
        <w:pStyle w:val="PargrafodaLista"/>
        <w:numPr>
          <w:ilvl w:val="0"/>
          <w:numId w:val="31"/>
        </w:numPr>
        <w:autoSpaceDE w:val="0"/>
        <w:autoSpaceDN w:val="0"/>
        <w:adjustRightInd w:val="0"/>
        <w:spacing w:after="240" w:line="360" w:lineRule="auto"/>
        <w:rPr>
          <w:rFonts w:cs="Arial"/>
          <w:b/>
          <w:vanish/>
        </w:rPr>
      </w:pPr>
    </w:p>
    <w:p w:rsidR="00BC4D0A" w:rsidRPr="004E1775" w:rsidRDefault="00BC4D0A" w:rsidP="004E1775">
      <w:pPr>
        <w:autoSpaceDE w:val="0"/>
        <w:autoSpaceDN w:val="0"/>
        <w:adjustRightInd w:val="0"/>
        <w:spacing w:after="240" w:line="360" w:lineRule="auto"/>
        <w:ind w:left="360"/>
        <w:rPr>
          <w:rFonts w:cs="Arial"/>
          <w:b/>
          <w:vanish/>
          <w:sz w:val="24"/>
          <w:szCs w:val="24"/>
        </w:rPr>
      </w:pPr>
    </w:p>
    <w:p w:rsidR="00BC4D0A" w:rsidRPr="004E1775" w:rsidRDefault="00BC4D0A" w:rsidP="004E1775">
      <w:pPr>
        <w:autoSpaceDE w:val="0"/>
        <w:autoSpaceDN w:val="0"/>
        <w:adjustRightInd w:val="0"/>
        <w:spacing w:after="240" w:line="360" w:lineRule="auto"/>
        <w:ind w:left="360"/>
        <w:rPr>
          <w:rFonts w:cs="Arial"/>
          <w:b/>
          <w:vanish/>
          <w:sz w:val="24"/>
          <w:szCs w:val="24"/>
        </w:rPr>
      </w:pPr>
    </w:p>
    <w:p w:rsidR="00BC4D0A" w:rsidRPr="004E1775" w:rsidRDefault="00BC4D0A" w:rsidP="004E1775">
      <w:pPr>
        <w:autoSpaceDE w:val="0"/>
        <w:autoSpaceDN w:val="0"/>
        <w:adjustRightInd w:val="0"/>
        <w:spacing w:after="240" w:line="360" w:lineRule="auto"/>
        <w:ind w:left="360"/>
        <w:rPr>
          <w:rFonts w:cs="Arial"/>
          <w:b/>
          <w:vanish/>
          <w:sz w:val="24"/>
          <w:szCs w:val="24"/>
        </w:rPr>
      </w:pPr>
    </w:p>
    <w:p w:rsidR="00BC4D0A" w:rsidRPr="004E1775" w:rsidRDefault="00BC4D0A" w:rsidP="004E1775">
      <w:pPr>
        <w:autoSpaceDE w:val="0"/>
        <w:autoSpaceDN w:val="0"/>
        <w:adjustRightInd w:val="0"/>
        <w:spacing w:after="240" w:line="360" w:lineRule="auto"/>
        <w:ind w:left="360"/>
        <w:rPr>
          <w:rFonts w:cs="Arial"/>
          <w:b/>
          <w:vanish/>
          <w:sz w:val="24"/>
          <w:szCs w:val="24"/>
        </w:rPr>
      </w:pPr>
    </w:p>
    <w:p w:rsidR="00BC4D0A" w:rsidRPr="004E1775" w:rsidRDefault="00BC4D0A" w:rsidP="004E1775">
      <w:pPr>
        <w:autoSpaceDE w:val="0"/>
        <w:autoSpaceDN w:val="0"/>
        <w:adjustRightInd w:val="0"/>
        <w:spacing w:after="240" w:line="360" w:lineRule="auto"/>
        <w:ind w:left="360"/>
        <w:rPr>
          <w:rFonts w:cs="Arial"/>
          <w:b/>
          <w:vanish/>
          <w:sz w:val="24"/>
          <w:szCs w:val="24"/>
        </w:rPr>
      </w:pPr>
    </w:p>
    <w:p w:rsidR="00BC4D0A" w:rsidRPr="004E1775" w:rsidRDefault="00BC4D0A" w:rsidP="004E1775">
      <w:pPr>
        <w:autoSpaceDE w:val="0"/>
        <w:autoSpaceDN w:val="0"/>
        <w:adjustRightInd w:val="0"/>
        <w:spacing w:after="240" w:line="360" w:lineRule="auto"/>
        <w:ind w:left="360"/>
        <w:rPr>
          <w:rFonts w:cs="Arial"/>
          <w:b/>
          <w:vanish/>
          <w:sz w:val="24"/>
          <w:szCs w:val="24"/>
        </w:rPr>
      </w:pPr>
    </w:p>
    <w:p w:rsidR="00BC4D0A" w:rsidRPr="004E1775" w:rsidRDefault="00BC4D0A" w:rsidP="004E1775">
      <w:pPr>
        <w:autoSpaceDE w:val="0"/>
        <w:autoSpaceDN w:val="0"/>
        <w:adjustRightInd w:val="0"/>
        <w:spacing w:after="240" w:line="360" w:lineRule="auto"/>
        <w:ind w:left="360"/>
        <w:rPr>
          <w:rFonts w:cs="Arial"/>
          <w:b/>
          <w:vanish/>
          <w:sz w:val="24"/>
          <w:szCs w:val="24"/>
        </w:rPr>
      </w:pPr>
    </w:p>
    <w:p w:rsidR="00BC4D0A" w:rsidRPr="004E1775" w:rsidRDefault="006233DD" w:rsidP="005D4916">
      <w:pPr>
        <w:pStyle w:val="PargrafodaLista"/>
        <w:numPr>
          <w:ilvl w:val="0"/>
          <w:numId w:val="31"/>
        </w:numPr>
        <w:autoSpaceDE w:val="0"/>
        <w:autoSpaceDN w:val="0"/>
        <w:adjustRightInd w:val="0"/>
        <w:spacing w:after="240" w:line="360" w:lineRule="auto"/>
        <w:ind w:left="0" w:firstLine="0"/>
        <w:rPr>
          <w:rFonts w:ascii="Arial" w:hAnsi="Arial" w:cs="Arial"/>
          <w:b/>
        </w:rPr>
      </w:pPr>
      <w:r w:rsidRPr="004E1775">
        <w:rPr>
          <w:rFonts w:ascii="Arial" w:hAnsi="Arial" w:cs="Arial"/>
          <w:b/>
        </w:rPr>
        <w:t>DISPOSIÇÕES</w:t>
      </w:r>
      <w:r w:rsidR="00BC4D0A" w:rsidRPr="004E1775">
        <w:rPr>
          <w:rFonts w:ascii="Arial" w:hAnsi="Arial" w:cs="Arial"/>
          <w:b/>
        </w:rPr>
        <w:t xml:space="preserve"> GERAIS</w:t>
      </w:r>
    </w:p>
    <w:p w:rsidR="00BC4D0A" w:rsidRPr="00B24996" w:rsidRDefault="00BC4D0A" w:rsidP="005D4916">
      <w:pPr>
        <w:pStyle w:val="PargrafodaLista"/>
        <w:numPr>
          <w:ilvl w:val="1"/>
          <w:numId w:val="31"/>
        </w:numPr>
        <w:spacing w:after="240" w:line="360" w:lineRule="auto"/>
        <w:ind w:left="0" w:firstLine="0"/>
        <w:jc w:val="both"/>
        <w:rPr>
          <w:rFonts w:ascii="Arial" w:hAnsi="Arial" w:cs="Arial"/>
          <w:bCs/>
        </w:rPr>
      </w:pPr>
      <w:r w:rsidRPr="00B24996">
        <w:rPr>
          <w:rFonts w:ascii="Arial" w:hAnsi="Arial" w:cs="Arial"/>
          <w:bCs/>
        </w:rPr>
        <w:t xml:space="preserve">A presente contratação não estabelece qualquer vínculo de natureza empregatícia </w:t>
      </w:r>
      <w:proofErr w:type="gramStart"/>
      <w:r w:rsidRPr="00B24996">
        <w:rPr>
          <w:rFonts w:ascii="Arial" w:hAnsi="Arial" w:cs="Arial"/>
          <w:bCs/>
        </w:rPr>
        <w:t xml:space="preserve">ou de responsabilidade entre a CESAMA e os agentes, prepostos, </w:t>
      </w:r>
      <w:r w:rsidRPr="00B24996">
        <w:rPr>
          <w:rFonts w:ascii="Arial" w:hAnsi="Arial" w:cs="Arial"/>
          <w:bCs/>
        </w:rPr>
        <w:lastRenderedPageBreak/>
        <w:t>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B24996">
        <w:rPr>
          <w:rFonts w:ascii="Arial" w:hAnsi="Arial" w:cs="Arial"/>
          <w:bCs/>
        </w:rPr>
        <w:t xml:space="preserve"> qualquer outra.</w:t>
      </w:r>
    </w:p>
    <w:p w:rsidR="00DA61B7" w:rsidRPr="00B24996" w:rsidRDefault="00DA61B7" w:rsidP="005D4916">
      <w:pPr>
        <w:pStyle w:val="PargrafodaLista"/>
        <w:numPr>
          <w:ilvl w:val="1"/>
          <w:numId w:val="31"/>
        </w:numPr>
        <w:spacing w:after="240" w:line="360" w:lineRule="auto"/>
        <w:ind w:left="142" w:hanging="142"/>
        <w:jc w:val="both"/>
        <w:rPr>
          <w:rFonts w:ascii="Arial" w:hAnsi="Arial" w:cs="Arial"/>
          <w:bCs/>
        </w:rPr>
      </w:pPr>
      <w:r w:rsidRPr="00B24996">
        <w:rPr>
          <w:rFonts w:ascii="Arial" w:hAnsi="Arial" w:cs="Arial"/>
          <w:bCs/>
        </w:rPr>
        <w:t xml:space="preserve">A CESAMA e a Contratada poderão restabelecer o equilíbrio econômico-financeiro da contratação, nos termos do artigo 81, inciso VI, da Lei n. 13.303/16, por novo pacto </w:t>
      </w:r>
      <w:proofErr w:type="gramStart"/>
      <w:r w:rsidRPr="00B24996">
        <w:rPr>
          <w:rFonts w:ascii="Arial" w:hAnsi="Arial" w:cs="Arial"/>
          <w:bCs/>
        </w:rPr>
        <w:t>precedido de cálculo ou de demonstração analítica do aumento ou diminuição dos custos, obedecidos</w:t>
      </w:r>
      <w:proofErr w:type="gramEnd"/>
      <w:r w:rsidRPr="00B24996">
        <w:rPr>
          <w:rFonts w:ascii="Arial" w:hAnsi="Arial" w:cs="Arial"/>
          <w:bCs/>
        </w:rPr>
        <w:t xml:space="preserve"> os critérios estabelecidos em planilha de formação de preços e tendo como limite a média dos preços encontrados no mercado em geral.</w:t>
      </w:r>
    </w:p>
    <w:p w:rsidR="00DA61B7" w:rsidRPr="00B24996" w:rsidRDefault="00DA61B7" w:rsidP="005D4916">
      <w:pPr>
        <w:pStyle w:val="PargrafodaLista"/>
        <w:numPr>
          <w:ilvl w:val="1"/>
          <w:numId w:val="31"/>
        </w:numPr>
        <w:spacing w:after="240" w:line="360" w:lineRule="auto"/>
        <w:ind w:left="142" w:hanging="142"/>
        <w:jc w:val="both"/>
        <w:rPr>
          <w:rFonts w:ascii="Arial" w:hAnsi="Arial" w:cs="Arial"/>
          <w:bCs/>
        </w:rPr>
      </w:pPr>
      <w:proofErr w:type="gramStart"/>
      <w:r w:rsidRPr="00B24996">
        <w:rPr>
          <w:rFonts w:ascii="Arial" w:hAnsi="Arial" w:cs="Arial"/>
          <w:bCs/>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w:t>
      </w:r>
      <w:r w:rsidR="00EF1979">
        <w:rPr>
          <w:rFonts w:ascii="Arial" w:hAnsi="Arial" w:cs="Arial"/>
          <w:bCs/>
        </w:rPr>
        <w:t xml:space="preserve"> </w:t>
      </w:r>
      <w:r w:rsidR="009458F4" w:rsidRPr="00B24996">
        <w:rPr>
          <w:rFonts w:ascii="Arial" w:hAnsi="Arial" w:cs="Arial"/>
          <w:bCs/>
        </w:rPr>
        <w:t xml:space="preserve">artigo 130 </w:t>
      </w:r>
      <w:r w:rsidRPr="00B24996">
        <w:rPr>
          <w:rFonts w:ascii="Arial" w:hAnsi="Arial" w:cs="Arial"/>
          <w:bCs/>
        </w:rPr>
        <w:t>inciso VI do RILC, sem prejuízo das sanções previstas.</w:t>
      </w:r>
      <w:proofErr w:type="gramEnd"/>
    </w:p>
    <w:p w:rsidR="00BC4D0A" w:rsidRDefault="00BC4D0A" w:rsidP="005D4916">
      <w:pPr>
        <w:numPr>
          <w:ilvl w:val="1"/>
          <w:numId w:val="31"/>
        </w:numPr>
        <w:spacing w:after="24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2660A3">
        <w:rPr>
          <w:rFonts w:cs="Arial"/>
          <w:bCs/>
          <w:sz w:val="24"/>
          <w:szCs w:val="24"/>
        </w:rPr>
        <w:t>pleno vigor</w:t>
      </w:r>
      <w:proofErr w:type="gramEnd"/>
      <w:r w:rsidR="00EF1979">
        <w:rPr>
          <w:rFonts w:cs="Arial"/>
          <w:bCs/>
          <w:sz w:val="24"/>
          <w:szCs w:val="24"/>
        </w:rPr>
        <w:t xml:space="preserve"> </w:t>
      </w:r>
      <w:r w:rsidRPr="002660A3">
        <w:rPr>
          <w:rFonts w:cs="Arial"/>
          <w:bCs/>
          <w:sz w:val="24"/>
          <w:szCs w:val="24"/>
        </w:rPr>
        <w:t xml:space="preserve">todas as condições do ajuste e podendo </w:t>
      </w:r>
      <w:r>
        <w:rPr>
          <w:rFonts w:cs="Arial"/>
          <w:bCs/>
          <w:sz w:val="24"/>
          <w:szCs w:val="24"/>
        </w:rPr>
        <w:t>a</w:t>
      </w:r>
      <w:r w:rsidR="00EF1979">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BC4D0A" w:rsidRDefault="00BC4D0A" w:rsidP="005D4916">
      <w:pPr>
        <w:numPr>
          <w:ilvl w:val="1"/>
          <w:numId w:val="31"/>
        </w:numPr>
        <w:spacing w:after="240" w:line="360" w:lineRule="auto"/>
        <w:ind w:left="1" w:firstLine="0"/>
        <w:rPr>
          <w:rFonts w:cs="Arial"/>
          <w:bCs/>
          <w:sz w:val="24"/>
          <w:szCs w:val="24"/>
        </w:rPr>
      </w:pPr>
      <w:r w:rsidRPr="002660A3">
        <w:rPr>
          <w:rFonts w:cs="Arial"/>
          <w:bCs/>
          <w:sz w:val="24"/>
          <w:szCs w:val="24"/>
        </w:rPr>
        <w:t xml:space="preserve">A Contratada, por si, seus agentes, prepostos, empregados ou quaisquer encarregados, assume inteira responsabilidade por quaisquer danos </w:t>
      </w:r>
      <w:proofErr w:type="gramStart"/>
      <w:r w:rsidRPr="002660A3">
        <w:rPr>
          <w:rFonts w:cs="Arial"/>
          <w:bCs/>
          <w:sz w:val="24"/>
          <w:szCs w:val="24"/>
        </w:rPr>
        <w:t>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w:t>
      </w:r>
      <w:proofErr w:type="gramEnd"/>
      <w:r w:rsidRPr="002660A3">
        <w:rPr>
          <w:rFonts w:cs="Arial"/>
          <w:bCs/>
          <w:sz w:val="24"/>
          <w:szCs w:val="24"/>
        </w:rPr>
        <w:t xml:space="preserve"> prejuízos</w:t>
      </w:r>
      <w:r>
        <w:rPr>
          <w:rFonts w:cs="Arial"/>
          <w:bCs/>
          <w:sz w:val="24"/>
          <w:szCs w:val="24"/>
        </w:rPr>
        <w:t>.</w:t>
      </w:r>
    </w:p>
    <w:p w:rsidR="00BC4D0A" w:rsidRDefault="00BC4D0A" w:rsidP="005D4916">
      <w:pPr>
        <w:numPr>
          <w:ilvl w:val="1"/>
          <w:numId w:val="31"/>
        </w:numPr>
        <w:spacing w:after="240" w:line="360" w:lineRule="auto"/>
        <w:ind w:left="1" w:firstLine="0"/>
        <w:rPr>
          <w:rFonts w:cs="Arial"/>
          <w:bCs/>
          <w:sz w:val="24"/>
          <w:szCs w:val="24"/>
        </w:rPr>
      </w:pPr>
      <w:r w:rsidRPr="002660A3">
        <w:rPr>
          <w:rFonts w:cs="Arial"/>
          <w:bCs/>
          <w:sz w:val="24"/>
          <w:szCs w:val="24"/>
        </w:rPr>
        <w:lastRenderedPageBreak/>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5D4916">
      <w:pPr>
        <w:numPr>
          <w:ilvl w:val="1"/>
          <w:numId w:val="31"/>
        </w:numPr>
        <w:spacing w:after="240" w:line="360" w:lineRule="auto"/>
        <w:ind w:left="1" w:firstLine="0"/>
        <w:rPr>
          <w:rFonts w:cs="Arial"/>
          <w:bCs/>
          <w:sz w:val="24"/>
          <w:szCs w:val="24"/>
        </w:rPr>
      </w:pPr>
      <w:r w:rsidRPr="00C95D3E">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Pr>
          <w:rFonts w:cs="Arial"/>
          <w:bCs/>
          <w:sz w:val="24"/>
          <w:szCs w:val="24"/>
        </w:rPr>
        <w:t>a</w:t>
      </w:r>
      <w:r w:rsidR="00EF1979">
        <w:rPr>
          <w:rFonts w:cs="Arial"/>
          <w:bCs/>
          <w:sz w:val="24"/>
          <w:szCs w:val="24"/>
        </w:rPr>
        <w:t xml:space="preserve"> </w:t>
      </w:r>
      <w:r w:rsidR="002C569C">
        <w:rPr>
          <w:rFonts w:cs="Arial"/>
          <w:bCs/>
          <w:sz w:val="24"/>
          <w:szCs w:val="24"/>
        </w:rPr>
        <w:t>CESAMA</w:t>
      </w:r>
      <w:r w:rsidRPr="00C95D3E">
        <w:rPr>
          <w:rFonts w:cs="Arial"/>
          <w:bCs/>
          <w:sz w:val="24"/>
          <w:szCs w:val="24"/>
        </w:rPr>
        <w:t>, sob pena de responsabilização administrativa, civil ou criminal, nos termos da legislação.</w:t>
      </w:r>
    </w:p>
    <w:p w:rsidR="00BC4D0A" w:rsidRDefault="00BC4D0A" w:rsidP="005D4916">
      <w:pPr>
        <w:numPr>
          <w:ilvl w:val="1"/>
          <w:numId w:val="31"/>
        </w:numPr>
        <w:spacing w:after="240" w:line="360" w:lineRule="auto"/>
        <w:ind w:left="1" w:firstLine="0"/>
        <w:rPr>
          <w:rFonts w:cs="Arial"/>
          <w:bCs/>
          <w:sz w:val="24"/>
          <w:szCs w:val="24"/>
        </w:rPr>
      </w:pPr>
      <w:r w:rsidRPr="00BC4D0A">
        <w:rPr>
          <w:rFonts w:cs="Arial"/>
          <w:bCs/>
          <w:sz w:val="24"/>
          <w:szCs w:val="24"/>
        </w:rPr>
        <w:t xml:space="preserve">A contratação será formalizada mediante emissão de Ordem de Compra, nos termos do art. </w:t>
      </w:r>
      <w:r w:rsidR="00041AEB">
        <w:rPr>
          <w:rFonts w:cs="Arial"/>
          <w:bCs/>
          <w:sz w:val="24"/>
          <w:szCs w:val="24"/>
        </w:rPr>
        <w:t>137, inciso II, do RILC</w:t>
      </w:r>
      <w:r>
        <w:rPr>
          <w:rFonts w:cs="Arial"/>
          <w:bCs/>
          <w:sz w:val="24"/>
          <w:szCs w:val="24"/>
        </w:rPr>
        <w:t>.</w:t>
      </w:r>
    </w:p>
    <w:p w:rsidR="005A4BEE" w:rsidRDefault="00C4051E" w:rsidP="005D4916">
      <w:pPr>
        <w:numPr>
          <w:ilvl w:val="1"/>
          <w:numId w:val="31"/>
        </w:numPr>
        <w:spacing w:after="240" w:line="360" w:lineRule="auto"/>
        <w:ind w:left="0" w:firstLine="0"/>
        <w:rPr>
          <w:rFonts w:cs="Arial"/>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72785A" w:rsidRDefault="00C4051E" w:rsidP="00CB1B7C">
      <w:pPr>
        <w:spacing w:after="240"/>
        <w:ind w:left="2268"/>
        <w:rPr>
          <w:rFonts w:cs="Arial"/>
          <w:bCs/>
          <w:i/>
          <w:iCs/>
        </w:rPr>
      </w:pPr>
      <w:r w:rsidRPr="00CB1B7C">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8C7B60" w:rsidRDefault="008C7B60" w:rsidP="00CB1B7C">
      <w:pPr>
        <w:spacing w:after="240"/>
        <w:ind w:left="2268"/>
        <w:rPr>
          <w:rFonts w:cs="Arial"/>
          <w:bCs/>
          <w:i/>
          <w:iCs/>
        </w:rPr>
      </w:pPr>
    </w:p>
    <w:p w:rsidR="0072785A" w:rsidRPr="00EB1A26" w:rsidRDefault="00EB1A26" w:rsidP="00EB1A26">
      <w:pPr>
        <w:spacing w:before="120"/>
        <w:jc w:val="center"/>
        <w:rPr>
          <w:rFonts w:cs="Arial"/>
          <w:bCs/>
          <w:sz w:val="18"/>
          <w:szCs w:val="18"/>
        </w:rPr>
      </w:pPr>
      <w:r>
        <w:rPr>
          <w:rFonts w:cs="Arial"/>
          <w:bCs/>
          <w:sz w:val="18"/>
          <w:szCs w:val="18"/>
        </w:rPr>
        <w:t>a</w:t>
      </w:r>
      <w:r w:rsidRPr="00EB1A26">
        <w:rPr>
          <w:rFonts w:cs="Arial"/>
          <w:bCs/>
          <w:sz w:val="18"/>
          <w:szCs w:val="18"/>
        </w:rPr>
        <w:t>ssinado no original                                                                   assinado no original</w:t>
      </w:r>
    </w:p>
    <w:p w:rsidR="0072785A" w:rsidRDefault="0072785A" w:rsidP="0072785A">
      <w:pPr>
        <w:jc w:val="center"/>
      </w:pPr>
      <w:bookmarkStart w:id="2" w:name="_Hlk54609315"/>
      <w:r w:rsidRPr="00F014D5">
        <w:t>__________________</w:t>
      </w:r>
      <w:r>
        <w:t>__</w:t>
      </w:r>
      <w:r w:rsidRPr="00F014D5">
        <w:t>____</w:t>
      </w:r>
      <w:bookmarkStart w:id="3" w:name="_Hlk54606152"/>
      <w:r>
        <w:tab/>
      </w:r>
      <w:r>
        <w:tab/>
      </w:r>
      <w:r>
        <w:tab/>
      </w:r>
      <w:r>
        <w:tab/>
      </w:r>
      <w:r w:rsidRPr="00F863DE">
        <w:t>______________________</w:t>
      </w:r>
      <w:bookmarkEnd w:id="3"/>
    </w:p>
    <w:p w:rsidR="0072785A" w:rsidRPr="00F014D5" w:rsidRDefault="0072785A" w:rsidP="0072785A">
      <w:pPr>
        <w:ind w:firstLine="708"/>
        <w:rPr>
          <w:sz w:val="18"/>
          <w:szCs w:val="18"/>
        </w:rPr>
      </w:pPr>
      <w:r>
        <w:rPr>
          <w:sz w:val="18"/>
          <w:szCs w:val="18"/>
        </w:rPr>
        <w:t>Ronaldo Guimarães Reis</w:t>
      </w:r>
      <w:r>
        <w:rPr>
          <w:sz w:val="18"/>
          <w:szCs w:val="18"/>
        </w:rPr>
        <w:tab/>
      </w:r>
      <w:r>
        <w:rPr>
          <w:sz w:val="18"/>
          <w:szCs w:val="18"/>
        </w:rPr>
        <w:tab/>
      </w:r>
      <w:r>
        <w:rPr>
          <w:sz w:val="18"/>
          <w:szCs w:val="18"/>
        </w:rPr>
        <w:tab/>
      </w:r>
      <w:r>
        <w:rPr>
          <w:sz w:val="18"/>
          <w:szCs w:val="18"/>
        </w:rPr>
        <w:tab/>
      </w:r>
      <w:r>
        <w:rPr>
          <w:sz w:val="18"/>
          <w:szCs w:val="18"/>
        </w:rPr>
        <w:tab/>
        <w:t xml:space="preserve">                  Sérgio Queiroz de Almeida</w:t>
      </w:r>
    </w:p>
    <w:p w:rsidR="0072785A" w:rsidRDefault="0072785A" w:rsidP="0072785A">
      <w:pPr>
        <w:jc w:val="center"/>
      </w:pPr>
      <w:r>
        <w:t>DEME</w:t>
      </w:r>
      <w:r>
        <w:tab/>
      </w:r>
      <w:r>
        <w:tab/>
      </w:r>
      <w:r>
        <w:tab/>
      </w:r>
      <w:r>
        <w:tab/>
      </w:r>
      <w:r>
        <w:tab/>
      </w:r>
      <w:r>
        <w:tab/>
      </w:r>
      <w:r>
        <w:tab/>
      </w:r>
      <w:r>
        <w:tab/>
        <w:t>GATE</w:t>
      </w:r>
    </w:p>
    <w:p w:rsidR="0072785A" w:rsidRDefault="0072785A" w:rsidP="0072785A">
      <w:pPr>
        <w:jc w:val="center"/>
      </w:pPr>
    </w:p>
    <w:p w:rsidR="0072785A" w:rsidRDefault="0072785A" w:rsidP="0072785A">
      <w:pPr>
        <w:jc w:val="center"/>
      </w:pPr>
    </w:p>
    <w:p w:rsidR="0072785A" w:rsidRDefault="0072785A" w:rsidP="0072785A">
      <w:pPr>
        <w:jc w:val="center"/>
      </w:pPr>
      <w:r>
        <w:t>Aprovado por:</w:t>
      </w:r>
    </w:p>
    <w:p w:rsidR="0072785A" w:rsidRDefault="0072785A" w:rsidP="0072785A">
      <w:pPr>
        <w:jc w:val="center"/>
      </w:pPr>
    </w:p>
    <w:p w:rsidR="0072785A" w:rsidRDefault="0072785A" w:rsidP="0072785A">
      <w:pPr>
        <w:jc w:val="center"/>
      </w:pPr>
    </w:p>
    <w:p w:rsidR="0072785A" w:rsidRDefault="00EB1A26" w:rsidP="00EB1A26">
      <w:pPr>
        <w:spacing w:before="120"/>
        <w:jc w:val="center"/>
      </w:pPr>
      <w:r w:rsidRPr="00EB1A26">
        <w:rPr>
          <w:rFonts w:cs="Arial"/>
          <w:bCs/>
          <w:sz w:val="18"/>
          <w:szCs w:val="18"/>
        </w:rPr>
        <w:t>assinado no original</w:t>
      </w:r>
    </w:p>
    <w:p w:rsidR="0072785A" w:rsidRDefault="0072785A" w:rsidP="0072785A">
      <w:pPr>
        <w:jc w:val="center"/>
      </w:pPr>
      <w:r w:rsidRPr="00F014D5">
        <w:t>______________________</w:t>
      </w:r>
      <w:r w:rsidR="00B24996">
        <w:t>______</w:t>
      </w:r>
    </w:p>
    <w:p w:rsidR="0072785A" w:rsidRPr="00F014D5" w:rsidRDefault="0072785A" w:rsidP="0072785A">
      <w:pPr>
        <w:jc w:val="center"/>
        <w:rPr>
          <w:sz w:val="18"/>
          <w:szCs w:val="18"/>
        </w:rPr>
      </w:pPr>
      <w:r>
        <w:rPr>
          <w:sz w:val="18"/>
          <w:szCs w:val="18"/>
        </w:rPr>
        <w:t>Márcio Augusto Pessoa Azevedo</w:t>
      </w:r>
    </w:p>
    <w:p w:rsidR="0072785A" w:rsidRPr="00CB1B7C" w:rsidRDefault="0072785A" w:rsidP="00DA2FDA">
      <w:pPr>
        <w:spacing w:line="360" w:lineRule="auto"/>
        <w:jc w:val="center"/>
        <w:rPr>
          <w:rFonts w:cs="Arial"/>
          <w:bCs/>
          <w:i/>
          <w:iCs/>
        </w:rPr>
      </w:pPr>
      <w:r w:rsidRPr="00F014D5">
        <w:t>DR</w:t>
      </w:r>
      <w:bookmarkEnd w:id="2"/>
      <w:r>
        <w:t>TO</w:t>
      </w:r>
    </w:p>
    <w:sectPr w:rsidR="0072785A" w:rsidRPr="00CB1B7C" w:rsidSect="00DF4F68">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78EA" w:rsidRDefault="002278EA">
      <w:r>
        <w:separator/>
      </w:r>
    </w:p>
  </w:endnote>
  <w:endnote w:type="continuationSeparator" w:id="1">
    <w:p w:rsidR="002278EA" w:rsidRDefault="002278E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8EA" w:rsidRDefault="002278EA" w:rsidP="006C101A">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2278EA" w:rsidRPr="00020390" w:rsidRDefault="002278EA" w:rsidP="006C101A">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2278EA" w:rsidRDefault="002278EA" w:rsidP="006C101A">
    <w:pPr>
      <w:pStyle w:val="Rodap"/>
      <w:tabs>
        <w:tab w:val="right" w:pos="8505"/>
      </w:tabs>
      <w:ind w:right="-1"/>
      <w:jc w:val="center"/>
      <w:rPr>
        <w:rFonts w:cs="Arial"/>
        <w:sz w:val="16"/>
        <w:szCs w:val="16"/>
      </w:rPr>
    </w:pPr>
    <w:r>
      <w:rPr>
        <w:rFonts w:cs="Arial"/>
        <w:sz w:val="16"/>
        <w:szCs w:val="16"/>
      </w:rPr>
      <w:t>Departamento de Licitações e Assessoria de Contratos</w:t>
    </w:r>
  </w:p>
  <w:p w:rsidR="002278EA" w:rsidRPr="00DC08CD" w:rsidRDefault="002278EA" w:rsidP="006C101A">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278EA" w:rsidRDefault="002278EA" w:rsidP="006C101A">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 (32) 3692-9198 / 9199 / 9200 / 9201</w:t>
    </w:r>
  </w:p>
  <w:p w:rsidR="002278EA" w:rsidRPr="00262B4E" w:rsidRDefault="002278EA" w:rsidP="006C101A">
    <w:pPr>
      <w:pStyle w:val="Rodap"/>
      <w:tabs>
        <w:tab w:val="right" w:pos="8505"/>
      </w:tabs>
      <w:ind w:right="-1"/>
      <w:jc w:val="center"/>
      <w:rPr>
        <w:rFonts w:cs="Arial"/>
        <w:b/>
        <w:color w:val="AEAAAA"/>
        <w:sz w:val="16"/>
        <w:szCs w:val="16"/>
      </w:rPr>
    </w:pPr>
    <w:r w:rsidRPr="00262B4E">
      <w:rPr>
        <w:rFonts w:cs="Arial"/>
        <w:b/>
        <w:color w:val="AEAAAA"/>
        <w:sz w:val="16"/>
        <w:szCs w:val="16"/>
      </w:rPr>
      <w:t xml:space="preserve">Missão </w:t>
    </w:r>
    <w:r w:rsidRPr="00262B4E">
      <w:rPr>
        <w:rFonts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78EA" w:rsidRDefault="002278EA">
      <w:r>
        <w:separator/>
      </w:r>
    </w:p>
  </w:footnote>
  <w:footnote w:type="continuationSeparator" w:id="1">
    <w:p w:rsidR="002278EA" w:rsidRDefault="002278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8EA" w:rsidRDefault="00D61F6B">
    <w:pPr>
      <w:pStyle w:val="Cabealho"/>
      <w:framePr w:wrap="around" w:vAnchor="text" w:hAnchor="margin" w:xAlign="right" w:y="1"/>
      <w:rPr>
        <w:rStyle w:val="Nmerodepgina"/>
      </w:rPr>
    </w:pPr>
    <w:r>
      <w:rPr>
        <w:rStyle w:val="Nmerodepgina"/>
      </w:rPr>
      <w:fldChar w:fldCharType="begin"/>
    </w:r>
    <w:r w:rsidR="002278EA">
      <w:rPr>
        <w:rStyle w:val="Nmerodepgina"/>
      </w:rPr>
      <w:instrText xml:space="preserve">PAGE  </w:instrText>
    </w:r>
    <w:r>
      <w:rPr>
        <w:rStyle w:val="Nmerodepgina"/>
      </w:rPr>
      <w:fldChar w:fldCharType="end"/>
    </w:r>
  </w:p>
  <w:p w:rsidR="002278EA" w:rsidRDefault="002278EA">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8EA" w:rsidRDefault="002278EA" w:rsidP="00DE135D">
    <w:pPr>
      <w:pStyle w:val="Cabealho"/>
      <w:spacing w:after="240"/>
      <w:jc w:val="center"/>
    </w:pPr>
    <w:r>
      <w:rPr>
        <w:noProof/>
        <w:sz w:val="16"/>
        <w:szCs w:val="16"/>
        <w:lang w:eastAsia="pt-BR"/>
      </w:rPr>
      <w:drawing>
        <wp:inline distT="0" distB="0" distL="0" distR="0">
          <wp:extent cx="5400675" cy="647700"/>
          <wp:effectExtent l="1905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0004E2"/>
    <w:multiLevelType w:val="hybridMultilevel"/>
    <w:tmpl w:val="6F9AC3FA"/>
    <w:lvl w:ilvl="0" w:tplc="D0721B2A">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C5C4DD2"/>
    <w:multiLevelType w:val="multilevel"/>
    <w:tmpl w:val="688ACFE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8">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9">
    <w:nsid w:val="26182229"/>
    <w:multiLevelType w:val="hybridMultilevel"/>
    <w:tmpl w:val="6A187F50"/>
    <w:lvl w:ilvl="0" w:tplc="38FCA0E2">
      <w:start w:val="1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28D06584"/>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4">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F67385B"/>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3E5863E9"/>
    <w:multiLevelType w:val="multilevel"/>
    <w:tmpl w:val="533EEED4"/>
    <w:lvl w:ilvl="0">
      <w:start w:val="13"/>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nsid w:val="41E9452E"/>
    <w:multiLevelType w:val="hybridMultilevel"/>
    <w:tmpl w:val="A1FAA402"/>
    <w:lvl w:ilvl="0" w:tplc="0416000F">
      <w:start w:val="6"/>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47461E81"/>
    <w:multiLevelType w:val="multilevel"/>
    <w:tmpl w:val="C944EB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1">
    <w:nsid w:val="4FC04A17"/>
    <w:multiLevelType w:val="multilevel"/>
    <w:tmpl w:val="361EAA86"/>
    <w:lvl w:ilvl="0">
      <w:start w:val="14"/>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3F93C0A"/>
    <w:multiLevelType w:val="multilevel"/>
    <w:tmpl w:val="8162197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5C3A6070"/>
    <w:multiLevelType w:val="hybridMultilevel"/>
    <w:tmpl w:val="4C0E42CA"/>
    <w:lvl w:ilvl="0" w:tplc="6CECF6A8">
      <w:start w:val="13"/>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6">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8">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9">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1">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2">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0"/>
  </w:num>
  <w:num w:numId="3">
    <w:abstractNumId w:val="20"/>
  </w:num>
  <w:num w:numId="4">
    <w:abstractNumId w:val="14"/>
  </w:num>
  <w:num w:numId="5">
    <w:abstractNumId w:val="22"/>
  </w:num>
  <w:num w:numId="6">
    <w:abstractNumId w:val="8"/>
  </w:num>
  <w:num w:numId="7">
    <w:abstractNumId w:val="7"/>
  </w:num>
  <w:num w:numId="8">
    <w:abstractNumId w:val="32"/>
  </w:num>
  <w:num w:numId="9">
    <w:abstractNumId w:val="31"/>
  </w:num>
  <w:num w:numId="10">
    <w:abstractNumId w:val="27"/>
  </w:num>
  <w:num w:numId="11">
    <w:abstractNumId w:val="13"/>
  </w:num>
  <w:num w:numId="12">
    <w:abstractNumId w:val="12"/>
  </w:num>
  <w:num w:numId="13">
    <w:abstractNumId w:val="29"/>
  </w:num>
  <w:num w:numId="14">
    <w:abstractNumId w:val="26"/>
  </w:num>
  <w:num w:numId="15">
    <w:abstractNumId w:val="24"/>
  </w:num>
  <w:num w:numId="16">
    <w:abstractNumId w:val="11"/>
  </w:num>
  <w:num w:numId="17">
    <w:abstractNumId w:val="28"/>
  </w:num>
  <w:num w:numId="18">
    <w:abstractNumId w:val="18"/>
  </w:num>
  <w:num w:numId="19">
    <w:abstractNumId w:val="6"/>
  </w:num>
  <w:num w:numId="20">
    <w:abstractNumId w:val="0"/>
  </w:num>
  <w:num w:numId="21">
    <w:abstractNumId w:val="0"/>
  </w:num>
  <w:num w:numId="22">
    <w:abstractNumId w:val="25"/>
  </w:num>
  <w:num w:numId="23">
    <w:abstractNumId w:val="9"/>
  </w:num>
  <w:num w:numId="24">
    <w:abstractNumId w:val="10"/>
  </w:num>
  <w:num w:numId="25">
    <w:abstractNumId w:val="15"/>
  </w:num>
  <w:num w:numId="26">
    <w:abstractNumId w:val="16"/>
  </w:num>
  <w:num w:numId="27">
    <w:abstractNumId w:val="21"/>
  </w:num>
  <w:num w:numId="28">
    <w:abstractNumId w:val="5"/>
  </w:num>
  <w:num w:numId="29">
    <w:abstractNumId w:val="17"/>
  </w:num>
  <w:num w:numId="30">
    <w:abstractNumId w:val="19"/>
  </w:num>
  <w:num w:numId="31">
    <w:abstractNumId w:val="2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7372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53C2"/>
    <w:rsid w:val="00010E33"/>
    <w:rsid w:val="00012D24"/>
    <w:rsid w:val="00016C31"/>
    <w:rsid w:val="00020938"/>
    <w:rsid w:val="00022214"/>
    <w:rsid w:val="00022C3D"/>
    <w:rsid w:val="0002695A"/>
    <w:rsid w:val="00035B0E"/>
    <w:rsid w:val="00041984"/>
    <w:rsid w:val="00041AEB"/>
    <w:rsid w:val="00042A34"/>
    <w:rsid w:val="000462A6"/>
    <w:rsid w:val="000505F0"/>
    <w:rsid w:val="00050BA3"/>
    <w:rsid w:val="0005421D"/>
    <w:rsid w:val="0005425E"/>
    <w:rsid w:val="00056C89"/>
    <w:rsid w:val="00060182"/>
    <w:rsid w:val="000606A4"/>
    <w:rsid w:val="000644C6"/>
    <w:rsid w:val="00064E3E"/>
    <w:rsid w:val="0007099F"/>
    <w:rsid w:val="000713D6"/>
    <w:rsid w:val="0007148B"/>
    <w:rsid w:val="00072FD2"/>
    <w:rsid w:val="00075ADF"/>
    <w:rsid w:val="00077BF3"/>
    <w:rsid w:val="00083424"/>
    <w:rsid w:val="000876B7"/>
    <w:rsid w:val="000901FE"/>
    <w:rsid w:val="00091F5A"/>
    <w:rsid w:val="00096FD3"/>
    <w:rsid w:val="000A10CB"/>
    <w:rsid w:val="000A2ACA"/>
    <w:rsid w:val="000A57B7"/>
    <w:rsid w:val="000A6BAA"/>
    <w:rsid w:val="000A7FB7"/>
    <w:rsid w:val="000B3491"/>
    <w:rsid w:val="000B3AC8"/>
    <w:rsid w:val="000B4420"/>
    <w:rsid w:val="000C0C4F"/>
    <w:rsid w:val="000D114B"/>
    <w:rsid w:val="000D27BD"/>
    <w:rsid w:val="000D2B03"/>
    <w:rsid w:val="000D4AC5"/>
    <w:rsid w:val="000E04D3"/>
    <w:rsid w:val="000E332E"/>
    <w:rsid w:val="000E46C6"/>
    <w:rsid w:val="000E6267"/>
    <w:rsid w:val="000F2C7B"/>
    <w:rsid w:val="000F357E"/>
    <w:rsid w:val="000F688B"/>
    <w:rsid w:val="00104E00"/>
    <w:rsid w:val="0011020E"/>
    <w:rsid w:val="001179E6"/>
    <w:rsid w:val="00117A92"/>
    <w:rsid w:val="00120576"/>
    <w:rsid w:val="00120710"/>
    <w:rsid w:val="00123D84"/>
    <w:rsid w:val="00123E66"/>
    <w:rsid w:val="00126460"/>
    <w:rsid w:val="00127585"/>
    <w:rsid w:val="0013071C"/>
    <w:rsid w:val="00130DCE"/>
    <w:rsid w:val="001352C5"/>
    <w:rsid w:val="00140911"/>
    <w:rsid w:val="00141562"/>
    <w:rsid w:val="00142A08"/>
    <w:rsid w:val="00143AE4"/>
    <w:rsid w:val="00143E1F"/>
    <w:rsid w:val="00151CE1"/>
    <w:rsid w:val="001536C6"/>
    <w:rsid w:val="00155C17"/>
    <w:rsid w:val="00155DCB"/>
    <w:rsid w:val="001712BA"/>
    <w:rsid w:val="0017290C"/>
    <w:rsid w:val="001778A8"/>
    <w:rsid w:val="001801D7"/>
    <w:rsid w:val="00183292"/>
    <w:rsid w:val="00183713"/>
    <w:rsid w:val="00183760"/>
    <w:rsid w:val="00183B57"/>
    <w:rsid w:val="00186539"/>
    <w:rsid w:val="00192CB7"/>
    <w:rsid w:val="00194981"/>
    <w:rsid w:val="00194D39"/>
    <w:rsid w:val="001954C7"/>
    <w:rsid w:val="001A03D3"/>
    <w:rsid w:val="001A0639"/>
    <w:rsid w:val="001B200D"/>
    <w:rsid w:val="001B43E0"/>
    <w:rsid w:val="001C3708"/>
    <w:rsid w:val="001C730C"/>
    <w:rsid w:val="001C74E8"/>
    <w:rsid w:val="001D152D"/>
    <w:rsid w:val="001D4A49"/>
    <w:rsid w:val="001E163F"/>
    <w:rsid w:val="001E307E"/>
    <w:rsid w:val="001F0D78"/>
    <w:rsid w:val="001F1627"/>
    <w:rsid w:val="001F4576"/>
    <w:rsid w:val="00201358"/>
    <w:rsid w:val="002031EB"/>
    <w:rsid w:val="002046A0"/>
    <w:rsid w:val="00205837"/>
    <w:rsid w:val="002067F8"/>
    <w:rsid w:val="002113BC"/>
    <w:rsid w:val="00215303"/>
    <w:rsid w:val="00220746"/>
    <w:rsid w:val="00224972"/>
    <w:rsid w:val="00225035"/>
    <w:rsid w:val="002278EA"/>
    <w:rsid w:val="00227C23"/>
    <w:rsid w:val="00231737"/>
    <w:rsid w:val="00234D3B"/>
    <w:rsid w:val="0023542B"/>
    <w:rsid w:val="00235DA2"/>
    <w:rsid w:val="002371E8"/>
    <w:rsid w:val="0024038D"/>
    <w:rsid w:val="002444E9"/>
    <w:rsid w:val="0025409B"/>
    <w:rsid w:val="00255E1B"/>
    <w:rsid w:val="00261551"/>
    <w:rsid w:val="00263872"/>
    <w:rsid w:val="00272619"/>
    <w:rsid w:val="00275D6F"/>
    <w:rsid w:val="0028019F"/>
    <w:rsid w:val="00281CEB"/>
    <w:rsid w:val="0028737F"/>
    <w:rsid w:val="00294634"/>
    <w:rsid w:val="00294A70"/>
    <w:rsid w:val="002A0A54"/>
    <w:rsid w:val="002A7943"/>
    <w:rsid w:val="002B78BF"/>
    <w:rsid w:val="002C1792"/>
    <w:rsid w:val="002C180B"/>
    <w:rsid w:val="002C569C"/>
    <w:rsid w:val="002C6AB8"/>
    <w:rsid w:val="002C751F"/>
    <w:rsid w:val="002D2C74"/>
    <w:rsid w:val="002E2568"/>
    <w:rsid w:val="002E30DC"/>
    <w:rsid w:val="002E376A"/>
    <w:rsid w:val="002E39C0"/>
    <w:rsid w:val="002E3BEF"/>
    <w:rsid w:val="002E4CD8"/>
    <w:rsid w:val="002E5686"/>
    <w:rsid w:val="002E6DD9"/>
    <w:rsid w:val="002E771F"/>
    <w:rsid w:val="002F6999"/>
    <w:rsid w:val="00301A1A"/>
    <w:rsid w:val="003074E7"/>
    <w:rsid w:val="00307585"/>
    <w:rsid w:val="003117FB"/>
    <w:rsid w:val="0031380D"/>
    <w:rsid w:val="003138F2"/>
    <w:rsid w:val="003141A6"/>
    <w:rsid w:val="003151DD"/>
    <w:rsid w:val="00315AFC"/>
    <w:rsid w:val="00315CB0"/>
    <w:rsid w:val="003167FE"/>
    <w:rsid w:val="00316C53"/>
    <w:rsid w:val="00317651"/>
    <w:rsid w:val="00324466"/>
    <w:rsid w:val="00325A71"/>
    <w:rsid w:val="00331747"/>
    <w:rsid w:val="0034111D"/>
    <w:rsid w:val="00343875"/>
    <w:rsid w:val="00345C12"/>
    <w:rsid w:val="0034662F"/>
    <w:rsid w:val="0035048C"/>
    <w:rsid w:val="00350C01"/>
    <w:rsid w:val="00354870"/>
    <w:rsid w:val="00355041"/>
    <w:rsid w:val="00357B35"/>
    <w:rsid w:val="0036062F"/>
    <w:rsid w:val="003614F6"/>
    <w:rsid w:val="003647CA"/>
    <w:rsid w:val="00365D37"/>
    <w:rsid w:val="0036619E"/>
    <w:rsid w:val="00372E26"/>
    <w:rsid w:val="00373FA4"/>
    <w:rsid w:val="0037730C"/>
    <w:rsid w:val="003819CD"/>
    <w:rsid w:val="00383AB0"/>
    <w:rsid w:val="003876F4"/>
    <w:rsid w:val="00390565"/>
    <w:rsid w:val="00392C96"/>
    <w:rsid w:val="00394F53"/>
    <w:rsid w:val="003A1B0A"/>
    <w:rsid w:val="003A576B"/>
    <w:rsid w:val="003B1A5B"/>
    <w:rsid w:val="003B30E3"/>
    <w:rsid w:val="003B5E7A"/>
    <w:rsid w:val="003B5EDE"/>
    <w:rsid w:val="003B6B69"/>
    <w:rsid w:val="003C7D88"/>
    <w:rsid w:val="003D4565"/>
    <w:rsid w:val="003D60FC"/>
    <w:rsid w:val="003E7372"/>
    <w:rsid w:val="003F2224"/>
    <w:rsid w:val="003F399E"/>
    <w:rsid w:val="003F4904"/>
    <w:rsid w:val="00401BB1"/>
    <w:rsid w:val="00403869"/>
    <w:rsid w:val="004070D1"/>
    <w:rsid w:val="004143D0"/>
    <w:rsid w:val="00414773"/>
    <w:rsid w:val="004200D0"/>
    <w:rsid w:val="0042214D"/>
    <w:rsid w:val="004227F7"/>
    <w:rsid w:val="00425356"/>
    <w:rsid w:val="00432517"/>
    <w:rsid w:val="00433EF6"/>
    <w:rsid w:val="004351D3"/>
    <w:rsid w:val="004422C8"/>
    <w:rsid w:val="00442500"/>
    <w:rsid w:val="004429BD"/>
    <w:rsid w:val="00445EE5"/>
    <w:rsid w:val="00453682"/>
    <w:rsid w:val="0045681F"/>
    <w:rsid w:val="00460C81"/>
    <w:rsid w:val="00461FC4"/>
    <w:rsid w:val="00462452"/>
    <w:rsid w:val="00467B6C"/>
    <w:rsid w:val="004714C4"/>
    <w:rsid w:val="00471DE6"/>
    <w:rsid w:val="00473974"/>
    <w:rsid w:val="004752A6"/>
    <w:rsid w:val="00476D23"/>
    <w:rsid w:val="00491C2E"/>
    <w:rsid w:val="004946F8"/>
    <w:rsid w:val="00495F4E"/>
    <w:rsid w:val="004A6301"/>
    <w:rsid w:val="004A6A37"/>
    <w:rsid w:val="004A6D4D"/>
    <w:rsid w:val="004A765C"/>
    <w:rsid w:val="004A7D71"/>
    <w:rsid w:val="004A7E31"/>
    <w:rsid w:val="004B605B"/>
    <w:rsid w:val="004B670C"/>
    <w:rsid w:val="004C0428"/>
    <w:rsid w:val="004C0E00"/>
    <w:rsid w:val="004C529A"/>
    <w:rsid w:val="004C57A1"/>
    <w:rsid w:val="004D09FE"/>
    <w:rsid w:val="004D2CEB"/>
    <w:rsid w:val="004E0486"/>
    <w:rsid w:val="004E1775"/>
    <w:rsid w:val="004E1BD8"/>
    <w:rsid w:val="004E3195"/>
    <w:rsid w:val="004E5E45"/>
    <w:rsid w:val="004E7393"/>
    <w:rsid w:val="004F0024"/>
    <w:rsid w:val="004F54F5"/>
    <w:rsid w:val="00503883"/>
    <w:rsid w:val="00504391"/>
    <w:rsid w:val="005048F4"/>
    <w:rsid w:val="00510824"/>
    <w:rsid w:val="00511428"/>
    <w:rsid w:val="00516562"/>
    <w:rsid w:val="0051754C"/>
    <w:rsid w:val="005208BA"/>
    <w:rsid w:val="00522C22"/>
    <w:rsid w:val="00523A12"/>
    <w:rsid w:val="0052467D"/>
    <w:rsid w:val="005267C0"/>
    <w:rsid w:val="0053055B"/>
    <w:rsid w:val="00533CA1"/>
    <w:rsid w:val="005340D7"/>
    <w:rsid w:val="00535368"/>
    <w:rsid w:val="00541789"/>
    <w:rsid w:val="0054331E"/>
    <w:rsid w:val="00546900"/>
    <w:rsid w:val="00546AA0"/>
    <w:rsid w:val="00547459"/>
    <w:rsid w:val="005500A6"/>
    <w:rsid w:val="0055083D"/>
    <w:rsid w:val="00550BB0"/>
    <w:rsid w:val="00562E8E"/>
    <w:rsid w:val="00563DC4"/>
    <w:rsid w:val="005728C9"/>
    <w:rsid w:val="0057444B"/>
    <w:rsid w:val="005804CF"/>
    <w:rsid w:val="00581250"/>
    <w:rsid w:val="00582A9A"/>
    <w:rsid w:val="00593ECC"/>
    <w:rsid w:val="005949D5"/>
    <w:rsid w:val="0059575D"/>
    <w:rsid w:val="005973DA"/>
    <w:rsid w:val="00597954"/>
    <w:rsid w:val="005A4BEE"/>
    <w:rsid w:val="005A695A"/>
    <w:rsid w:val="005A7938"/>
    <w:rsid w:val="005B7DD4"/>
    <w:rsid w:val="005C36F3"/>
    <w:rsid w:val="005C46B4"/>
    <w:rsid w:val="005C47E9"/>
    <w:rsid w:val="005C6494"/>
    <w:rsid w:val="005C680D"/>
    <w:rsid w:val="005C7C74"/>
    <w:rsid w:val="005D21EF"/>
    <w:rsid w:val="005D3196"/>
    <w:rsid w:val="005D4513"/>
    <w:rsid w:val="005D4916"/>
    <w:rsid w:val="005D649E"/>
    <w:rsid w:val="005E0B3E"/>
    <w:rsid w:val="005F1327"/>
    <w:rsid w:val="005F14B0"/>
    <w:rsid w:val="005F1A93"/>
    <w:rsid w:val="005F2801"/>
    <w:rsid w:val="005F2A17"/>
    <w:rsid w:val="005F2AA1"/>
    <w:rsid w:val="005F33C5"/>
    <w:rsid w:val="005F6DC9"/>
    <w:rsid w:val="00600E45"/>
    <w:rsid w:val="0060286B"/>
    <w:rsid w:val="00602C93"/>
    <w:rsid w:val="00605435"/>
    <w:rsid w:val="00606192"/>
    <w:rsid w:val="00606F88"/>
    <w:rsid w:val="00613F38"/>
    <w:rsid w:val="006144EB"/>
    <w:rsid w:val="00614B03"/>
    <w:rsid w:val="00617B68"/>
    <w:rsid w:val="006217DC"/>
    <w:rsid w:val="006233DD"/>
    <w:rsid w:val="00630E4C"/>
    <w:rsid w:val="0063781D"/>
    <w:rsid w:val="006425B3"/>
    <w:rsid w:val="0064759A"/>
    <w:rsid w:val="00650D44"/>
    <w:rsid w:val="00650E8D"/>
    <w:rsid w:val="00655EAD"/>
    <w:rsid w:val="00661A14"/>
    <w:rsid w:val="00662CAC"/>
    <w:rsid w:val="0066632B"/>
    <w:rsid w:val="006709A6"/>
    <w:rsid w:val="00670D7F"/>
    <w:rsid w:val="00675510"/>
    <w:rsid w:val="00683FBB"/>
    <w:rsid w:val="00684679"/>
    <w:rsid w:val="006846E6"/>
    <w:rsid w:val="00686065"/>
    <w:rsid w:val="00686863"/>
    <w:rsid w:val="006907B4"/>
    <w:rsid w:val="00690B42"/>
    <w:rsid w:val="00694451"/>
    <w:rsid w:val="00694C09"/>
    <w:rsid w:val="0069799A"/>
    <w:rsid w:val="006A3FEE"/>
    <w:rsid w:val="006A64E3"/>
    <w:rsid w:val="006B2AE1"/>
    <w:rsid w:val="006B7E42"/>
    <w:rsid w:val="006C101A"/>
    <w:rsid w:val="006C15AC"/>
    <w:rsid w:val="006C49FF"/>
    <w:rsid w:val="006C63BB"/>
    <w:rsid w:val="006C739D"/>
    <w:rsid w:val="006D1588"/>
    <w:rsid w:val="006D2F26"/>
    <w:rsid w:val="006E05C8"/>
    <w:rsid w:val="006E1FE4"/>
    <w:rsid w:val="006E3B2E"/>
    <w:rsid w:val="006E3E43"/>
    <w:rsid w:val="006E54DA"/>
    <w:rsid w:val="006E5E72"/>
    <w:rsid w:val="006F3EF9"/>
    <w:rsid w:val="006F5102"/>
    <w:rsid w:val="00702A0C"/>
    <w:rsid w:val="00703006"/>
    <w:rsid w:val="0070660C"/>
    <w:rsid w:val="00720C22"/>
    <w:rsid w:val="00721323"/>
    <w:rsid w:val="007232BC"/>
    <w:rsid w:val="00726D2D"/>
    <w:rsid w:val="0072785A"/>
    <w:rsid w:val="00734514"/>
    <w:rsid w:val="00734693"/>
    <w:rsid w:val="007350D9"/>
    <w:rsid w:val="00737F91"/>
    <w:rsid w:val="00744562"/>
    <w:rsid w:val="00745469"/>
    <w:rsid w:val="00746D49"/>
    <w:rsid w:val="00750047"/>
    <w:rsid w:val="007531C5"/>
    <w:rsid w:val="00756995"/>
    <w:rsid w:val="0076048E"/>
    <w:rsid w:val="007604C9"/>
    <w:rsid w:val="00761A66"/>
    <w:rsid w:val="007652F2"/>
    <w:rsid w:val="00765F9C"/>
    <w:rsid w:val="00767551"/>
    <w:rsid w:val="0077001E"/>
    <w:rsid w:val="00770B74"/>
    <w:rsid w:val="00770EB4"/>
    <w:rsid w:val="00774403"/>
    <w:rsid w:val="007820AC"/>
    <w:rsid w:val="00791D27"/>
    <w:rsid w:val="00795CF2"/>
    <w:rsid w:val="0079651F"/>
    <w:rsid w:val="007A044E"/>
    <w:rsid w:val="007A09B4"/>
    <w:rsid w:val="007A49C0"/>
    <w:rsid w:val="007A674B"/>
    <w:rsid w:val="007A69F7"/>
    <w:rsid w:val="007A7A94"/>
    <w:rsid w:val="007A7D44"/>
    <w:rsid w:val="007B48BB"/>
    <w:rsid w:val="007B7639"/>
    <w:rsid w:val="007C2358"/>
    <w:rsid w:val="007C3CE0"/>
    <w:rsid w:val="007D050F"/>
    <w:rsid w:val="007D24E0"/>
    <w:rsid w:val="007D5FD5"/>
    <w:rsid w:val="007E4C53"/>
    <w:rsid w:val="007E7479"/>
    <w:rsid w:val="007F0CED"/>
    <w:rsid w:val="007F6D09"/>
    <w:rsid w:val="007F75B3"/>
    <w:rsid w:val="00802E35"/>
    <w:rsid w:val="00804F10"/>
    <w:rsid w:val="00806966"/>
    <w:rsid w:val="00810C43"/>
    <w:rsid w:val="00811CCD"/>
    <w:rsid w:val="00812F34"/>
    <w:rsid w:val="00813B26"/>
    <w:rsid w:val="008155A6"/>
    <w:rsid w:val="00817F3F"/>
    <w:rsid w:val="0082207F"/>
    <w:rsid w:val="00834B1B"/>
    <w:rsid w:val="008421DA"/>
    <w:rsid w:val="0084731C"/>
    <w:rsid w:val="00856066"/>
    <w:rsid w:val="00860C8B"/>
    <w:rsid w:val="008619F9"/>
    <w:rsid w:val="00864348"/>
    <w:rsid w:val="00865AF1"/>
    <w:rsid w:val="008805F6"/>
    <w:rsid w:val="0088578F"/>
    <w:rsid w:val="008971F6"/>
    <w:rsid w:val="008A0478"/>
    <w:rsid w:val="008A1758"/>
    <w:rsid w:val="008A22F3"/>
    <w:rsid w:val="008A6BC7"/>
    <w:rsid w:val="008B70CF"/>
    <w:rsid w:val="008C69A6"/>
    <w:rsid w:val="008C6FC5"/>
    <w:rsid w:val="008C7B60"/>
    <w:rsid w:val="008D1EDA"/>
    <w:rsid w:val="008D21B2"/>
    <w:rsid w:val="008D465A"/>
    <w:rsid w:val="008D4B4E"/>
    <w:rsid w:val="008E0907"/>
    <w:rsid w:val="008E1393"/>
    <w:rsid w:val="008E501E"/>
    <w:rsid w:val="008E5DD9"/>
    <w:rsid w:val="008F2DC5"/>
    <w:rsid w:val="008F4AEA"/>
    <w:rsid w:val="008F620C"/>
    <w:rsid w:val="009013A9"/>
    <w:rsid w:val="00901D0D"/>
    <w:rsid w:val="00904592"/>
    <w:rsid w:val="0090678C"/>
    <w:rsid w:val="00910204"/>
    <w:rsid w:val="00910431"/>
    <w:rsid w:val="00911BA2"/>
    <w:rsid w:val="00913612"/>
    <w:rsid w:val="00914E67"/>
    <w:rsid w:val="00922697"/>
    <w:rsid w:val="00922D89"/>
    <w:rsid w:val="00927974"/>
    <w:rsid w:val="009316A8"/>
    <w:rsid w:val="009364DC"/>
    <w:rsid w:val="00942472"/>
    <w:rsid w:val="009458F4"/>
    <w:rsid w:val="00955852"/>
    <w:rsid w:val="00960095"/>
    <w:rsid w:val="009622E1"/>
    <w:rsid w:val="009645CA"/>
    <w:rsid w:val="0096692A"/>
    <w:rsid w:val="00967005"/>
    <w:rsid w:val="00970B66"/>
    <w:rsid w:val="00971E11"/>
    <w:rsid w:val="00981A41"/>
    <w:rsid w:val="00986A7D"/>
    <w:rsid w:val="00991163"/>
    <w:rsid w:val="00992130"/>
    <w:rsid w:val="00992C6A"/>
    <w:rsid w:val="00992DF5"/>
    <w:rsid w:val="0099401B"/>
    <w:rsid w:val="009A5A5A"/>
    <w:rsid w:val="009A6D6B"/>
    <w:rsid w:val="009B18EC"/>
    <w:rsid w:val="009B25A0"/>
    <w:rsid w:val="009B289B"/>
    <w:rsid w:val="009B3E3F"/>
    <w:rsid w:val="009B43A4"/>
    <w:rsid w:val="009B7BEB"/>
    <w:rsid w:val="009C000B"/>
    <w:rsid w:val="009C03ED"/>
    <w:rsid w:val="009C091E"/>
    <w:rsid w:val="009C106B"/>
    <w:rsid w:val="009C4167"/>
    <w:rsid w:val="009D4100"/>
    <w:rsid w:val="009D64F7"/>
    <w:rsid w:val="009E0513"/>
    <w:rsid w:val="009E10CC"/>
    <w:rsid w:val="009E1D63"/>
    <w:rsid w:val="009E3EDF"/>
    <w:rsid w:val="009F1DAD"/>
    <w:rsid w:val="009F49F0"/>
    <w:rsid w:val="009F4A3B"/>
    <w:rsid w:val="009F69DB"/>
    <w:rsid w:val="009F6AD6"/>
    <w:rsid w:val="00A022B9"/>
    <w:rsid w:val="00A02511"/>
    <w:rsid w:val="00A14B6F"/>
    <w:rsid w:val="00A1513F"/>
    <w:rsid w:val="00A17E6E"/>
    <w:rsid w:val="00A24216"/>
    <w:rsid w:val="00A279E3"/>
    <w:rsid w:val="00A3325C"/>
    <w:rsid w:val="00A359CD"/>
    <w:rsid w:val="00A47B8D"/>
    <w:rsid w:val="00A47ECC"/>
    <w:rsid w:val="00A51CD9"/>
    <w:rsid w:val="00A5387B"/>
    <w:rsid w:val="00A55A08"/>
    <w:rsid w:val="00A57FE9"/>
    <w:rsid w:val="00A624FB"/>
    <w:rsid w:val="00A63AEA"/>
    <w:rsid w:val="00A65FE6"/>
    <w:rsid w:val="00A6752F"/>
    <w:rsid w:val="00A7009C"/>
    <w:rsid w:val="00A711C2"/>
    <w:rsid w:val="00A76197"/>
    <w:rsid w:val="00A76B0B"/>
    <w:rsid w:val="00A77A69"/>
    <w:rsid w:val="00A82644"/>
    <w:rsid w:val="00A83059"/>
    <w:rsid w:val="00A84D87"/>
    <w:rsid w:val="00A8520C"/>
    <w:rsid w:val="00A91427"/>
    <w:rsid w:val="00AA0AF3"/>
    <w:rsid w:val="00AA3068"/>
    <w:rsid w:val="00AA3382"/>
    <w:rsid w:val="00AA38FE"/>
    <w:rsid w:val="00AA6243"/>
    <w:rsid w:val="00AB53D3"/>
    <w:rsid w:val="00AB6F2F"/>
    <w:rsid w:val="00AC3704"/>
    <w:rsid w:val="00AC54E3"/>
    <w:rsid w:val="00AD60B7"/>
    <w:rsid w:val="00AE08DD"/>
    <w:rsid w:val="00AE27A5"/>
    <w:rsid w:val="00AE69C3"/>
    <w:rsid w:val="00AF0B3B"/>
    <w:rsid w:val="00AF316B"/>
    <w:rsid w:val="00AF3C00"/>
    <w:rsid w:val="00AF4705"/>
    <w:rsid w:val="00AF4EDA"/>
    <w:rsid w:val="00B00B30"/>
    <w:rsid w:val="00B02F86"/>
    <w:rsid w:val="00B0725E"/>
    <w:rsid w:val="00B10E23"/>
    <w:rsid w:val="00B11A8A"/>
    <w:rsid w:val="00B17B8C"/>
    <w:rsid w:val="00B24996"/>
    <w:rsid w:val="00B2557F"/>
    <w:rsid w:val="00B31D5E"/>
    <w:rsid w:val="00B3464D"/>
    <w:rsid w:val="00B349D8"/>
    <w:rsid w:val="00B400C0"/>
    <w:rsid w:val="00B41EF6"/>
    <w:rsid w:val="00B516AD"/>
    <w:rsid w:val="00B52770"/>
    <w:rsid w:val="00B5685F"/>
    <w:rsid w:val="00B63B65"/>
    <w:rsid w:val="00B65D05"/>
    <w:rsid w:val="00B70CCD"/>
    <w:rsid w:val="00B77FEB"/>
    <w:rsid w:val="00B84302"/>
    <w:rsid w:val="00B86D5E"/>
    <w:rsid w:val="00B90143"/>
    <w:rsid w:val="00B9099B"/>
    <w:rsid w:val="00B922BA"/>
    <w:rsid w:val="00B925C3"/>
    <w:rsid w:val="00B9443B"/>
    <w:rsid w:val="00B94EAE"/>
    <w:rsid w:val="00B95123"/>
    <w:rsid w:val="00BA11A5"/>
    <w:rsid w:val="00BA3457"/>
    <w:rsid w:val="00BA3987"/>
    <w:rsid w:val="00BA3D90"/>
    <w:rsid w:val="00BA6C20"/>
    <w:rsid w:val="00BC03DC"/>
    <w:rsid w:val="00BC1AAB"/>
    <w:rsid w:val="00BC1DA5"/>
    <w:rsid w:val="00BC4832"/>
    <w:rsid w:val="00BC4D0A"/>
    <w:rsid w:val="00BC56BC"/>
    <w:rsid w:val="00BC6101"/>
    <w:rsid w:val="00BC6CAA"/>
    <w:rsid w:val="00BC7E84"/>
    <w:rsid w:val="00BD2954"/>
    <w:rsid w:val="00BD6783"/>
    <w:rsid w:val="00BD74C9"/>
    <w:rsid w:val="00BE0C7B"/>
    <w:rsid w:val="00BE7BDB"/>
    <w:rsid w:val="00BF0C38"/>
    <w:rsid w:val="00BF2908"/>
    <w:rsid w:val="00BF668C"/>
    <w:rsid w:val="00BF6AA1"/>
    <w:rsid w:val="00C00373"/>
    <w:rsid w:val="00C0144C"/>
    <w:rsid w:val="00C04FC1"/>
    <w:rsid w:val="00C0783A"/>
    <w:rsid w:val="00C11732"/>
    <w:rsid w:val="00C23516"/>
    <w:rsid w:val="00C241DD"/>
    <w:rsid w:val="00C2634A"/>
    <w:rsid w:val="00C2720C"/>
    <w:rsid w:val="00C31331"/>
    <w:rsid w:val="00C31827"/>
    <w:rsid w:val="00C34E79"/>
    <w:rsid w:val="00C37174"/>
    <w:rsid w:val="00C4051E"/>
    <w:rsid w:val="00C41A06"/>
    <w:rsid w:val="00C51DC9"/>
    <w:rsid w:val="00C601A5"/>
    <w:rsid w:val="00C64146"/>
    <w:rsid w:val="00C64C40"/>
    <w:rsid w:val="00C66CAB"/>
    <w:rsid w:val="00C723D5"/>
    <w:rsid w:val="00C728EA"/>
    <w:rsid w:val="00C7354C"/>
    <w:rsid w:val="00C757DA"/>
    <w:rsid w:val="00C76886"/>
    <w:rsid w:val="00C87406"/>
    <w:rsid w:val="00C87646"/>
    <w:rsid w:val="00C907FF"/>
    <w:rsid w:val="00C90854"/>
    <w:rsid w:val="00C90DE1"/>
    <w:rsid w:val="00C9210D"/>
    <w:rsid w:val="00C925F9"/>
    <w:rsid w:val="00C940DE"/>
    <w:rsid w:val="00CA38E0"/>
    <w:rsid w:val="00CA4E0E"/>
    <w:rsid w:val="00CA4FC6"/>
    <w:rsid w:val="00CB0C13"/>
    <w:rsid w:val="00CB1A91"/>
    <w:rsid w:val="00CB1B7C"/>
    <w:rsid w:val="00CB5B64"/>
    <w:rsid w:val="00CB7F44"/>
    <w:rsid w:val="00CC0275"/>
    <w:rsid w:val="00CC05B1"/>
    <w:rsid w:val="00CC0BF0"/>
    <w:rsid w:val="00CD022B"/>
    <w:rsid w:val="00CD2DE3"/>
    <w:rsid w:val="00CD2E9E"/>
    <w:rsid w:val="00CD3581"/>
    <w:rsid w:val="00CD3EC3"/>
    <w:rsid w:val="00CD3FCF"/>
    <w:rsid w:val="00CD455D"/>
    <w:rsid w:val="00CE1A43"/>
    <w:rsid w:val="00CE71A7"/>
    <w:rsid w:val="00CF3650"/>
    <w:rsid w:val="00CF5303"/>
    <w:rsid w:val="00CF5E14"/>
    <w:rsid w:val="00D00068"/>
    <w:rsid w:val="00D004D7"/>
    <w:rsid w:val="00D01506"/>
    <w:rsid w:val="00D0447D"/>
    <w:rsid w:val="00D06235"/>
    <w:rsid w:val="00D11BEA"/>
    <w:rsid w:val="00D12955"/>
    <w:rsid w:val="00D13D92"/>
    <w:rsid w:val="00D15F23"/>
    <w:rsid w:val="00D17F75"/>
    <w:rsid w:val="00D219AF"/>
    <w:rsid w:val="00D225AE"/>
    <w:rsid w:val="00D26E4A"/>
    <w:rsid w:val="00D32F58"/>
    <w:rsid w:val="00D332FA"/>
    <w:rsid w:val="00D344CE"/>
    <w:rsid w:val="00D34FBE"/>
    <w:rsid w:val="00D36EB1"/>
    <w:rsid w:val="00D46428"/>
    <w:rsid w:val="00D46519"/>
    <w:rsid w:val="00D472F3"/>
    <w:rsid w:val="00D47BAD"/>
    <w:rsid w:val="00D510B8"/>
    <w:rsid w:val="00D5111B"/>
    <w:rsid w:val="00D52379"/>
    <w:rsid w:val="00D60BEF"/>
    <w:rsid w:val="00D61F6B"/>
    <w:rsid w:val="00D6250C"/>
    <w:rsid w:val="00D71E31"/>
    <w:rsid w:val="00D72D4E"/>
    <w:rsid w:val="00D8166E"/>
    <w:rsid w:val="00D8491C"/>
    <w:rsid w:val="00D8650D"/>
    <w:rsid w:val="00D933F6"/>
    <w:rsid w:val="00D93E1A"/>
    <w:rsid w:val="00D95387"/>
    <w:rsid w:val="00DA2F03"/>
    <w:rsid w:val="00DA2FDA"/>
    <w:rsid w:val="00DA61B7"/>
    <w:rsid w:val="00DB0C5A"/>
    <w:rsid w:val="00DB1420"/>
    <w:rsid w:val="00DB2A2F"/>
    <w:rsid w:val="00DB2ADB"/>
    <w:rsid w:val="00DB4EA3"/>
    <w:rsid w:val="00DC2AD3"/>
    <w:rsid w:val="00DD262D"/>
    <w:rsid w:val="00DE135D"/>
    <w:rsid w:val="00DE2FDD"/>
    <w:rsid w:val="00DF4F68"/>
    <w:rsid w:val="00E014D4"/>
    <w:rsid w:val="00E02582"/>
    <w:rsid w:val="00E054D0"/>
    <w:rsid w:val="00E05E87"/>
    <w:rsid w:val="00E1305E"/>
    <w:rsid w:val="00E13795"/>
    <w:rsid w:val="00E15872"/>
    <w:rsid w:val="00E16733"/>
    <w:rsid w:val="00E30478"/>
    <w:rsid w:val="00E31C17"/>
    <w:rsid w:val="00E339C0"/>
    <w:rsid w:val="00E34B8D"/>
    <w:rsid w:val="00E40C37"/>
    <w:rsid w:val="00E426A7"/>
    <w:rsid w:val="00E42970"/>
    <w:rsid w:val="00E43FA8"/>
    <w:rsid w:val="00E45AEB"/>
    <w:rsid w:val="00E51092"/>
    <w:rsid w:val="00E5221A"/>
    <w:rsid w:val="00E56101"/>
    <w:rsid w:val="00E56E0A"/>
    <w:rsid w:val="00E57D04"/>
    <w:rsid w:val="00E645F3"/>
    <w:rsid w:val="00E6605C"/>
    <w:rsid w:val="00E66DEC"/>
    <w:rsid w:val="00E70719"/>
    <w:rsid w:val="00E7131B"/>
    <w:rsid w:val="00E7360A"/>
    <w:rsid w:val="00E75A17"/>
    <w:rsid w:val="00E76AD9"/>
    <w:rsid w:val="00E77FF0"/>
    <w:rsid w:val="00E809AB"/>
    <w:rsid w:val="00E81132"/>
    <w:rsid w:val="00E823AF"/>
    <w:rsid w:val="00E8402E"/>
    <w:rsid w:val="00E92E2D"/>
    <w:rsid w:val="00E93657"/>
    <w:rsid w:val="00E97594"/>
    <w:rsid w:val="00E97BD9"/>
    <w:rsid w:val="00EA0E75"/>
    <w:rsid w:val="00EA14A2"/>
    <w:rsid w:val="00EA1895"/>
    <w:rsid w:val="00EA2ABC"/>
    <w:rsid w:val="00EB03A1"/>
    <w:rsid w:val="00EB15A0"/>
    <w:rsid w:val="00EB1A26"/>
    <w:rsid w:val="00EB2572"/>
    <w:rsid w:val="00EB3C86"/>
    <w:rsid w:val="00EB5F83"/>
    <w:rsid w:val="00EB5FF2"/>
    <w:rsid w:val="00EC167E"/>
    <w:rsid w:val="00EC1D83"/>
    <w:rsid w:val="00EC3BE7"/>
    <w:rsid w:val="00EC5950"/>
    <w:rsid w:val="00EC59BD"/>
    <w:rsid w:val="00EC60EA"/>
    <w:rsid w:val="00ED07A7"/>
    <w:rsid w:val="00ED17B6"/>
    <w:rsid w:val="00ED612D"/>
    <w:rsid w:val="00EE14D5"/>
    <w:rsid w:val="00EE1AE2"/>
    <w:rsid w:val="00EE2116"/>
    <w:rsid w:val="00EE6EE2"/>
    <w:rsid w:val="00EF1979"/>
    <w:rsid w:val="00EF7AAE"/>
    <w:rsid w:val="00F01763"/>
    <w:rsid w:val="00F05DC6"/>
    <w:rsid w:val="00F10471"/>
    <w:rsid w:val="00F12438"/>
    <w:rsid w:val="00F126BF"/>
    <w:rsid w:val="00F13B25"/>
    <w:rsid w:val="00F16608"/>
    <w:rsid w:val="00F16881"/>
    <w:rsid w:val="00F17262"/>
    <w:rsid w:val="00F20D96"/>
    <w:rsid w:val="00F2142C"/>
    <w:rsid w:val="00F23E50"/>
    <w:rsid w:val="00F23E98"/>
    <w:rsid w:val="00F33D9D"/>
    <w:rsid w:val="00F34C0F"/>
    <w:rsid w:val="00F36A4C"/>
    <w:rsid w:val="00F45FF5"/>
    <w:rsid w:val="00F55CCB"/>
    <w:rsid w:val="00F6460C"/>
    <w:rsid w:val="00F6545F"/>
    <w:rsid w:val="00F6650E"/>
    <w:rsid w:val="00F703A3"/>
    <w:rsid w:val="00F71E9A"/>
    <w:rsid w:val="00F727AF"/>
    <w:rsid w:val="00F73833"/>
    <w:rsid w:val="00F73A02"/>
    <w:rsid w:val="00F75A05"/>
    <w:rsid w:val="00F80157"/>
    <w:rsid w:val="00F82AB2"/>
    <w:rsid w:val="00F9008D"/>
    <w:rsid w:val="00F974D3"/>
    <w:rsid w:val="00F97613"/>
    <w:rsid w:val="00FA07B0"/>
    <w:rsid w:val="00FB278C"/>
    <w:rsid w:val="00FB626C"/>
    <w:rsid w:val="00FC3313"/>
    <w:rsid w:val="00FC7DD2"/>
    <w:rsid w:val="00FD6AF0"/>
    <w:rsid w:val="00FE2A15"/>
    <w:rsid w:val="00FE477E"/>
    <w:rsid w:val="00FE5AD2"/>
    <w:rsid w:val="00FF0F8F"/>
    <w:rsid w:val="00FF24E9"/>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B35"/>
    <w:pPr>
      <w:suppressAutoHyphens/>
      <w:jc w:val="both"/>
    </w:pPr>
    <w:rPr>
      <w:rFonts w:ascii="Arial" w:hAnsi="Arial"/>
      <w:lang w:eastAsia="ar-SA"/>
    </w:rPr>
  </w:style>
  <w:style w:type="paragraph" w:styleId="Ttulo1">
    <w:name w:val="heading 1"/>
    <w:basedOn w:val="Normal"/>
    <w:next w:val="Normal"/>
    <w:qFormat/>
    <w:rsid w:val="00357B35"/>
    <w:pPr>
      <w:keepNext/>
      <w:tabs>
        <w:tab w:val="num" w:pos="0"/>
      </w:tabs>
      <w:outlineLvl w:val="0"/>
    </w:pPr>
    <w:rPr>
      <w:b/>
    </w:rPr>
  </w:style>
  <w:style w:type="paragraph" w:styleId="Ttulo2">
    <w:name w:val="heading 2"/>
    <w:basedOn w:val="Normal"/>
    <w:next w:val="Normal"/>
    <w:qFormat/>
    <w:rsid w:val="00357B3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357B35"/>
    <w:pPr>
      <w:keepNext/>
      <w:numPr>
        <w:ilvl w:val="2"/>
        <w:numId w:val="1"/>
      </w:numPr>
      <w:ind w:right="-93"/>
      <w:jc w:val="center"/>
      <w:outlineLvl w:val="2"/>
    </w:pPr>
    <w:rPr>
      <w:b/>
      <w:sz w:val="22"/>
    </w:rPr>
  </w:style>
  <w:style w:type="paragraph" w:styleId="Ttulo4">
    <w:name w:val="heading 4"/>
    <w:basedOn w:val="Normal"/>
    <w:next w:val="Normal"/>
    <w:qFormat/>
    <w:rsid w:val="00357B35"/>
    <w:pPr>
      <w:keepNext/>
      <w:tabs>
        <w:tab w:val="num" w:pos="0"/>
      </w:tabs>
      <w:outlineLvl w:val="3"/>
    </w:pPr>
    <w:rPr>
      <w:rFonts w:cs="Arial"/>
      <w:b/>
      <w:sz w:val="22"/>
    </w:rPr>
  </w:style>
  <w:style w:type="paragraph" w:styleId="Ttulo5">
    <w:name w:val="heading 5"/>
    <w:basedOn w:val="Normal"/>
    <w:next w:val="Normal"/>
    <w:qFormat/>
    <w:rsid w:val="00357B35"/>
    <w:pPr>
      <w:keepNext/>
      <w:tabs>
        <w:tab w:val="num" w:pos="0"/>
      </w:tabs>
      <w:ind w:left="1440"/>
      <w:outlineLvl w:val="4"/>
    </w:pPr>
    <w:rPr>
      <w:rFonts w:cs="Arial"/>
      <w:b/>
      <w:sz w:val="22"/>
    </w:rPr>
  </w:style>
  <w:style w:type="paragraph" w:styleId="Ttulo6">
    <w:name w:val="heading 6"/>
    <w:basedOn w:val="Normal"/>
    <w:next w:val="Normal"/>
    <w:qFormat/>
    <w:rsid w:val="00357B3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357B3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357B35"/>
    <w:pPr>
      <w:keepNext/>
      <w:tabs>
        <w:tab w:val="num" w:pos="0"/>
      </w:tabs>
      <w:spacing w:before="120"/>
      <w:ind w:left="23"/>
      <w:jc w:val="center"/>
      <w:outlineLvl w:val="7"/>
    </w:pPr>
    <w:rPr>
      <w:rFonts w:cs="Arial"/>
      <w:sz w:val="24"/>
    </w:rPr>
  </w:style>
  <w:style w:type="paragraph" w:styleId="Ttulo9">
    <w:name w:val="heading 9"/>
    <w:basedOn w:val="Normal"/>
    <w:next w:val="Normal"/>
    <w:qFormat/>
    <w:rsid w:val="00357B3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357B35"/>
    <w:rPr>
      <w:rFonts w:ascii="Symbol" w:hAnsi="Symbol"/>
    </w:rPr>
  </w:style>
  <w:style w:type="character" w:customStyle="1" w:styleId="Absatz-Standardschriftart">
    <w:name w:val="Absatz-Standardschriftart"/>
    <w:rsid w:val="00357B35"/>
  </w:style>
  <w:style w:type="character" w:customStyle="1" w:styleId="WW-Absatz-Standardschriftart">
    <w:name w:val="WW-Absatz-Standardschriftart"/>
    <w:rsid w:val="00357B35"/>
  </w:style>
  <w:style w:type="character" w:customStyle="1" w:styleId="WW8Num1z0">
    <w:name w:val="WW8Num1z0"/>
    <w:rsid w:val="00357B35"/>
    <w:rPr>
      <w:rFonts w:ascii="Symbol" w:hAnsi="Symbol"/>
    </w:rPr>
  </w:style>
  <w:style w:type="character" w:customStyle="1" w:styleId="WW-Absatz-Standardschriftart1">
    <w:name w:val="WW-Absatz-Standardschriftart1"/>
    <w:rsid w:val="00357B35"/>
  </w:style>
  <w:style w:type="character" w:customStyle="1" w:styleId="WW-WW8Num1z0">
    <w:name w:val="WW-WW8Num1z0"/>
    <w:rsid w:val="00357B35"/>
    <w:rPr>
      <w:rFonts w:ascii="Symbol" w:hAnsi="Symbol"/>
    </w:rPr>
  </w:style>
  <w:style w:type="character" w:customStyle="1" w:styleId="WW-Absatz-Standardschriftart11">
    <w:name w:val="WW-Absatz-Standardschriftart11"/>
    <w:rsid w:val="00357B35"/>
  </w:style>
  <w:style w:type="character" w:customStyle="1" w:styleId="WW-WW8Num1z01">
    <w:name w:val="WW-WW8Num1z01"/>
    <w:rsid w:val="00357B35"/>
    <w:rPr>
      <w:rFonts w:ascii="Symbol" w:hAnsi="Symbol"/>
    </w:rPr>
  </w:style>
  <w:style w:type="character" w:customStyle="1" w:styleId="WW-Absatz-Standardschriftart111">
    <w:name w:val="WW-Absatz-Standardschriftart111"/>
    <w:rsid w:val="00357B35"/>
  </w:style>
  <w:style w:type="character" w:customStyle="1" w:styleId="WW-WW8Num1z011">
    <w:name w:val="WW-WW8Num1z011"/>
    <w:rsid w:val="00357B35"/>
    <w:rPr>
      <w:rFonts w:ascii="Symbol" w:hAnsi="Symbol"/>
    </w:rPr>
  </w:style>
  <w:style w:type="character" w:customStyle="1" w:styleId="WW-Absatz-Standardschriftart1111">
    <w:name w:val="WW-Absatz-Standardschriftart1111"/>
    <w:rsid w:val="00357B35"/>
  </w:style>
  <w:style w:type="character" w:customStyle="1" w:styleId="WW-WW8Num1z0111">
    <w:name w:val="WW-WW8Num1z0111"/>
    <w:rsid w:val="00357B35"/>
    <w:rPr>
      <w:rFonts w:ascii="Symbol" w:hAnsi="Symbol"/>
    </w:rPr>
  </w:style>
  <w:style w:type="character" w:customStyle="1" w:styleId="WW-Absatz-Standardschriftart11111">
    <w:name w:val="WW-Absatz-Standardschriftart11111"/>
    <w:rsid w:val="00357B35"/>
  </w:style>
  <w:style w:type="character" w:customStyle="1" w:styleId="WW-WW8Num1z01111">
    <w:name w:val="WW-WW8Num1z01111"/>
    <w:rsid w:val="00357B35"/>
    <w:rPr>
      <w:rFonts w:ascii="Symbol" w:hAnsi="Symbol"/>
    </w:rPr>
  </w:style>
  <w:style w:type="character" w:customStyle="1" w:styleId="WW-Absatz-Standardschriftart111111">
    <w:name w:val="WW-Absatz-Standardschriftart111111"/>
    <w:rsid w:val="00357B35"/>
  </w:style>
  <w:style w:type="character" w:customStyle="1" w:styleId="WW-WW8Num1z011111">
    <w:name w:val="WW-WW8Num1z011111"/>
    <w:rsid w:val="00357B35"/>
    <w:rPr>
      <w:rFonts w:ascii="Symbol" w:hAnsi="Symbol"/>
    </w:rPr>
  </w:style>
  <w:style w:type="character" w:customStyle="1" w:styleId="WW-Absatz-Standardschriftart1111111">
    <w:name w:val="WW-Absatz-Standardschriftart1111111"/>
    <w:rsid w:val="00357B35"/>
  </w:style>
  <w:style w:type="character" w:customStyle="1" w:styleId="WW8Num13z0">
    <w:name w:val="WW8Num13z0"/>
    <w:rsid w:val="00357B35"/>
    <w:rPr>
      <w:b w:val="0"/>
    </w:rPr>
  </w:style>
  <w:style w:type="character" w:customStyle="1" w:styleId="WW8Num14z0">
    <w:name w:val="WW8Num14z0"/>
    <w:rsid w:val="00357B35"/>
    <w:rPr>
      <w:rFonts w:ascii="Times New Roman" w:hAnsi="Times New Roman"/>
    </w:rPr>
  </w:style>
  <w:style w:type="character" w:customStyle="1" w:styleId="WW8Num15z0">
    <w:name w:val="WW8Num15z0"/>
    <w:rsid w:val="00357B35"/>
    <w:rPr>
      <w:rFonts w:ascii="Symbol" w:eastAsia="Times New Roman" w:hAnsi="Symbol" w:cs="Arial"/>
    </w:rPr>
  </w:style>
  <w:style w:type="character" w:customStyle="1" w:styleId="WW8Num15z1">
    <w:name w:val="WW8Num15z1"/>
    <w:rsid w:val="00357B35"/>
    <w:rPr>
      <w:rFonts w:ascii="Courier New" w:hAnsi="Courier New" w:cs="Courier New"/>
    </w:rPr>
  </w:style>
  <w:style w:type="character" w:customStyle="1" w:styleId="WW8Num15z2">
    <w:name w:val="WW8Num15z2"/>
    <w:rsid w:val="00357B35"/>
    <w:rPr>
      <w:rFonts w:ascii="Wingdings" w:hAnsi="Wingdings"/>
    </w:rPr>
  </w:style>
  <w:style w:type="character" w:customStyle="1" w:styleId="WW8Num15z3">
    <w:name w:val="WW8Num15z3"/>
    <w:rsid w:val="00357B35"/>
    <w:rPr>
      <w:rFonts w:ascii="Symbol" w:hAnsi="Symbol"/>
    </w:rPr>
  </w:style>
  <w:style w:type="character" w:customStyle="1" w:styleId="WW8Num17z0">
    <w:name w:val="WW8Num17z0"/>
    <w:rsid w:val="00357B35"/>
    <w:rPr>
      <w:rFonts w:ascii="Times New Roman" w:eastAsia="Times New Roman" w:hAnsi="Times New Roman" w:cs="Times New Roman"/>
    </w:rPr>
  </w:style>
  <w:style w:type="character" w:customStyle="1" w:styleId="WW8Num17z1">
    <w:name w:val="WW8Num17z1"/>
    <w:rsid w:val="00357B35"/>
    <w:rPr>
      <w:rFonts w:ascii="Courier New" w:hAnsi="Courier New"/>
    </w:rPr>
  </w:style>
  <w:style w:type="character" w:customStyle="1" w:styleId="WW8Num17z2">
    <w:name w:val="WW8Num17z2"/>
    <w:rsid w:val="00357B35"/>
    <w:rPr>
      <w:rFonts w:ascii="Wingdings" w:hAnsi="Wingdings"/>
    </w:rPr>
  </w:style>
  <w:style w:type="character" w:customStyle="1" w:styleId="WW8Num17z3">
    <w:name w:val="WW8Num17z3"/>
    <w:rsid w:val="00357B35"/>
    <w:rPr>
      <w:rFonts w:ascii="Symbol" w:hAnsi="Symbol"/>
    </w:rPr>
  </w:style>
  <w:style w:type="character" w:customStyle="1" w:styleId="WW8Num18z0">
    <w:name w:val="WW8Num18z0"/>
    <w:rsid w:val="00357B35"/>
    <w:rPr>
      <w:rFonts w:ascii="Symbol" w:hAnsi="Symbol"/>
    </w:rPr>
  </w:style>
  <w:style w:type="character" w:customStyle="1" w:styleId="WW8Num19z1">
    <w:name w:val="WW8Num19z1"/>
    <w:rsid w:val="00357B35"/>
    <w:rPr>
      <w:rFonts w:ascii="Times New Roman" w:eastAsia="Times New Roman" w:hAnsi="Times New Roman" w:cs="Times New Roman"/>
    </w:rPr>
  </w:style>
  <w:style w:type="character" w:customStyle="1" w:styleId="WW8Num20z0">
    <w:name w:val="WW8Num20z0"/>
    <w:rsid w:val="00357B35"/>
    <w:rPr>
      <w:b w:val="0"/>
    </w:rPr>
  </w:style>
  <w:style w:type="character" w:customStyle="1" w:styleId="WW8Num22z0">
    <w:name w:val="WW8Num22z0"/>
    <w:rsid w:val="00357B35"/>
    <w:rPr>
      <w:rFonts w:ascii="Symbol" w:hAnsi="Symbol"/>
    </w:rPr>
  </w:style>
  <w:style w:type="character" w:customStyle="1" w:styleId="WW8Num28z0">
    <w:name w:val="WW8Num28z0"/>
    <w:rsid w:val="00357B35"/>
    <w:rPr>
      <w:b w:val="0"/>
    </w:rPr>
  </w:style>
  <w:style w:type="character" w:customStyle="1" w:styleId="WW8Num29z0">
    <w:name w:val="WW8Num29z0"/>
    <w:rsid w:val="00357B35"/>
    <w:rPr>
      <w:rFonts w:ascii="Symbol" w:hAnsi="Symbol"/>
      <w:color w:val="auto"/>
      <w:sz w:val="28"/>
    </w:rPr>
  </w:style>
  <w:style w:type="character" w:customStyle="1" w:styleId="WW8Num30z0">
    <w:name w:val="WW8Num30z0"/>
    <w:rsid w:val="00357B35"/>
    <w:rPr>
      <w:b w:val="0"/>
    </w:rPr>
  </w:style>
  <w:style w:type="character" w:customStyle="1" w:styleId="WW8NumSt13z0">
    <w:name w:val="WW8NumSt13z0"/>
    <w:rsid w:val="00357B35"/>
    <w:rPr>
      <w:rFonts w:ascii="Symbol" w:hAnsi="Symbol"/>
    </w:rPr>
  </w:style>
  <w:style w:type="character" w:customStyle="1" w:styleId="WW-Fontepargpadro">
    <w:name w:val="WW-Fonte parág. padrão"/>
    <w:rsid w:val="00357B35"/>
  </w:style>
  <w:style w:type="character" w:customStyle="1" w:styleId="WW-Absatz-Standardschriftart11111111">
    <w:name w:val="WW-Absatz-Standardschriftart11111111"/>
    <w:rsid w:val="00357B35"/>
  </w:style>
  <w:style w:type="character" w:customStyle="1" w:styleId="WW-Fontepargpadro1">
    <w:name w:val="WW-Fonte parág. padrão1"/>
    <w:rsid w:val="00357B35"/>
  </w:style>
  <w:style w:type="character" w:customStyle="1" w:styleId="WW-Fontepargpadro11">
    <w:name w:val="WW-Fonte parág. padrão11"/>
    <w:rsid w:val="00357B35"/>
  </w:style>
  <w:style w:type="character" w:styleId="Hyperlink">
    <w:name w:val="Hyperlink"/>
    <w:semiHidden/>
    <w:rsid w:val="00357B35"/>
    <w:rPr>
      <w:color w:val="0000FF"/>
      <w:u w:val="single"/>
    </w:rPr>
  </w:style>
  <w:style w:type="character" w:customStyle="1" w:styleId="WW8Num4z1">
    <w:name w:val="WW8Num4z1"/>
    <w:rsid w:val="00357B35"/>
    <w:rPr>
      <w:b w:val="0"/>
      <w:color w:val="000000"/>
    </w:rPr>
  </w:style>
  <w:style w:type="character" w:customStyle="1" w:styleId="WW8Num7z0">
    <w:name w:val="WW8Num7z0"/>
    <w:rsid w:val="00357B35"/>
    <w:rPr>
      <w:rFonts w:ascii="Symbol" w:hAnsi="Symbol"/>
    </w:rPr>
  </w:style>
  <w:style w:type="character" w:customStyle="1" w:styleId="WW8Num7z1">
    <w:name w:val="WW8Num7z1"/>
    <w:rsid w:val="00357B35"/>
    <w:rPr>
      <w:rFonts w:ascii="Courier New" w:hAnsi="Courier New"/>
    </w:rPr>
  </w:style>
  <w:style w:type="character" w:customStyle="1" w:styleId="WW8Num7z2">
    <w:name w:val="WW8Num7z2"/>
    <w:rsid w:val="00357B35"/>
    <w:rPr>
      <w:rFonts w:ascii="Wingdings" w:hAnsi="Wingdings"/>
    </w:rPr>
  </w:style>
  <w:style w:type="character" w:customStyle="1" w:styleId="WW8Num8z0">
    <w:name w:val="WW8Num8z0"/>
    <w:rsid w:val="00357B35"/>
    <w:rPr>
      <w:rFonts w:ascii="Symbol" w:hAnsi="Symbol"/>
    </w:rPr>
  </w:style>
  <w:style w:type="character" w:customStyle="1" w:styleId="WW8Num8z1">
    <w:name w:val="WW8Num8z1"/>
    <w:rsid w:val="00357B35"/>
    <w:rPr>
      <w:rFonts w:ascii="Courier New" w:hAnsi="Courier New"/>
    </w:rPr>
  </w:style>
  <w:style w:type="character" w:customStyle="1" w:styleId="WW8Num8z2">
    <w:name w:val="WW8Num8z2"/>
    <w:rsid w:val="00357B35"/>
    <w:rPr>
      <w:rFonts w:ascii="Wingdings" w:hAnsi="Wingdings"/>
    </w:rPr>
  </w:style>
  <w:style w:type="character" w:styleId="Nmerodepgina">
    <w:name w:val="page number"/>
    <w:basedOn w:val="WW-Fontepargpadro"/>
    <w:semiHidden/>
    <w:rsid w:val="00357B35"/>
  </w:style>
  <w:style w:type="character" w:customStyle="1" w:styleId="SmbolosdeNumerao">
    <w:name w:val="Símbolos de Numeração"/>
    <w:rsid w:val="00357B35"/>
  </w:style>
  <w:style w:type="character" w:customStyle="1" w:styleId="WW-SmbolosdeNumerao">
    <w:name w:val="WW-Símbolos de Numeração"/>
    <w:rsid w:val="00357B35"/>
  </w:style>
  <w:style w:type="character" w:customStyle="1" w:styleId="WW-SmbolosdeNumerao1">
    <w:name w:val="WW-Símbolos de Numeração1"/>
    <w:rsid w:val="00357B35"/>
  </w:style>
  <w:style w:type="character" w:customStyle="1" w:styleId="WW-SmbolosdeNumerao11">
    <w:name w:val="WW-Símbolos de Numeração11"/>
    <w:rsid w:val="00357B35"/>
  </w:style>
  <w:style w:type="character" w:customStyle="1" w:styleId="WW-SmbolosdeNumerao111">
    <w:name w:val="WW-Símbolos de Numeração111"/>
    <w:rsid w:val="00357B35"/>
  </w:style>
  <w:style w:type="character" w:customStyle="1" w:styleId="WW-SmbolosdeNumerao1111">
    <w:name w:val="WW-Símbolos de Numeração1111"/>
    <w:rsid w:val="00357B35"/>
  </w:style>
  <w:style w:type="character" w:customStyle="1" w:styleId="WW-SmbolosdeNumerao11111">
    <w:name w:val="WW-Símbolos de Numeração11111"/>
    <w:rsid w:val="00357B35"/>
  </w:style>
  <w:style w:type="character" w:customStyle="1" w:styleId="Smbolosdenumerao0">
    <w:name w:val="Símbolos de numeração"/>
    <w:rsid w:val="00357B35"/>
  </w:style>
  <w:style w:type="character" w:customStyle="1" w:styleId="Marcadores">
    <w:name w:val="Marcadores"/>
    <w:rsid w:val="00357B35"/>
    <w:rPr>
      <w:rFonts w:ascii="StarSymbol" w:eastAsia="StarSymbol" w:hAnsi="StarSymbol" w:cs="StarSymbol"/>
      <w:sz w:val="18"/>
      <w:szCs w:val="18"/>
    </w:rPr>
  </w:style>
  <w:style w:type="paragraph" w:customStyle="1" w:styleId="Captulo">
    <w:name w:val="Capítulo"/>
    <w:basedOn w:val="Normal"/>
    <w:next w:val="Corpodetexto"/>
    <w:rsid w:val="00357B35"/>
    <w:pPr>
      <w:keepNext/>
      <w:spacing w:before="240" w:after="120"/>
    </w:pPr>
    <w:rPr>
      <w:rFonts w:eastAsia="Tahoma" w:cs="Tahoma"/>
      <w:sz w:val="28"/>
      <w:szCs w:val="28"/>
    </w:rPr>
  </w:style>
  <w:style w:type="paragraph" w:styleId="Corpodetexto">
    <w:name w:val="Body Text"/>
    <w:basedOn w:val="Normal"/>
    <w:semiHidden/>
    <w:rsid w:val="00357B35"/>
    <w:rPr>
      <w:sz w:val="22"/>
    </w:rPr>
  </w:style>
  <w:style w:type="paragraph" w:styleId="Lista">
    <w:name w:val="List"/>
    <w:basedOn w:val="Corpodetexto"/>
    <w:semiHidden/>
    <w:rsid w:val="00357B35"/>
    <w:rPr>
      <w:rFonts w:cs="Tahoma"/>
    </w:rPr>
  </w:style>
  <w:style w:type="paragraph" w:styleId="Legenda">
    <w:name w:val="caption"/>
    <w:basedOn w:val="Normal"/>
    <w:qFormat/>
    <w:rsid w:val="00357B35"/>
    <w:pPr>
      <w:suppressLineNumbers/>
      <w:spacing w:before="120" w:after="120"/>
    </w:pPr>
    <w:rPr>
      <w:rFonts w:cs="Tahoma"/>
      <w:i/>
      <w:iCs/>
    </w:rPr>
  </w:style>
  <w:style w:type="paragraph" w:customStyle="1" w:styleId="ndice">
    <w:name w:val="Índice"/>
    <w:basedOn w:val="Normal"/>
    <w:rsid w:val="00357B35"/>
    <w:pPr>
      <w:suppressLineNumbers/>
    </w:pPr>
    <w:rPr>
      <w:rFonts w:cs="Tahoma"/>
    </w:rPr>
  </w:style>
  <w:style w:type="paragraph" w:customStyle="1" w:styleId="TtuloPrincipal">
    <w:name w:val="Título Principal"/>
    <w:basedOn w:val="Normal"/>
    <w:next w:val="Corpodetexto"/>
    <w:rsid w:val="00357B35"/>
    <w:pPr>
      <w:keepNext/>
      <w:spacing w:before="240" w:after="120"/>
    </w:pPr>
    <w:rPr>
      <w:rFonts w:eastAsia="Lucida Sans Unicode" w:cs="Tahoma"/>
      <w:sz w:val="28"/>
      <w:szCs w:val="28"/>
    </w:rPr>
  </w:style>
  <w:style w:type="paragraph" w:customStyle="1" w:styleId="WW-Legenda">
    <w:name w:val="WW-Legenda"/>
    <w:basedOn w:val="Normal"/>
    <w:rsid w:val="00357B35"/>
    <w:pPr>
      <w:suppressLineNumbers/>
      <w:spacing w:before="120" w:after="120"/>
    </w:pPr>
    <w:rPr>
      <w:rFonts w:cs="Tahoma"/>
      <w:i/>
      <w:iCs/>
    </w:rPr>
  </w:style>
  <w:style w:type="paragraph" w:customStyle="1" w:styleId="WW-ndice">
    <w:name w:val="WW-Índice"/>
    <w:basedOn w:val="Normal"/>
    <w:rsid w:val="00357B35"/>
    <w:pPr>
      <w:suppressLineNumbers/>
    </w:pPr>
    <w:rPr>
      <w:rFonts w:cs="Tahoma"/>
    </w:rPr>
  </w:style>
  <w:style w:type="paragraph" w:customStyle="1" w:styleId="WW-TtuloPrincipal">
    <w:name w:val="WW-Título Principal"/>
    <w:basedOn w:val="Normal"/>
    <w:next w:val="Corpodetexto"/>
    <w:rsid w:val="00357B35"/>
    <w:pPr>
      <w:keepNext/>
      <w:spacing w:before="240" w:after="120"/>
    </w:pPr>
    <w:rPr>
      <w:rFonts w:eastAsia="Lucida Sans Unicode" w:cs="Tahoma"/>
      <w:sz w:val="28"/>
      <w:szCs w:val="28"/>
    </w:rPr>
  </w:style>
  <w:style w:type="paragraph" w:customStyle="1" w:styleId="WW-Legenda1">
    <w:name w:val="WW-Legenda1"/>
    <w:basedOn w:val="Normal"/>
    <w:rsid w:val="00357B35"/>
    <w:pPr>
      <w:suppressLineNumbers/>
      <w:spacing w:before="120" w:after="120"/>
    </w:pPr>
    <w:rPr>
      <w:rFonts w:cs="Tahoma"/>
      <w:i/>
      <w:iCs/>
    </w:rPr>
  </w:style>
  <w:style w:type="paragraph" w:customStyle="1" w:styleId="WW-ndice1">
    <w:name w:val="WW-Índice1"/>
    <w:basedOn w:val="Normal"/>
    <w:rsid w:val="00357B35"/>
    <w:pPr>
      <w:suppressLineNumbers/>
    </w:pPr>
    <w:rPr>
      <w:rFonts w:cs="Tahoma"/>
    </w:rPr>
  </w:style>
  <w:style w:type="paragraph" w:customStyle="1" w:styleId="WW-TtuloPrincipal1">
    <w:name w:val="WW-Título Principal1"/>
    <w:basedOn w:val="Normal"/>
    <w:next w:val="Corpodetexto"/>
    <w:rsid w:val="00357B35"/>
    <w:pPr>
      <w:keepNext/>
      <w:spacing w:before="240" w:after="120"/>
    </w:pPr>
    <w:rPr>
      <w:rFonts w:eastAsia="Lucida Sans Unicode" w:cs="Tahoma"/>
      <w:sz w:val="28"/>
      <w:szCs w:val="28"/>
    </w:rPr>
  </w:style>
  <w:style w:type="paragraph" w:customStyle="1" w:styleId="WW-Legenda11">
    <w:name w:val="WW-Legenda11"/>
    <w:basedOn w:val="Normal"/>
    <w:rsid w:val="00357B35"/>
    <w:pPr>
      <w:suppressLineNumbers/>
      <w:spacing w:before="120" w:after="120"/>
    </w:pPr>
    <w:rPr>
      <w:rFonts w:cs="Tahoma"/>
      <w:i/>
      <w:iCs/>
    </w:rPr>
  </w:style>
  <w:style w:type="paragraph" w:customStyle="1" w:styleId="WW-ndice11">
    <w:name w:val="WW-Índice11"/>
    <w:basedOn w:val="Normal"/>
    <w:rsid w:val="00357B35"/>
    <w:pPr>
      <w:suppressLineNumbers/>
    </w:pPr>
    <w:rPr>
      <w:rFonts w:cs="Tahoma"/>
    </w:rPr>
  </w:style>
  <w:style w:type="paragraph" w:customStyle="1" w:styleId="WW-TtuloPrincipal11">
    <w:name w:val="WW-Título Principal11"/>
    <w:basedOn w:val="Normal"/>
    <w:next w:val="Corpodetexto"/>
    <w:rsid w:val="00357B35"/>
    <w:pPr>
      <w:keepNext/>
      <w:spacing w:before="240" w:after="120"/>
    </w:pPr>
    <w:rPr>
      <w:rFonts w:eastAsia="Lucida Sans Unicode" w:cs="Tahoma"/>
      <w:sz w:val="28"/>
      <w:szCs w:val="28"/>
    </w:rPr>
  </w:style>
  <w:style w:type="paragraph" w:customStyle="1" w:styleId="WW-Legenda111">
    <w:name w:val="WW-Legenda111"/>
    <w:basedOn w:val="Normal"/>
    <w:rsid w:val="00357B35"/>
    <w:pPr>
      <w:suppressLineNumbers/>
      <w:spacing w:before="120" w:after="120"/>
    </w:pPr>
    <w:rPr>
      <w:rFonts w:cs="Tahoma"/>
      <w:i/>
      <w:iCs/>
    </w:rPr>
  </w:style>
  <w:style w:type="paragraph" w:customStyle="1" w:styleId="WW-ndice111">
    <w:name w:val="WW-Índice111"/>
    <w:basedOn w:val="Normal"/>
    <w:rsid w:val="00357B35"/>
    <w:pPr>
      <w:suppressLineNumbers/>
    </w:pPr>
    <w:rPr>
      <w:rFonts w:cs="Tahoma"/>
    </w:rPr>
  </w:style>
  <w:style w:type="paragraph" w:customStyle="1" w:styleId="WW-TtuloPrincipal111">
    <w:name w:val="WW-Título Principal111"/>
    <w:basedOn w:val="Normal"/>
    <w:next w:val="Corpodetexto"/>
    <w:rsid w:val="00357B35"/>
    <w:pPr>
      <w:keepNext/>
      <w:spacing w:before="240" w:after="120"/>
    </w:pPr>
    <w:rPr>
      <w:rFonts w:eastAsia="Lucida Sans Unicode" w:cs="Tahoma"/>
      <w:sz w:val="28"/>
      <w:szCs w:val="28"/>
    </w:rPr>
  </w:style>
  <w:style w:type="paragraph" w:customStyle="1" w:styleId="WW-Legenda1111">
    <w:name w:val="WW-Legenda1111"/>
    <w:basedOn w:val="Normal"/>
    <w:rsid w:val="00357B35"/>
    <w:pPr>
      <w:suppressLineNumbers/>
      <w:spacing w:before="120" w:after="120"/>
    </w:pPr>
    <w:rPr>
      <w:rFonts w:cs="Tahoma"/>
      <w:i/>
      <w:iCs/>
    </w:rPr>
  </w:style>
  <w:style w:type="paragraph" w:customStyle="1" w:styleId="WW-ndice1111">
    <w:name w:val="WW-Índice1111"/>
    <w:basedOn w:val="Normal"/>
    <w:rsid w:val="00357B35"/>
    <w:pPr>
      <w:suppressLineNumbers/>
    </w:pPr>
    <w:rPr>
      <w:rFonts w:cs="Tahoma"/>
    </w:rPr>
  </w:style>
  <w:style w:type="paragraph" w:customStyle="1" w:styleId="WW-TtuloPrincipal1111">
    <w:name w:val="WW-Título Principal1111"/>
    <w:basedOn w:val="Normal"/>
    <w:next w:val="Corpodetexto"/>
    <w:rsid w:val="00357B35"/>
    <w:pPr>
      <w:keepNext/>
      <w:spacing w:before="240" w:after="120"/>
    </w:pPr>
    <w:rPr>
      <w:rFonts w:eastAsia="Lucida Sans Unicode" w:cs="Tahoma"/>
      <w:sz w:val="28"/>
      <w:szCs w:val="28"/>
    </w:rPr>
  </w:style>
  <w:style w:type="paragraph" w:customStyle="1" w:styleId="WW-Legenda11111">
    <w:name w:val="WW-Legenda11111"/>
    <w:basedOn w:val="Normal"/>
    <w:rsid w:val="00357B35"/>
    <w:pPr>
      <w:suppressLineNumbers/>
      <w:spacing w:before="120" w:after="120"/>
    </w:pPr>
    <w:rPr>
      <w:rFonts w:cs="Tahoma"/>
      <w:i/>
      <w:iCs/>
    </w:rPr>
  </w:style>
  <w:style w:type="paragraph" w:customStyle="1" w:styleId="WW-ndice11111">
    <w:name w:val="WW-Índice11111"/>
    <w:basedOn w:val="Normal"/>
    <w:rsid w:val="00357B35"/>
    <w:pPr>
      <w:suppressLineNumbers/>
    </w:pPr>
    <w:rPr>
      <w:rFonts w:cs="Tahoma"/>
    </w:rPr>
  </w:style>
  <w:style w:type="paragraph" w:customStyle="1" w:styleId="WW-TtuloPrincipal11111">
    <w:name w:val="WW-Título Principal11111"/>
    <w:basedOn w:val="Normal"/>
    <w:next w:val="Corpodetexto"/>
    <w:rsid w:val="00357B35"/>
    <w:pPr>
      <w:keepNext/>
      <w:spacing w:before="240" w:after="120"/>
    </w:pPr>
    <w:rPr>
      <w:rFonts w:eastAsia="Lucida Sans Unicode" w:cs="Tahoma"/>
      <w:sz w:val="28"/>
      <w:szCs w:val="28"/>
    </w:rPr>
  </w:style>
  <w:style w:type="paragraph" w:customStyle="1" w:styleId="WW-Legenda111111">
    <w:name w:val="WW-Legenda111111"/>
    <w:basedOn w:val="Normal"/>
    <w:rsid w:val="00357B35"/>
    <w:pPr>
      <w:suppressLineNumbers/>
      <w:spacing w:before="120" w:after="120"/>
    </w:pPr>
    <w:rPr>
      <w:rFonts w:cs="Tahoma"/>
      <w:i/>
      <w:iCs/>
    </w:rPr>
  </w:style>
  <w:style w:type="paragraph" w:customStyle="1" w:styleId="WW-ndice111111">
    <w:name w:val="WW-Índice111111"/>
    <w:basedOn w:val="Normal"/>
    <w:rsid w:val="00357B35"/>
    <w:pPr>
      <w:suppressLineNumbers/>
    </w:pPr>
    <w:rPr>
      <w:rFonts w:cs="Tahoma"/>
    </w:rPr>
  </w:style>
  <w:style w:type="paragraph" w:customStyle="1" w:styleId="WW-TtuloPrincipal111111">
    <w:name w:val="WW-Título Principal111111"/>
    <w:basedOn w:val="Normal"/>
    <w:next w:val="Corpodetexto"/>
    <w:rsid w:val="00357B35"/>
    <w:pPr>
      <w:keepNext/>
      <w:spacing w:before="240" w:after="120"/>
    </w:pPr>
    <w:rPr>
      <w:rFonts w:eastAsia="Lucida Sans Unicode" w:cs="Tahoma"/>
      <w:sz w:val="28"/>
      <w:szCs w:val="28"/>
    </w:rPr>
  </w:style>
  <w:style w:type="paragraph" w:styleId="Cabealho">
    <w:name w:val="header"/>
    <w:basedOn w:val="Normal"/>
    <w:semiHidden/>
    <w:rsid w:val="00357B35"/>
    <w:pPr>
      <w:tabs>
        <w:tab w:val="center" w:pos="4419"/>
        <w:tab w:val="right" w:pos="8838"/>
      </w:tabs>
    </w:pPr>
  </w:style>
  <w:style w:type="paragraph" w:styleId="Rodap">
    <w:name w:val="footer"/>
    <w:basedOn w:val="Normal"/>
    <w:link w:val="RodapChar"/>
    <w:uiPriority w:val="99"/>
    <w:rsid w:val="00357B35"/>
    <w:pPr>
      <w:tabs>
        <w:tab w:val="center" w:pos="4419"/>
        <w:tab w:val="right" w:pos="8838"/>
      </w:tabs>
    </w:pPr>
  </w:style>
  <w:style w:type="paragraph" w:customStyle="1" w:styleId="WW-Legenda1111111">
    <w:name w:val="WW-Legenda1111111"/>
    <w:basedOn w:val="Normal"/>
    <w:rsid w:val="00357B35"/>
    <w:pPr>
      <w:suppressLineNumbers/>
      <w:spacing w:before="120" w:after="120"/>
    </w:pPr>
    <w:rPr>
      <w:i/>
    </w:rPr>
  </w:style>
  <w:style w:type="paragraph" w:customStyle="1" w:styleId="Tabela">
    <w:name w:val="Tabela"/>
    <w:basedOn w:val="Legenda"/>
    <w:rsid w:val="00357B35"/>
  </w:style>
  <w:style w:type="paragraph" w:customStyle="1" w:styleId="WW-Tabela">
    <w:name w:val="WW-Tabela"/>
    <w:basedOn w:val="WW-Legenda"/>
    <w:rsid w:val="00357B35"/>
  </w:style>
  <w:style w:type="paragraph" w:customStyle="1" w:styleId="WW-Tabela1">
    <w:name w:val="WW-Tabela1"/>
    <w:basedOn w:val="WW-Legenda1"/>
    <w:rsid w:val="00357B35"/>
  </w:style>
  <w:style w:type="paragraph" w:customStyle="1" w:styleId="WW-Tabela11">
    <w:name w:val="WW-Tabela11"/>
    <w:basedOn w:val="WW-Legenda11"/>
    <w:rsid w:val="00357B35"/>
  </w:style>
  <w:style w:type="paragraph" w:customStyle="1" w:styleId="WW-Tabela111">
    <w:name w:val="WW-Tabela111"/>
    <w:basedOn w:val="WW-Legenda111"/>
    <w:rsid w:val="00357B35"/>
  </w:style>
  <w:style w:type="paragraph" w:customStyle="1" w:styleId="WW-Tabela1111">
    <w:name w:val="WW-Tabela1111"/>
    <w:basedOn w:val="WW-Legenda1111"/>
    <w:rsid w:val="00357B35"/>
  </w:style>
  <w:style w:type="paragraph" w:customStyle="1" w:styleId="WW-Tabela11111">
    <w:name w:val="WW-Tabela11111"/>
    <w:basedOn w:val="WW-Legenda11111"/>
    <w:rsid w:val="00357B35"/>
  </w:style>
  <w:style w:type="paragraph" w:customStyle="1" w:styleId="WW-Tabela111111">
    <w:name w:val="WW-Tabela111111"/>
    <w:basedOn w:val="WW-Legenda111111"/>
    <w:rsid w:val="00357B35"/>
  </w:style>
  <w:style w:type="paragraph" w:customStyle="1" w:styleId="WW-Tabela1111111">
    <w:name w:val="WW-Tabela1111111"/>
    <w:basedOn w:val="Normal"/>
    <w:rsid w:val="00357B35"/>
  </w:style>
  <w:style w:type="paragraph" w:customStyle="1" w:styleId="WW-Corpodetexto21">
    <w:name w:val="WW-Corpo de texto 21"/>
    <w:basedOn w:val="Normal"/>
    <w:rsid w:val="00357B35"/>
    <w:pPr>
      <w:widowControl w:val="0"/>
      <w:jc w:val="center"/>
    </w:pPr>
    <w:rPr>
      <w:b/>
      <w:sz w:val="24"/>
    </w:rPr>
  </w:style>
  <w:style w:type="paragraph" w:customStyle="1" w:styleId="Contedodetabela">
    <w:name w:val="Conteúdo de tabela"/>
    <w:basedOn w:val="Corpodetexto"/>
    <w:rsid w:val="00357B35"/>
  </w:style>
  <w:style w:type="paragraph" w:customStyle="1" w:styleId="WW-Corpodetexto22">
    <w:name w:val="WW-Corpo de texto 22"/>
    <w:basedOn w:val="Normal"/>
    <w:rsid w:val="00357B35"/>
    <w:pPr>
      <w:widowControl w:val="0"/>
      <w:tabs>
        <w:tab w:val="left" w:pos="2410"/>
      </w:tabs>
    </w:pPr>
    <w:rPr>
      <w:sz w:val="24"/>
    </w:rPr>
  </w:style>
  <w:style w:type="paragraph" w:customStyle="1" w:styleId="WW-Recuodecorpodetexto31">
    <w:name w:val="WW-Recuo de corpo de texto 31"/>
    <w:basedOn w:val="Normal"/>
    <w:rsid w:val="00357B35"/>
    <w:pPr>
      <w:widowControl w:val="0"/>
      <w:spacing w:line="240" w:lineRule="atLeast"/>
      <w:ind w:left="357" w:hanging="283"/>
    </w:pPr>
    <w:rPr>
      <w:sz w:val="24"/>
    </w:rPr>
  </w:style>
  <w:style w:type="paragraph" w:customStyle="1" w:styleId="Contedodatabela">
    <w:name w:val="Conteúdo da tabela"/>
    <w:basedOn w:val="Corpodetexto"/>
    <w:rsid w:val="00357B35"/>
    <w:pPr>
      <w:suppressLineNumbers/>
    </w:pPr>
  </w:style>
  <w:style w:type="paragraph" w:customStyle="1" w:styleId="Ttulodatabela">
    <w:name w:val="Título da tabela"/>
    <w:basedOn w:val="Contedodatabela"/>
    <w:rsid w:val="00357B35"/>
    <w:pPr>
      <w:jc w:val="center"/>
    </w:pPr>
    <w:rPr>
      <w:b/>
      <w:i/>
    </w:rPr>
  </w:style>
  <w:style w:type="paragraph" w:styleId="Recuodecorpodetexto">
    <w:name w:val="Body Text Indent"/>
    <w:basedOn w:val="Normal"/>
    <w:semiHidden/>
    <w:rsid w:val="00357B35"/>
    <w:pPr>
      <w:widowControl w:val="0"/>
      <w:ind w:firstLine="709"/>
    </w:pPr>
    <w:rPr>
      <w:rFonts w:ascii="Times New Roman" w:hAnsi="Times New Roman"/>
      <w:sz w:val="28"/>
      <w:lang w:val="pt-PT"/>
    </w:rPr>
  </w:style>
  <w:style w:type="paragraph" w:customStyle="1" w:styleId="Normal1">
    <w:name w:val="Normal1"/>
    <w:rsid w:val="00357B35"/>
    <w:pPr>
      <w:suppressAutoHyphens/>
      <w:jc w:val="both"/>
    </w:pPr>
    <w:rPr>
      <w:lang w:eastAsia="ar-SA"/>
    </w:rPr>
  </w:style>
  <w:style w:type="paragraph" w:styleId="Ttulo">
    <w:name w:val="Title"/>
    <w:basedOn w:val="Normal"/>
    <w:next w:val="Subttulo"/>
    <w:qFormat/>
    <w:rsid w:val="00357B3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357B35"/>
    <w:pPr>
      <w:widowControl w:val="0"/>
      <w:jc w:val="center"/>
    </w:pPr>
    <w:rPr>
      <w:rFonts w:cs="Arial"/>
      <w:b/>
      <w:sz w:val="22"/>
    </w:rPr>
  </w:style>
  <w:style w:type="paragraph" w:customStyle="1" w:styleId="WW-Corpodetexto3">
    <w:name w:val="WW-Corpo de texto 3"/>
    <w:basedOn w:val="Normal"/>
    <w:rsid w:val="00357B35"/>
    <w:rPr>
      <w:rFonts w:cs="Arial"/>
      <w:sz w:val="22"/>
      <w:szCs w:val="22"/>
    </w:rPr>
  </w:style>
  <w:style w:type="paragraph" w:customStyle="1" w:styleId="WW-Corpodetexto31">
    <w:name w:val="WW-Corpo de texto 31"/>
    <w:basedOn w:val="Normal"/>
    <w:rsid w:val="00357B35"/>
    <w:pPr>
      <w:widowControl w:val="0"/>
      <w:spacing w:line="240" w:lineRule="atLeast"/>
      <w:jc w:val="center"/>
    </w:pPr>
    <w:rPr>
      <w:sz w:val="22"/>
    </w:rPr>
  </w:style>
  <w:style w:type="paragraph" w:customStyle="1" w:styleId="WW-Corpodetexto2">
    <w:name w:val="WW-Corpo de texto 2"/>
    <w:basedOn w:val="Normal"/>
    <w:rsid w:val="00357B35"/>
    <w:pPr>
      <w:spacing w:line="240" w:lineRule="atLeast"/>
    </w:pPr>
    <w:rPr>
      <w:rFonts w:cs="Arial"/>
      <w:sz w:val="28"/>
    </w:rPr>
  </w:style>
  <w:style w:type="paragraph" w:customStyle="1" w:styleId="WW-Recuodecorpodetexto2">
    <w:name w:val="WW-Recuo de corpo de texto 2"/>
    <w:basedOn w:val="Normal"/>
    <w:rsid w:val="00357B35"/>
    <w:pPr>
      <w:ind w:left="1080"/>
    </w:pPr>
  </w:style>
  <w:style w:type="paragraph" w:customStyle="1" w:styleId="WW-Recuodecorpodetexto3">
    <w:name w:val="WW-Recuo de corpo de texto 3"/>
    <w:basedOn w:val="Normal"/>
    <w:rsid w:val="00357B35"/>
    <w:pPr>
      <w:spacing w:line="240" w:lineRule="atLeast"/>
      <w:ind w:left="2694"/>
    </w:pPr>
    <w:rPr>
      <w:sz w:val="28"/>
    </w:rPr>
  </w:style>
  <w:style w:type="paragraph" w:customStyle="1" w:styleId="Recuodecorpodetexto21">
    <w:name w:val="Recuo de corpo de texto 21"/>
    <w:basedOn w:val="Normal"/>
    <w:rsid w:val="00357B3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357B35"/>
    <w:rPr>
      <w:rFonts w:cs="Arial"/>
      <w:b/>
      <w:bCs/>
      <w:sz w:val="22"/>
    </w:rPr>
  </w:style>
  <w:style w:type="paragraph" w:customStyle="1" w:styleId="WW-NormalWeb">
    <w:name w:val="WW-Normal (Web)"/>
    <w:basedOn w:val="Normal"/>
    <w:rsid w:val="00357B3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357B35"/>
    <w:pPr>
      <w:suppressLineNumbers/>
    </w:pPr>
  </w:style>
  <w:style w:type="paragraph" w:customStyle="1" w:styleId="WW-ContedodaTabela">
    <w:name w:val="WW-Conteúdo da Tabela"/>
    <w:basedOn w:val="Corpodetexto"/>
    <w:rsid w:val="00357B35"/>
    <w:pPr>
      <w:suppressLineNumbers/>
    </w:pPr>
  </w:style>
  <w:style w:type="paragraph" w:customStyle="1" w:styleId="WW-ContedodaTabela1">
    <w:name w:val="WW-Conteúdo da Tabela1"/>
    <w:basedOn w:val="Corpodetexto"/>
    <w:rsid w:val="00357B35"/>
    <w:pPr>
      <w:suppressLineNumbers/>
    </w:pPr>
  </w:style>
  <w:style w:type="paragraph" w:customStyle="1" w:styleId="WW-ContedodaTabela11">
    <w:name w:val="WW-Conteúdo da Tabela11"/>
    <w:basedOn w:val="Corpodetexto"/>
    <w:rsid w:val="00357B35"/>
    <w:pPr>
      <w:suppressLineNumbers/>
    </w:pPr>
  </w:style>
  <w:style w:type="paragraph" w:customStyle="1" w:styleId="WW-ContedodaTabela111">
    <w:name w:val="WW-Conteúdo da Tabela111"/>
    <w:basedOn w:val="Corpodetexto"/>
    <w:rsid w:val="00357B35"/>
    <w:pPr>
      <w:suppressLineNumbers/>
    </w:pPr>
  </w:style>
  <w:style w:type="paragraph" w:customStyle="1" w:styleId="WW-ContedodaTabela1111">
    <w:name w:val="WW-Conteúdo da Tabela1111"/>
    <w:basedOn w:val="Corpodetexto"/>
    <w:rsid w:val="00357B35"/>
    <w:pPr>
      <w:suppressLineNumbers/>
    </w:pPr>
  </w:style>
  <w:style w:type="paragraph" w:customStyle="1" w:styleId="WW-ContedodaTabela11111">
    <w:name w:val="WW-Conteúdo da Tabela11111"/>
    <w:basedOn w:val="Corpodetexto"/>
    <w:rsid w:val="00357B35"/>
    <w:pPr>
      <w:suppressLineNumbers/>
    </w:pPr>
  </w:style>
  <w:style w:type="paragraph" w:customStyle="1" w:styleId="WW-ContedodaTabela111111">
    <w:name w:val="WW-Conteúdo da Tabela111111"/>
    <w:basedOn w:val="Corpodetexto"/>
    <w:rsid w:val="00357B35"/>
    <w:pPr>
      <w:suppressLineNumbers/>
    </w:pPr>
  </w:style>
  <w:style w:type="paragraph" w:customStyle="1" w:styleId="TtulodaTabela0">
    <w:name w:val="Título da Tabela"/>
    <w:basedOn w:val="ContedodaTabela0"/>
    <w:rsid w:val="00357B35"/>
    <w:pPr>
      <w:jc w:val="center"/>
    </w:pPr>
    <w:rPr>
      <w:b/>
      <w:bCs/>
      <w:i/>
      <w:iCs/>
    </w:rPr>
  </w:style>
  <w:style w:type="paragraph" w:customStyle="1" w:styleId="WW-TtulodaTabela">
    <w:name w:val="WW-Título da Tabela"/>
    <w:basedOn w:val="WW-ContedodaTabela"/>
    <w:rsid w:val="00357B35"/>
    <w:pPr>
      <w:jc w:val="center"/>
    </w:pPr>
    <w:rPr>
      <w:b/>
      <w:bCs/>
      <w:i/>
      <w:iCs/>
    </w:rPr>
  </w:style>
  <w:style w:type="paragraph" w:customStyle="1" w:styleId="WW-TtulodaTabela1">
    <w:name w:val="WW-Título da Tabela1"/>
    <w:basedOn w:val="WW-ContedodaTabela1"/>
    <w:rsid w:val="00357B35"/>
    <w:pPr>
      <w:jc w:val="center"/>
    </w:pPr>
    <w:rPr>
      <w:b/>
      <w:bCs/>
      <w:i/>
      <w:iCs/>
    </w:rPr>
  </w:style>
  <w:style w:type="paragraph" w:customStyle="1" w:styleId="WW-TtulodaTabela11">
    <w:name w:val="WW-Título da Tabela11"/>
    <w:basedOn w:val="WW-ContedodaTabela11"/>
    <w:rsid w:val="00357B35"/>
    <w:pPr>
      <w:jc w:val="center"/>
    </w:pPr>
    <w:rPr>
      <w:b/>
      <w:bCs/>
      <w:i/>
      <w:iCs/>
    </w:rPr>
  </w:style>
  <w:style w:type="paragraph" w:customStyle="1" w:styleId="WW-TtulodaTabela111">
    <w:name w:val="WW-Título da Tabela111"/>
    <w:basedOn w:val="WW-ContedodaTabela111"/>
    <w:rsid w:val="00357B35"/>
    <w:pPr>
      <w:jc w:val="center"/>
    </w:pPr>
    <w:rPr>
      <w:b/>
      <w:bCs/>
      <w:i/>
      <w:iCs/>
    </w:rPr>
  </w:style>
  <w:style w:type="paragraph" w:customStyle="1" w:styleId="WW-TtulodaTabela1111">
    <w:name w:val="WW-Título da Tabela1111"/>
    <w:basedOn w:val="WW-ContedodaTabela1111"/>
    <w:rsid w:val="00357B35"/>
    <w:pPr>
      <w:jc w:val="center"/>
    </w:pPr>
    <w:rPr>
      <w:b/>
      <w:bCs/>
      <w:i/>
      <w:iCs/>
    </w:rPr>
  </w:style>
  <w:style w:type="paragraph" w:customStyle="1" w:styleId="WW-TtulodaTabela11111">
    <w:name w:val="WW-Título da Tabela11111"/>
    <w:basedOn w:val="WW-ContedodaTabela11111"/>
    <w:rsid w:val="00357B35"/>
    <w:pPr>
      <w:jc w:val="center"/>
    </w:pPr>
    <w:rPr>
      <w:b/>
      <w:bCs/>
      <w:i/>
      <w:iCs/>
    </w:rPr>
  </w:style>
  <w:style w:type="paragraph" w:customStyle="1" w:styleId="WW-TtulodaTabela111111">
    <w:name w:val="WW-Título da Tabela111111"/>
    <w:basedOn w:val="WW-ContedodaTabela111111"/>
    <w:rsid w:val="00357B35"/>
    <w:pPr>
      <w:jc w:val="center"/>
    </w:pPr>
    <w:rPr>
      <w:b/>
      <w:bCs/>
      <w:i/>
      <w:iCs/>
    </w:rPr>
  </w:style>
  <w:style w:type="paragraph" w:customStyle="1" w:styleId="Contedodoquadro">
    <w:name w:val="Conteúdo do quadro"/>
    <w:basedOn w:val="Corpodetexto"/>
    <w:rsid w:val="00357B35"/>
  </w:style>
  <w:style w:type="paragraph" w:customStyle="1" w:styleId="WW-Contedodoquadro">
    <w:name w:val="WW-Conteúdo do quadro"/>
    <w:basedOn w:val="Corpodetexto"/>
    <w:rsid w:val="00357B35"/>
  </w:style>
  <w:style w:type="paragraph" w:customStyle="1" w:styleId="WW-Contedodoquadro1">
    <w:name w:val="WW-Conteúdo do quadro1"/>
    <w:basedOn w:val="Corpodetexto"/>
    <w:rsid w:val="00357B35"/>
  </w:style>
  <w:style w:type="paragraph" w:customStyle="1" w:styleId="WW-Contedodoquadro11">
    <w:name w:val="WW-Conteúdo do quadro11"/>
    <w:basedOn w:val="Corpodetexto"/>
    <w:rsid w:val="00357B35"/>
  </w:style>
  <w:style w:type="paragraph" w:customStyle="1" w:styleId="WW-Contedodoquadro111">
    <w:name w:val="WW-Conteúdo do quadro111"/>
    <w:basedOn w:val="Corpodetexto"/>
    <w:rsid w:val="00357B35"/>
  </w:style>
  <w:style w:type="paragraph" w:customStyle="1" w:styleId="WW-Contedodoquadro1111">
    <w:name w:val="WW-Conteúdo do quadro1111"/>
    <w:basedOn w:val="Corpodetexto"/>
    <w:rsid w:val="00357B35"/>
  </w:style>
  <w:style w:type="paragraph" w:customStyle="1" w:styleId="WW-Contedodoquadro11111">
    <w:name w:val="WW-Conteúdo do quadro11111"/>
    <w:basedOn w:val="Corpodetexto"/>
    <w:rsid w:val="00357B35"/>
  </w:style>
  <w:style w:type="paragraph" w:customStyle="1" w:styleId="WW-Contedodoquadro111111">
    <w:name w:val="WW-Conteúdo do quadro111111"/>
    <w:basedOn w:val="Corpodetexto"/>
    <w:rsid w:val="00357B35"/>
  </w:style>
  <w:style w:type="paragraph" w:customStyle="1" w:styleId="WW-Textoembloco">
    <w:name w:val="WW-Texto em bloco"/>
    <w:basedOn w:val="Normal"/>
    <w:rsid w:val="00357B35"/>
    <w:pPr>
      <w:spacing w:before="120" w:after="120"/>
      <w:ind w:left="2268" w:right="51"/>
    </w:pPr>
    <w:rPr>
      <w:sz w:val="24"/>
    </w:rPr>
  </w:style>
  <w:style w:type="paragraph" w:styleId="Corpodetexto2">
    <w:name w:val="Body Text 2"/>
    <w:basedOn w:val="Normal"/>
    <w:semiHidden/>
    <w:rsid w:val="00357B35"/>
    <w:rPr>
      <w:rFonts w:cs="Arial"/>
      <w:color w:val="000000"/>
      <w:sz w:val="22"/>
      <w:szCs w:val="22"/>
    </w:rPr>
  </w:style>
  <w:style w:type="paragraph" w:styleId="Corpodetexto3">
    <w:name w:val="Body Text 3"/>
    <w:basedOn w:val="Normal"/>
    <w:semiHidden/>
    <w:rsid w:val="00357B35"/>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357B35"/>
    <w:pPr>
      <w:spacing w:before="120" w:after="120"/>
      <w:ind w:left="1418" w:hanging="1418"/>
    </w:pPr>
    <w:rPr>
      <w:iCs/>
      <w:sz w:val="24"/>
    </w:rPr>
  </w:style>
  <w:style w:type="paragraph" w:styleId="Recuodecorpodetexto3">
    <w:name w:val="Body Text Indent 3"/>
    <w:basedOn w:val="Normal"/>
    <w:semiHidden/>
    <w:rsid w:val="00357B35"/>
    <w:pPr>
      <w:suppressAutoHyphens w:val="0"/>
      <w:ind w:left="1418"/>
    </w:pPr>
    <w:rPr>
      <w:rFonts w:cs="Arial"/>
      <w:color w:val="FF0000"/>
      <w:sz w:val="24"/>
    </w:rPr>
  </w:style>
  <w:style w:type="paragraph" w:styleId="Textoembloco">
    <w:name w:val="Block Text"/>
    <w:basedOn w:val="Normal"/>
    <w:semiHidden/>
    <w:rsid w:val="00357B35"/>
    <w:pPr>
      <w:spacing w:before="120" w:after="240"/>
      <w:ind w:left="1418" w:right="51" w:hanging="1418"/>
    </w:pPr>
    <w:rPr>
      <w:sz w:val="24"/>
    </w:rPr>
  </w:style>
  <w:style w:type="paragraph" w:customStyle="1" w:styleId="BodyText21">
    <w:name w:val="Body Text 21"/>
    <w:basedOn w:val="Normal"/>
    <w:rsid w:val="00357B3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357B35"/>
    <w:pPr>
      <w:widowControl w:val="0"/>
      <w:tabs>
        <w:tab w:val="left" w:pos="360"/>
      </w:tabs>
      <w:suppressAutoHyphens w:val="0"/>
      <w:spacing w:before="240"/>
    </w:pPr>
    <w:rPr>
      <w:sz w:val="22"/>
      <w:lang w:eastAsia="pt-BR"/>
    </w:rPr>
  </w:style>
  <w:style w:type="paragraph" w:customStyle="1" w:styleId="Estilo">
    <w:name w:val="Estilo"/>
    <w:rsid w:val="00357B35"/>
    <w:pPr>
      <w:widowControl w:val="0"/>
      <w:autoSpaceDE w:val="0"/>
      <w:autoSpaceDN w:val="0"/>
      <w:adjustRightInd w:val="0"/>
    </w:pPr>
    <w:rPr>
      <w:rFonts w:ascii="Arial" w:hAnsi="Arial" w:cs="Arial"/>
      <w:szCs w:val="24"/>
    </w:rPr>
  </w:style>
  <w:style w:type="paragraph" w:customStyle="1" w:styleId="P30">
    <w:name w:val="P30"/>
    <w:basedOn w:val="Normal"/>
    <w:rsid w:val="00357B35"/>
    <w:pPr>
      <w:suppressAutoHyphens w:val="0"/>
    </w:pPr>
    <w:rPr>
      <w:rFonts w:ascii="Times New Roman" w:hAnsi="Times New Roman"/>
      <w:b/>
      <w:snapToGrid w:val="0"/>
      <w:sz w:val="24"/>
      <w:lang w:eastAsia="pt-BR"/>
    </w:rPr>
  </w:style>
  <w:style w:type="paragraph" w:styleId="NormalWeb">
    <w:name w:val="Normal (Web)"/>
    <w:basedOn w:val="Normal"/>
    <w:semiHidden/>
    <w:rsid w:val="00357B3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357B35"/>
    <w:rPr>
      <w:rFonts w:ascii="Tahoma" w:hAnsi="Tahoma" w:cs="Tahoma"/>
      <w:sz w:val="16"/>
      <w:szCs w:val="16"/>
    </w:rPr>
  </w:style>
  <w:style w:type="character" w:customStyle="1" w:styleId="TextodebaloChar">
    <w:name w:val="Texto de balão Char"/>
    <w:semiHidden/>
    <w:rsid w:val="00357B35"/>
    <w:rPr>
      <w:rFonts w:ascii="Tahoma" w:hAnsi="Tahoma" w:cs="Tahoma"/>
      <w:sz w:val="16"/>
      <w:szCs w:val="16"/>
      <w:lang w:eastAsia="ar-SA"/>
    </w:rPr>
  </w:style>
  <w:style w:type="character" w:customStyle="1" w:styleId="CorpodetextoChar">
    <w:name w:val="Corpo de texto Char"/>
    <w:semiHidden/>
    <w:rsid w:val="00357B35"/>
    <w:rPr>
      <w:rFonts w:ascii="Arial" w:hAnsi="Arial"/>
      <w:sz w:val="22"/>
      <w:lang w:eastAsia="ar-SA"/>
    </w:rPr>
  </w:style>
  <w:style w:type="character" w:customStyle="1" w:styleId="Recuodecorpodetexto3Char">
    <w:name w:val="Recuo de corpo de texto 3 Char"/>
    <w:semiHidden/>
    <w:rsid w:val="00357B35"/>
    <w:rPr>
      <w:rFonts w:ascii="Arial" w:hAnsi="Arial" w:cs="Arial"/>
      <w:color w:val="FF0000"/>
      <w:sz w:val="24"/>
      <w:lang w:eastAsia="ar-SA"/>
    </w:rPr>
  </w:style>
  <w:style w:type="character" w:customStyle="1" w:styleId="Corpodetexto2Char">
    <w:name w:val="Corpo de texto 2 Char"/>
    <w:semiHidden/>
    <w:locked/>
    <w:rsid w:val="00357B35"/>
    <w:rPr>
      <w:rFonts w:ascii="Arial" w:hAnsi="Arial" w:cs="Arial"/>
      <w:color w:val="000000"/>
      <w:sz w:val="22"/>
      <w:szCs w:val="22"/>
      <w:lang w:eastAsia="ar-SA"/>
    </w:rPr>
  </w:style>
  <w:style w:type="character" w:customStyle="1" w:styleId="CabealhoChar">
    <w:name w:val="Cabeçalho Char"/>
    <w:semiHidden/>
    <w:rsid w:val="00357B35"/>
    <w:rPr>
      <w:rFonts w:ascii="Arial" w:hAnsi="Arial"/>
      <w:lang w:eastAsia="ar-SA"/>
    </w:rPr>
  </w:style>
  <w:style w:type="paragraph" w:customStyle="1" w:styleId="Recuodecorpodetexto210">
    <w:name w:val="Recuo de corpo de texto 21"/>
    <w:basedOn w:val="Normal"/>
    <w:rsid w:val="00357B3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357B35"/>
    <w:rPr>
      <w:rFonts w:ascii="Arial" w:hAnsi="Arial" w:cs="Arial"/>
      <w:b/>
      <w:sz w:val="22"/>
      <w:lang w:eastAsia="ar-SA"/>
    </w:rPr>
  </w:style>
  <w:style w:type="paragraph" w:styleId="SemEspaamento">
    <w:name w:val="No Spacing"/>
    <w:qFormat/>
    <w:rsid w:val="00357B35"/>
    <w:rPr>
      <w:rFonts w:ascii="Calibri" w:eastAsia="Calibri" w:hAnsi="Calibri"/>
      <w:sz w:val="22"/>
      <w:szCs w:val="22"/>
      <w:lang w:eastAsia="en-US"/>
    </w:rPr>
  </w:style>
  <w:style w:type="paragraph" w:styleId="Pr-formataoHTML">
    <w:name w:val="HTML Preformatted"/>
    <w:basedOn w:val="Normal"/>
    <w:semiHidden/>
    <w:unhideWhenUsed/>
    <w:rsid w:val="00357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357B3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C87406"/>
    <w:rPr>
      <w:rFonts w:ascii="Arial" w:hAnsi="Arial"/>
      <w:lang w:eastAsia="ar-SA"/>
    </w:rPr>
  </w:style>
  <w:style w:type="character" w:customStyle="1" w:styleId="Recuodecorpodetexto2Char">
    <w:name w:val="Recuo de corpo de texto 2 Char"/>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199902752">
      <w:bodyDiv w:val="1"/>
      <w:marLeft w:val="0"/>
      <w:marRight w:val="0"/>
      <w:marTop w:val="0"/>
      <w:marBottom w:val="0"/>
      <w:divBdr>
        <w:top w:val="none" w:sz="0" w:space="0" w:color="auto"/>
        <w:left w:val="none" w:sz="0" w:space="0" w:color="auto"/>
        <w:bottom w:val="none" w:sz="0" w:space="0" w:color="auto"/>
        <w:right w:val="none" w:sz="0" w:space="0" w:color="auto"/>
      </w:divBdr>
    </w:div>
    <w:div w:id="32705575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04190623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9955050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573001100">
      <w:bodyDiv w:val="1"/>
      <w:marLeft w:val="0"/>
      <w:marRight w:val="0"/>
      <w:marTop w:val="0"/>
      <w:marBottom w:val="0"/>
      <w:divBdr>
        <w:top w:val="none" w:sz="0" w:space="0" w:color="auto"/>
        <w:left w:val="none" w:sz="0" w:space="0" w:color="auto"/>
        <w:bottom w:val="none" w:sz="0" w:space="0" w:color="auto"/>
        <w:right w:val="none" w:sz="0" w:space="0" w:color="auto"/>
      </w:divBdr>
    </w:div>
    <w:div w:id="1855654962">
      <w:bodyDiv w:val="1"/>
      <w:marLeft w:val="0"/>
      <w:marRight w:val="0"/>
      <w:marTop w:val="0"/>
      <w:marBottom w:val="0"/>
      <w:divBdr>
        <w:top w:val="none" w:sz="0" w:space="0" w:color="auto"/>
        <w:left w:val="none" w:sz="0" w:space="0" w:color="auto"/>
        <w:bottom w:val="none" w:sz="0" w:space="0" w:color="auto"/>
        <w:right w:val="none" w:sz="0" w:space="0" w:color="auto"/>
      </w:divBdr>
    </w:div>
    <w:div w:id="1951354355">
      <w:bodyDiv w:val="1"/>
      <w:marLeft w:val="0"/>
      <w:marRight w:val="0"/>
      <w:marTop w:val="0"/>
      <w:marBottom w:val="0"/>
      <w:divBdr>
        <w:top w:val="none" w:sz="0" w:space="0" w:color="auto"/>
        <w:left w:val="none" w:sz="0" w:space="0" w:color="auto"/>
        <w:bottom w:val="none" w:sz="0" w:space="0" w:color="auto"/>
        <w:right w:val="none" w:sz="0" w:space="0" w:color="auto"/>
      </w:divBdr>
      <w:divsChild>
        <w:div w:id="289095237">
          <w:marLeft w:val="0"/>
          <w:marRight w:val="0"/>
          <w:marTop w:val="0"/>
          <w:marBottom w:val="0"/>
          <w:divBdr>
            <w:top w:val="none" w:sz="0" w:space="0" w:color="auto"/>
            <w:left w:val="none" w:sz="0" w:space="0" w:color="auto"/>
            <w:bottom w:val="none" w:sz="0" w:space="0" w:color="auto"/>
            <w:right w:val="none" w:sz="0" w:space="0" w:color="auto"/>
          </w:divBdr>
        </w:div>
      </w:divsChild>
    </w:div>
    <w:div w:id="2029981768">
      <w:bodyDiv w:val="1"/>
      <w:marLeft w:val="0"/>
      <w:marRight w:val="0"/>
      <w:marTop w:val="0"/>
      <w:marBottom w:val="0"/>
      <w:divBdr>
        <w:top w:val="none" w:sz="0" w:space="0" w:color="auto"/>
        <w:left w:val="none" w:sz="0" w:space="0" w:color="auto"/>
        <w:bottom w:val="none" w:sz="0" w:space="0" w:color="auto"/>
        <w:right w:val="none" w:sz="0" w:space="0" w:color="auto"/>
      </w:divBdr>
    </w:div>
    <w:div w:id="213621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0F11F-6AC0-4DC8-B6BA-16FF5DE33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16</Pages>
  <Words>3930</Words>
  <Characters>21224</Characters>
  <Application>Microsoft Office Word</Application>
  <DocSecurity>0</DocSecurity>
  <Lines>176</Lines>
  <Paragraphs>50</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25104</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lsoares</cp:lastModifiedBy>
  <cp:revision>7</cp:revision>
  <cp:lastPrinted>2021-01-26T14:00:00Z</cp:lastPrinted>
  <dcterms:created xsi:type="dcterms:W3CDTF">2021-03-11T16:22:00Z</dcterms:created>
  <dcterms:modified xsi:type="dcterms:W3CDTF">2021-04-30T11:00:00Z</dcterms:modified>
</cp:coreProperties>
</file>