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Tr="004B2294">
        <w:tc>
          <w:tcPr>
            <w:tcW w:w="9212" w:type="dxa"/>
            <w:shd w:val="clear" w:color="auto" w:fill="D9D9D9"/>
          </w:tcPr>
          <w:p w:rsidR="00CB4CD6" w:rsidRPr="00081AAE" w:rsidRDefault="00CB4CD6" w:rsidP="00081AAE">
            <w:pPr>
              <w:pStyle w:val="Ttulo3"/>
              <w:tabs>
                <w:tab w:val="left" w:pos="0"/>
              </w:tabs>
              <w:jc w:val="center"/>
              <w:rPr>
                <w:rFonts w:cs="Arial"/>
                <w:b/>
                <w:bCs/>
                <w:sz w:val="28"/>
                <w:szCs w:val="28"/>
              </w:rPr>
            </w:pPr>
            <w:r w:rsidRPr="00081AAE">
              <w:rPr>
                <w:rFonts w:cs="Arial"/>
                <w:b/>
                <w:bCs/>
                <w:color w:val="auto"/>
                <w:sz w:val="28"/>
                <w:szCs w:val="28"/>
              </w:rPr>
              <w:t>TERMO DE REFERÊNCIA</w:t>
            </w:r>
          </w:p>
        </w:tc>
      </w:tr>
    </w:tbl>
    <w:p w:rsidR="00CB4CD6" w:rsidRPr="00081AAE"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081AAE">
        <w:rPr>
          <w:rFonts w:ascii="Arial" w:hAnsi="Arial" w:cs="Arial"/>
          <w:b/>
          <w:sz w:val="24"/>
          <w:szCs w:val="24"/>
        </w:rPr>
        <w:t>OBJETO</w:t>
      </w:r>
    </w:p>
    <w:p w:rsidR="00CB4CD6" w:rsidRPr="00081AAE" w:rsidRDefault="00CB4CD6" w:rsidP="00CB4CD6">
      <w:pPr>
        <w:spacing w:before="120" w:line="360" w:lineRule="auto"/>
        <w:ind w:firstLine="567"/>
        <w:rPr>
          <w:rFonts w:ascii="Arial" w:hAnsi="Arial" w:cs="Arial"/>
          <w:bCs/>
          <w:sz w:val="24"/>
          <w:szCs w:val="24"/>
        </w:rPr>
      </w:pPr>
      <w:r w:rsidRPr="00081AAE">
        <w:rPr>
          <w:rFonts w:ascii="Arial" w:hAnsi="Arial" w:cs="Arial"/>
          <w:b/>
          <w:i/>
          <w:sz w:val="24"/>
          <w:szCs w:val="24"/>
        </w:rPr>
        <w:t xml:space="preserve">Implantação do Sistema de Registro de Preços, pelo prazo de 12 meses, para eventual aquisição de </w:t>
      </w:r>
      <w:r w:rsidR="007016D9">
        <w:rPr>
          <w:rFonts w:ascii="Arial" w:hAnsi="Arial" w:cs="Arial"/>
          <w:b/>
          <w:i/>
          <w:sz w:val="24"/>
          <w:szCs w:val="24"/>
        </w:rPr>
        <w:t>cola adesiva permanente para PVC rígido – bisnaga com 75 gr</w:t>
      </w:r>
      <w:r w:rsidRPr="00081AAE">
        <w:rPr>
          <w:rFonts w:ascii="Arial" w:hAnsi="Arial" w:cs="Arial"/>
          <w:b/>
          <w:i/>
          <w:sz w:val="24"/>
          <w:szCs w:val="24"/>
        </w:rPr>
        <w:t>, para a CESAMA.</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JUSTIFICATIVAS</w:t>
      </w:r>
    </w:p>
    <w:p w:rsidR="00CB4CD6" w:rsidRPr="00081AAE" w:rsidRDefault="008D0213" w:rsidP="00CB4CD6">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7016D9">
        <w:rPr>
          <w:rFonts w:ascii="Arial" w:hAnsi="Arial" w:cs="Arial"/>
          <w:sz w:val="24"/>
          <w:szCs w:val="24"/>
          <w:lang w:eastAsia="pt-BR"/>
        </w:rPr>
        <w:t>cola adesiva para PVC</w:t>
      </w:r>
      <w:r w:rsidR="00CB4CD6" w:rsidRPr="00081AAE">
        <w:rPr>
          <w:rFonts w:ascii="Arial" w:hAnsi="Arial" w:cs="Arial"/>
          <w:sz w:val="24"/>
          <w:szCs w:val="24"/>
          <w:lang w:eastAsia="pt-BR"/>
        </w:rPr>
        <w:t xml:space="preserve"> para reposição gradual do estoque da CESAMA conforme demanda, </w:t>
      </w:r>
      <w:r w:rsidR="007016D9">
        <w:rPr>
          <w:rFonts w:ascii="Arial" w:hAnsi="Arial" w:cs="Arial"/>
          <w:sz w:val="24"/>
          <w:szCs w:val="24"/>
          <w:lang w:eastAsia="pt-BR"/>
        </w:rPr>
        <w:t>o item é utilização para manutenção e instalação de redes de água quando utilizados tubos ou conexões do tipo solvável, serviços executados por diversos departamentos da</w:t>
      </w:r>
      <w:r>
        <w:rPr>
          <w:rFonts w:ascii="Arial" w:hAnsi="Arial" w:cs="Arial"/>
          <w:sz w:val="24"/>
          <w:szCs w:val="24"/>
          <w:lang w:eastAsia="pt-BR"/>
        </w:rPr>
        <w:t xml:space="preserve"> Companhia</w:t>
      </w:r>
      <w:r w:rsidR="00CB4CD6" w:rsidRPr="00081AAE">
        <w:rPr>
          <w:rFonts w:ascii="Arial" w:hAnsi="Arial" w:cs="Arial"/>
          <w:sz w:val="24"/>
          <w:szCs w:val="24"/>
          <w:lang w:eastAsia="pt-BR"/>
        </w:rPr>
        <w:t>.</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bCs/>
          <w:sz w:val="24"/>
          <w:szCs w:val="24"/>
        </w:rPr>
        <w:t xml:space="preserve">Esta contratação refere-se à aquisição de objeto de natureza comum, cujo padrão de desempenho e qualidade é objetivamente definido </w:t>
      </w:r>
      <w:r w:rsidRPr="00081AAE">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rsidR="00CB4CD6" w:rsidRPr="00081AAE" w:rsidRDefault="00CB4CD6" w:rsidP="00CB4CD6">
      <w:pPr>
        <w:numPr>
          <w:ilvl w:val="1"/>
          <w:numId w:val="1"/>
        </w:numPr>
        <w:suppressAutoHyphens/>
        <w:spacing w:before="120" w:after="0" w:line="360" w:lineRule="auto"/>
        <w:jc w:val="both"/>
        <w:rPr>
          <w:rFonts w:ascii="Arial" w:hAnsi="Arial" w:cs="Arial"/>
          <w:bCs/>
          <w:sz w:val="24"/>
          <w:szCs w:val="24"/>
        </w:rPr>
      </w:pPr>
      <w:r w:rsidRPr="00081AAE">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081AAE" w:rsidRDefault="00CB4CD6" w:rsidP="00CB4CD6">
      <w:pPr>
        <w:numPr>
          <w:ilvl w:val="0"/>
          <w:numId w:val="1"/>
        </w:numPr>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t>RECURSOS FINANCEIROS</w:t>
      </w:r>
    </w:p>
    <w:p w:rsidR="00CB4CD6" w:rsidRPr="00081AAE" w:rsidRDefault="00CB4CD6" w:rsidP="00CB4CD6">
      <w:pPr>
        <w:spacing w:before="120" w:line="360" w:lineRule="auto"/>
        <w:ind w:firstLine="567"/>
        <w:rPr>
          <w:rFonts w:ascii="Arial" w:hAnsi="Arial" w:cs="Arial"/>
          <w:sz w:val="24"/>
          <w:szCs w:val="24"/>
        </w:rPr>
      </w:pPr>
      <w:r w:rsidRPr="00081AAE">
        <w:rPr>
          <w:rFonts w:ascii="Arial" w:hAnsi="Arial" w:cs="Arial"/>
          <w:sz w:val="24"/>
          <w:szCs w:val="24"/>
        </w:rPr>
        <w:t>Os recursos financeiros necessários aos pagamentos do objeto desta licitação são oriundos da CESAMA.</w:t>
      </w:r>
    </w:p>
    <w:p w:rsidR="00CB4CD6" w:rsidRPr="00081AAE" w:rsidRDefault="00CB4CD6" w:rsidP="00CB4CD6">
      <w:pPr>
        <w:spacing w:before="120" w:line="360" w:lineRule="auto"/>
        <w:ind w:firstLine="567"/>
        <w:rPr>
          <w:rFonts w:ascii="Arial" w:hAnsi="Arial" w:cs="Arial"/>
          <w:sz w:val="24"/>
          <w:szCs w:val="24"/>
        </w:rPr>
      </w:pPr>
    </w:p>
    <w:p w:rsidR="00CB4CD6" w:rsidRPr="00081AAE"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081AAE">
        <w:rPr>
          <w:rFonts w:ascii="Arial" w:hAnsi="Arial" w:cs="Arial"/>
          <w:b/>
          <w:bCs/>
          <w:sz w:val="24"/>
          <w:szCs w:val="24"/>
        </w:rPr>
        <w:t>ESPECIFICAÇÃO DO OBJETO</w:t>
      </w:r>
    </w:p>
    <w:p w:rsidR="00CB4CD6" w:rsidRPr="00081AAE" w:rsidRDefault="00CB4CD6" w:rsidP="00CB4CD6">
      <w:pPr>
        <w:spacing w:before="120" w:line="360" w:lineRule="auto"/>
        <w:rPr>
          <w:rFonts w:ascii="Arial" w:hAnsi="Arial" w:cs="Arial"/>
          <w:b/>
          <w:sz w:val="24"/>
          <w:szCs w:val="24"/>
        </w:rPr>
      </w:pPr>
      <w:r w:rsidRPr="00081AAE">
        <w:rPr>
          <w:rFonts w:ascii="Arial" w:hAnsi="Arial" w:cs="Arial"/>
          <w:b/>
          <w:sz w:val="24"/>
          <w:szCs w:val="24"/>
        </w:rPr>
        <w:t xml:space="preserve">ITEM 01 – </w:t>
      </w:r>
      <w:r w:rsidR="007016D9" w:rsidRPr="007016D9">
        <w:rPr>
          <w:rFonts w:ascii="Arial" w:hAnsi="Arial" w:cs="Arial"/>
          <w:b/>
          <w:sz w:val="24"/>
          <w:szCs w:val="24"/>
        </w:rPr>
        <w:t>COLA ADESIVA PERMANENTE PARA PVC RIGIDO - BISNAGA C/ 75 GR.</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Descrição:</w:t>
      </w:r>
      <w:r w:rsidR="007016D9">
        <w:rPr>
          <w:rFonts w:ascii="Arial" w:hAnsi="Arial" w:cs="Arial"/>
          <w:sz w:val="24"/>
          <w:szCs w:val="24"/>
        </w:rPr>
        <w:t>ADESIVO PLÁSTICO DE SECAGEM RÁPIDA, PARA EXECUÇÃO DE JUNTA SOLDÁ</w:t>
      </w:r>
      <w:r w:rsidR="007016D9" w:rsidRPr="007016D9">
        <w:rPr>
          <w:rFonts w:ascii="Arial" w:hAnsi="Arial" w:cs="Arial"/>
          <w:sz w:val="24"/>
          <w:szCs w:val="24"/>
        </w:rPr>
        <w:t>VEL DE TUBOS E/OU DE CONEXOES DE PVC COM TEMPO MAXIMO PARA TESTE DE PRESSAO DE 12 HORAS. APRESENTAR NO ATO DA ENTREGA A FISPQ - FICHA DE INFORMACAO SOBRE SEGURANCA DE PRODUTOS QUIMICOS, (CONTENDO A COMPOSICAO QUIMICA). OBSERVACAO: NAO PODE CONTER "TOLUENO", QUE POSSUI O CAS NUMBER 108-88-3</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Quantidade:</w:t>
      </w:r>
      <w:r w:rsidR="007016D9">
        <w:rPr>
          <w:rFonts w:ascii="Arial" w:hAnsi="Arial" w:cs="Arial"/>
          <w:sz w:val="24"/>
          <w:szCs w:val="24"/>
        </w:rPr>
        <w:t>1.700</w:t>
      </w:r>
    </w:p>
    <w:p w:rsidR="00CB4CD6" w:rsidRPr="00081AAE" w:rsidRDefault="00CB4CD6" w:rsidP="00CB4CD6">
      <w:pPr>
        <w:spacing w:before="120" w:line="360" w:lineRule="auto"/>
        <w:rPr>
          <w:rFonts w:ascii="Arial" w:hAnsi="Arial" w:cs="Arial"/>
          <w:sz w:val="24"/>
          <w:szCs w:val="24"/>
        </w:rPr>
      </w:pPr>
      <w:r w:rsidRPr="00081AAE">
        <w:rPr>
          <w:rFonts w:ascii="Arial" w:hAnsi="Arial" w:cs="Arial"/>
          <w:b/>
          <w:sz w:val="24"/>
          <w:szCs w:val="24"/>
        </w:rPr>
        <w:t>Unidade:</w:t>
      </w:r>
      <w:r w:rsidR="007016D9">
        <w:rPr>
          <w:rFonts w:ascii="Arial" w:hAnsi="Arial" w:cs="Arial"/>
          <w:sz w:val="24"/>
          <w:szCs w:val="24"/>
        </w:rPr>
        <w:t>Bisnaga</w:t>
      </w:r>
    </w:p>
    <w:p w:rsidR="00CB4CD6" w:rsidRPr="00081AAE"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081AAE">
        <w:rPr>
          <w:rFonts w:ascii="Arial" w:hAnsi="Arial" w:cs="Arial"/>
          <w:b/>
          <w:bCs/>
          <w:sz w:val="24"/>
          <w:szCs w:val="24"/>
        </w:rPr>
        <w:lastRenderedPageBreak/>
        <w:t>VALORES MÁXIMOS ACEITÁVEIS</w:t>
      </w:r>
    </w:p>
    <w:p w:rsidR="00CB4CD6" w:rsidRDefault="00CB4CD6" w:rsidP="004B2294">
      <w:pPr>
        <w:spacing w:before="120" w:line="360" w:lineRule="auto"/>
        <w:ind w:firstLine="567"/>
        <w:jc w:val="both"/>
        <w:rPr>
          <w:rFonts w:ascii="Arial" w:hAnsi="Arial" w:cs="Arial"/>
          <w:sz w:val="24"/>
          <w:szCs w:val="24"/>
        </w:rPr>
      </w:pPr>
      <w:r w:rsidRPr="00081AAE">
        <w:rPr>
          <w:rFonts w:ascii="Arial" w:hAnsi="Arial" w:cs="Arial"/>
          <w:sz w:val="24"/>
          <w:szCs w:val="24"/>
        </w:rPr>
        <w:t xml:space="preserve">Os valores para a aquisição foram apurados através de pesquisa de mercado, conforme informações constantes no processo licitatório. </w:t>
      </w:r>
    </w:p>
    <w:tbl>
      <w:tblPr>
        <w:tblW w:w="8568" w:type="dxa"/>
        <w:tblCellMar>
          <w:left w:w="70" w:type="dxa"/>
          <w:right w:w="70" w:type="dxa"/>
        </w:tblCellMar>
        <w:tblLook w:val="04A0"/>
      </w:tblPr>
      <w:tblGrid>
        <w:gridCol w:w="553"/>
        <w:gridCol w:w="1086"/>
        <w:gridCol w:w="3965"/>
        <w:gridCol w:w="972"/>
        <w:gridCol w:w="1082"/>
        <w:gridCol w:w="940"/>
      </w:tblGrid>
      <w:tr w:rsidR="007016D9" w:rsidRPr="007016D9" w:rsidTr="007016D9">
        <w:trPr>
          <w:trHeight w:val="675"/>
        </w:trPr>
        <w:tc>
          <w:tcPr>
            <w:tcW w:w="553"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ITEM</w:t>
            </w:r>
          </w:p>
        </w:tc>
        <w:tc>
          <w:tcPr>
            <w:tcW w:w="1056" w:type="dxa"/>
            <w:tcBorders>
              <w:top w:val="single" w:sz="4" w:space="0" w:color="auto"/>
              <w:left w:val="nil"/>
              <w:bottom w:val="single" w:sz="4" w:space="0" w:color="auto"/>
              <w:right w:val="single" w:sz="4" w:space="0" w:color="auto"/>
            </w:tcBorders>
            <w:shd w:val="clear" w:color="000000" w:fill="DAEEF3"/>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Código</w:t>
            </w:r>
          </w:p>
        </w:tc>
        <w:tc>
          <w:tcPr>
            <w:tcW w:w="3965" w:type="dxa"/>
            <w:tcBorders>
              <w:top w:val="single" w:sz="4" w:space="0" w:color="auto"/>
              <w:left w:val="nil"/>
              <w:bottom w:val="single" w:sz="4" w:space="0" w:color="auto"/>
              <w:right w:val="single" w:sz="4" w:space="0" w:color="auto"/>
            </w:tcBorders>
            <w:shd w:val="clear" w:color="000000" w:fill="DAEEF3"/>
            <w:noWrap/>
            <w:vAlign w:val="center"/>
            <w:hideMark/>
          </w:tcPr>
          <w:p w:rsidR="007016D9" w:rsidRPr="007016D9" w:rsidRDefault="007016D9" w:rsidP="007016D9">
            <w:pPr>
              <w:spacing w:after="0" w:line="240" w:lineRule="auto"/>
              <w:rPr>
                <w:rFonts w:eastAsia="Times New Roman"/>
                <w:b/>
                <w:bCs/>
                <w:sz w:val="16"/>
                <w:szCs w:val="16"/>
                <w:lang w:eastAsia="pt-BR"/>
              </w:rPr>
            </w:pPr>
            <w:r w:rsidRPr="007016D9">
              <w:rPr>
                <w:rFonts w:eastAsia="Times New Roman"/>
                <w:b/>
                <w:bCs/>
                <w:sz w:val="16"/>
                <w:szCs w:val="16"/>
                <w:lang w:eastAsia="pt-BR"/>
              </w:rPr>
              <w:t>Descrição do material</w:t>
            </w:r>
          </w:p>
        </w:tc>
        <w:tc>
          <w:tcPr>
            <w:tcW w:w="972" w:type="dxa"/>
            <w:tcBorders>
              <w:top w:val="single" w:sz="4" w:space="0" w:color="auto"/>
              <w:left w:val="nil"/>
              <w:bottom w:val="single" w:sz="4" w:space="0" w:color="auto"/>
              <w:right w:val="single" w:sz="4" w:space="0" w:color="auto"/>
            </w:tcBorders>
            <w:shd w:val="clear" w:color="000000" w:fill="DAEEF3"/>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Quant.</w:t>
            </w:r>
          </w:p>
        </w:tc>
        <w:tc>
          <w:tcPr>
            <w:tcW w:w="1082" w:type="dxa"/>
            <w:tcBorders>
              <w:top w:val="single" w:sz="4" w:space="0" w:color="auto"/>
              <w:left w:val="nil"/>
              <w:bottom w:val="single" w:sz="4" w:space="0" w:color="auto"/>
              <w:right w:val="single" w:sz="4" w:space="0" w:color="auto"/>
            </w:tcBorders>
            <w:shd w:val="clear" w:color="000000" w:fill="DAEEF3"/>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Média Unitária</w:t>
            </w:r>
          </w:p>
        </w:tc>
        <w:tc>
          <w:tcPr>
            <w:tcW w:w="940" w:type="dxa"/>
            <w:tcBorders>
              <w:top w:val="single" w:sz="4" w:space="0" w:color="auto"/>
              <w:left w:val="nil"/>
              <w:bottom w:val="single" w:sz="4" w:space="0" w:color="auto"/>
              <w:right w:val="single" w:sz="4" w:space="0" w:color="auto"/>
            </w:tcBorders>
            <w:shd w:val="clear" w:color="000000" w:fill="DAEEF3"/>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Média Total</w:t>
            </w:r>
          </w:p>
        </w:tc>
      </w:tr>
      <w:tr w:rsidR="007016D9" w:rsidRPr="007016D9" w:rsidTr="007016D9">
        <w:trPr>
          <w:trHeight w:val="675"/>
        </w:trPr>
        <w:tc>
          <w:tcPr>
            <w:tcW w:w="553" w:type="dxa"/>
            <w:tcBorders>
              <w:top w:val="nil"/>
              <w:left w:val="single" w:sz="4" w:space="0" w:color="auto"/>
              <w:bottom w:val="single" w:sz="4" w:space="0" w:color="auto"/>
              <w:right w:val="single" w:sz="4" w:space="0" w:color="auto"/>
            </w:tcBorders>
            <w:shd w:val="clear" w:color="000000" w:fill="FFFFFF"/>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1</w:t>
            </w:r>
          </w:p>
        </w:tc>
        <w:tc>
          <w:tcPr>
            <w:tcW w:w="1056" w:type="dxa"/>
            <w:tcBorders>
              <w:top w:val="nil"/>
              <w:left w:val="nil"/>
              <w:bottom w:val="single" w:sz="4" w:space="0" w:color="auto"/>
              <w:right w:val="single" w:sz="4" w:space="0" w:color="auto"/>
            </w:tcBorders>
            <w:shd w:val="clear" w:color="000000" w:fill="FFFFFF"/>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017.075.0001-0</w:t>
            </w:r>
          </w:p>
        </w:tc>
        <w:tc>
          <w:tcPr>
            <w:tcW w:w="3965" w:type="dxa"/>
            <w:tcBorders>
              <w:top w:val="nil"/>
              <w:left w:val="nil"/>
              <w:bottom w:val="single" w:sz="4" w:space="0" w:color="auto"/>
              <w:right w:val="single" w:sz="4" w:space="0" w:color="auto"/>
            </w:tcBorders>
            <w:shd w:val="clear" w:color="000000" w:fill="FFFFFF"/>
            <w:noWrap/>
            <w:vAlign w:val="center"/>
            <w:hideMark/>
          </w:tcPr>
          <w:p w:rsidR="007016D9" w:rsidRPr="007016D9" w:rsidRDefault="007016D9" w:rsidP="007016D9">
            <w:pPr>
              <w:spacing w:after="0" w:line="240" w:lineRule="auto"/>
              <w:rPr>
                <w:rFonts w:eastAsia="Times New Roman"/>
                <w:b/>
                <w:bCs/>
                <w:sz w:val="16"/>
                <w:szCs w:val="16"/>
                <w:lang w:eastAsia="pt-BR"/>
              </w:rPr>
            </w:pPr>
            <w:r w:rsidRPr="007016D9">
              <w:rPr>
                <w:rFonts w:eastAsia="Times New Roman"/>
                <w:b/>
                <w:bCs/>
                <w:sz w:val="16"/>
                <w:szCs w:val="16"/>
                <w:lang w:eastAsia="pt-BR"/>
              </w:rPr>
              <w:t>COLA ADESIVA PERMANENTE PARA PVC RIGIDO - BISNAGA C/ 75 GR.</w:t>
            </w:r>
          </w:p>
        </w:tc>
        <w:tc>
          <w:tcPr>
            <w:tcW w:w="972" w:type="dxa"/>
            <w:tcBorders>
              <w:top w:val="nil"/>
              <w:left w:val="nil"/>
              <w:bottom w:val="single" w:sz="4" w:space="0" w:color="auto"/>
              <w:right w:val="single" w:sz="4" w:space="0" w:color="auto"/>
            </w:tcBorders>
            <w:shd w:val="clear" w:color="000000" w:fill="FFFFFF"/>
            <w:noWrap/>
            <w:vAlign w:val="center"/>
            <w:hideMark/>
          </w:tcPr>
          <w:p w:rsidR="007016D9" w:rsidRPr="007016D9" w:rsidRDefault="007016D9" w:rsidP="007016D9">
            <w:pPr>
              <w:spacing w:after="0" w:line="240" w:lineRule="auto"/>
              <w:jc w:val="center"/>
              <w:rPr>
                <w:rFonts w:eastAsia="Times New Roman"/>
                <w:b/>
                <w:bCs/>
                <w:sz w:val="16"/>
                <w:szCs w:val="16"/>
                <w:lang w:eastAsia="pt-BR"/>
              </w:rPr>
            </w:pPr>
            <w:r w:rsidRPr="007016D9">
              <w:rPr>
                <w:rFonts w:eastAsia="Times New Roman"/>
                <w:b/>
                <w:bCs/>
                <w:sz w:val="16"/>
                <w:szCs w:val="16"/>
                <w:lang w:eastAsia="pt-BR"/>
              </w:rPr>
              <w:t>1700</w:t>
            </w:r>
          </w:p>
        </w:tc>
        <w:tc>
          <w:tcPr>
            <w:tcW w:w="1082" w:type="dxa"/>
            <w:tcBorders>
              <w:top w:val="nil"/>
              <w:left w:val="nil"/>
              <w:bottom w:val="single" w:sz="4" w:space="0" w:color="auto"/>
              <w:right w:val="single" w:sz="4" w:space="0" w:color="auto"/>
            </w:tcBorders>
            <w:shd w:val="clear" w:color="auto" w:fill="auto"/>
            <w:noWrap/>
            <w:vAlign w:val="center"/>
            <w:hideMark/>
          </w:tcPr>
          <w:p w:rsidR="007016D9" w:rsidRPr="007016D9" w:rsidRDefault="007016D9" w:rsidP="007016D9">
            <w:pPr>
              <w:spacing w:after="0" w:line="240" w:lineRule="auto"/>
              <w:jc w:val="center"/>
              <w:rPr>
                <w:rFonts w:eastAsia="Times New Roman"/>
                <w:sz w:val="16"/>
                <w:szCs w:val="16"/>
                <w:lang w:eastAsia="pt-BR"/>
              </w:rPr>
            </w:pPr>
            <w:r w:rsidRPr="007016D9">
              <w:rPr>
                <w:rFonts w:eastAsia="Times New Roman"/>
                <w:sz w:val="16"/>
                <w:szCs w:val="16"/>
                <w:lang w:eastAsia="pt-BR"/>
              </w:rPr>
              <w:t>R$5,22</w:t>
            </w:r>
          </w:p>
        </w:tc>
        <w:tc>
          <w:tcPr>
            <w:tcW w:w="940" w:type="dxa"/>
            <w:tcBorders>
              <w:top w:val="nil"/>
              <w:left w:val="nil"/>
              <w:bottom w:val="single" w:sz="4" w:space="0" w:color="auto"/>
              <w:right w:val="single" w:sz="4" w:space="0" w:color="auto"/>
            </w:tcBorders>
            <w:shd w:val="clear" w:color="auto" w:fill="auto"/>
            <w:noWrap/>
            <w:vAlign w:val="center"/>
            <w:hideMark/>
          </w:tcPr>
          <w:p w:rsidR="007016D9" w:rsidRPr="007016D9" w:rsidRDefault="007016D9" w:rsidP="007016D9">
            <w:pPr>
              <w:spacing w:after="0" w:line="240" w:lineRule="auto"/>
              <w:jc w:val="center"/>
              <w:rPr>
                <w:rFonts w:eastAsia="Times New Roman"/>
                <w:sz w:val="16"/>
                <w:szCs w:val="16"/>
                <w:lang w:eastAsia="pt-BR"/>
              </w:rPr>
            </w:pPr>
            <w:r w:rsidRPr="007016D9">
              <w:rPr>
                <w:rFonts w:eastAsia="Times New Roman"/>
                <w:sz w:val="16"/>
                <w:szCs w:val="16"/>
                <w:lang w:eastAsia="pt-BR"/>
              </w:rPr>
              <w:t>R$8.874,00</w:t>
            </w:r>
          </w:p>
        </w:tc>
      </w:tr>
      <w:tr w:rsidR="007016D9" w:rsidRPr="007016D9" w:rsidTr="007016D9">
        <w:trPr>
          <w:gridAfter w:val="2"/>
          <w:wAfter w:w="2022" w:type="dxa"/>
          <w:trHeight w:val="495"/>
        </w:trPr>
        <w:tc>
          <w:tcPr>
            <w:tcW w:w="553" w:type="dxa"/>
            <w:tcBorders>
              <w:top w:val="nil"/>
              <w:left w:val="single" w:sz="4" w:space="0" w:color="auto"/>
              <w:bottom w:val="single" w:sz="4" w:space="0" w:color="auto"/>
              <w:right w:val="single" w:sz="4" w:space="0" w:color="auto"/>
            </w:tcBorders>
            <w:shd w:val="clear" w:color="auto" w:fill="auto"/>
            <w:noWrap/>
            <w:vAlign w:val="center"/>
            <w:hideMark/>
          </w:tcPr>
          <w:p w:rsidR="007016D9" w:rsidRPr="007016D9" w:rsidRDefault="007016D9" w:rsidP="007016D9">
            <w:pPr>
              <w:spacing w:after="0" w:line="240" w:lineRule="auto"/>
              <w:rPr>
                <w:rFonts w:eastAsia="Times New Roman"/>
                <w:color w:val="000000"/>
                <w:sz w:val="16"/>
                <w:szCs w:val="16"/>
                <w:lang w:eastAsia="pt-BR"/>
              </w:rPr>
            </w:pPr>
            <w:r w:rsidRPr="007016D9">
              <w:rPr>
                <w:rFonts w:eastAsia="Times New Roman"/>
                <w:color w:val="000000"/>
                <w:sz w:val="16"/>
                <w:szCs w:val="16"/>
                <w:lang w:eastAsia="pt-BR"/>
              </w:rPr>
              <w:t> </w:t>
            </w:r>
          </w:p>
        </w:tc>
        <w:tc>
          <w:tcPr>
            <w:tcW w:w="1056" w:type="dxa"/>
            <w:tcBorders>
              <w:top w:val="nil"/>
              <w:left w:val="nil"/>
              <w:bottom w:val="single" w:sz="4" w:space="0" w:color="auto"/>
              <w:right w:val="single" w:sz="4" w:space="0" w:color="auto"/>
            </w:tcBorders>
            <w:shd w:val="clear" w:color="auto" w:fill="auto"/>
            <w:noWrap/>
            <w:vAlign w:val="center"/>
            <w:hideMark/>
          </w:tcPr>
          <w:p w:rsidR="007016D9" w:rsidRPr="007016D9" w:rsidRDefault="007016D9" w:rsidP="007016D9">
            <w:pPr>
              <w:spacing w:after="0" w:line="240" w:lineRule="auto"/>
              <w:rPr>
                <w:rFonts w:eastAsia="Times New Roman"/>
                <w:color w:val="000000"/>
                <w:sz w:val="16"/>
                <w:szCs w:val="16"/>
                <w:lang w:eastAsia="pt-BR"/>
              </w:rPr>
            </w:pPr>
            <w:r w:rsidRPr="007016D9">
              <w:rPr>
                <w:rFonts w:eastAsia="Times New Roman"/>
                <w:color w:val="000000"/>
                <w:sz w:val="16"/>
                <w:szCs w:val="16"/>
                <w:lang w:eastAsia="pt-BR"/>
              </w:rPr>
              <w:t> </w:t>
            </w:r>
          </w:p>
        </w:tc>
        <w:tc>
          <w:tcPr>
            <w:tcW w:w="3965" w:type="dxa"/>
            <w:tcBorders>
              <w:top w:val="single" w:sz="4" w:space="0" w:color="auto"/>
              <w:left w:val="nil"/>
              <w:bottom w:val="single" w:sz="4" w:space="0" w:color="auto"/>
              <w:right w:val="single" w:sz="4" w:space="0" w:color="auto"/>
            </w:tcBorders>
            <w:shd w:val="clear" w:color="auto" w:fill="auto"/>
            <w:noWrap/>
            <w:vAlign w:val="center"/>
            <w:hideMark/>
          </w:tcPr>
          <w:p w:rsidR="007016D9" w:rsidRPr="007016D9" w:rsidRDefault="007016D9" w:rsidP="007016D9">
            <w:pPr>
              <w:spacing w:after="0" w:line="240" w:lineRule="auto"/>
              <w:jc w:val="right"/>
              <w:rPr>
                <w:rFonts w:eastAsia="Times New Roman"/>
                <w:b/>
                <w:bCs/>
                <w:color w:val="000000"/>
                <w:sz w:val="16"/>
                <w:szCs w:val="16"/>
                <w:lang w:eastAsia="pt-BR"/>
              </w:rPr>
            </w:pPr>
            <w:r w:rsidRPr="007016D9">
              <w:rPr>
                <w:rFonts w:eastAsia="Times New Roman"/>
                <w:b/>
                <w:bCs/>
                <w:color w:val="000000"/>
                <w:sz w:val="16"/>
                <w:szCs w:val="16"/>
                <w:lang w:eastAsia="pt-BR"/>
              </w:rPr>
              <w:t>TOTAL</w:t>
            </w:r>
          </w:p>
        </w:tc>
        <w:tc>
          <w:tcPr>
            <w:tcW w:w="972" w:type="dxa"/>
            <w:tcBorders>
              <w:top w:val="nil"/>
              <w:left w:val="nil"/>
              <w:bottom w:val="single" w:sz="4" w:space="0" w:color="auto"/>
              <w:right w:val="single" w:sz="4" w:space="0" w:color="auto"/>
            </w:tcBorders>
            <w:shd w:val="clear" w:color="auto" w:fill="auto"/>
            <w:noWrap/>
            <w:vAlign w:val="center"/>
            <w:hideMark/>
          </w:tcPr>
          <w:p w:rsidR="007016D9" w:rsidRPr="007016D9" w:rsidRDefault="007016D9" w:rsidP="007016D9">
            <w:pPr>
              <w:spacing w:after="0" w:line="240" w:lineRule="auto"/>
              <w:jc w:val="center"/>
              <w:rPr>
                <w:rFonts w:eastAsia="Times New Roman"/>
                <w:color w:val="FF0000"/>
                <w:sz w:val="16"/>
                <w:szCs w:val="16"/>
                <w:lang w:eastAsia="pt-BR"/>
              </w:rPr>
            </w:pPr>
            <w:r w:rsidRPr="007016D9">
              <w:rPr>
                <w:rFonts w:eastAsia="Times New Roman"/>
                <w:color w:val="FF0000"/>
                <w:sz w:val="16"/>
                <w:szCs w:val="16"/>
                <w:lang w:eastAsia="pt-BR"/>
              </w:rPr>
              <w:t>R$ 8.874,00</w:t>
            </w:r>
          </w:p>
        </w:tc>
      </w:tr>
    </w:tbl>
    <w:p w:rsidR="00CB4CD6" w:rsidRPr="00081AAE" w:rsidRDefault="00CB4CD6" w:rsidP="004B2294">
      <w:pPr>
        <w:spacing w:before="480" w:line="360" w:lineRule="auto"/>
        <w:jc w:val="both"/>
        <w:rPr>
          <w:rFonts w:ascii="Arial" w:hAnsi="Arial" w:cs="Arial"/>
          <w:b/>
          <w:bCs/>
          <w:sz w:val="20"/>
          <w:szCs w:val="20"/>
        </w:rPr>
      </w:pPr>
      <w:r w:rsidRPr="00081AAE">
        <w:rPr>
          <w:rFonts w:ascii="Arial" w:hAnsi="Arial" w:cs="Arial"/>
          <w:bCs/>
          <w:sz w:val="20"/>
          <w:szCs w:val="20"/>
        </w:rPr>
        <w:t xml:space="preserve">Obs.: </w:t>
      </w:r>
      <w:r w:rsidR="007016D9" w:rsidRPr="007016D9">
        <w:rPr>
          <w:rFonts w:ascii="Arial" w:hAnsi="Arial" w:cs="Arial"/>
          <w:bCs/>
          <w:sz w:val="20"/>
          <w:szCs w:val="20"/>
        </w:rPr>
        <w:t>Pesquisa conforme artigo 17 do RILC - consulta direta a fornecedores, Banco de Preços e último custo (contrato anterior) devidamente atualizado monetariamente, para a requisição de compra nº 79053 o preço de referência foi obtido através da média entre os valores considerados válidos. Após a análise do orçamentista, houve a desconsideração de valores visando a economicidade e a ampla concorrência, considerando que a composição da média não foi prejudicada visto que não foi apresentado menos de três preços.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081AAE">
        <w:rPr>
          <w:rFonts w:ascii="Arial" w:hAnsi="Arial" w:cs="Arial"/>
          <w:b/>
          <w:bCs/>
          <w:sz w:val="24"/>
          <w:szCs w:val="24"/>
        </w:rPr>
        <w:t>ENTREGA E CONDIÇÕES DE FORNECIMENTO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sz w:val="24"/>
          <w:szCs w:val="24"/>
        </w:rPr>
        <w:t xml:space="preserve">A entrega será realizada de acordo com as necessidades da CESAMA, no prazo máximo de </w:t>
      </w:r>
      <w:r w:rsidR="007016D9">
        <w:rPr>
          <w:rFonts w:ascii="Arial" w:hAnsi="Arial" w:cs="Arial"/>
          <w:b/>
          <w:sz w:val="24"/>
          <w:szCs w:val="24"/>
        </w:rPr>
        <w:t>3</w:t>
      </w:r>
      <w:r w:rsidRPr="00081AAE">
        <w:rPr>
          <w:rFonts w:ascii="Arial" w:hAnsi="Arial" w:cs="Arial"/>
          <w:b/>
          <w:sz w:val="24"/>
          <w:szCs w:val="24"/>
        </w:rPr>
        <w:t>0 dias</w:t>
      </w:r>
      <w:r w:rsidRPr="00081AAE">
        <w:rPr>
          <w:rFonts w:ascii="Arial" w:hAnsi="Arial" w:cs="Arial"/>
          <w:sz w:val="24"/>
          <w:szCs w:val="24"/>
        </w:rPr>
        <w:t xml:space="preserve"> contados a partir do recebimento da solicitação, feita através da Ordem de Compra</w:t>
      </w:r>
      <w:r w:rsidRPr="00081AAE">
        <w:rPr>
          <w:rFonts w:ascii="Arial" w:hAnsi="Arial" w:cs="Arial"/>
          <w:bCs/>
          <w:sz w:val="24"/>
          <w:szCs w:val="24"/>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081AAE">
        <w:rPr>
          <w:rFonts w:ascii="Arial" w:hAnsi="Arial" w:cs="Arial"/>
          <w:bCs/>
          <w:sz w:val="24"/>
          <w:szCs w:val="24"/>
        </w:rPr>
        <w:t xml:space="preserve">Os materiais deverão ser entregues no </w:t>
      </w:r>
      <w:r w:rsidRPr="00081AAE">
        <w:rPr>
          <w:rFonts w:ascii="Arial" w:hAnsi="Arial" w:cs="Arial"/>
          <w:b/>
          <w:sz w:val="24"/>
          <w:szCs w:val="24"/>
        </w:rPr>
        <w:t>Departamento de Compras e Estoque</w:t>
      </w:r>
      <w:r w:rsidRPr="00081AAE">
        <w:rPr>
          <w:rFonts w:ascii="Arial" w:hAnsi="Arial" w:cs="Arial"/>
          <w:sz w:val="24"/>
          <w:szCs w:val="24"/>
        </w:rPr>
        <w:t xml:space="preserve">, à Rua Santa Terezinha, nº 505, Bairro Santa Terezinha, Juiz de Fora / MG, CEP 36.045-490, em dias úteis, das </w:t>
      </w:r>
      <w:r w:rsidRPr="00081AAE">
        <w:rPr>
          <w:rFonts w:ascii="Arial" w:hAnsi="Arial" w:cs="Arial"/>
          <w:bCs/>
          <w:sz w:val="24"/>
          <w:szCs w:val="24"/>
        </w:rPr>
        <w:t>08:00h às 11:30h e de 14:00h as 17:00h</w:t>
      </w:r>
      <w:r w:rsidRPr="00081AAE">
        <w:rPr>
          <w:rFonts w:ascii="Arial" w:hAnsi="Arial" w:cs="Arial"/>
          <w:sz w:val="24"/>
          <w:szCs w:val="24"/>
        </w:rPr>
        <w:t>.</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w:t>
      </w:r>
      <w:r w:rsidRPr="00081AAE">
        <w:rPr>
          <w:rFonts w:ascii="Arial" w:hAnsi="Arial" w:cs="Arial"/>
          <w:sz w:val="24"/>
          <w:szCs w:val="24"/>
        </w:rPr>
        <w:lastRenderedPageBreak/>
        <w:t>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081AAE"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081AAE">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CESAMA irá designar um empregado para acompanhar o recebimento dos materiais.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465183">
        <w:rPr>
          <w:rFonts w:ascii="Arial" w:hAnsi="Arial" w:cs="Arial"/>
          <w:sz w:val="24"/>
          <w:szCs w:val="24"/>
        </w:rPr>
        <w:t>ega no local informado no item 6</w:t>
      </w:r>
      <w:r w:rsidRPr="00081AAE">
        <w:rPr>
          <w:rFonts w:ascii="Arial" w:hAnsi="Arial" w:cs="Arial"/>
          <w:sz w:val="24"/>
          <w:szCs w:val="24"/>
        </w:rPr>
        <w:t>.2.</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A substituição de que trata o item </w:t>
      </w:r>
      <w:r w:rsidR="004B2294">
        <w:rPr>
          <w:rFonts w:ascii="Arial" w:hAnsi="Arial" w:cs="Arial"/>
          <w:sz w:val="24"/>
          <w:szCs w:val="24"/>
        </w:rPr>
        <w:t>6</w:t>
      </w:r>
      <w:r w:rsidRPr="00081AAE">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081AAE"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DA VALIDADE DO REGISTRO DE PREÇOS</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O prazo de vigência da Ata de Registro de Preços é de 12 (doze) meses a contar da data da assinatura.</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bCs/>
          <w:sz w:val="24"/>
          <w:szCs w:val="24"/>
        </w:rPr>
        <w:t>DO PAGAMENTO</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A CESAMA efetuará os pagamentos </w:t>
      </w:r>
      <w:r w:rsidRPr="00081AAE">
        <w:rPr>
          <w:rFonts w:cs="Arial"/>
          <w:iCs/>
          <w:sz w:val="24"/>
          <w:szCs w:val="24"/>
        </w:rPr>
        <w:t xml:space="preserve">30 </w:t>
      </w:r>
      <w:r w:rsidRPr="00081AAE">
        <w:rPr>
          <w:rFonts w:cs="Arial"/>
          <w:sz w:val="24"/>
          <w:szCs w:val="24"/>
        </w:rPr>
        <w:t>(trinta) diasapós a entrega dos materiais juntamente com a apresentação e aceitação da Nota Fiscal / Fatura pelo departamento competente.</w:t>
      </w:r>
    </w:p>
    <w:p w:rsidR="00CB4CD6" w:rsidRPr="00081AAE" w:rsidRDefault="00CB4CD6" w:rsidP="00CB4CD6">
      <w:pPr>
        <w:pStyle w:val="Corpodetexto"/>
        <w:numPr>
          <w:ilvl w:val="2"/>
          <w:numId w:val="1"/>
        </w:numPr>
        <w:tabs>
          <w:tab w:val="left" w:pos="851"/>
        </w:tabs>
        <w:spacing w:before="120" w:line="360" w:lineRule="auto"/>
        <w:ind w:left="0" w:firstLine="0"/>
        <w:rPr>
          <w:rFonts w:cs="Arial"/>
          <w:sz w:val="24"/>
          <w:szCs w:val="24"/>
        </w:rPr>
      </w:pPr>
      <w:r w:rsidRPr="00081AAE">
        <w:rPr>
          <w:rFonts w:cs="Arial"/>
          <w:sz w:val="24"/>
          <w:szCs w:val="24"/>
        </w:rPr>
        <w:t xml:space="preserve">Caso o vencimento ocorra no sábado, domingo, feriado ou ponto facultativo para a Cesama, o pagamento será realizado no primeiro dia subseqüente. </w:t>
      </w:r>
    </w:p>
    <w:p w:rsidR="00CB4CD6" w:rsidRPr="00081AAE" w:rsidRDefault="00CB4CD6" w:rsidP="00CB4CD6">
      <w:pPr>
        <w:pStyle w:val="Corpodetexto"/>
        <w:numPr>
          <w:ilvl w:val="1"/>
          <w:numId w:val="1"/>
        </w:numPr>
        <w:spacing w:before="120" w:line="360" w:lineRule="auto"/>
        <w:ind w:left="0" w:firstLine="0"/>
        <w:rPr>
          <w:rFonts w:cs="Arial"/>
          <w:sz w:val="24"/>
          <w:szCs w:val="24"/>
        </w:rPr>
      </w:pPr>
      <w:r w:rsidRPr="00081AAE">
        <w:rPr>
          <w:rFonts w:cs="Arial"/>
          <w:sz w:val="24"/>
          <w:szCs w:val="24"/>
        </w:rPr>
        <w:t xml:space="preserve">O pagamento será efetuado através de depósito em conta bancária ou via </w:t>
      </w:r>
      <w:r w:rsidRPr="00081AAE">
        <w:rPr>
          <w:rFonts w:cs="Arial"/>
          <w:b/>
          <w:bCs/>
          <w:sz w:val="24"/>
          <w:szCs w:val="24"/>
        </w:rPr>
        <w:t>TED</w:t>
      </w:r>
      <w:r w:rsidRPr="00081AAE">
        <w:rPr>
          <w:rFonts w:cs="Arial"/>
          <w:sz w:val="24"/>
          <w:szCs w:val="24"/>
        </w:rPr>
        <w:t xml:space="preserve"> (transferência eletrônica disponível), cujas tarifas extras correrão por conta da </w:t>
      </w:r>
      <w:r w:rsidRPr="00081AAE">
        <w:rPr>
          <w:rFonts w:cs="Arial"/>
          <w:bCs/>
          <w:sz w:val="24"/>
          <w:szCs w:val="24"/>
        </w:rPr>
        <w:t>empresa fornecedora</w:t>
      </w:r>
      <w:r w:rsidRPr="00081AAE">
        <w:rPr>
          <w:rFonts w:cs="Arial"/>
          <w:sz w:val="24"/>
          <w:szCs w:val="24"/>
        </w:rPr>
        <w:t>.</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cs="Arial"/>
          <w:sz w:val="24"/>
          <w:szCs w:val="24"/>
        </w:rPr>
        <w:t xml:space="preserve">A Nota Fiscal Eletrônica – NF-e – deverá ser enviada para o e-mail </w:t>
      </w:r>
      <w:hyperlink r:id="rId7" w:history="1">
        <w:r w:rsidRPr="00081AAE">
          <w:rPr>
            <w:rStyle w:val="Hyperlink"/>
            <w:rFonts w:cs="Arial"/>
            <w:sz w:val="24"/>
            <w:szCs w:val="24"/>
          </w:rPr>
          <w:t>nfe@cesama.com.br</w:t>
        </w:r>
      </w:hyperlink>
      <w:r w:rsidRPr="00081AAE">
        <w:rPr>
          <w:rFonts w:cs="Arial"/>
          <w:sz w:val="24"/>
          <w:szCs w:val="24"/>
        </w:rPr>
        <w:t xml:space="preserve">. </w:t>
      </w:r>
    </w:p>
    <w:p w:rsidR="00CB4CD6" w:rsidRPr="00081AAE" w:rsidRDefault="00CB4CD6" w:rsidP="00CB4CD6">
      <w:pPr>
        <w:pStyle w:val="Corpodetexto"/>
        <w:numPr>
          <w:ilvl w:val="3"/>
          <w:numId w:val="1"/>
        </w:numPr>
        <w:tabs>
          <w:tab w:val="left" w:pos="993"/>
        </w:tabs>
        <w:spacing w:before="120" w:line="360" w:lineRule="auto"/>
        <w:ind w:left="0" w:firstLine="0"/>
        <w:rPr>
          <w:rFonts w:cs="Arial"/>
          <w:sz w:val="24"/>
          <w:szCs w:val="24"/>
        </w:rPr>
      </w:pPr>
      <w:r w:rsidRPr="00081AAE">
        <w:rPr>
          <w:rFonts w:cs="Arial"/>
          <w:sz w:val="24"/>
          <w:szCs w:val="24"/>
        </w:rPr>
        <w:t>O pagamento só poderá ser realizado em nome do fornecedor e os boletos não poderão, em hipótese nenhuma, ser pagos em nome de outro beneficiário.</w:t>
      </w:r>
    </w:p>
    <w:p w:rsidR="00CB4CD6" w:rsidRPr="00081AAE" w:rsidRDefault="00CB4CD6" w:rsidP="00CB4CD6">
      <w:pPr>
        <w:pStyle w:val="Corpodetexto"/>
        <w:numPr>
          <w:ilvl w:val="2"/>
          <w:numId w:val="1"/>
        </w:numPr>
        <w:spacing w:before="120" w:line="360" w:lineRule="auto"/>
        <w:ind w:left="0" w:firstLine="0"/>
        <w:rPr>
          <w:rFonts w:cs="Arial"/>
          <w:sz w:val="24"/>
          <w:szCs w:val="24"/>
        </w:rPr>
      </w:pPr>
      <w:r w:rsidRPr="00081AAE">
        <w:rPr>
          <w:rFonts w:eastAsia="Arial Unicode MS" w:cs="Arial"/>
          <w:iCs/>
          <w:sz w:val="24"/>
          <w:szCs w:val="24"/>
        </w:rPr>
        <w:t xml:space="preserve">Deverá constar na descrição da </w:t>
      </w:r>
      <w:r w:rsidRPr="00081AAE">
        <w:rPr>
          <w:rFonts w:cs="Arial"/>
          <w:sz w:val="24"/>
          <w:szCs w:val="24"/>
        </w:rPr>
        <w:t>Nota Fiscal / Fatura</w:t>
      </w:r>
      <w:r w:rsidRPr="00081AAE">
        <w:rPr>
          <w:rFonts w:eastAsia="Arial Unicode MS" w:cs="Arial"/>
          <w:iCs/>
          <w:sz w:val="24"/>
          <w:szCs w:val="24"/>
        </w:rPr>
        <w:t xml:space="preserve"> o número da licitação e da Ordem de Compra.</w:t>
      </w:r>
    </w:p>
    <w:p w:rsidR="00CB4CD6" w:rsidRPr="00081AAE" w:rsidRDefault="00CB4CD6" w:rsidP="00CB4CD6">
      <w:pPr>
        <w:pStyle w:val="WW-Recuodecorpodetexto2"/>
        <w:numPr>
          <w:ilvl w:val="1"/>
          <w:numId w:val="1"/>
        </w:numPr>
        <w:spacing w:before="120" w:line="360" w:lineRule="auto"/>
        <w:ind w:left="0" w:firstLine="0"/>
        <w:rPr>
          <w:rFonts w:cs="Arial"/>
          <w:sz w:val="24"/>
          <w:szCs w:val="24"/>
        </w:rPr>
      </w:pPr>
      <w:r w:rsidRPr="00081AAE">
        <w:rPr>
          <w:rFonts w:cs="Arial"/>
          <w:sz w:val="24"/>
          <w:szCs w:val="24"/>
        </w:rPr>
        <w:t xml:space="preserve">O pagamento </w:t>
      </w:r>
      <w:r w:rsidRPr="00081AAE">
        <w:rPr>
          <w:rFonts w:cs="Arial"/>
          <w:b/>
          <w:bCs/>
          <w:sz w:val="24"/>
          <w:szCs w:val="24"/>
        </w:rPr>
        <w:t>SOMENTE</w:t>
      </w:r>
      <w:r w:rsidRPr="00081AAE">
        <w:rPr>
          <w:rFonts w:cs="Arial"/>
          <w:sz w:val="24"/>
          <w:szCs w:val="24"/>
        </w:rPr>
        <w:t xml:space="preserve"> será efetuado:</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a aceitação da Nota Fiscal / Fatura.</w:t>
      </w:r>
    </w:p>
    <w:p w:rsidR="00CB4CD6" w:rsidRPr="00081AAE" w:rsidRDefault="00CB4CD6" w:rsidP="00CB4CD6">
      <w:pPr>
        <w:pStyle w:val="WW-Recuodecorpodetexto2"/>
        <w:numPr>
          <w:ilvl w:val="0"/>
          <w:numId w:val="2"/>
        </w:numPr>
        <w:spacing w:before="120" w:line="360" w:lineRule="auto"/>
        <w:ind w:left="851" w:hanging="284"/>
        <w:rPr>
          <w:rFonts w:cs="Arial"/>
          <w:sz w:val="24"/>
          <w:szCs w:val="24"/>
        </w:rPr>
      </w:pPr>
      <w:r w:rsidRPr="00081AAE">
        <w:rPr>
          <w:rFonts w:cs="Arial"/>
          <w:sz w:val="24"/>
          <w:szCs w:val="24"/>
        </w:rPr>
        <w:t>Após o recolhimento pela adjudicatária de quaisquer multas que lhe tenham sido impostas em decorrência de inadimplemento contratual.</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t xml:space="preserve">Na </w:t>
      </w:r>
      <w:r w:rsidRPr="00081AAE">
        <w:rPr>
          <w:sz w:val="24"/>
          <w:szCs w:val="24"/>
        </w:rPr>
        <w:t>Nota Fiscal / Fatura</w:t>
      </w:r>
      <w:r w:rsidRPr="00081AAE">
        <w:rPr>
          <w:color w:val="auto"/>
          <w:sz w:val="24"/>
          <w:szCs w:val="24"/>
        </w:rPr>
        <w:t xml:space="preserve"> (em duas vias) deverão ser anexadas as certidões atualizadas de regularidade junto ao INSS, ao FGTS e à Justiça do Trabalho.</w:t>
      </w:r>
    </w:p>
    <w:p w:rsidR="00CB4CD6" w:rsidRPr="00081AAE" w:rsidRDefault="00CB4CD6" w:rsidP="00CB4CD6">
      <w:pPr>
        <w:pStyle w:val="Corpodetexto2"/>
        <w:numPr>
          <w:ilvl w:val="1"/>
          <w:numId w:val="1"/>
        </w:numPr>
        <w:spacing w:before="120" w:line="360" w:lineRule="auto"/>
        <w:ind w:left="0" w:firstLine="0"/>
        <w:rPr>
          <w:color w:val="auto"/>
          <w:sz w:val="24"/>
          <w:szCs w:val="24"/>
        </w:rPr>
      </w:pPr>
      <w:r w:rsidRPr="00081AAE">
        <w:rPr>
          <w:color w:val="auto"/>
          <w:sz w:val="24"/>
          <w:szCs w:val="24"/>
        </w:rPr>
        <w:lastRenderedPageBreak/>
        <w:t>Na eventualidade de aplicação de multas, estas deverão ser liquidadas simultaneamente com parcela vinculada ao evento cujo descumprimento der origem à aplicação da penalidade.</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O CNPJ da empresa fornecedora, constante da Nota Fiscal / Fatura, deverá ser o mesmo da documentação apresentada na licitação.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081AAE">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081AA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081AAE">
        <w:rPr>
          <w:rFonts w:ascii="Arial" w:hAnsi="Arial" w:cs="Arial"/>
          <w:i/>
          <w:iCs/>
          <w:sz w:val="24"/>
          <w:szCs w:val="24"/>
        </w:rPr>
        <w:t>pro rata”</w:t>
      </w:r>
      <w:r w:rsidRPr="00081AAE">
        <w:rPr>
          <w:rFonts w:ascii="Arial" w:hAnsi="Arial" w:cs="Arial"/>
          <w:sz w:val="24"/>
          <w:szCs w:val="24"/>
        </w:rPr>
        <w:t xml:space="preserve"> entre a data do vencimento e o efetivo pagamento</w:t>
      </w:r>
      <w:r w:rsidRPr="00081AAE">
        <w:rPr>
          <w:rFonts w:ascii="Arial" w:hAnsi="Arial" w:cs="Arial"/>
          <w:sz w:val="24"/>
          <w:szCs w:val="24"/>
          <w:lang w:val="de-DE"/>
        </w:rPr>
        <w:t>.</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081AAE">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antecipação de pagamento só poderá ocorrer caso o </w:t>
      </w:r>
      <w:r w:rsidRPr="00081AAE">
        <w:rPr>
          <w:color w:val="auto"/>
          <w:sz w:val="24"/>
          <w:szCs w:val="24"/>
        </w:rPr>
        <w:t>produto / material</w:t>
      </w:r>
      <w:r w:rsidRPr="00081AAE">
        <w:rPr>
          <w:sz w:val="24"/>
          <w:szCs w:val="24"/>
        </w:rPr>
        <w:t xml:space="preserve"> tenha sido entregue. </w:t>
      </w:r>
    </w:p>
    <w:p w:rsidR="00CB4CD6" w:rsidRPr="00081AAE" w:rsidRDefault="00CB4CD6" w:rsidP="00CB4CD6">
      <w:pPr>
        <w:pStyle w:val="Corpodetexto2"/>
        <w:numPr>
          <w:ilvl w:val="1"/>
          <w:numId w:val="1"/>
        </w:numPr>
        <w:tabs>
          <w:tab w:val="left" w:pos="-3402"/>
        </w:tabs>
        <w:spacing w:before="120" w:line="360" w:lineRule="auto"/>
        <w:ind w:left="0" w:firstLine="0"/>
        <w:rPr>
          <w:color w:val="auto"/>
          <w:sz w:val="24"/>
          <w:szCs w:val="24"/>
        </w:rPr>
      </w:pPr>
      <w:r w:rsidRPr="00081AAE">
        <w:rPr>
          <w:sz w:val="24"/>
          <w:szCs w:val="24"/>
        </w:rPr>
        <w:t xml:space="preserve">A Cesama poderá realizar o pagamento antes do prazo definido no item </w:t>
      </w:r>
      <w:r w:rsidR="00DA53CE">
        <w:rPr>
          <w:sz w:val="24"/>
          <w:szCs w:val="24"/>
        </w:rPr>
        <w:t>8</w:t>
      </w:r>
      <w:r w:rsidRPr="00081AAE">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081AAE">
        <w:rPr>
          <w:i/>
          <w:sz w:val="24"/>
          <w:szCs w:val="24"/>
        </w:rPr>
        <w:t>pro rata</w:t>
      </w:r>
      <w:r w:rsidRPr="00081AAE">
        <w:rPr>
          <w:sz w:val="24"/>
          <w:szCs w:val="24"/>
        </w:rPr>
        <w:t>”.</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lastRenderedPageBreak/>
        <w:t>OBRIGAÇÕES DA FORNECEDORA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Providenciar, imediatamente, a correção das deficiências apontadas pela CESAMA com respeito ao fornecimento do objeto.</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Entregar os materiais dentro das condições estabelecidas e respeitando os prazos fixados.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Cumprir os prazos previstos em Edital ou outros que venham a ser fixados pela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Dirimir qualquer dúvida e prestar esclarecimentos acerca da execução da Ata, durante toda a sua vigência, a pedido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 xml:space="preserve">Retirar os materiais em desacordo com o </w:t>
      </w:r>
      <w:r w:rsidR="00606041">
        <w:rPr>
          <w:rFonts w:ascii="Arial" w:hAnsi="Arial" w:cs="Arial"/>
          <w:sz w:val="24"/>
          <w:szCs w:val="24"/>
        </w:rPr>
        <w:t>edital, conforme ite</w:t>
      </w:r>
      <w:r w:rsidR="00DA53CE">
        <w:rPr>
          <w:rFonts w:ascii="Arial" w:hAnsi="Arial" w:cs="Arial"/>
          <w:sz w:val="24"/>
          <w:szCs w:val="24"/>
        </w:rPr>
        <w:t>m</w:t>
      </w:r>
      <w:r w:rsidR="00606041">
        <w:rPr>
          <w:rFonts w:ascii="Arial" w:hAnsi="Arial" w:cs="Arial"/>
          <w:sz w:val="24"/>
          <w:szCs w:val="24"/>
        </w:rPr>
        <w:t xml:space="preserve"> </w:t>
      </w:r>
      <w:r w:rsidR="00DA53CE">
        <w:rPr>
          <w:rFonts w:ascii="Arial" w:hAnsi="Arial" w:cs="Arial"/>
          <w:sz w:val="24"/>
          <w:szCs w:val="24"/>
        </w:rPr>
        <w:t>6.5</w:t>
      </w:r>
      <w:r w:rsidRPr="00081AAE">
        <w:rPr>
          <w:rFonts w:ascii="Arial" w:hAnsi="Arial" w:cs="Arial"/>
          <w:sz w:val="24"/>
          <w:szCs w:val="24"/>
        </w:rPr>
        <w:t>. Os produtos que não forem retirados receberão, a critério da CESAMA, destinação adequada a sua natureza, vedadas reivindicações por parte do fornecedor.</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A licitante vencedora deverá estar quite com a CESAMA, quando sediada ou domiciliada no município de Juiz de Fora/MG.</w:t>
      </w:r>
    </w:p>
    <w:p w:rsidR="00CB4CD6" w:rsidRPr="00081AAE"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OBRIGAÇÕES DA CESAMA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Emitir o(s) pedido(s) através da Ordem de Compra.</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Efetuar todos os pagamentos devidos à fornecedora, nas condições estabelecidas.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081AAE"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081AAE">
        <w:rPr>
          <w:rFonts w:ascii="Arial" w:hAnsi="Arial" w:cs="Arial"/>
          <w:sz w:val="24"/>
          <w:szCs w:val="24"/>
        </w:rPr>
        <w:lastRenderedPageBreak/>
        <w:t>Rejeitar todo e qualquer material de má qualidade e em desconformidade com as especificações deste Termo;</w:t>
      </w:r>
    </w:p>
    <w:p w:rsidR="00CB4CD6" w:rsidRPr="00081AAE"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081AAE">
        <w:rPr>
          <w:rFonts w:ascii="Arial" w:hAnsi="Arial" w:cs="Arial"/>
          <w:sz w:val="24"/>
          <w:szCs w:val="24"/>
        </w:rPr>
        <w:t>Efetuar o recebimento provisório e o recebimento definitivo do objeto, por meio do Departamento de Compras e Estoque.</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hAnsi="Arial" w:cs="Arial"/>
          <w:b/>
          <w:sz w:val="24"/>
          <w:szCs w:val="24"/>
        </w:rPr>
        <w:t>CRITÉRIO DE JULGAMENTO</w:t>
      </w:r>
    </w:p>
    <w:p w:rsidR="00CB4CD6" w:rsidRPr="00081AAE" w:rsidRDefault="00CB4CD6" w:rsidP="00CB4CD6">
      <w:pPr>
        <w:autoSpaceDE w:val="0"/>
        <w:autoSpaceDN w:val="0"/>
        <w:adjustRightInd w:val="0"/>
        <w:spacing w:before="120" w:line="360" w:lineRule="auto"/>
        <w:ind w:firstLine="567"/>
        <w:rPr>
          <w:rFonts w:ascii="Arial" w:hAnsi="Arial" w:cs="Arial"/>
          <w:sz w:val="24"/>
          <w:szCs w:val="24"/>
        </w:rPr>
      </w:pPr>
      <w:r w:rsidRPr="00081AAE">
        <w:rPr>
          <w:rFonts w:ascii="Arial" w:eastAsia="Arial Unicode MS" w:hAnsi="Arial" w:cs="Arial"/>
          <w:sz w:val="24"/>
          <w:szCs w:val="24"/>
        </w:rPr>
        <w:t xml:space="preserve">Esta licitação é do tipo MENOR PREÇO sob o critério de julgamento pelo </w:t>
      </w:r>
      <w:r w:rsidRPr="00081AAE">
        <w:rPr>
          <w:rFonts w:ascii="Arial" w:eastAsia="Arial Unicode MS" w:hAnsi="Arial" w:cs="Arial"/>
          <w:sz w:val="24"/>
          <w:szCs w:val="24"/>
          <w:u w:val="single"/>
        </w:rPr>
        <w:t>MENOR PREÇO UNITÁRIO REGISTRADO POR ITEM,</w:t>
      </w:r>
      <w:r w:rsidR="00DA53CE">
        <w:rPr>
          <w:rFonts w:ascii="Arial" w:eastAsia="Arial Unicode MS" w:hAnsi="Arial" w:cs="Arial"/>
          <w:sz w:val="24"/>
          <w:szCs w:val="24"/>
          <w:u w:val="single"/>
        </w:rPr>
        <w:t xml:space="preserve"> </w:t>
      </w:r>
      <w:r w:rsidRPr="00081AAE">
        <w:rPr>
          <w:rFonts w:ascii="Arial" w:hAnsi="Arial" w:cs="Arial"/>
          <w:sz w:val="24"/>
          <w:szCs w:val="24"/>
        </w:rPr>
        <w:t>desde que observadas às especificações e demais condições estabelecidas no Edital e seus anexos.</w:t>
      </w:r>
    </w:p>
    <w:p w:rsidR="00CB4CD6" w:rsidRPr="00081AAE"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081AAE">
        <w:rPr>
          <w:rFonts w:ascii="Arial" w:eastAsia="Arial Unicode MS" w:hAnsi="Arial" w:cs="Arial"/>
          <w:b/>
          <w:sz w:val="24"/>
          <w:szCs w:val="24"/>
        </w:rPr>
        <w:t>PENALIDADES</w:t>
      </w:r>
    </w:p>
    <w:p w:rsidR="00CB4CD6" w:rsidRPr="00081AAE" w:rsidRDefault="00CB4CD6" w:rsidP="00CB4CD6">
      <w:pPr>
        <w:spacing w:before="120" w:line="360" w:lineRule="auto"/>
        <w:ind w:firstLine="567"/>
        <w:rPr>
          <w:rFonts w:ascii="Arial" w:eastAsia="Arial Unicode MS" w:hAnsi="Arial" w:cs="Arial"/>
          <w:sz w:val="24"/>
          <w:szCs w:val="24"/>
        </w:rPr>
      </w:pPr>
      <w:r w:rsidRPr="00081AAE">
        <w:rPr>
          <w:rFonts w:ascii="Arial" w:hAnsi="Arial" w:cs="Arial"/>
          <w:bCs/>
          <w:sz w:val="24"/>
          <w:szCs w:val="24"/>
        </w:rPr>
        <w:t xml:space="preserve">O descumprimento de quaisquer cláusulas estabelecidas neste Termo de Referência sujeitará à aplicação das sanções previstas no edital, </w:t>
      </w:r>
      <w:r w:rsidRPr="00081AAE">
        <w:rPr>
          <w:rFonts w:ascii="Arial" w:hAnsi="Arial" w:cs="Arial"/>
          <w:sz w:val="24"/>
          <w:szCs w:val="24"/>
        </w:rPr>
        <w:t>conforme minuta padrão e informações das áreas pertinentes.</w:t>
      </w: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7016D9"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081AAE"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81AAE">
        <w:rPr>
          <w:rFonts w:ascii="Arial" w:hAnsi="Arial" w:cs="Arial"/>
          <w:b/>
          <w:sz w:val="24"/>
          <w:szCs w:val="24"/>
        </w:rPr>
        <w:t>DISPOSIÇÕES GERAIS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081AAE"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081AAE">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081AAE"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081AAE">
        <w:rPr>
          <w:rFonts w:ascii="Arial" w:hAnsi="Arial" w:cs="Arial"/>
          <w:bCs/>
          <w:sz w:val="24"/>
          <w:szCs w:val="24"/>
        </w:rPr>
        <w:t>As possíveis e futuras contratações serão formalizadas mediante emissão de Ordem de Compra, nos termos do art. 137, inciso II, do RILC.</w:t>
      </w:r>
    </w:p>
    <w:p w:rsidR="00081AAE" w:rsidRPr="00C11E7C" w:rsidRDefault="00CB4CD6" w:rsidP="004B2294">
      <w:pPr>
        <w:numPr>
          <w:ilvl w:val="1"/>
          <w:numId w:val="3"/>
        </w:numPr>
        <w:suppressAutoHyphens/>
        <w:spacing w:before="120" w:after="0" w:line="360" w:lineRule="auto"/>
        <w:ind w:left="0" w:firstLine="0"/>
        <w:jc w:val="both"/>
        <w:rPr>
          <w:rFonts w:ascii="Arial" w:hAnsi="Arial" w:cs="Arial"/>
          <w:b/>
          <w:bCs/>
          <w:sz w:val="24"/>
          <w:szCs w:val="24"/>
        </w:rPr>
      </w:pPr>
      <w:r w:rsidRPr="00C11E7C">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Pr="00081AAE" w:rsidRDefault="00CB4CD6" w:rsidP="00CB4CD6">
      <w:pPr>
        <w:spacing w:before="120" w:line="360" w:lineRule="auto"/>
        <w:rPr>
          <w:rFonts w:ascii="Arial" w:hAnsi="Arial" w:cs="Arial"/>
          <w:b/>
          <w:bCs/>
          <w:sz w:val="24"/>
          <w:szCs w:val="24"/>
        </w:rPr>
      </w:pPr>
    </w:p>
    <w:p w:rsidR="00CB4CD6" w:rsidRDefault="00CB4CD6" w:rsidP="00CB4CD6">
      <w:pPr>
        <w:spacing w:before="120"/>
        <w:ind w:left="2268"/>
        <w:rPr>
          <w:rFonts w:ascii="Arial" w:hAnsi="Arial" w:cs="Arial"/>
          <w:bCs/>
          <w:sz w:val="24"/>
          <w:szCs w:val="24"/>
        </w:rPr>
      </w:pPr>
      <w:r w:rsidRPr="00081AAE">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16D9" w:rsidRPr="00081AAE" w:rsidRDefault="007016D9" w:rsidP="00CB4CD6">
      <w:pPr>
        <w:spacing w:before="120"/>
        <w:ind w:left="2268"/>
        <w:rPr>
          <w:rFonts w:ascii="Arial" w:hAnsi="Arial" w:cs="Arial"/>
          <w:bCs/>
          <w:sz w:val="24"/>
          <w:szCs w:val="24"/>
        </w:rPr>
      </w:pPr>
    </w:p>
    <w:p w:rsidR="00CB4CD6" w:rsidRPr="00081AAE" w:rsidRDefault="003D2D3E" w:rsidP="00CB4CD6">
      <w:pPr>
        <w:jc w:val="center"/>
        <w:rPr>
          <w:rFonts w:ascii="Arial" w:hAnsi="Arial" w:cs="Arial"/>
          <w:b/>
          <w:bCs/>
          <w:sz w:val="24"/>
          <w:szCs w:val="24"/>
        </w:rPr>
      </w:pPr>
      <w:r>
        <w:rPr>
          <w:rFonts w:ascii="Arial" w:hAnsi="Arial" w:cs="Arial"/>
          <w:b/>
          <w:bCs/>
          <w:sz w:val="24"/>
          <w:szCs w:val="24"/>
        </w:rPr>
        <w:t>(assinado no original)</w:t>
      </w:r>
    </w:p>
    <w:p w:rsidR="003D2D3E" w:rsidRDefault="00CB4CD6" w:rsidP="003D2D3E">
      <w:pPr>
        <w:jc w:val="center"/>
        <w:rPr>
          <w:rFonts w:ascii="Arial" w:hAnsi="Arial" w:cs="Arial"/>
          <w:sz w:val="24"/>
          <w:szCs w:val="24"/>
        </w:rPr>
      </w:pPr>
      <w:bookmarkStart w:id="0" w:name="_Hlk54609315"/>
      <w:r w:rsidRPr="00081AAE">
        <w:rPr>
          <w:rFonts w:ascii="Arial" w:hAnsi="Arial" w:cs="Arial"/>
          <w:sz w:val="24"/>
          <w:szCs w:val="24"/>
        </w:rPr>
        <w:t>Fabiana Vicente de Mesquita</w:t>
      </w:r>
    </w:p>
    <w:p w:rsidR="003D2D3E" w:rsidRDefault="003D2D3E" w:rsidP="003D2D3E">
      <w:pPr>
        <w:jc w:val="center"/>
        <w:rPr>
          <w:rFonts w:ascii="Arial" w:hAnsi="Arial" w:cs="Arial"/>
          <w:sz w:val="24"/>
          <w:szCs w:val="24"/>
        </w:rPr>
      </w:pPr>
      <w:r w:rsidRPr="00081AAE">
        <w:rPr>
          <w:rFonts w:ascii="Arial" w:hAnsi="Arial" w:cs="Arial"/>
          <w:sz w:val="24"/>
          <w:szCs w:val="24"/>
        </w:rPr>
        <w:t>DECE</w:t>
      </w:r>
    </w:p>
    <w:p w:rsidR="003D2D3E" w:rsidRDefault="003D2D3E" w:rsidP="003D2D3E">
      <w:pPr>
        <w:jc w:val="center"/>
        <w:rPr>
          <w:rFonts w:ascii="Arial" w:hAnsi="Arial" w:cs="Arial"/>
          <w:sz w:val="24"/>
          <w:szCs w:val="24"/>
        </w:rPr>
      </w:pPr>
    </w:p>
    <w:p w:rsidR="003D2D3E" w:rsidRDefault="003D2D3E" w:rsidP="003D2D3E">
      <w:pPr>
        <w:jc w:val="center"/>
        <w:rPr>
          <w:rFonts w:ascii="Arial" w:hAnsi="Arial" w:cs="Arial"/>
          <w:sz w:val="24"/>
          <w:szCs w:val="24"/>
        </w:rPr>
      </w:pPr>
    </w:p>
    <w:p w:rsidR="003D2D3E" w:rsidRPr="00081AAE" w:rsidRDefault="003D2D3E" w:rsidP="003D2D3E">
      <w:pPr>
        <w:jc w:val="center"/>
        <w:rPr>
          <w:rFonts w:ascii="Arial" w:hAnsi="Arial" w:cs="Arial"/>
          <w:b/>
          <w:bCs/>
          <w:sz w:val="24"/>
          <w:szCs w:val="24"/>
        </w:rPr>
      </w:pPr>
      <w:r>
        <w:rPr>
          <w:rFonts w:ascii="Arial" w:hAnsi="Arial" w:cs="Arial"/>
          <w:b/>
          <w:bCs/>
          <w:sz w:val="24"/>
          <w:szCs w:val="24"/>
        </w:rPr>
        <w:t>(assinado no original)</w:t>
      </w:r>
    </w:p>
    <w:p w:rsidR="00CB4CD6" w:rsidRPr="00081AAE" w:rsidRDefault="00CB4CD6" w:rsidP="003D2D3E">
      <w:pPr>
        <w:jc w:val="center"/>
        <w:rPr>
          <w:rFonts w:ascii="Arial" w:hAnsi="Arial" w:cs="Arial"/>
          <w:sz w:val="24"/>
          <w:szCs w:val="24"/>
        </w:rPr>
      </w:pPr>
      <w:r w:rsidRPr="00081AAE">
        <w:rPr>
          <w:rFonts w:ascii="Arial" w:hAnsi="Arial" w:cs="Arial"/>
          <w:sz w:val="24"/>
          <w:szCs w:val="24"/>
        </w:rPr>
        <w:t xml:space="preserve">Robson </w:t>
      </w:r>
      <w:proofErr w:type="spellStart"/>
      <w:proofErr w:type="gramStart"/>
      <w:r w:rsidRPr="00081AAE">
        <w:rPr>
          <w:rFonts w:ascii="Arial" w:hAnsi="Arial" w:cs="Arial"/>
          <w:sz w:val="24"/>
          <w:szCs w:val="24"/>
        </w:rPr>
        <w:t>Dutra</w:t>
      </w:r>
      <w:r w:rsidR="00081AAE" w:rsidRPr="00081AAE">
        <w:rPr>
          <w:rFonts w:ascii="Arial" w:hAnsi="Arial" w:cs="Arial"/>
          <w:sz w:val="24"/>
          <w:szCs w:val="24"/>
        </w:rPr>
        <w:t>Ferreira</w:t>
      </w:r>
      <w:proofErr w:type="spellEnd"/>
      <w:proofErr w:type="gramEnd"/>
    </w:p>
    <w:p w:rsidR="003D2D3E" w:rsidRPr="00081AAE" w:rsidRDefault="003D2D3E" w:rsidP="003D2D3E">
      <w:pPr>
        <w:jc w:val="center"/>
        <w:rPr>
          <w:rFonts w:ascii="Arial" w:hAnsi="Arial" w:cs="Arial"/>
          <w:sz w:val="24"/>
          <w:szCs w:val="24"/>
        </w:rPr>
      </w:pPr>
      <w:r w:rsidRPr="00081AAE">
        <w:rPr>
          <w:rFonts w:ascii="Arial" w:hAnsi="Arial" w:cs="Arial"/>
          <w:sz w:val="24"/>
          <w:szCs w:val="24"/>
        </w:rPr>
        <w:t>GEFC</w:t>
      </w:r>
    </w:p>
    <w:p w:rsidR="00CB4CD6" w:rsidRPr="00081AAE" w:rsidRDefault="00CB4CD6" w:rsidP="003D2D3E">
      <w:pPr>
        <w:rPr>
          <w:rFonts w:ascii="Arial" w:hAnsi="Arial" w:cs="Arial"/>
          <w:sz w:val="24"/>
          <w:szCs w:val="24"/>
        </w:rPr>
      </w:pPr>
      <w:r w:rsidRPr="00081AAE">
        <w:rPr>
          <w:rFonts w:ascii="Arial" w:hAnsi="Arial" w:cs="Arial"/>
          <w:sz w:val="24"/>
          <w:szCs w:val="24"/>
        </w:rPr>
        <w:t xml:space="preserve">              </w:t>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r w:rsidRPr="00081AAE">
        <w:rPr>
          <w:rFonts w:ascii="Arial" w:hAnsi="Arial" w:cs="Arial"/>
          <w:sz w:val="24"/>
          <w:szCs w:val="24"/>
        </w:rPr>
        <w:tab/>
      </w:r>
    </w:p>
    <w:p w:rsidR="00CB4CD6" w:rsidRPr="00081AAE" w:rsidRDefault="00CB4CD6" w:rsidP="00CB4CD6">
      <w:pPr>
        <w:jc w:val="center"/>
        <w:rPr>
          <w:rFonts w:ascii="Arial" w:hAnsi="Arial" w:cs="Arial"/>
          <w:sz w:val="24"/>
          <w:szCs w:val="24"/>
        </w:rPr>
      </w:pPr>
      <w:r w:rsidRPr="00081AAE">
        <w:rPr>
          <w:rFonts w:ascii="Arial" w:hAnsi="Arial" w:cs="Arial"/>
          <w:sz w:val="24"/>
          <w:szCs w:val="24"/>
        </w:rPr>
        <w:t>Aprovado por:</w:t>
      </w:r>
    </w:p>
    <w:p w:rsidR="00CB4CD6" w:rsidRPr="00081AAE" w:rsidRDefault="00CB4CD6" w:rsidP="00CB4CD6">
      <w:pPr>
        <w:jc w:val="center"/>
        <w:rPr>
          <w:rFonts w:ascii="Arial" w:hAnsi="Arial" w:cs="Arial"/>
          <w:sz w:val="24"/>
          <w:szCs w:val="24"/>
        </w:rPr>
      </w:pPr>
    </w:p>
    <w:p w:rsidR="003D2D3E" w:rsidRPr="00081AAE" w:rsidRDefault="003D2D3E" w:rsidP="003D2D3E">
      <w:pPr>
        <w:jc w:val="center"/>
        <w:rPr>
          <w:rFonts w:ascii="Arial" w:hAnsi="Arial" w:cs="Arial"/>
          <w:b/>
          <w:bCs/>
          <w:sz w:val="24"/>
          <w:szCs w:val="24"/>
        </w:rPr>
      </w:pPr>
      <w:r>
        <w:rPr>
          <w:rFonts w:ascii="Arial" w:hAnsi="Arial" w:cs="Arial"/>
          <w:b/>
          <w:bCs/>
          <w:sz w:val="24"/>
          <w:szCs w:val="24"/>
        </w:rPr>
        <w:t>(assinado no original)</w:t>
      </w:r>
    </w:p>
    <w:p w:rsidR="00CB4CD6" w:rsidRPr="00081AAE" w:rsidRDefault="00CB4CD6" w:rsidP="00CB4CD6">
      <w:pPr>
        <w:jc w:val="center"/>
        <w:rPr>
          <w:rFonts w:ascii="Arial" w:hAnsi="Arial" w:cs="Arial"/>
          <w:sz w:val="24"/>
          <w:szCs w:val="24"/>
        </w:rPr>
      </w:pPr>
      <w:r w:rsidRPr="00081AAE">
        <w:rPr>
          <w:rFonts w:ascii="Arial" w:hAnsi="Arial" w:cs="Arial"/>
          <w:sz w:val="24"/>
          <w:szCs w:val="24"/>
        </w:rPr>
        <w:t>Rafaela Medina Cury</w:t>
      </w:r>
    </w:p>
    <w:p w:rsidR="0094367C" w:rsidRDefault="00CB4CD6" w:rsidP="00C11E7C">
      <w:pPr>
        <w:spacing w:line="360" w:lineRule="auto"/>
        <w:jc w:val="center"/>
        <w:rPr>
          <w:rFonts w:ascii="Arial" w:hAnsi="Arial" w:cs="Arial"/>
          <w:color w:val="000000"/>
        </w:rPr>
      </w:pPr>
      <w:r w:rsidRPr="00081AAE">
        <w:rPr>
          <w:rFonts w:ascii="Arial" w:hAnsi="Arial" w:cs="Arial"/>
          <w:sz w:val="24"/>
          <w:szCs w:val="24"/>
        </w:rPr>
        <w:t>DRFA</w:t>
      </w:r>
      <w:bookmarkEnd w:id="0"/>
    </w:p>
    <w:sectPr w:rsidR="0094367C"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294" w:rsidRDefault="004B2294" w:rsidP="00912249">
      <w:pPr>
        <w:spacing w:after="0" w:line="240" w:lineRule="auto"/>
      </w:pPr>
      <w:r>
        <w:separator/>
      </w:r>
    </w:p>
  </w:endnote>
  <w:endnote w:type="continuationSeparator" w:id="1">
    <w:p w:rsidR="004B2294" w:rsidRDefault="004B229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94" w:rsidRDefault="004B229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94" w:rsidRPr="00262B4E" w:rsidRDefault="004B22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4B2294" w:rsidRPr="00262B4E" w:rsidRDefault="004B22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B2294" w:rsidRPr="00262B4E" w:rsidRDefault="004B22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4B2294" w:rsidRPr="00262B4E" w:rsidRDefault="004B2294" w:rsidP="00D7507E">
    <w:pPr>
      <w:pStyle w:val="Rodap"/>
      <w:tabs>
        <w:tab w:val="clear" w:pos="8504"/>
        <w:tab w:val="right" w:pos="8505"/>
      </w:tabs>
      <w:ind w:right="-1"/>
      <w:jc w:val="center"/>
      <w:rPr>
        <w:rFonts w:ascii="Arial" w:hAnsi="Arial" w:cs="Arial"/>
        <w:color w:val="AEAAAA"/>
        <w:sz w:val="16"/>
        <w:szCs w:val="16"/>
      </w:rPr>
    </w:pPr>
  </w:p>
  <w:p w:rsidR="004B2294" w:rsidRPr="00262B4E" w:rsidRDefault="004B22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94" w:rsidRDefault="004B229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294" w:rsidRDefault="004B2294" w:rsidP="00912249">
      <w:pPr>
        <w:spacing w:after="0" w:line="240" w:lineRule="auto"/>
      </w:pPr>
      <w:r>
        <w:separator/>
      </w:r>
    </w:p>
  </w:footnote>
  <w:footnote w:type="continuationSeparator" w:id="1">
    <w:p w:rsidR="004B2294" w:rsidRDefault="004B229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94" w:rsidRDefault="004B229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94" w:rsidRPr="00262B4E" w:rsidRDefault="004B2294"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94" w:rsidRDefault="004B229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8433"/>
  </w:hdrShapeDefaults>
  <w:footnotePr>
    <w:footnote w:id="0"/>
    <w:footnote w:id="1"/>
  </w:footnotePr>
  <w:endnotePr>
    <w:endnote w:id="0"/>
    <w:endnote w:id="1"/>
  </w:endnotePr>
  <w:compat/>
  <w:rsids>
    <w:rsidRoot w:val="00912249"/>
    <w:rsid w:val="00001A11"/>
    <w:rsid w:val="00013676"/>
    <w:rsid w:val="00081AAE"/>
    <w:rsid w:val="000A2E4E"/>
    <w:rsid w:val="001A7473"/>
    <w:rsid w:val="002333E6"/>
    <w:rsid w:val="002543AB"/>
    <w:rsid w:val="00262B4E"/>
    <w:rsid w:val="002D221D"/>
    <w:rsid w:val="0033543C"/>
    <w:rsid w:val="00383143"/>
    <w:rsid w:val="003B4AB8"/>
    <w:rsid w:val="003D2D3E"/>
    <w:rsid w:val="00465183"/>
    <w:rsid w:val="00475FF6"/>
    <w:rsid w:val="004B2294"/>
    <w:rsid w:val="005B7B8C"/>
    <w:rsid w:val="00606041"/>
    <w:rsid w:val="006828EC"/>
    <w:rsid w:val="006A4414"/>
    <w:rsid w:val="006F54C9"/>
    <w:rsid w:val="006F71E0"/>
    <w:rsid w:val="007016D9"/>
    <w:rsid w:val="00733DB0"/>
    <w:rsid w:val="0076066E"/>
    <w:rsid w:val="00845E3E"/>
    <w:rsid w:val="00874540"/>
    <w:rsid w:val="008807A9"/>
    <w:rsid w:val="0088630E"/>
    <w:rsid w:val="008D0213"/>
    <w:rsid w:val="00912249"/>
    <w:rsid w:val="0092142C"/>
    <w:rsid w:val="0094367C"/>
    <w:rsid w:val="00996CF5"/>
    <w:rsid w:val="009A5C36"/>
    <w:rsid w:val="00A61659"/>
    <w:rsid w:val="00A67E8C"/>
    <w:rsid w:val="00A8400B"/>
    <w:rsid w:val="00A968CF"/>
    <w:rsid w:val="00B46C0E"/>
    <w:rsid w:val="00B91525"/>
    <w:rsid w:val="00BE553C"/>
    <w:rsid w:val="00C11E7C"/>
    <w:rsid w:val="00C45988"/>
    <w:rsid w:val="00C863C8"/>
    <w:rsid w:val="00CB4CD6"/>
    <w:rsid w:val="00CB637E"/>
    <w:rsid w:val="00D267FF"/>
    <w:rsid w:val="00D507F3"/>
    <w:rsid w:val="00D7507E"/>
    <w:rsid w:val="00DA53CE"/>
    <w:rsid w:val="00DC08CD"/>
    <w:rsid w:val="00DC1DE7"/>
    <w:rsid w:val="00F212D6"/>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2404</Words>
  <Characters>12982</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4</cp:revision>
  <cp:lastPrinted>2021-02-05T15:50:00Z</cp:lastPrinted>
  <dcterms:created xsi:type="dcterms:W3CDTF">2021-03-05T12:46:00Z</dcterms:created>
  <dcterms:modified xsi:type="dcterms:W3CDTF">2021-05-05T12:31:00Z</dcterms:modified>
</cp:coreProperties>
</file>