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shd w:val="clear" w:color="auto" w:fill="D9D9D9"/>
        <w:tblLook w:val="04A0" w:firstRow="1" w:lastRow="0" w:firstColumn="1" w:lastColumn="0" w:noHBand="0" w:noVBand="1"/>
      </w:tblPr>
      <w:tblGrid>
        <w:gridCol w:w="8720"/>
      </w:tblGrid>
      <w:tr w:rsidR="00793FE3" w:rsidRPr="00793FE3" w14:paraId="05143D59" w14:textId="77777777" w:rsidTr="0035608B">
        <w:tc>
          <w:tcPr>
            <w:tcW w:w="9212" w:type="dxa"/>
            <w:shd w:val="clear" w:color="auto" w:fill="D9D9D9"/>
          </w:tcPr>
          <w:p w14:paraId="64E01F0E" w14:textId="77777777" w:rsidR="00793FE3" w:rsidRPr="00793FE3" w:rsidRDefault="00793FE3" w:rsidP="00793FE3">
            <w:pPr>
              <w:pStyle w:val="Ttulo3"/>
              <w:tabs>
                <w:tab w:val="left" w:pos="0"/>
              </w:tabs>
              <w:jc w:val="center"/>
              <w:rPr>
                <w:rFonts w:ascii="Arial" w:hAnsi="Arial" w:cs="Arial"/>
                <w:b/>
                <w:bCs/>
                <w:color w:val="auto"/>
              </w:rPr>
            </w:pPr>
            <w:r w:rsidRPr="00793FE3">
              <w:rPr>
                <w:rFonts w:ascii="Arial" w:hAnsi="Arial" w:cs="Arial"/>
                <w:b/>
                <w:bCs/>
                <w:color w:val="auto"/>
              </w:rPr>
              <w:t>TERMO DE REFERÊNCIA</w:t>
            </w:r>
          </w:p>
        </w:tc>
      </w:tr>
    </w:tbl>
    <w:p w14:paraId="748229F7" w14:textId="77777777" w:rsidR="00793FE3" w:rsidRPr="00793FE3" w:rsidRDefault="00793FE3" w:rsidP="00793FE3">
      <w:pPr>
        <w:pStyle w:val="SemEspaamento"/>
        <w:numPr>
          <w:ilvl w:val="0"/>
          <w:numId w:val="1"/>
        </w:numPr>
        <w:spacing w:before="480" w:line="360" w:lineRule="auto"/>
        <w:ind w:left="284" w:hanging="284"/>
        <w:jc w:val="both"/>
        <w:rPr>
          <w:rFonts w:ascii="Arial" w:hAnsi="Arial" w:cs="Arial"/>
          <w:b/>
          <w:sz w:val="24"/>
          <w:szCs w:val="24"/>
        </w:rPr>
      </w:pPr>
      <w:r w:rsidRPr="00793FE3">
        <w:rPr>
          <w:rFonts w:ascii="Arial" w:hAnsi="Arial" w:cs="Arial"/>
          <w:b/>
          <w:sz w:val="24"/>
          <w:szCs w:val="24"/>
        </w:rPr>
        <w:t>OBJETO</w:t>
      </w:r>
    </w:p>
    <w:p w14:paraId="4090D022" w14:textId="77777777" w:rsidR="00793FE3" w:rsidRPr="00793FE3" w:rsidRDefault="00793FE3" w:rsidP="00793FE3">
      <w:pPr>
        <w:spacing w:before="120" w:line="360" w:lineRule="auto"/>
        <w:ind w:firstLine="567"/>
        <w:jc w:val="both"/>
        <w:rPr>
          <w:rFonts w:ascii="Arial" w:hAnsi="Arial" w:cs="Arial"/>
          <w:bCs/>
          <w:sz w:val="24"/>
          <w:szCs w:val="24"/>
        </w:rPr>
      </w:pPr>
      <w:r w:rsidRPr="00793FE3">
        <w:rPr>
          <w:rFonts w:ascii="Arial" w:hAnsi="Arial" w:cs="Arial"/>
          <w:b/>
          <w:i/>
          <w:sz w:val="24"/>
          <w:szCs w:val="24"/>
        </w:rPr>
        <w:t xml:space="preserve">Implantação do Sistema de Registro de Preços, pelo prazo de 12 </w:t>
      </w:r>
      <w:r w:rsidR="007D49B0" w:rsidRPr="007D49B0">
        <w:rPr>
          <w:rFonts w:ascii="Arial" w:hAnsi="Arial" w:cs="Arial"/>
          <w:b/>
          <w:i/>
          <w:color w:val="FF0000"/>
          <w:sz w:val="24"/>
          <w:szCs w:val="24"/>
        </w:rPr>
        <w:t xml:space="preserve">(doze) </w:t>
      </w:r>
      <w:r w:rsidRPr="00793FE3">
        <w:rPr>
          <w:rFonts w:ascii="Arial" w:hAnsi="Arial" w:cs="Arial"/>
          <w:b/>
          <w:i/>
          <w:sz w:val="24"/>
          <w:szCs w:val="24"/>
        </w:rPr>
        <w:t>meses, para eventual aquisição de açúcar cristal (pacotes c/ 05 kg) e café (pacotes c/ 500 grs.</w:t>
      </w:r>
      <w:r>
        <w:rPr>
          <w:rFonts w:ascii="Arial" w:hAnsi="Arial" w:cs="Arial"/>
          <w:b/>
          <w:i/>
          <w:sz w:val="24"/>
          <w:szCs w:val="24"/>
        </w:rPr>
        <w:t xml:space="preserve"> embalado à</w:t>
      </w:r>
      <w:r w:rsidRPr="00793FE3">
        <w:rPr>
          <w:rFonts w:ascii="Arial" w:hAnsi="Arial" w:cs="Arial"/>
          <w:b/>
          <w:i/>
          <w:sz w:val="24"/>
          <w:szCs w:val="24"/>
        </w:rPr>
        <w:t xml:space="preserve"> vácuo) para a CESAMA.</w:t>
      </w:r>
    </w:p>
    <w:p w14:paraId="0E8D754E" w14:textId="77777777"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JUSTIFICATIVAS</w:t>
      </w:r>
    </w:p>
    <w:p w14:paraId="63D9F9B7" w14:textId="77777777" w:rsidR="00793FE3" w:rsidRPr="00793FE3" w:rsidRDefault="00793FE3" w:rsidP="00793FE3">
      <w:pPr>
        <w:numPr>
          <w:ilvl w:val="1"/>
          <w:numId w:val="1"/>
        </w:numPr>
        <w:suppressAutoHyphens/>
        <w:spacing w:before="120" w:after="0" w:line="360" w:lineRule="auto"/>
        <w:jc w:val="both"/>
        <w:rPr>
          <w:rFonts w:ascii="Arial" w:hAnsi="Arial" w:cs="Arial"/>
          <w:sz w:val="24"/>
          <w:szCs w:val="24"/>
          <w:lang w:eastAsia="pt-BR"/>
        </w:rPr>
      </w:pPr>
      <w:r w:rsidRPr="00793FE3">
        <w:rPr>
          <w:rFonts w:ascii="Arial" w:hAnsi="Arial" w:cs="Arial"/>
          <w:bCs/>
          <w:sz w:val="24"/>
          <w:szCs w:val="24"/>
        </w:rPr>
        <w:t>Aquisição de produtos de gênero alimentício – açúcar e café para atender a demanda da Companhia conforme quantidades e especificações descritas no item 04</w:t>
      </w:r>
      <w:r w:rsidRPr="00793FE3">
        <w:rPr>
          <w:rFonts w:ascii="Arial" w:hAnsi="Arial" w:cs="Arial"/>
          <w:sz w:val="24"/>
          <w:szCs w:val="24"/>
          <w:lang w:eastAsia="pt-BR"/>
        </w:rPr>
        <w:t>.</w:t>
      </w:r>
    </w:p>
    <w:p w14:paraId="3C4DCD27" w14:textId="77777777" w:rsidR="00793FE3" w:rsidRPr="00793FE3" w:rsidRDefault="00793FE3" w:rsidP="00793FE3">
      <w:pPr>
        <w:numPr>
          <w:ilvl w:val="1"/>
          <w:numId w:val="1"/>
        </w:numPr>
        <w:suppressAutoHyphens/>
        <w:spacing w:before="120" w:after="0" w:line="360" w:lineRule="auto"/>
        <w:jc w:val="both"/>
        <w:rPr>
          <w:rFonts w:ascii="Arial" w:hAnsi="Arial" w:cs="Arial"/>
          <w:bCs/>
          <w:sz w:val="24"/>
          <w:szCs w:val="24"/>
        </w:rPr>
      </w:pPr>
      <w:r w:rsidRPr="00793FE3">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Por tratar-se de itens que se armazenados em grandes quantidades corre-se o risco de perdas – pacotes rasgados por exemplo, além do espaço disponível para os itens, os pedidos são mensais ou bimestrais durante a vigência da ata e a quantidade varia de acordo com a demanda. </w:t>
      </w:r>
    </w:p>
    <w:p w14:paraId="0FC42BAF" w14:textId="77777777"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w:t>
      </w:r>
      <w:r>
        <w:rPr>
          <w:rFonts w:ascii="Arial" w:hAnsi="Arial" w:cs="Arial"/>
          <w:bCs/>
          <w:sz w:val="24"/>
          <w:szCs w:val="24"/>
        </w:rPr>
        <w:t>72</w:t>
      </w:r>
      <w:r w:rsidRPr="0037072E">
        <w:rPr>
          <w:rFonts w:ascii="Arial" w:hAnsi="Arial" w:cs="Arial"/>
          <w:bCs/>
          <w:sz w:val="24"/>
          <w:szCs w:val="24"/>
        </w:rPr>
        <w:t xml:space="preserve"> e art. </w:t>
      </w:r>
      <w:r>
        <w:rPr>
          <w:rFonts w:ascii="Arial" w:hAnsi="Arial" w:cs="Arial"/>
          <w:bCs/>
          <w:sz w:val="24"/>
          <w:szCs w:val="24"/>
        </w:rPr>
        <w:t>73</w:t>
      </w:r>
      <w:r w:rsidRPr="0037072E">
        <w:rPr>
          <w:rFonts w:ascii="Arial" w:hAnsi="Arial" w:cs="Arial"/>
          <w:bCs/>
          <w:sz w:val="24"/>
          <w:szCs w:val="24"/>
        </w:rPr>
        <w:t>, inciso II do RILC</w:t>
      </w:r>
      <w:r w:rsidR="00793FE3" w:rsidRPr="00793FE3">
        <w:rPr>
          <w:rFonts w:ascii="Arial" w:hAnsi="Arial" w:cs="Arial"/>
          <w:bCs/>
          <w:sz w:val="24"/>
          <w:szCs w:val="24"/>
        </w:rPr>
        <w:t xml:space="preserve">.  </w:t>
      </w:r>
    </w:p>
    <w:p w14:paraId="73CC9C3B" w14:textId="77777777"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E20B0C">
        <w:rPr>
          <w:rFonts w:ascii="Arial" w:hAnsi="Arial" w:cs="Arial"/>
          <w:color w:val="000000" w:themeColor="text1"/>
          <w:sz w:val="24"/>
          <w:szCs w:val="24"/>
        </w:rPr>
        <w:lastRenderedPageBreak/>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0B928477" w14:textId="77777777"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9473B3">
        <w:rPr>
          <w:rFonts w:ascii="Arial" w:hAnsi="Arial" w:cs="Arial"/>
          <w:color w:val="000000"/>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793FE3" w:rsidRPr="00793FE3">
        <w:rPr>
          <w:rFonts w:ascii="Arial" w:hAnsi="Arial" w:cs="Arial"/>
          <w:sz w:val="24"/>
          <w:szCs w:val="24"/>
          <w:lang w:eastAsia="pt-BR"/>
        </w:rPr>
        <w:t>.</w:t>
      </w:r>
    </w:p>
    <w:p w14:paraId="0EF0749E" w14:textId="77777777" w:rsidR="00793FE3" w:rsidRPr="00793FE3" w:rsidRDefault="00793FE3" w:rsidP="00793FE3">
      <w:pPr>
        <w:numPr>
          <w:ilvl w:val="0"/>
          <w:numId w:val="1"/>
        </w:numPr>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RECURSOS FINANCEIROS</w:t>
      </w:r>
    </w:p>
    <w:p w14:paraId="39B68B65" w14:textId="77777777" w:rsidR="00793FE3" w:rsidRPr="00793FE3" w:rsidRDefault="00793FE3" w:rsidP="007D49B0">
      <w:pPr>
        <w:spacing w:before="120" w:line="360" w:lineRule="auto"/>
        <w:ind w:firstLine="567"/>
        <w:jc w:val="both"/>
        <w:rPr>
          <w:rFonts w:ascii="Arial" w:hAnsi="Arial" w:cs="Arial"/>
          <w:sz w:val="24"/>
          <w:szCs w:val="24"/>
        </w:rPr>
      </w:pPr>
      <w:r w:rsidRPr="00793FE3">
        <w:rPr>
          <w:rFonts w:ascii="Arial" w:hAnsi="Arial" w:cs="Arial"/>
          <w:sz w:val="24"/>
          <w:szCs w:val="24"/>
        </w:rPr>
        <w:t>Os recursos financeiros necessários aos pagamentos do objeto desta licitação são oriundos da CESAMA.</w:t>
      </w:r>
    </w:p>
    <w:p w14:paraId="2B0E6BCC" w14:textId="77777777" w:rsidR="00793FE3" w:rsidRPr="00793FE3" w:rsidRDefault="00793FE3" w:rsidP="00793FE3">
      <w:pPr>
        <w:numPr>
          <w:ilvl w:val="0"/>
          <w:numId w:val="1"/>
        </w:numPr>
        <w:suppressAutoHyphens/>
        <w:spacing w:before="120" w:after="0" w:line="360" w:lineRule="auto"/>
        <w:ind w:left="284" w:hanging="284"/>
        <w:jc w:val="both"/>
        <w:rPr>
          <w:rFonts w:ascii="Arial" w:hAnsi="Arial" w:cs="Arial"/>
          <w:sz w:val="24"/>
          <w:szCs w:val="24"/>
        </w:rPr>
      </w:pPr>
      <w:r w:rsidRPr="00793FE3">
        <w:rPr>
          <w:rFonts w:ascii="Arial" w:hAnsi="Arial" w:cs="Arial"/>
          <w:b/>
          <w:bCs/>
          <w:sz w:val="24"/>
          <w:szCs w:val="24"/>
        </w:rPr>
        <w:t>ESPECIFICAÇÃO DO OBJETO</w:t>
      </w:r>
    </w:p>
    <w:p w14:paraId="634A3D3C" w14:textId="77777777" w:rsidR="007C5705" w:rsidRPr="00793FE3" w:rsidRDefault="007C5705" w:rsidP="007C5705">
      <w:pPr>
        <w:spacing w:before="120" w:line="360" w:lineRule="auto"/>
        <w:rPr>
          <w:rFonts w:ascii="Arial" w:hAnsi="Arial" w:cs="Arial"/>
          <w:b/>
          <w:sz w:val="24"/>
          <w:szCs w:val="24"/>
        </w:rPr>
      </w:pPr>
      <w:r>
        <w:rPr>
          <w:rFonts w:ascii="Arial" w:hAnsi="Arial" w:cs="Arial"/>
          <w:b/>
          <w:sz w:val="24"/>
          <w:szCs w:val="24"/>
        </w:rPr>
        <w:t>ITEM 01</w:t>
      </w:r>
      <w:r w:rsidRPr="00793FE3">
        <w:rPr>
          <w:rFonts w:ascii="Arial" w:hAnsi="Arial" w:cs="Arial"/>
          <w:b/>
          <w:sz w:val="24"/>
          <w:szCs w:val="24"/>
        </w:rPr>
        <w:t xml:space="preserve"> – CAFÉ</w:t>
      </w:r>
    </w:p>
    <w:p w14:paraId="321C159E" w14:textId="77777777" w:rsidR="007C5705" w:rsidRPr="00793FE3" w:rsidRDefault="007C5705" w:rsidP="007C5705">
      <w:pPr>
        <w:spacing w:before="120" w:line="360" w:lineRule="auto"/>
        <w:jc w:val="both"/>
        <w:rPr>
          <w:rFonts w:ascii="Arial" w:hAnsi="Arial" w:cs="Arial"/>
          <w:sz w:val="24"/>
          <w:szCs w:val="24"/>
        </w:rPr>
      </w:pPr>
      <w:r w:rsidRPr="00793FE3">
        <w:rPr>
          <w:rFonts w:ascii="Arial" w:hAnsi="Arial" w:cs="Arial"/>
          <w:b/>
          <w:sz w:val="24"/>
          <w:szCs w:val="24"/>
        </w:rPr>
        <w:t>Descrição:</w:t>
      </w:r>
      <w:r w:rsidRPr="00793FE3">
        <w:rPr>
          <w:rFonts w:ascii="Arial" w:hAnsi="Arial" w:cs="Arial"/>
          <w:sz w:val="24"/>
          <w:szCs w:val="24"/>
        </w:rPr>
        <w:t xml:space="preserve"> CAFÉ EXTRA-FORTE; TORRADO E MOÍDO; EMPACOTADO EM FORMATO TIJOLO, ALTO VÁCUO / PURO VÁCUO; FORNECIDO EM EMBALAGENS DE 500 (QUINHENTOS) GRAMAS; LAUDO DE AVALIAÇÃO DO CAFÉ, EMITIDO POR LABORATÓRIO ESPECIALIZADO, COM NOTA DE QUALIDADE GLOBAL IGUAL OU MAIOR QUE 4,5 NA ESCALA SENSORIAL DO CAFÉ E LAUDO DE ANÁLISE DE MICROSCOPIA DO CAFÉ, COM TOLERÂNCIA DE NO MÁXIMO 1% DE IMPUREZA; COM VALIDADE MÍNIMA DE 10 (DEZ) MESES, CONTADOS DA DATA DE ENTREGA.</w:t>
      </w:r>
    </w:p>
    <w:p w14:paraId="7A761AAC" w14:textId="77777777" w:rsidR="007C5705" w:rsidRPr="00793FE3" w:rsidRDefault="007C5705" w:rsidP="007C5705">
      <w:pPr>
        <w:spacing w:before="120" w:line="360" w:lineRule="auto"/>
        <w:rPr>
          <w:rFonts w:ascii="Arial" w:hAnsi="Arial" w:cs="Arial"/>
          <w:sz w:val="24"/>
          <w:szCs w:val="24"/>
        </w:rPr>
      </w:pPr>
      <w:r w:rsidRPr="00793FE3">
        <w:rPr>
          <w:rFonts w:ascii="Arial" w:hAnsi="Arial" w:cs="Arial"/>
          <w:b/>
          <w:sz w:val="24"/>
          <w:szCs w:val="24"/>
        </w:rPr>
        <w:t>Quantidade:</w:t>
      </w:r>
      <w:r w:rsidR="0035608B">
        <w:rPr>
          <w:rFonts w:ascii="Arial" w:hAnsi="Arial" w:cs="Arial"/>
          <w:b/>
          <w:sz w:val="24"/>
          <w:szCs w:val="24"/>
        </w:rPr>
        <w:t xml:space="preserve"> </w:t>
      </w:r>
      <w:r>
        <w:rPr>
          <w:rFonts w:ascii="Arial" w:hAnsi="Arial" w:cs="Arial"/>
          <w:sz w:val="24"/>
          <w:szCs w:val="24"/>
        </w:rPr>
        <w:t>2.300</w:t>
      </w:r>
    </w:p>
    <w:p w14:paraId="1FEA353E" w14:textId="77777777" w:rsidR="007C5705" w:rsidRPr="00793FE3" w:rsidRDefault="007C5705" w:rsidP="007C5705">
      <w:pPr>
        <w:spacing w:before="120" w:line="360" w:lineRule="auto"/>
        <w:rPr>
          <w:rFonts w:ascii="Arial" w:hAnsi="Arial" w:cs="Arial"/>
          <w:sz w:val="24"/>
          <w:szCs w:val="24"/>
        </w:rPr>
      </w:pPr>
      <w:r w:rsidRPr="00793FE3">
        <w:rPr>
          <w:rFonts w:ascii="Arial" w:hAnsi="Arial" w:cs="Arial"/>
          <w:b/>
          <w:sz w:val="24"/>
          <w:szCs w:val="24"/>
        </w:rPr>
        <w:t>Unidade:</w:t>
      </w:r>
      <w:r w:rsidRPr="00793FE3">
        <w:rPr>
          <w:rFonts w:ascii="Arial" w:hAnsi="Arial" w:cs="Arial"/>
          <w:sz w:val="24"/>
          <w:szCs w:val="24"/>
        </w:rPr>
        <w:t xml:space="preserve"> Quilo</w:t>
      </w:r>
    </w:p>
    <w:p w14:paraId="77094FA1" w14:textId="77777777" w:rsidR="007C5705" w:rsidRDefault="007C5705" w:rsidP="00793FE3">
      <w:pPr>
        <w:spacing w:before="120" w:line="360" w:lineRule="auto"/>
        <w:rPr>
          <w:rFonts w:ascii="Arial" w:hAnsi="Arial" w:cs="Arial"/>
          <w:b/>
          <w:sz w:val="24"/>
          <w:szCs w:val="24"/>
        </w:rPr>
      </w:pPr>
    </w:p>
    <w:p w14:paraId="3B40D7F6" w14:textId="77777777" w:rsidR="00793FE3" w:rsidRPr="00793FE3" w:rsidRDefault="007C5705" w:rsidP="00793FE3">
      <w:pPr>
        <w:spacing w:before="120" w:line="360" w:lineRule="auto"/>
        <w:rPr>
          <w:rFonts w:ascii="Arial" w:hAnsi="Arial" w:cs="Arial"/>
          <w:b/>
          <w:sz w:val="24"/>
          <w:szCs w:val="24"/>
        </w:rPr>
      </w:pPr>
      <w:r>
        <w:rPr>
          <w:rFonts w:ascii="Arial" w:hAnsi="Arial" w:cs="Arial"/>
          <w:b/>
          <w:sz w:val="24"/>
          <w:szCs w:val="24"/>
        </w:rPr>
        <w:lastRenderedPageBreak/>
        <w:t>ITEM 02</w:t>
      </w:r>
      <w:r w:rsidR="00793FE3" w:rsidRPr="00793FE3">
        <w:rPr>
          <w:rFonts w:ascii="Arial" w:hAnsi="Arial" w:cs="Arial"/>
          <w:b/>
          <w:sz w:val="24"/>
          <w:szCs w:val="24"/>
        </w:rPr>
        <w:t xml:space="preserve"> – AÇÚCAR CRISTAL</w:t>
      </w:r>
    </w:p>
    <w:p w14:paraId="41A9D79A" w14:textId="77777777" w:rsidR="00793FE3" w:rsidRPr="00793FE3" w:rsidRDefault="00793FE3" w:rsidP="00793FE3">
      <w:pPr>
        <w:spacing w:before="120" w:line="360" w:lineRule="auto"/>
        <w:jc w:val="both"/>
        <w:rPr>
          <w:rFonts w:ascii="Arial" w:hAnsi="Arial" w:cs="Arial"/>
          <w:sz w:val="24"/>
          <w:szCs w:val="24"/>
        </w:rPr>
      </w:pPr>
      <w:r w:rsidRPr="00793FE3">
        <w:rPr>
          <w:rFonts w:ascii="Arial" w:hAnsi="Arial" w:cs="Arial"/>
          <w:b/>
          <w:sz w:val="24"/>
          <w:szCs w:val="24"/>
        </w:rPr>
        <w:t>Descrição:</w:t>
      </w:r>
      <w:r w:rsidRPr="00793FE3">
        <w:rPr>
          <w:rFonts w:ascii="Arial" w:hAnsi="Arial" w:cs="Arial"/>
          <w:sz w:val="24"/>
          <w:szCs w:val="24"/>
        </w:rPr>
        <w:t xml:space="preserve"> ACUCAR CRISTAL DE ORIGEM VEGETAL, SACAROSE DE CANA-DE-ACUCAR, TIPO CRISTAL, C/ ASPECTO, COR E CHEIRO PROPRIOS E SABOR DOCE, C/ TEOR DE SACAROSE MINIMO DE 99,3% P/P, ADMITINDO UMIDADE MAXIMA DE 0,3% P/P, SEM FERMENTACAO, ISENTO DE SUJIDADES, PARASITAS, MATERIAIS TERROSOS E DETRITOS ANIMAIS OU VEGETAIS, ACONDICIONADO EM SACO PLASTICO ATOXICO, TRANSPARENTE COM 5 KG. CONTER A DATA DE VALIDADE DO PRODUTO.</w:t>
      </w:r>
    </w:p>
    <w:p w14:paraId="2BC1039E" w14:textId="77777777" w:rsidR="00793FE3" w:rsidRPr="00793FE3" w:rsidRDefault="00793FE3" w:rsidP="00793FE3">
      <w:pPr>
        <w:spacing w:before="120" w:line="360" w:lineRule="auto"/>
        <w:rPr>
          <w:rFonts w:ascii="Arial" w:hAnsi="Arial" w:cs="Arial"/>
          <w:sz w:val="24"/>
          <w:szCs w:val="24"/>
        </w:rPr>
      </w:pPr>
      <w:r w:rsidRPr="00793FE3">
        <w:rPr>
          <w:rFonts w:ascii="Arial" w:hAnsi="Arial" w:cs="Arial"/>
          <w:b/>
          <w:sz w:val="24"/>
          <w:szCs w:val="24"/>
        </w:rPr>
        <w:t>Quantidade:</w:t>
      </w:r>
      <w:r w:rsidRPr="00793FE3">
        <w:rPr>
          <w:rFonts w:ascii="Arial" w:hAnsi="Arial" w:cs="Arial"/>
          <w:sz w:val="24"/>
          <w:szCs w:val="24"/>
        </w:rPr>
        <w:t xml:space="preserve"> 1.000</w:t>
      </w:r>
    </w:p>
    <w:p w14:paraId="26B4819E" w14:textId="77777777" w:rsidR="00793FE3" w:rsidRPr="00793FE3" w:rsidRDefault="00793FE3" w:rsidP="00793FE3">
      <w:pPr>
        <w:spacing w:before="120" w:line="360" w:lineRule="auto"/>
        <w:rPr>
          <w:rFonts w:ascii="Arial" w:hAnsi="Arial" w:cs="Arial"/>
          <w:sz w:val="24"/>
          <w:szCs w:val="24"/>
        </w:rPr>
      </w:pPr>
      <w:r w:rsidRPr="00793FE3">
        <w:rPr>
          <w:rFonts w:ascii="Arial" w:hAnsi="Arial" w:cs="Arial"/>
          <w:b/>
          <w:sz w:val="24"/>
          <w:szCs w:val="24"/>
        </w:rPr>
        <w:t>Unidade:</w:t>
      </w:r>
      <w:r w:rsidRPr="00793FE3">
        <w:rPr>
          <w:rFonts w:ascii="Arial" w:hAnsi="Arial" w:cs="Arial"/>
          <w:sz w:val="24"/>
          <w:szCs w:val="24"/>
        </w:rPr>
        <w:t xml:space="preserve"> Pacote</w:t>
      </w:r>
    </w:p>
    <w:p w14:paraId="75DD4D3B" w14:textId="77777777" w:rsidR="007D49B0" w:rsidRPr="007D49B0" w:rsidRDefault="00793FE3" w:rsidP="007D49B0">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VALORES MÁXIMOS ACEITÁVEIS</w:t>
      </w:r>
    </w:p>
    <w:p w14:paraId="45E8D189" w14:textId="77777777" w:rsidR="007C5705" w:rsidRDefault="007C5705" w:rsidP="007C5705">
      <w:pPr>
        <w:pStyle w:val="PargrafodaLista"/>
        <w:numPr>
          <w:ilvl w:val="1"/>
          <w:numId w:val="1"/>
        </w:numPr>
        <w:spacing w:line="360" w:lineRule="auto"/>
        <w:jc w:val="both"/>
        <w:rPr>
          <w:rFonts w:ascii="Arial" w:hAnsi="Arial" w:cs="Arial"/>
        </w:rPr>
      </w:pPr>
      <w:r w:rsidRPr="007C5705">
        <w:rPr>
          <w:rFonts w:ascii="Arial" w:hAnsi="Arial" w:cs="Arial"/>
        </w:rPr>
        <w:t xml:space="preserve"> A estimativa do valor do objeto da contratação de serviços será realizada a partir dos seguintes critérios:</w:t>
      </w:r>
    </w:p>
    <w:p w14:paraId="0FBB4D6A" w14:textId="77777777" w:rsidR="007C5705" w:rsidRDefault="007C5705" w:rsidP="007C5705">
      <w:pPr>
        <w:pStyle w:val="PargrafodaLista"/>
        <w:spacing w:line="360" w:lineRule="auto"/>
        <w:ind w:left="1080"/>
        <w:jc w:val="both"/>
        <w:rPr>
          <w:rFonts w:ascii="Arial" w:hAnsi="Arial" w:cs="Arial"/>
        </w:rPr>
      </w:pPr>
      <w:r w:rsidRPr="007C5705">
        <w:rPr>
          <w:rFonts w:ascii="Arial" w:hAnsi="Arial" w:cs="Arial"/>
        </w:rPr>
        <w:t>Pesquisa direta com fornecedores, sítios eletrônicos, Banco de Preços e cont</w:t>
      </w:r>
      <w:r w:rsidR="000127DB">
        <w:rPr>
          <w:rFonts w:ascii="Arial" w:hAnsi="Arial" w:cs="Arial"/>
        </w:rPr>
        <w:t>rato anterior</w:t>
      </w:r>
      <w:r w:rsidRPr="007C5705">
        <w:rPr>
          <w:rFonts w:ascii="Arial" w:hAnsi="Arial" w:cs="Arial"/>
        </w:rPr>
        <w:t xml:space="preserve"> conforme </w:t>
      </w:r>
      <w:r w:rsidR="000127DB">
        <w:rPr>
          <w:rFonts w:ascii="Arial" w:hAnsi="Arial" w:cs="Arial"/>
        </w:rPr>
        <w:t>item 2.4 do manual de planejamento das contratações da CESAMA, utilizados de forma combinada.</w:t>
      </w:r>
    </w:p>
    <w:p w14:paraId="1F958A6A" w14:textId="77777777" w:rsidR="007C5705" w:rsidRPr="00723FFA" w:rsidRDefault="00741F94" w:rsidP="0035608B">
      <w:pPr>
        <w:pStyle w:val="PargrafodaLista"/>
        <w:numPr>
          <w:ilvl w:val="1"/>
          <w:numId w:val="1"/>
        </w:numPr>
        <w:spacing w:before="120" w:line="360" w:lineRule="auto"/>
        <w:ind w:left="786"/>
        <w:jc w:val="both"/>
        <w:rPr>
          <w:rFonts w:ascii="Arial" w:hAnsi="Arial" w:cs="Arial"/>
        </w:rPr>
      </w:pPr>
      <w:r w:rsidRPr="00723FFA">
        <w:rPr>
          <w:rFonts w:ascii="Arial" w:hAnsi="Arial" w:cs="Arial"/>
          <w:color w:val="000000" w:themeColor="text1"/>
        </w:rPr>
        <w:t xml:space="preserve">Foi utilizada como metodologia para obtenção do preço de referência para a contratação, </w:t>
      </w:r>
      <w:r w:rsidRPr="00723FFA">
        <w:rPr>
          <w:rFonts w:ascii="Arial" w:hAnsi="Arial" w:cs="Arial"/>
        </w:rPr>
        <w:t xml:space="preserve">a média sobre o conjunto de preços considerados válidos após análise do orçamentista,em conformidade com o </w:t>
      </w:r>
      <w:r w:rsidRPr="00723FFA">
        <w:rPr>
          <w:rFonts w:ascii="Arial" w:hAnsi="Arial" w:cs="Arial"/>
          <w:color w:val="000000"/>
        </w:rPr>
        <w:t>Manual de Planejamento das Contratações, parte integrante do Regulamento Interno de Licitações, Contratos e Convênios da Cesama (RILC).</w:t>
      </w:r>
      <w:r w:rsidRPr="00723FFA">
        <w:rPr>
          <w:rFonts w:ascii="Arial" w:hAnsi="Arial" w:cs="Arial"/>
        </w:rPr>
        <w:t xml:space="preserve"> O valor máximo para a contratação é de R$ 86.365,00 (oitenta e seis mil trezentos e sessenta e cinco reais).</w:t>
      </w:r>
    </w:p>
    <w:tbl>
      <w:tblPr>
        <w:tblW w:w="8568" w:type="dxa"/>
        <w:tblCellMar>
          <w:left w:w="70" w:type="dxa"/>
          <w:right w:w="70" w:type="dxa"/>
        </w:tblCellMar>
        <w:tblLook w:val="04A0" w:firstRow="1" w:lastRow="0" w:firstColumn="1" w:lastColumn="0" w:noHBand="0" w:noVBand="1"/>
      </w:tblPr>
      <w:tblGrid>
        <w:gridCol w:w="886"/>
        <w:gridCol w:w="1476"/>
        <w:gridCol w:w="2019"/>
        <w:gridCol w:w="645"/>
        <w:gridCol w:w="797"/>
        <w:gridCol w:w="1430"/>
        <w:gridCol w:w="1315"/>
      </w:tblGrid>
      <w:tr w:rsidR="007C5705" w:rsidRPr="007C5705" w14:paraId="557DF921" w14:textId="77777777" w:rsidTr="007C5705">
        <w:trPr>
          <w:trHeight w:val="735"/>
        </w:trPr>
        <w:tc>
          <w:tcPr>
            <w:tcW w:w="886"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46EBD31C" w14:textId="77777777" w:rsidR="007C5705" w:rsidRPr="007C5705" w:rsidRDefault="007C5705" w:rsidP="007C5705">
            <w:pPr>
              <w:spacing w:after="0" w:line="240" w:lineRule="auto"/>
              <w:jc w:val="center"/>
              <w:rPr>
                <w:rFonts w:ascii="Arial" w:eastAsia="Times New Roman" w:hAnsi="Arial" w:cs="Arial"/>
                <w:b/>
                <w:bCs/>
                <w:sz w:val="16"/>
                <w:szCs w:val="16"/>
                <w:lang w:eastAsia="pt-BR"/>
              </w:rPr>
            </w:pPr>
            <w:r w:rsidRPr="007C5705">
              <w:rPr>
                <w:rFonts w:ascii="Arial" w:eastAsia="Times New Roman" w:hAnsi="Arial" w:cs="Arial"/>
                <w:b/>
                <w:bCs/>
                <w:sz w:val="16"/>
                <w:szCs w:val="16"/>
                <w:lang w:eastAsia="pt-BR"/>
              </w:rPr>
              <w:t>ITEM</w:t>
            </w:r>
          </w:p>
        </w:tc>
        <w:tc>
          <w:tcPr>
            <w:tcW w:w="1476" w:type="dxa"/>
            <w:tcBorders>
              <w:top w:val="single" w:sz="4" w:space="0" w:color="auto"/>
              <w:left w:val="nil"/>
              <w:bottom w:val="single" w:sz="4" w:space="0" w:color="auto"/>
              <w:right w:val="single" w:sz="4" w:space="0" w:color="auto"/>
            </w:tcBorders>
            <w:shd w:val="clear" w:color="000000" w:fill="DAEEF3"/>
            <w:noWrap/>
            <w:vAlign w:val="center"/>
            <w:hideMark/>
          </w:tcPr>
          <w:p w14:paraId="600EA167" w14:textId="77777777" w:rsidR="007C5705" w:rsidRPr="007C5705" w:rsidRDefault="007C5705" w:rsidP="007C5705">
            <w:pPr>
              <w:spacing w:after="0" w:line="240" w:lineRule="auto"/>
              <w:jc w:val="center"/>
              <w:rPr>
                <w:rFonts w:ascii="Arial" w:eastAsia="Times New Roman" w:hAnsi="Arial" w:cs="Arial"/>
                <w:b/>
                <w:bCs/>
                <w:sz w:val="16"/>
                <w:szCs w:val="16"/>
                <w:lang w:eastAsia="pt-BR"/>
              </w:rPr>
            </w:pPr>
            <w:r w:rsidRPr="007C5705">
              <w:rPr>
                <w:rFonts w:ascii="Arial" w:eastAsia="Times New Roman" w:hAnsi="Arial" w:cs="Arial"/>
                <w:b/>
                <w:bCs/>
                <w:sz w:val="16"/>
                <w:szCs w:val="16"/>
                <w:lang w:eastAsia="pt-BR"/>
              </w:rPr>
              <w:t>CÓDIGO</w:t>
            </w:r>
          </w:p>
        </w:tc>
        <w:tc>
          <w:tcPr>
            <w:tcW w:w="2019" w:type="dxa"/>
            <w:tcBorders>
              <w:top w:val="single" w:sz="4" w:space="0" w:color="auto"/>
              <w:left w:val="nil"/>
              <w:bottom w:val="single" w:sz="4" w:space="0" w:color="auto"/>
              <w:right w:val="single" w:sz="4" w:space="0" w:color="auto"/>
            </w:tcBorders>
            <w:shd w:val="clear" w:color="000000" w:fill="DAEEF3"/>
            <w:noWrap/>
            <w:vAlign w:val="center"/>
            <w:hideMark/>
          </w:tcPr>
          <w:p w14:paraId="2C52CA28" w14:textId="77777777" w:rsidR="007C5705" w:rsidRPr="007C5705" w:rsidRDefault="007C5705" w:rsidP="007C5705">
            <w:pPr>
              <w:spacing w:after="0" w:line="240" w:lineRule="auto"/>
              <w:jc w:val="center"/>
              <w:rPr>
                <w:rFonts w:ascii="Arial" w:eastAsia="Times New Roman" w:hAnsi="Arial" w:cs="Arial"/>
                <w:b/>
                <w:bCs/>
                <w:sz w:val="16"/>
                <w:szCs w:val="16"/>
                <w:lang w:eastAsia="pt-BR"/>
              </w:rPr>
            </w:pPr>
            <w:r w:rsidRPr="007C5705">
              <w:rPr>
                <w:rFonts w:ascii="Arial" w:eastAsia="Times New Roman" w:hAnsi="Arial" w:cs="Arial"/>
                <w:b/>
                <w:bCs/>
                <w:sz w:val="16"/>
                <w:szCs w:val="16"/>
                <w:lang w:eastAsia="pt-BR"/>
              </w:rPr>
              <w:t>Descrição do material</w:t>
            </w:r>
          </w:p>
        </w:tc>
        <w:tc>
          <w:tcPr>
            <w:tcW w:w="645" w:type="dxa"/>
            <w:tcBorders>
              <w:top w:val="single" w:sz="4" w:space="0" w:color="auto"/>
              <w:left w:val="nil"/>
              <w:bottom w:val="single" w:sz="4" w:space="0" w:color="auto"/>
              <w:right w:val="single" w:sz="4" w:space="0" w:color="auto"/>
            </w:tcBorders>
            <w:shd w:val="clear" w:color="000000" w:fill="DAEEF3"/>
            <w:noWrap/>
            <w:vAlign w:val="center"/>
            <w:hideMark/>
          </w:tcPr>
          <w:p w14:paraId="7F221CEC" w14:textId="77777777" w:rsidR="007C5705" w:rsidRPr="007C5705" w:rsidRDefault="007C5705" w:rsidP="007C5705">
            <w:pPr>
              <w:spacing w:after="0" w:line="240" w:lineRule="auto"/>
              <w:jc w:val="center"/>
              <w:rPr>
                <w:rFonts w:ascii="Arial" w:eastAsia="Times New Roman" w:hAnsi="Arial" w:cs="Arial"/>
                <w:b/>
                <w:bCs/>
                <w:sz w:val="16"/>
                <w:szCs w:val="16"/>
                <w:lang w:eastAsia="pt-BR"/>
              </w:rPr>
            </w:pPr>
            <w:r w:rsidRPr="007C5705">
              <w:rPr>
                <w:rFonts w:ascii="Arial" w:eastAsia="Times New Roman" w:hAnsi="Arial" w:cs="Arial"/>
                <w:b/>
                <w:bCs/>
                <w:sz w:val="16"/>
                <w:szCs w:val="16"/>
                <w:lang w:eastAsia="pt-BR"/>
              </w:rPr>
              <w:t>Unid</w:t>
            </w:r>
          </w:p>
        </w:tc>
        <w:tc>
          <w:tcPr>
            <w:tcW w:w="797" w:type="dxa"/>
            <w:tcBorders>
              <w:top w:val="single" w:sz="4" w:space="0" w:color="auto"/>
              <w:left w:val="nil"/>
              <w:bottom w:val="single" w:sz="4" w:space="0" w:color="auto"/>
              <w:right w:val="single" w:sz="4" w:space="0" w:color="auto"/>
            </w:tcBorders>
            <w:shd w:val="clear" w:color="000000" w:fill="DAEEF3"/>
            <w:noWrap/>
            <w:vAlign w:val="center"/>
            <w:hideMark/>
          </w:tcPr>
          <w:p w14:paraId="5ABC7302" w14:textId="77777777" w:rsidR="007C5705" w:rsidRPr="007C5705" w:rsidRDefault="007C5705" w:rsidP="007C5705">
            <w:pPr>
              <w:spacing w:after="0" w:line="240" w:lineRule="auto"/>
              <w:jc w:val="center"/>
              <w:rPr>
                <w:rFonts w:ascii="Arial" w:eastAsia="Times New Roman" w:hAnsi="Arial" w:cs="Arial"/>
                <w:b/>
                <w:bCs/>
                <w:sz w:val="16"/>
                <w:szCs w:val="16"/>
                <w:lang w:eastAsia="pt-BR"/>
              </w:rPr>
            </w:pPr>
            <w:r w:rsidRPr="007C5705">
              <w:rPr>
                <w:rFonts w:ascii="Arial" w:eastAsia="Times New Roman" w:hAnsi="Arial" w:cs="Arial"/>
                <w:b/>
                <w:bCs/>
                <w:sz w:val="16"/>
                <w:szCs w:val="16"/>
                <w:lang w:eastAsia="pt-BR"/>
              </w:rPr>
              <w:t>Quant.</w:t>
            </w:r>
          </w:p>
        </w:tc>
        <w:tc>
          <w:tcPr>
            <w:tcW w:w="1430" w:type="dxa"/>
            <w:tcBorders>
              <w:top w:val="single" w:sz="4" w:space="0" w:color="auto"/>
              <w:left w:val="nil"/>
              <w:bottom w:val="single" w:sz="4" w:space="0" w:color="auto"/>
              <w:right w:val="single" w:sz="4" w:space="0" w:color="auto"/>
            </w:tcBorders>
            <w:shd w:val="clear" w:color="000000" w:fill="DAEEF3"/>
            <w:noWrap/>
            <w:vAlign w:val="center"/>
            <w:hideMark/>
          </w:tcPr>
          <w:p w14:paraId="0A94F583" w14:textId="77777777" w:rsidR="007C5705" w:rsidRPr="007C5705" w:rsidRDefault="007C5705" w:rsidP="007C5705">
            <w:pPr>
              <w:spacing w:after="0" w:line="240" w:lineRule="auto"/>
              <w:jc w:val="center"/>
              <w:rPr>
                <w:rFonts w:ascii="Arial" w:eastAsia="Times New Roman" w:hAnsi="Arial" w:cs="Arial"/>
                <w:b/>
                <w:bCs/>
                <w:sz w:val="16"/>
                <w:szCs w:val="16"/>
                <w:lang w:eastAsia="pt-BR"/>
              </w:rPr>
            </w:pPr>
            <w:r w:rsidRPr="007C5705">
              <w:rPr>
                <w:rFonts w:ascii="Arial" w:eastAsia="Times New Roman" w:hAnsi="Arial" w:cs="Arial"/>
                <w:b/>
                <w:bCs/>
                <w:sz w:val="16"/>
                <w:szCs w:val="16"/>
                <w:lang w:eastAsia="pt-BR"/>
              </w:rPr>
              <w:t>Média Unitária</w:t>
            </w:r>
          </w:p>
        </w:tc>
        <w:tc>
          <w:tcPr>
            <w:tcW w:w="1315" w:type="dxa"/>
            <w:tcBorders>
              <w:top w:val="single" w:sz="4" w:space="0" w:color="auto"/>
              <w:left w:val="nil"/>
              <w:bottom w:val="single" w:sz="4" w:space="0" w:color="auto"/>
              <w:right w:val="single" w:sz="4" w:space="0" w:color="auto"/>
            </w:tcBorders>
            <w:shd w:val="clear" w:color="000000" w:fill="DAEEF3"/>
            <w:noWrap/>
            <w:vAlign w:val="center"/>
            <w:hideMark/>
          </w:tcPr>
          <w:p w14:paraId="0F9B57A4" w14:textId="77777777" w:rsidR="007C5705" w:rsidRPr="007C5705" w:rsidRDefault="007C5705" w:rsidP="007C5705">
            <w:pPr>
              <w:spacing w:after="0" w:line="240" w:lineRule="auto"/>
              <w:jc w:val="center"/>
              <w:rPr>
                <w:rFonts w:ascii="Arial" w:eastAsia="Times New Roman" w:hAnsi="Arial" w:cs="Arial"/>
                <w:b/>
                <w:bCs/>
                <w:sz w:val="16"/>
                <w:szCs w:val="16"/>
                <w:lang w:eastAsia="pt-BR"/>
              </w:rPr>
            </w:pPr>
            <w:r w:rsidRPr="007C5705">
              <w:rPr>
                <w:rFonts w:ascii="Arial" w:eastAsia="Times New Roman" w:hAnsi="Arial" w:cs="Arial"/>
                <w:b/>
                <w:bCs/>
                <w:sz w:val="16"/>
                <w:szCs w:val="16"/>
                <w:lang w:eastAsia="pt-BR"/>
              </w:rPr>
              <w:t>Média Total</w:t>
            </w:r>
          </w:p>
        </w:tc>
      </w:tr>
      <w:tr w:rsidR="007C5705" w:rsidRPr="007C5705" w14:paraId="7A30280E" w14:textId="77777777" w:rsidTr="007C5705">
        <w:trPr>
          <w:trHeight w:val="1485"/>
        </w:trPr>
        <w:tc>
          <w:tcPr>
            <w:tcW w:w="886" w:type="dxa"/>
            <w:tcBorders>
              <w:top w:val="nil"/>
              <w:left w:val="single" w:sz="4" w:space="0" w:color="auto"/>
              <w:bottom w:val="single" w:sz="4" w:space="0" w:color="auto"/>
              <w:right w:val="single" w:sz="4" w:space="0" w:color="auto"/>
            </w:tcBorders>
            <w:shd w:val="clear" w:color="auto" w:fill="auto"/>
            <w:noWrap/>
            <w:vAlign w:val="center"/>
            <w:hideMark/>
          </w:tcPr>
          <w:p w14:paraId="5CCB5CED" w14:textId="77777777" w:rsidR="007C5705" w:rsidRPr="007C5705" w:rsidRDefault="007C5705" w:rsidP="007C5705">
            <w:pPr>
              <w:spacing w:after="0" w:line="240" w:lineRule="auto"/>
              <w:jc w:val="center"/>
              <w:rPr>
                <w:rFonts w:ascii="Arial" w:eastAsia="Times New Roman" w:hAnsi="Arial" w:cs="Arial"/>
                <w:b/>
                <w:bCs/>
                <w:sz w:val="16"/>
                <w:szCs w:val="16"/>
                <w:lang w:eastAsia="pt-BR"/>
              </w:rPr>
            </w:pPr>
            <w:r w:rsidRPr="007C5705">
              <w:rPr>
                <w:rFonts w:ascii="Arial" w:eastAsia="Times New Roman" w:hAnsi="Arial" w:cs="Arial"/>
                <w:b/>
                <w:bCs/>
                <w:sz w:val="16"/>
                <w:szCs w:val="16"/>
                <w:lang w:eastAsia="pt-BR"/>
              </w:rPr>
              <w:lastRenderedPageBreak/>
              <w:t>1</w:t>
            </w:r>
          </w:p>
        </w:tc>
        <w:tc>
          <w:tcPr>
            <w:tcW w:w="1476" w:type="dxa"/>
            <w:tcBorders>
              <w:top w:val="nil"/>
              <w:left w:val="nil"/>
              <w:bottom w:val="single" w:sz="4" w:space="0" w:color="auto"/>
              <w:right w:val="single" w:sz="4" w:space="0" w:color="auto"/>
            </w:tcBorders>
            <w:shd w:val="clear" w:color="auto" w:fill="auto"/>
            <w:noWrap/>
            <w:vAlign w:val="center"/>
            <w:hideMark/>
          </w:tcPr>
          <w:p w14:paraId="00B8C632" w14:textId="77777777" w:rsidR="007C5705" w:rsidRPr="007C5705" w:rsidRDefault="007C5705" w:rsidP="007C5705">
            <w:pPr>
              <w:spacing w:after="0" w:line="240" w:lineRule="auto"/>
              <w:rPr>
                <w:rFonts w:ascii="Arial" w:eastAsia="Times New Roman" w:hAnsi="Arial" w:cs="Arial"/>
                <w:sz w:val="16"/>
                <w:szCs w:val="16"/>
                <w:lang w:eastAsia="pt-BR"/>
              </w:rPr>
            </w:pPr>
            <w:r w:rsidRPr="007C5705">
              <w:rPr>
                <w:rFonts w:ascii="Arial" w:eastAsia="Times New Roman" w:hAnsi="Arial" w:cs="Arial"/>
                <w:sz w:val="16"/>
                <w:szCs w:val="16"/>
                <w:lang w:eastAsia="pt-BR"/>
              </w:rPr>
              <w:t>028.010.0001-9</w:t>
            </w:r>
          </w:p>
        </w:tc>
        <w:tc>
          <w:tcPr>
            <w:tcW w:w="2019" w:type="dxa"/>
            <w:tcBorders>
              <w:top w:val="nil"/>
              <w:left w:val="nil"/>
              <w:bottom w:val="single" w:sz="4" w:space="0" w:color="auto"/>
              <w:right w:val="single" w:sz="4" w:space="0" w:color="auto"/>
            </w:tcBorders>
            <w:shd w:val="clear" w:color="auto" w:fill="auto"/>
            <w:noWrap/>
            <w:vAlign w:val="center"/>
            <w:hideMark/>
          </w:tcPr>
          <w:p w14:paraId="4B981453" w14:textId="77777777" w:rsidR="007C5705" w:rsidRPr="007C5705" w:rsidRDefault="007C5705" w:rsidP="007C5705">
            <w:pPr>
              <w:spacing w:after="0" w:line="240" w:lineRule="auto"/>
              <w:jc w:val="center"/>
              <w:rPr>
                <w:rFonts w:ascii="Arial" w:eastAsia="Times New Roman" w:hAnsi="Arial" w:cs="Arial"/>
                <w:color w:val="000000"/>
                <w:sz w:val="16"/>
                <w:szCs w:val="16"/>
                <w:lang w:eastAsia="pt-BR"/>
              </w:rPr>
            </w:pPr>
            <w:r w:rsidRPr="007C5705">
              <w:rPr>
                <w:rFonts w:ascii="Arial" w:eastAsia="Times New Roman" w:hAnsi="Arial" w:cs="Arial"/>
                <w:color w:val="000000"/>
                <w:sz w:val="16"/>
                <w:szCs w:val="16"/>
                <w:lang w:eastAsia="pt-BR"/>
              </w:rPr>
              <w:t>CAFÉ</w:t>
            </w:r>
          </w:p>
        </w:tc>
        <w:tc>
          <w:tcPr>
            <w:tcW w:w="645" w:type="dxa"/>
            <w:tcBorders>
              <w:top w:val="nil"/>
              <w:left w:val="nil"/>
              <w:bottom w:val="single" w:sz="4" w:space="0" w:color="auto"/>
              <w:right w:val="single" w:sz="4" w:space="0" w:color="auto"/>
            </w:tcBorders>
            <w:shd w:val="clear" w:color="auto" w:fill="auto"/>
            <w:noWrap/>
            <w:vAlign w:val="center"/>
            <w:hideMark/>
          </w:tcPr>
          <w:p w14:paraId="24509BC8" w14:textId="77777777" w:rsidR="007C5705" w:rsidRPr="007C5705" w:rsidRDefault="007C5705" w:rsidP="007C5705">
            <w:pPr>
              <w:spacing w:after="0" w:line="240" w:lineRule="auto"/>
              <w:jc w:val="center"/>
              <w:rPr>
                <w:rFonts w:ascii="Arial" w:eastAsia="Times New Roman" w:hAnsi="Arial" w:cs="Arial"/>
                <w:color w:val="000000"/>
                <w:sz w:val="16"/>
                <w:szCs w:val="16"/>
                <w:lang w:eastAsia="pt-BR"/>
              </w:rPr>
            </w:pPr>
            <w:r w:rsidRPr="007C5705">
              <w:rPr>
                <w:rFonts w:ascii="Arial" w:eastAsia="Times New Roman" w:hAnsi="Arial" w:cs="Arial"/>
                <w:color w:val="000000"/>
                <w:sz w:val="16"/>
                <w:szCs w:val="16"/>
                <w:lang w:eastAsia="pt-BR"/>
              </w:rPr>
              <w:t>KG</w:t>
            </w:r>
          </w:p>
        </w:tc>
        <w:tc>
          <w:tcPr>
            <w:tcW w:w="797" w:type="dxa"/>
            <w:tcBorders>
              <w:top w:val="nil"/>
              <w:left w:val="nil"/>
              <w:bottom w:val="single" w:sz="4" w:space="0" w:color="auto"/>
              <w:right w:val="single" w:sz="4" w:space="0" w:color="auto"/>
            </w:tcBorders>
            <w:shd w:val="clear" w:color="auto" w:fill="auto"/>
            <w:noWrap/>
            <w:vAlign w:val="center"/>
            <w:hideMark/>
          </w:tcPr>
          <w:p w14:paraId="43750E9D" w14:textId="77777777" w:rsidR="007C5705" w:rsidRPr="007C5705" w:rsidRDefault="007C5705" w:rsidP="007C5705">
            <w:pPr>
              <w:spacing w:after="0" w:line="240" w:lineRule="auto"/>
              <w:jc w:val="center"/>
              <w:rPr>
                <w:rFonts w:ascii="Arial" w:eastAsia="Times New Roman" w:hAnsi="Arial" w:cs="Arial"/>
                <w:sz w:val="16"/>
                <w:szCs w:val="16"/>
                <w:lang w:eastAsia="pt-BR"/>
              </w:rPr>
            </w:pPr>
            <w:r w:rsidRPr="007C5705">
              <w:rPr>
                <w:rFonts w:ascii="Arial" w:eastAsia="Times New Roman" w:hAnsi="Arial" w:cs="Arial"/>
                <w:sz w:val="16"/>
                <w:szCs w:val="16"/>
                <w:lang w:eastAsia="pt-BR"/>
              </w:rPr>
              <w:t>2300</w:t>
            </w:r>
          </w:p>
        </w:tc>
        <w:tc>
          <w:tcPr>
            <w:tcW w:w="1430" w:type="dxa"/>
            <w:tcBorders>
              <w:top w:val="nil"/>
              <w:left w:val="nil"/>
              <w:bottom w:val="single" w:sz="4" w:space="0" w:color="auto"/>
              <w:right w:val="single" w:sz="4" w:space="0" w:color="auto"/>
            </w:tcBorders>
            <w:shd w:val="clear" w:color="auto" w:fill="auto"/>
            <w:noWrap/>
            <w:vAlign w:val="center"/>
            <w:hideMark/>
          </w:tcPr>
          <w:p w14:paraId="7CBE7765" w14:textId="77777777" w:rsidR="007C5705" w:rsidRPr="007C5705" w:rsidRDefault="007C5705" w:rsidP="007C5705">
            <w:pPr>
              <w:spacing w:after="0" w:line="240" w:lineRule="auto"/>
              <w:jc w:val="center"/>
              <w:rPr>
                <w:rFonts w:ascii="Arial" w:eastAsia="Times New Roman" w:hAnsi="Arial" w:cs="Arial"/>
                <w:b/>
                <w:bCs/>
                <w:sz w:val="16"/>
                <w:szCs w:val="16"/>
                <w:lang w:eastAsia="pt-BR"/>
              </w:rPr>
            </w:pPr>
            <w:r w:rsidRPr="007C5705">
              <w:rPr>
                <w:rFonts w:ascii="Arial" w:eastAsia="Times New Roman" w:hAnsi="Arial" w:cs="Arial"/>
                <w:b/>
                <w:bCs/>
                <w:sz w:val="16"/>
                <w:szCs w:val="16"/>
                <w:lang w:eastAsia="pt-BR"/>
              </w:rPr>
              <w:t>R$ 28,45</w:t>
            </w:r>
          </w:p>
        </w:tc>
        <w:tc>
          <w:tcPr>
            <w:tcW w:w="1315" w:type="dxa"/>
            <w:tcBorders>
              <w:top w:val="nil"/>
              <w:left w:val="nil"/>
              <w:bottom w:val="single" w:sz="4" w:space="0" w:color="auto"/>
              <w:right w:val="single" w:sz="4" w:space="0" w:color="auto"/>
            </w:tcBorders>
            <w:shd w:val="clear" w:color="auto" w:fill="auto"/>
            <w:noWrap/>
            <w:vAlign w:val="center"/>
            <w:hideMark/>
          </w:tcPr>
          <w:p w14:paraId="31F76025" w14:textId="77777777" w:rsidR="007C5705" w:rsidRPr="007C5705" w:rsidRDefault="007C5705" w:rsidP="007C5705">
            <w:pPr>
              <w:spacing w:after="0" w:line="240" w:lineRule="auto"/>
              <w:jc w:val="center"/>
              <w:rPr>
                <w:rFonts w:ascii="Arial" w:eastAsia="Times New Roman" w:hAnsi="Arial" w:cs="Arial"/>
                <w:b/>
                <w:bCs/>
                <w:sz w:val="16"/>
                <w:szCs w:val="16"/>
                <w:lang w:eastAsia="pt-BR"/>
              </w:rPr>
            </w:pPr>
            <w:r w:rsidRPr="007C5705">
              <w:rPr>
                <w:rFonts w:ascii="Arial" w:eastAsia="Times New Roman" w:hAnsi="Arial" w:cs="Arial"/>
                <w:b/>
                <w:bCs/>
                <w:sz w:val="16"/>
                <w:szCs w:val="16"/>
                <w:lang w:eastAsia="pt-BR"/>
              </w:rPr>
              <w:t>R$ 65.435,00</w:t>
            </w:r>
          </w:p>
        </w:tc>
      </w:tr>
      <w:tr w:rsidR="007C5705" w:rsidRPr="007C5705" w14:paraId="25E146CE" w14:textId="77777777" w:rsidTr="007C5705">
        <w:trPr>
          <w:trHeight w:val="1485"/>
        </w:trPr>
        <w:tc>
          <w:tcPr>
            <w:tcW w:w="886" w:type="dxa"/>
            <w:tcBorders>
              <w:top w:val="nil"/>
              <w:left w:val="single" w:sz="4" w:space="0" w:color="auto"/>
              <w:bottom w:val="single" w:sz="4" w:space="0" w:color="auto"/>
              <w:right w:val="single" w:sz="4" w:space="0" w:color="auto"/>
            </w:tcBorders>
            <w:shd w:val="clear" w:color="auto" w:fill="auto"/>
            <w:noWrap/>
            <w:vAlign w:val="center"/>
            <w:hideMark/>
          </w:tcPr>
          <w:p w14:paraId="247D9F44" w14:textId="77777777" w:rsidR="007C5705" w:rsidRPr="007C5705" w:rsidRDefault="007C5705" w:rsidP="007C5705">
            <w:pPr>
              <w:spacing w:after="0" w:line="240" w:lineRule="auto"/>
              <w:jc w:val="center"/>
              <w:rPr>
                <w:rFonts w:ascii="Arial" w:eastAsia="Times New Roman" w:hAnsi="Arial" w:cs="Arial"/>
                <w:b/>
                <w:bCs/>
                <w:sz w:val="16"/>
                <w:szCs w:val="16"/>
                <w:lang w:eastAsia="pt-BR"/>
              </w:rPr>
            </w:pPr>
            <w:r w:rsidRPr="007C5705">
              <w:rPr>
                <w:rFonts w:ascii="Arial" w:eastAsia="Times New Roman" w:hAnsi="Arial" w:cs="Arial"/>
                <w:b/>
                <w:bCs/>
                <w:sz w:val="16"/>
                <w:szCs w:val="16"/>
                <w:lang w:eastAsia="pt-BR"/>
              </w:rPr>
              <w:t>2</w:t>
            </w:r>
          </w:p>
        </w:tc>
        <w:tc>
          <w:tcPr>
            <w:tcW w:w="1476" w:type="dxa"/>
            <w:tcBorders>
              <w:top w:val="nil"/>
              <w:left w:val="nil"/>
              <w:bottom w:val="single" w:sz="4" w:space="0" w:color="auto"/>
              <w:right w:val="single" w:sz="4" w:space="0" w:color="auto"/>
            </w:tcBorders>
            <w:shd w:val="clear" w:color="auto" w:fill="auto"/>
            <w:noWrap/>
            <w:vAlign w:val="center"/>
            <w:hideMark/>
          </w:tcPr>
          <w:p w14:paraId="0253C90D" w14:textId="77777777" w:rsidR="007C5705" w:rsidRPr="007C5705" w:rsidRDefault="007C5705" w:rsidP="007C5705">
            <w:pPr>
              <w:spacing w:after="0" w:line="240" w:lineRule="auto"/>
              <w:rPr>
                <w:rFonts w:ascii="Arial" w:eastAsia="Times New Roman" w:hAnsi="Arial" w:cs="Arial"/>
                <w:sz w:val="16"/>
                <w:szCs w:val="16"/>
                <w:lang w:eastAsia="pt-BR"/>
              </w:rPr>
            </w:pPr>
            <w:r w:rsidRPr="007C5705">
              <w:rPr>
                <w:rFonts w:ascii="Arial" w:eastAsia="Times New Roman" w:hAnsi="Arial" w:cs="Arial"/>
                <w:sz w:val="16"/>
                <w:szCs w:val="16"/>
                <w:lang w:eastAsia="pt-BR"/>
              </w:rPr>
              <w:t>028.030.0001-6</w:t>
            </w:r>
          </w:p>
        </w:tc>
        <w:tc>
          <w:tcPr>
            <w:tcW w:w="2019" w:type="dxa"/>
            <w:tcBorders>
              <w:top w:val="nil"/>
              <w:left w:val="nil"/>
              <w:bottom w:val="single" w:sz="4" w:space="0" w:color="auto"/>
              <w:right w:val="single" w:sz="4" w:space="0" w:color="auto"/>
            </w:tcBorders>
            <w:shd w:val="clear" w:color="auto" w:fill="auto"/>
            <w:noWrap/>
            <w:vAlign w:val="center"/>
            <w:hideMark/>
          </w:tcPr>
          <w:p w14:paraId="6354A6ED" w14:textId="77777777" w:rsidR="007C5705" w:rsidRPr="007C5705" w:rsidRDefault="007C5705" w:rsidP="007C5705">
            <w:pPr>
              <w:spacing w:after="0" w:line="240" w:lineRule="auto"/>
              <w:jc w:val="center"/>
              <w:rPr>
                <w:rFonts w:ascii="Arial" w:eastAsia="Times New Roman" w:hAnsi="Arial" w:cs="Arial"/>
                <w:color w:val="000000"/>
                <w:sz w:val="16"/>
                <w:szCs w:val="16"/>
                <w:lang w:eastAsia="pt-BR"/>
              </w:rPr>
            </w:pPr>
            <w:r w:rsidRPr="007C5705">
              <w:rPr>
                <w:rFonts w:ascii="Arial" w:eastAsia="Times New Roman" w:hAnsi="Arial" w:cs="Arial"/>
                <w:color w:val="000000"/>
                <w:sz w:val="16"/>
                <w:szCs w:val="16"/>
                <w:lang w:eastAsia="pt-BR"/>
              </w:rPr>
              <w:t>AÇÚCAR</w:t>
            </w:r>
          </w:p>
        </w:tc>
        <w:tc>
          <w:tcPr>
            <w:tcW w:w="645" w:type="dxa"/>
            <w:tcBorders>
              <w:top w:val="nil"/>
              <w:left w:val="nil"/>
              <w:bottom w:val="single" w:sz="4" w:space="0" w:color="auto"/>
              <w:right w:val="single" w:sz="4" w:space="0" w:color="auto"/>
            </w:tcBorders>
            <w:shd w:val="clear" w:color="auto" w:fill="auto"/>
            <w:noWrap/>
            <w:vAlign w:val="center"/>
            <w:hideMark/>
          </w:tcPr>
          <w:p w14:paraId="4194BC93" w14:textId="77777777" w:rsidR="007C5705" w:rsidRPr="007C5705" w:rsidRDefault="007C5705" w:rsidP="007C5705">
            <w:pPr>
              <w:spacing w:after="0" w:line="240" w:lineRule="auto"/>
              <w:jc w:val="center"/>
              <w:rPr>
                <w:rFonts w:ascii="Arial" w:eastAsia="Times New Roman" w:hAnsi="Arial" w:cs="Arial"/>
                <w:color w:val="000000"/>
                <w:sz w:val="16"/>
                <w:szCs w:val="16"/>
                <w:lang w:eastAsia="pt-BR"/>
              </w:rPr>
            </w:pPr>
            <w:r w:rsidRPr="007C5705">
              <w:rPr>
                <w:rFonts w:ascii="Arial" w:eastAsia="Times New Roman" w:hAnsi="Arial" w:cs="Arial"/>
                <w:color w:val="000000"/>
                <w:sz w:val="16"/>
                <w:szCs w:val="16"/>
                <w:lang w:eastAsia="pt-BR"/>
              </w:rPr>
              <w:t>PCT</w:t>
            </w:r>
          </w:p>
        </w:tc>
        <w:tc>
          <w:tcPr>
            <w:tcW w:w="797" w:type="dxa"/>
            <w:tcBorders>
              <w:top w:val="nil"/>
              <w:left w:val="nil"/>
              <w:bottom w:val="single" w:sz="4" w:space="0" w:color="auto"/>
              <w:right w:val="single" w:sz="4" w:space="0" w:color="auto"/>
            </w:tcBorders>
            <w:shd w:val="clear" w:color="auto" w:fill="auto"/>
            <w:noWrap/>
            <w:vAlign w:val="center"/>
            <w:hideMark/>
          </w:tcPr>
          <w:p w14:paraId="02132228" w14:textId="77777777" w:rsidR="007C5705" w:rsidRPr="007C5705" w:rsidRDefault="007C5705" w:rsidP="007C5705">
            <w:pPr>
              <w:spacing w:after="0" w:line="240" w:lineRule="auto"/>
              <w:jc w:val="center"/>
              <w:rPr>
                <w:rFonts w:ascii="Arial" w:eastAsia="Times New Roman" w:hAnsi="Arial" w:cs="Arial"/>
                <w:sz w:val="16"/>
                <w:szCs w:val="16"/>
                <w:lang w:eastAsia="pt-BR"/>
              </w:rPr>
            </w:pPr>
            <w:r w:rsidRPr="007C5705">
              <w:rPr>
                <w:rFonts w:ascii="Arial" w:eastAsia="Times New Roman" w:hAnsi="Arial" w:cs="Arial"/>
                <w:sz w:val="16"/>
                <w:szCs w:val="16"/>
                <w:lang w:eastAsia="pt-BR"/>
              </w:rPr>
              <w:t>1000</w:t>
            </w:r>
          </w:p>
        </w:tc>
        <w:tc>
          <w:tcPr>
            <w:tcW w:w="1430" w:type="dxa"/>
            <w:tcBorders>
              <w:top w:val="nil"/>
              <w:left w:val="nil"/>
              <w:bottom w:val="single" w:sz="4" w:space="0" w:color="auto"/>
              <w:right w:val="single" w:sz="4" w:space="0" w:color="auto"/>
            </w:tcBorders>
            <w:shd w:val="clear" w:color="auto" w:fill="auto"/>
            <w:noWrap/>
            <w:vAlign w:val="center"/>
            <w:hideMark/>
          </w:tcPr>
          <w:p w14:paraId="33120856" w14:textId="77777777" w:rsidR="007C5705" w:rsidRPr="007C5705" w:rsidRDefault="007C5705" w:rsidP="007C5705">
            <w:pPr>
              <w:spacing w:after="0" w:line="240" w:lineRule="auto"/>
              <w:jc w:val="center"/>
              <w:rPr>
                <w:rFonts w:ascii="Arial" w:eastAsia="Times New Roman" w:hAnsi="Arial" w:cs="Arial"/>
                <w:b/>
                <w:bCs/>
                <w:sz w:val="16"/>
                <w:szCs w:val="16"/>
                <w:lang w:eastAsia="pt-BR"/>
              </w:rPr>
            </w:pPr>
            <w:r w:rsidRPr="007C5705">
              <w:rPr>
                <w:rFonts w:ascii="Arial" w:eastAsia="Times New Roman" w:hAnsi="Arial" w:cs="Arial"/>
                <w:b/>
                <w:bCs/>
                <w:sz w:val="16"/>
                <w:szCs w:val="16"/>
                <w:lang w:eastAsia="pt-BR"/>
              </w:rPr>
              <w:t>R$ 20,93</w:t>
            </w:r>
          </w:p>
        </w:tc>
        <w:tc>
          <w:tcPr>
            <w:tcW w:w="1315" w:type="dxa"/>
            <w:tcBorders>
              <w:top w:val="nil"/>
              <w:left w:val="nil"/>
              <w:bottom w:val="single" w:sz="4" w:space="0" w:color="auto"/>
              <w:right w:val="single" w:sz="4" w:space="0" w:color="auto"/>
            </w:tcBorders>
            <w:shd w:val="clear" w:color="auto" w:fill="auto"/>
            <w:noWrap/>
            <w:vAlign w:val="center"/>
            <w:hideMark/>
          </w:tcPr>
          <w:p w14:paraId="55D6A0BD" w14:textId="77777777" w:rsidR="007C5705" w:rsidRPr="007C5705" w:rsidRDefault="007C5705" w:rsidP="007C5705">
            <w:pPr>
              <w:spacing w:after="0" w:line="240" w:lineRule="auto"/>
              <w:jc w:val="center"/>
              <w:rPr>
                <w:rFonts w:ascii="Arial" w:eastAsia="Times New Roman" w:hAnsi="Arial" w:cs="Arial"/>
                <w:b/>
                <w:bCs/>
                <w:sz w:val="16"/>
                <w:szCs w:val="16"/>
                <w:lang w:eastAsia="pt-BR"/>
              </w:rPr>
            </w:pPr>
            <w:r w:rsidRPr="007C5705">
              <w:rPr>
                <w:rFonts w:ascii="Arial" w:eastAsia="Times New Roman" w:hAnsi="Arial" w:cs="Arial"/>
                <w:b/>
                <w:bCs/>
                <w:sz w:val="16"/>
                <w:szCs w:val="16"/>
                <w:lang w:eastAsia="pt-BR"/>
              </w:rPr>
              <w:t>R$ 20.930,00</w:t>
            </w:r>
          </w:p>
        </w:tc>
      </w:tr>
      <w:tr w:rsidR="007C5705" w:rsidRPr="007C5705" w14:paraId="2A2FEAB1" w14:textId="77777777" w:rsidTr="007C5705">
        <w:trPr>
          <w:gridAfter w:val="5"/>
          <w:wAfter w:w="6206" w:type="dxa"/>
          <w:trHeight w:val="1125"/>
        </w:trPr>
        <w:tc>
          <w:tcPr>
            <w:tcW w:w="8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62600" w14:textId="77777777" w:rsidR="007C5705" w:rsidRPr="007C5705" w:rsidRDefault="007C5705" w:rsidP="007C5705">
            <w:pPr>
              <w:spacing w:after="0" w:line="240" w:lineRule="auto"/>
              <w:jc w:val="center"/>
              <w:rPr>
                <w:rFonts w:ascii="Arial" w:eastAsia="Times New Roman" w:hAnsi="Arial" w:cs="Arial"/>
                <w:b/>
                <w:bCs/>
                <w:sz w:val="16"/>
                <w:szCs w:val="16"/>
                <w:lang w:eastAsia="pt-BR"/>
              </w:rPr>
            </w:pPr>
            <w:bookmarkStart w:id="0" w:name="RANGE!A5:E5"/>
            <w:r w:rsidRPr="007C5705">
              <w:rPr>
                <w:rFonts w:ascii="Arial" w:eastAsia="Times New Roman" w:hAnsi="Arial" w:cs="Arial"/>
                <w:b/>
                <w:bCs/>
                <w:sz w:val="16"/>
                <w:szCs w:val="16"/>
                <w:lang w:eastAsia="pt-BR"/>
              </w:rPr>
              <w:t>TOTAL</w:t>
            </w:r>
            <w:bookmarkEnd w:id="0"/>
          </w:p>
        </w:tc>
        <w:tc>
          <w:tcPr>
            <w:tcW w:w="1476" w:type="dxa"/>
            <w:tcBorders>
              <w:top w:val="nil"/>
              <w:left w:val="nil"/>
              <w:bottom w:val="single" w:sz="4" w:space="0" w:color="auto"/>
              <w:right w:val="single" w:sz="4" w:space="0" w:color="auto"/>
            </w:tcBorders>
            <w:shd w:val="clear" w:color="auto" w:fill="auto"/>
            <w:noWrap/>
            <w:vAlign w:val="center"/>
            <w:hideMark/>
          </w:tcPr>
          <w:p w14:paraId="3FCCADAF" w14:textId="77777777" w:rsidR="007C5705" w:rsidRPr="007C5705" w:rsidRDefault="007C5705" w:rsidP="007C5705">
            <w:pPr>
              <w:spacing w:after="0" w:line="240" w:lineRule="auto"/>
              <w:jc w:val="center"/>
              <w:rPr>
                <w:rFonts w:ascii="Arial" w:eastAsia="Times New Roman" w:hAnsi="Arial" w:cs="Arial"/>
                <w:b/>
                <w:bCs/>
                <w:sz w:val="16"/>
                <w:szCs w:val="16"/>
                <w:lang w:eastAsia="pt-BR"/>
              </w:rPr>
            </w:pPr>
            <w:r w:rsidRPr="007C5705">
              <w:rPr>
                <w:rFonts w:ascii="Arial" w:eastAsia="Times New Roman" w:hAnsi="Arial" w:cs="Arial"/>
                <w:b/>
                <w:bCs/>
                <w:sz w:val="16"/>
                <w:szCs w:val="16"/>
                <w:lang w:eastAsia="pt-BR"/>
              </w:rPr>
              <w:t>R$ 86.365,00</w:t>
            </w:r>
          </w:p>
        </w:tc>
      </w:tr>
    </w:tbl>
    <w:p w14:paraId="0B4B5328" w14:textId="77777777" w:rsidR="00793FE3" w:rsidRDefault="00793FE3" w:rsidP="00793FE3">
      <w:pPr>
        <w:spacing w:before="120" w:line="360" w:lineRule="auto"/>
        <w:ind w:firstLine="567"/>
        <w:rPr>
          <w:rFonts w:ascii="Arial" w:hAnsi="Arial" w:cs="Arial"/>
          <w:sz w:val="24"/>
          <w:szCs w:val="24"/>
        </w:rPr>
      </w:pPr>
    </w:p>
    <w:p w14:paraId="63C1EA9D" w14:textId="77777777"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u w:val="single"/>
        </w:rPr>
      </w:pPr>
      <w:r w:rsidRPr="00793FE3">
        <w:rPr>
          <w:rFonts w:ascii="Arial" w:hAnsi="Arial" w:cs="Arial"/>
          <w:b/>
          <w:bCs/>
          <w:sz w:val="24"/>
          <w:szCs w:val="24"/>
        </w:rPr>
        <w:t>ENTREGA E CONDIÇÕES DE FORNECIMENTO</w:t>
      </w:r>
    </w:p>
    <w:p w14:paraId="21527502" w14:textId="77777777" w:rsidR="00793FE3" w:rsidRPr="00793FE3" w:rsidRDefault="00793FE3" w:rsidP="00793FE3">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sz w:val="24"/>
          <w:szCs w:val="24"/>
        </w:rPr>
        <w:t xml:space="preserve">A entrega será realizada de acordo com as necessidades da CESAMA, no prazo máximo de </w:t>
      </w:r>
      <w:r w:rsidRPr="00793FE3">
        <w:rPr>
          <w:rFonts w:ascii="Arial" w:hAnsi="Arial" w:cs="Arial"/>
          <w:b/>
          <w:sz w:val="24"/>
          <w:szCs w:val="24"/>
        </w:rPr>
        <w:t>15</w:t>
      </w:r>
      <w:r w:rsidR="0035608B">
        <w:rPr>
          <w:rFonts w:ascii="Arial" w:hAnsi="Arial" w:cs="Arial"/>
          <w:b/>
          <w:sz w:val="24"/>
          <w:szCs w:val="24"/>
        </w:rPr>
        <w:t xml:space="preserve"> </w:t>
      </w:r>
      <w:r w:rsidR="005E38C0" w:rsidRPr="005E38C0">
        <w:rPr>
          <w:rFonts w:ascii="Arial" w:hAnsi="Arial" w:cs="Arial"/>
          <w:b/>
          <w:color w:val="FF0000"/>
          <w:sz w:val="24"/>
          <w:szCs w:val="24"/>
        </w:rPr>
        <w:t>(quinze)</w:t>
      </w:r>
      <w:r w:rsidR="00FE32A9">
        <w:rPr>
          <w:rFonts w:ascii="Arial" w:hAnsi="Arial" w:cs="Arial"/>
          <w:b/>
          <w:color w:val="FF0000"/>
          <w:sz w:val="24"/>
          <w:szCs w:val="24"/>
        </w:rPr>
        <w:t xml:space="preserve"> </w:t>
      </w:r>
      <w:r w:rsidRPr="00793FE3">
        <w:rPr>
          <w:rFonts w:ascii="Arial" w:hAnsi="Arial" w:cs="Arial"/>
          <w:b/>
          <w:sz w:val="24"/>
          <w:szCs w:val="24"/>
        </w:rPr>
        <w:t>dias</w:t>
      </w:r>
      <w:r w:rsidRPr="00793FE3">
        <w:rPr>
          <w:rFonts w:ascii="Arial" w:hAnsi="Arial" w:cs="Arial"/>
          <w:sz w:val="24"/>
          <w:szCs w:val="24"/>
        </w:rPr>
        <w:t xml:space="preserve"> contados a partir do recebimento da solicitação, feita através da Ordem de Compra</w:t>
      </w:r>
      <w:r w:rsidRPr="00793FE3">
        <w:rPr>
          <w:rFonts w:ascii="Arial" w:hAnsi="Arial" w:cs="Arial"/>
          <w:bCs/>
          <w:sz w:val="24"/>
          <w:szCs w:val="24"/>
        </w:rPr>
        <w:t>.</w:t>
      </w:r>
    </w:p>
    <w:p w14:paraId="735F9DBF" w14:textId="77777777" w:rsidR="00793FE3" w:rsidRPr="00C32E8A" w:rsidRDefault="00793FE3" w:rsidP="00793FE3">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bCs/>
          <w:sz w:val="24"/>
          <w:szCs w:val="24"/>
        </w:rPr>
        <w:t xml:space="preserve">Os materiais deverão ser entregues no </w:t>
      </w:r>
      <w:r w:rsidRPr="00793FE3">
        <w:rPr>
          <w:rFonts w:ascii="Arial" w:hAnsi="Arial" w:cs="Arial"/>
          <w:b/>
          <w:sz w:val="24"/>
          <w:szCs w:val="24"/>
        </w:rPr>
        <w:t>Departamento de Compras e Estoque</w:t>
      </w:r>
      <w:r w:rsidRPr="00793FE3">
        <w:rPr>
          <w:rFonts w:ascii="Arial" w:hAnsi="Arial" w:cs="Arial"/>
          <w:sz w:val="24"/>
          <w:szCs w:val="24"/>
        </w:rPr>
        <w:t xml:space="preserve">, à Rua Santa Terezinha, nº 505, Bairro Santa Terezinha, Juiz de Fora / MG, CEP 36.045-490, em dias úteis, das </w:t>
      </w:r>
      <w:r w:rsidRPr="00793FE3">
        <w:rPr>
          <w:rFonts w:ascii="Arial" w:hAnsi="Arial" w:cs="Arial"/>
          <w:bCs/>
          <w:sz w:val="24"/>
          <w:szCs w:val="24"/>
        </w:rPr>
        <w:t>08:00h às 11:30h e de 14:00h as 17:00h</w:t>
      </w:r>
      <w:r w:rsidRPr="00793FE3">
        <w:rPr>
          <w:rFonts w:ascii="Arial" w:hAnsi="Arial" w:cs="Arial"/>
          <w:sz w:val="24"/>
          <w:szCs w:val="24"/>
        </w:rPr>
        <w:t>.</w:t>
      </w:r>
    </w:p>
    <w:p w14:paraId="3633A84A" w14:textId="77777777" w:rsidR="00C32E8A" w:rsidRPr="00C32E8A" w:rsidRDefault="00C32E8A" w:rsidP="00C32E8A">
      <w:pPr>
        <w:autoSpaceDE w:val="0"/>
        <w:autoSpaceDN w:val="0"/>
        <w:adjustRightInd w:val="0"/>
        <w:spacing w:before="120" w:line="360" w:lineRule="auto"/>
        <w:jc w:val="both"/>
        <w:rPr>
          <w:rFonts w:ascii="Arial" w:hAnsi="Arial" w:cs="Arial"/>
          <w:sz w:val="24"/>
          <w:szCs w:val="24"/>
        </w:rPr>
      </w:pPr>
      <w:r w:rsidRPr="00C32E8A">
        <w:rPr>
          <w:rFonts w:ascii="Arial" w:hAnsi="Arial" w:cs="Arial"/>
          <w:sz w:val="24"/>
          <w:szCs w:val="24"/>
        </w:rPr>
        <w:t>6.3. Os materiais deverão ser entregues devidamente embalados, lacrados, acondicionados e transportados com segurança e sob a responsabilidade da fornecedora. A CESAMA recusará os materiais que forem entregues em desconformidade com esta previsão.</w:t>
      </w:r>
    </w:p>
    <w:p w14:paraId="76CBFB1E" w14:textId="77777777" w:rsidR="00025DB0" w:rsidRPr="00C32E8A" w:rsidRDefault="00025DB0" w:rsidP="00025DB0">
      <w:pPr>
        <w:spacing w:before="120" w:line="360" w:lineRule="auto"/>
        <w:jc w:val="both"/>
        <w:rPr>
          <w:rFonts w:ascii="Arial" w:hAnsi="Arial" w:cs="Arial"/>
          <w:sz w:val="24"/>
          <w:szCs w:val="24"/>
        </w:rPr>
      </w:pPr>
      <w:r w:rsidRPr="00C32E8A">
        <w:rPr>
          <w:rFonts w:ascii="Arial" w:hAnsi="Arial" w:cs="Arial"/>
          <w:sz w:val="24"/>
          <w:szCs w:val="24"/>
        </w:rPr>
        <w:t>6.</w:t>
      </w:r>
      <w:r w:rsidR="00C32E8A">
        <w:rPr>
          <w:rFonts w:ascii="Arial" w:hAnsi="Arial" w:cs="Arial"/>
          <w:sz w:val="24"/>
          <w:szCs w:val="24"/>
        </w:rPr>
        <w:t>4</w:t>
      </w:r>
      <w:r w:rsidRPr="00C32E8A">
        <w:rPr>
          <w:rFonts w:ascii="Arial" w:hAnsi="Arial" w:cs="Arial"/>
          <w:sz w:val="24"/>
          <w:szCs w:val="24"/>
        </w:rPr>
        <w:t>.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w:t>
      </w:r>
      <w:r w:rsidR="0035608B">
        <w:rPr>
          <w:rFonts w:ascii="Arial" w:hAnsi="Arial" w:cs="Arial"/>
          <w:sz w:val="24"/>
          <w:szCs w:val="24"/>
        </w:rPr>
        <w:t xml:space="preserve"> </w:t>
      </w:r>
      <w:r w:rsidR="008D2AC3" w:rsidRPr="00706265">
        <w:rPr>
          <w:rFonts w:ascii="Arial" w:hAnsi="Arial" w:cs="Arial"/>
          <w:color w:val="FF0000"/>
          <w:sz w:val="24"/>
          <w:szCs w:val="24"/>
        </w:rPr>
        <w:lastRenderedPageBreak/>
        <w:t>o Ministério do Trabalho e Previdência</w:t>
      </w:r>
      <w:r w:rsidRPr="00C32E8A">
        <w:rPr>
          <w:rFonts w:ascii="Arial" w:hAnsi="Arial" w:cs="Arial"/>
          <w:sz w:val="24"/>
          <w:szCs w:val="24"/>
        </w:rPr>
        <w:t>) será de responsabilidade exclusiva da contratada.</w:t>
      </w:r>
    </w:p>
    <w:p w14:paraId="0A6D9EBE" w14:textId="77777777" w:rsidR="00025DB0" w:rsidRPr="00C32E8A" w:rsidRDefault="00C32E8A" w:rsidP="00C32E8A">
      <w:pPr>
        <w:spacing w:before="120" w:line="360" w:lineRule="auto"/>
        <w:jc w:val="both"/>
        <w:rPr>
          <w:rFonts w:ascii="Arial" w:hAnsi="Arial" w:cs="Arial"/>
          <w:sz w:val="24"/>
          <w:szCs w:val="24"/>
        </w:rPr>
      </w:pPr>
      <w:r>
        <w:rPr>
          <w:rFonts w:ascii="Arial" w:hAnsi="Arial" w:cs="Arial"/>
          <w:bCs/>
          <w:sz w:val="24"/>
          <w:szCs w:val="24"/>
        </w:rPr>
        <w:t>6.5</w:t>
      </w:r>
      <w:r w:rsidRPr="00C32E8A">
        <w:rPr>
          <w:rFonts w:ascii="Arial" w:hAnsi="Arial" w:cs="Arial"/>
          <w:bCs/>
          <w:sz w:val="24"/>
          <w:szCs w:val="24"/>
        </w:rPr>
        <w:t xml:space="preserve">. </w:t>
      </w:r>
      <w:r w:rsidR="00025DB0" w:rsidRPr="00C32E8A">
        <w:rPr>
          <w:rFonts w:ascii="Arial" w:hAnsi="Arial" w:cs="Arial"/>
          <w:bCs/>
          <w:sz w:val="24"/>
          <w:szCs w:val="24"/>
        </w:rPr>
        <w:t xml:space="preserve">O veículo utilizado para entrega dos materiais no Departamento de Compras e Estoque deverá ter no máximo 14 metros de comprimento, de para-choque a para-choque, e altura máxima de 4 metros. </w:t>
      </w:r>
    </w:p>
    <w:p w14:paraId="2A6FA7C8" w14:textId="77777777" w:rsidR="00025DB0" w:rsidRPr="00C32E8A" w:rsidRDefault="00C32E8A" w:rsidP="00C32E8A">
      <w:pPr>
        <w:spacing w:before="120" w:line="360" w:lineRule="auto"/>
        <w:jc w:val="both"/>
        <w:rPr>
          <w:rFonts w:ascii="Arial" w:hAnsi="Arial" w:cs="Arial"/>
          <w:sz w:val="24"/>
          <w:szCs w:val="24"/>
        </w:rPr>
      </w:pPr>
      <w:r>
        <w:rPr>
          <w:rFonts w:ascii="Arial" w:hAnsi="Arial" w:cs="Arial"/>
          <w:sz w:val="24"/>
          <w:szCs w:val="24"/>
        </w:rPr>
        <w:t>6.6</w:t>
      </w:r>
      <w:r w:rsidRPr="00C32E8A">
        <w:rPr>
          <w:rFonts w:ascii="Arial" w:hAnsi="Arial" w:cs="Arial"/>
          <w:sz w:val="24"/>
          <w:szCs w:val="24"/>
        </w:rPr>
        <w:t xml:space="preserve">. </w:t>
      </w:r>
      <w:r w:rsidR="00025DB0" w:rsidRPr="00C32E8A">
        <w:rPr>
          <w:rFonts w:ascii="Arial" w:hAnsi="Arial" w:cs="Arial"/>
          <w:sz w:val="24"/>
          <w:szCs w:val="24"/>
        </w:rPr>
        <w:t xml:space="preserve"> A CESAMA irá designar um empregado para acompanhar o recebimento dos materiais.</w:t>
      </w:r>
    </w:p>
    <w:p w14:paraId="18846572" w14:textId="77777777"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6.7.</w:t>
      </w:r>
      <w:r w:rsidRPr="00C32E8A">
        <w:rPr>
          <w:rFonts w:ascii="Arial" w:hAnsi="Arial" w:cs="Arial"/>
          <w:sz w:val="24"/>
          <w:szCs w:val="24"/>
        </w:rPr>
        <w:t xml:space="preserve"> O</w:t>
      </w:r>
      <w:r w:rsidR="00025DB0" w:rsidRPr="00C32E8A">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Pr="00C32E8A">
        <w:rPr>
          <w:rFonts w:ascii="Arial" w:hAnsi="Arial" w:cs="Arial"/>
          <w:sz w:val="24"/>
          <w:szCs w:val="24"/>
        </w:rPr>
        <w:t>ega no local informado no item 6</w:t>
      </w:r>
      <w:r w:rsidR="00025DB0" w:rsidRPr="00C32E8A">
        <w:rPr>
          <w:rFonts w:ascii="Arial" w:hAnsi="Arial" w:cs="Arial"/>
          <w:sz w:val="24"/>
          <w:szCs w:val="24"/>
        </w:rPr>
        <w:t>.2.</w:t>
      </w:r>
    </w:p>
    <w:p w14:paraId="2A348C53" w14:textId="77777777"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6.8</w:t>
      </w:r>
      <w:r w:rsidR="00025DB0" w:rsidRPr="00C32E8A">
        <w:rPr>
          <w:rFonts w:ascii="Arial" w:hAnsi="Arial" w:cs="Arial"/>
          <w:sz w:val="24"/>
          <w:szCs w:val="24"/>
        </w:rPr>
        <w:t xml:space="preserve">. Os materiais serão devolvidos / recusados na hipótese de não corresponderem às especificações </w:t>
      </w:r>
      <w:r w:rsidR="0035608B">
        <w:rPr>
          <w:rFonts w:ascii="Arial" w:hAnsi="Arial" w:cs="Arial"/>
          <w:sz w:val="24"/>
          <w:szCs w:val="24"/>
        </w:rPr>
        <w:t>do</w:t>
      </w:r>
      <w:r w:rsidR="00025DB0" w:rsidRPr="00C32E8A">
        <w:rPr>
          <w:rFonts w:ascii="Arial" w:hAnsi="Arial" w:cs="Arial"/>
          <w:sz w:val="24"/>
          <w:szCs w:val="24"/>
        </w:rPr>
        <w:t xml:space="preserve"> Edital, devendo ser recolhidos das dependências da CESAMA para substituição, </w:t>
      </w:r>
      <w:r w:rsidR="0035608B" w:rsidRPr="00C32E8A">
        <w:rPr>
          <w:rFonts w:ascii="Arial" w:hAnsi="Arial" w:cs="Arial"/>
          <w:sz w:val="24"/>
          <w:szCs w:val="24"/>
        </w:rPr>
        <w:t>à custa</w:t>
      </w:r>
      <w:r w:rsidR="00025DB0" w:rsidRPr="00C32E8A">
        <w:rPr>
          <w:rFonts w:ascii="Arial" w:hAnsi="Arial" w:cs="Arial"/>
          <w:sz w:val="24"/>
          <w:szCs w:val="24"/>
        </w:rPr>
        <w:t xml:space="preserve"> da fornecedora, no prazo máximo de 02 (dois) dias úteis.</w:t>
      </w:r>
    </w:p>
    <w:p w14:paraId="3CF811B0" w14:textId="77777777"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6.9</w:t>
      </w:r>
      <w:r w:rsidRPr="00C32E8A">
        <w:rPr>
          <w:rFonts w:ascii="Arial" w:hAnsi="Arial" w:cs="Arial"/>
          <w:sz w:val="24"/>
          <w:szCs w:val="24"/>
        </w:rPr>
        <w:t xml:space="preserve">. </w:t>
      </w:r>
      <w:r w:rsidR="00025DB0" w:rsidRPr="00C32E8A">
        <w:rPr>
          <w:rFonts w:ascii="Arial" w:hAnsi="Arial" w:cs="Arial"/>
          <w:sz w:val="24"/>
          <w:szCs w:val="24"/>
        </w:rPr>
        <w:t xml:space="preserve">A substituição de que trata o item </w:t>
      </w:r>
      <w:r w:rsidR="008D2AC3">
        <w:rPr>
          <w:rFonts w:ascii="Arial" w:hAnsi="Arial" w:cs="Arial"/>
          <w:color w:val="FF0000"/>
          <w:sz w:val="24"/>
          <w:szCs w:val="24"/>
        </w:rPr>
        <w:t>6</w:t>
      </w:r>
      <w:r w:rsidR="00025DB0" w:rsidRPr="008D2AC3">
        <w:rPr>
          <w:rFonts w:ascii="Arial" w:hAnsi="Arial" w:cs="Arial"/>
          <w:color w:val="FF0000"/>
          <w:sz w:val="24"/>
          <w:szCs w:val="24"/>
        </w:rPr>
        <w:t xml:space="preserve">.8 </w:t>
      </w:r>
      <w:r w:rsidR="00025DB0" w:rsidRPr="00C32E8A">
        <w:rPr>
          <w:rFonts w:ascii="Arial" w:hAnsi="Arial" w:cs="Arial"/>
          <w:sz w:val="24"/>
          <w:szCs w:val="24"/>
        </w:rPr>
        <w:t>deverá ser feita no prazo máximo de 05 (cinco) dias corridos, a contar da data do recolhimento dos materiais na CESAMA, sujeitando-se a fornecedora, na inobservância, às penalidades previstas no Edital.</w:t>
      </w:r>
    </w:p>
    <w:p w14:paraId="13CB55FF" w14:textId="77777777" w:rsidR="00025DB0" w:rsidRPr="00C32E8A" w:rsidRDefault="00025DB0" w:rsidP="00C32E8A">
      <w:pPr>
        <w:pStyle w:val="PargrafodaLista"/>
        <w:numPr>
          <w:ilvl w:val="1"/>
          <w:numId w:val="6"/>
        </w:numPr>
        <w:autoSpaceDE w:val="0"/>
        <w:autoSpaceDN w:val="0"/>
        <w:adjustRightInd w:val="0"/>
        <w:spacing w:before="120" w:line="360" w:lineRule="auto"/>
        <w:ind w:left="0" w:firstLine="0"/>
        <w:jc w:val="both"/>
        <w:rPr>
          <w:rFonts w:ascii="Arial" w:hAnsi="Arial" w:cs="Arial"/>
        </w:rPr>
      </w:pPr>
      <w:r w:rsidRPr="00C32E8A">
        <w:rPr>
          <w:rFonts w:ascii="Arial" w:hAnsi="Arial" w:cs="Arial"/>
        </w:rPr>
        <w:t xml:space="preserve"> A recusa total ou parcial dos materiais entregues, por motivos justificados no recebimento, não será razão para prorrogação do prazo da entrega, previamente consignado na Ordem de Compra.</w:t>
      </w:r>
    </w:p>
    <w:p w14:paraId="7AAECEEE" w14:textId="77777777" w:rsidR="00025DB0" w:rsidRPr="00C32E8A" w:rsidRDefault="00025DB0" w:rsidP="00C32E8A">
      <w:pPr>
        <w:pStyle w:val="PargrafodaLista"/>
        <w:numPr>
          <w:ilvl w:val="1"/>
          <w:numId w:val="6"/>
        </w:numPr>
        <w:spacing w:before="120" w:line="360" w:lineRule="auto"/>
        <w:ind w:left="0" w:firstLine="0"/>
        <w:jc w:val="both"/>
        <w:rPr>
          <w:rFonts w:ascii="Arial" w:hAnsi="Arial" w:cs="Arial"/>
        </w:rPr>
      </w:pPr>
      <w:r w:rsidRPr="00C32E8A">
        <w:rPr>
          <w:rFonts w:ascii="Arial" w:hAnsi="Arial" w:cs="Arial"/>
        </w:rPr>
        <w:t xml:space="preserve"> Verificando-se, novamente, a desconformidade do material entregue com o exigido em edital, ficará demonstrada a incapacidade da empresa fornecedora, sujeitando-se, a mesma, as penalidades previstas neste Edital.</w:t>
      </w:r>
    </w:p>
    <w:p w14:paraId="1F45829D" w14:textId="77777777" w:rsidR="00793FE3" w:rsidRPr="00793FE3" w:rsidRDefault="00793FE3" w:rsidP="00C32E8A">
      <w:pPr>
        <w:numPr>
          <w:ilvl w:val="0"/>
          <w:numId w:val="6"/>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bCs/>
          <w:sz w:val="24"/>
          <w:szCs w:val="24"/>
        </w:rPr>
        <w:t>DA VALIDADE DO REGISTRO DE PREÇOS</w:t>
      </w:r>
    </w:p>
    <w:p w14:paraId="48B08824" w14:textId="77777777" w:rsidR="00793FE3" w:rsidRPr="00827343" w:rsidRDefault="00793FE3" w:rsidP="00827343">
      <w:pPr>
        <w:pStyle w:val="PargrafodaLista"/>
        <w:numPr>
          <w:ilvl w:val="1"/>
          <w:numId w:val="7"/>
        </w:numPr>
        <w:spacing w:before="120" w:line="360" w:lineRule="auto"/>
        <w:ind w:left="567" w:hanging="567"/>
        <w:jc w:val="both"/>
        <w:rPr>
          <w:rFonts w:ascii="Arial" w:hAnsi="Arial" w:cs="Arial"/>
        </w:rPr>
      </w:pPr>
      <w:r w:rsidRPr="00827343">
        <w:rPr>
          <w:rFonts w:ascii="Arial" w:hAnsi="Arial" w:cs="Arial"/>
        </w:rPr>
        <w:t>O prazo de vigência da Ata de Registro de Preços é de 12 (doze) meses a contar da data da</w:t>
      </w:r>
      <w:r w:rsidR="0052261C">
        <w:rPr>
          <w:rFonts w:ascii="Arial" w:hAnsi="Arial" w:cs="Arial"/>
        </w:rPr>
        <w:t xml:space="preserve"> sua</w:t>
      </w:r>
      <w:r w:rsidRPr="00827343">
        <w:rPr>
          <w:rFonts w:ascii="Arial" w:hAnsi="Arial" w:cs="Arial"/>
        </w:rPr>
        <w:t xml:space="preserve"> assinatura.</w:t>
      </w:r>
    </w:p>
    <w:p w14:paraId="3763B561" w14:textId="77777777" w:rsidR="00793FE3" w:rsidRPr="00793FE3" w:rsidRDefault="00793FE3" w:rsidP="00827343">
      <w:pPr>
        <w:numPr>
          <w:ilvl w:val="0"/>
          <w:numId w:val="7"/>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bCs/>
          <w:sz w:val="24"/>
          <w:szCs w:val="24"/>
        </w:rPr>
        <w:lastRenderedPageBreak/>
        <w:t>DO PAGAMENTO</w:t>
      </w:r>
    </w:p>
    <w:p w14:paraId="07321E16" w14:textId="77777777" w:rsidR="00827343" w:rsidRPr="00A17582" w:rsidRDefault="00827343" w:rsidP="00827343">
      <w:pPr>
        <w:pStyle w:val="Corpodetexto"/>
        <w:spacing w:before="120" w:line="360" w:lineRule="auto"/>
        <w:rPr>
          <w:rFonts w:cs="Arial"/>
          <w:sz w:val="24"/>
          <w:szCs w:val="24"/>
        </w:rPr>
      </w:pPr>
      <w:r>
        <w:rPr>
          <w:rFonts w:cs="Arial"/>
          <w:sz w:val="24"/>
          <w:szCs w:val="24"/>
        </w:rPr>
        <w:t xml:space="preserve">8.1. </w:t>
      </w:r>
      <w:r w:rsidRPr="00A17582">
        <w:rPr>
          <w:rFonts w:cs="Arial"/>
          <w:sz w:val="24"/>
          <w:szCs w:val="24"/>
        </w:rPr>
        <w:t xml:space="preserve">A CESAMA efetuará os pagamentos </w:t>
      </w:r>
      <w:r w:rsidRPr="00A17582">
        <w:rPr>
          <w:rFonts w:cs="Arial"/>
          <w:iCs/>
          <w:sz w:val="24"/>
          <w:szCs w:val="24"/>
        </w:rPr>
        <w:t xml:space="preserve">30 </w:t>
      </w:r>
      <w:r w:rsidRPr="00A17582">
        <w:rPr>
          <w:rFonts w:cs="Arial"/>
          <w:sz w:val="24"/>
          <w:szCs w:val="24"/>
        </w:rPr>
        <w:t>(trinta) dias após a entrega dos materiais juntamente com a apresentação e aceitação da Nota Fiscal / Fatura pelo departamento competente.</w:t>
      </w:r>
    </w:p>
    <w:p w14:paraId="28B8EF49" w14:textId="77777777" w:rsidR="00827343" w:rsidRPr="00A17582" w:rsidRDefault="00827343" w:rsidP="00827343">
      <w:pPr>
        <w:pStyle w:val="Corpodetexto"/>
        <w:tabs>
          <w:tab w:val="left" w:pos="851"/>
        </w:tabs>
        <w:spacing w:before="120" w:line="360" w:lineRule="auto"/>
        <w:rPr>
          <w:rFonts w:cs="Arial"/>
          <w:sz w:val="24"/>
          <w:szCs w:val="24"/>
        </w:rPr>
      </w:pPr>
      <w:r>
        <w:rPr>
          <w:rFonts w:cs="Arial"/>
          <w:sz w:val="24"/>
          <w:szCs w:val="24"/>
        </w:rPr>
        <w:t>8.2</w:t>
      </w:r>
      <w:r w:rsidR="00265D35">
        <w:rPr>
          <w:rFonts w:cs="Arial"/>
          <w:sz w:val="24"/>
          <w:szCs w:val="24"/>
        </w:rPr>
        <w:t>.</w:t>
      </w:r>
      <w:r w:rsidRPr="00A17582">
        <w:rPr>
          <w:rFonts w:cs="Arial"/>
          <w:sz w:val="24"/>
          <w:szCs w:val="24"/>
        </w:rPr>
        <w:t xml:space="preserve">Caso o vencimento ocorra no sábado, domingo, feriado ou ponto facultativo para a Cesama, o pagamento será realizado no primeiro dia subsequente. </w:t>
      </w:r>
    </w:p>
    <w:p w14:paraId="59C08D53" w14:textId="77777777" w:rsidR="00827343" w:rsidRPr="00A17582" w:rsidRDefault="00827343" w:rsidP="00827343">
      <w:pPr>
        <w:pStyle w:val="Corpodetexto"/>
        <w:spacing w:before="120" w:line="360" w:lineRule="auto"/>
        <w:rPr>
          <w:rFonts w:cs="Arial"/>
          <w:sz w:val="24"/>
          <w:szCs w:val="24"/>
        </w:rPr>
      </w:pPr>
      <w:r>
        <w:rPr>
          <w:rFonts w:cs="Arial"/>
          <w:sz w:val="24"/>
          <w:szCs w:val="24"/>
        </w:rPr>
        <w:t>8.3</w:t>
      </w:r>
      <w:r w:rsidR="00265D35">
        <w:rPr>
          <w:rFonts w:cs="Arial"/>
          <w:sz w:val="24"/>
          <w:szCs w:val="24"/>
        </w:rPr>
        <w:t>.</w:t>
      </w:r>
      <w:r w:rsidRPr="00A17582">
        <w:rPr>
          <w:rFonts w:cs="Arial"/>
          <w:sz w:val="24"/>
          <w:szCs w:val="24"/>
        </w:rPr>
        <w:t xml:space="preserve">O pagamento será efetuado através de depósito em conta bancária ou via </w:t>
      </w:r>
      <w:r w:rsidRPr="00A17582">
        <w:rPr>
          <w:rFonts w:cs="Arial"/>
          <w:b/>
          <w:bCs/>
          <w:sz w:val="24"/>
          <w:szCs w:val="24"/>
        </w:rPr>
        <w:t>TED</w:t>
      </w:r>
      <w:r w:rsidRPr="00A17582">
        <w:rPr>
          <w:rFonts w:cs="Arial"/>
          <w:sz w:val="24"/>
          <w:szCs w:val="24"/>
        </w:rPr>
        <w:t xml:space="preserve"> (transferência eletrônica disponível), cujas tarifas extras correrão por conta da </w:t>
      </w:r>
      <w:r w:rsidRPr="00A17582">
        <w:rPr>
          <w:rFonts w:cs="Arial"/>
          <w:bCs/>
          <w:sz w:val="24"/>
          <w:szCs w:val="24"/>
        </w:rPr>
        <w:t>Contratada</w:t>
      </w:r>
      <w:r w:rsidRPr="00A17582">
        <w:rPr>
          <w:rFonts w:cs="Arial"/>
          <w:sz w:val="24"/>
          <w:szCs w:val="24"/>
        </w:rPr>
        <w:t>.</w:t>
      </w:r>
    </w:p>
    <w:p w14:paraId="4AFA7FC5" w14:textId="77777777" w:rsidR="00827343" w:rsidRPr="00A17582" w:rsidRDefault="00827343" w:rsidP="00827343">
      <w:pPr>
        <w:pStyle w:val="Corpodetexto"/>
        <w:spacing w:before="120" w:line="360" w:lineRule="auto"/>
        <w:rPr>
          <w:rFonts w:cs="Arial"/>
          <w:sz w:val="24"/>
          <w:szCs w:val="24"/>
        </w:rPr>
      </w:pPr>
      <w:r>
        <w:rPr>
          <w:rFonts w:cs="Arial"/>
          <w:sz w:val="24"/>
          <w:szCs w:val="24"/>
        </w:rPr>
        <w:t>8.4</w:t>
      </w:r>
      <w:r w:rsidR="00265D35">
        <w:rPr>
          <w:rFonts w:cs="Arial"/>
          <w:sz w:val="24"/>
          <w:szCs w:val="24"/>
        </w:rPr>
        <w:t>.</w:t>
      </w:r>
      <w:r w:rsidRPr="00A17582">
        <w:rPr>
          <w:rFonts w:cs="Arial"/>
          <w:sz w:val="24"/>
          <w:szCs w:val="24"/>
        </w:rPr>
        <w:t xml:space="preserve">A Nota Fiscal Eletrônica – NF-e – deverá ser enviada para o e-mail </w:t>
      </w:r>
      <w:hyperlink r:id="rId8" w:history="1">
        <w:r w:rsidRPr="00A17582">
          <w:rPr>
            <w:rStyle w:val="Hyperlink"/>
            <w:rFonts w:eastAsia="Calibri" w:cs="Arial"/>
            <w:sz w:val="24"/>
            <w:szCs w:val="24"/>
          </w:rPr>
          <w:t>nfe@cesama.com.br</w:t>
        </w:r>
      </w:hyperlink>
      <w:r>
        <w:rPr>
          <w:rFonts w:cs="Arial"/>
          <w:sz w:val="24"/>
          <w:szCs w:val="24"/>
        </w:rPr>
        <w:t xml:space="preserve"> e </w:t>
      </w:r>
      <w:hyperlink r:id="rId9" w:history="1">
        <w:r w:rsidR="00265D35" w:rsidRPr="00595FE0">
          <w:rPr>
            <w:rStyle w:val="Hyperlink"/>
            <w:rFonts w:cs="Arial"/>
            <w:sz w:val="24"/>
            <w:szCs w:val="24"/>
          </w:rPr>
          <w:t>compras@cesama.com.br</w:t>
        </w:r>
      </w:hyperlink>
    </w:p>
    <w:p w14:paraId="07048183" w14:textId="77777777" w:rsidR="00827343" w:rsidRPr="00A17582" w:rsidRDefault="00353A1E" w:rsidP="00827343">
      <w:pPr>
        <w:pStyle w:val="Corpodetexto"/>
        <w:tabs>
          <w:tab w:val="left" w:pos="993"/>
        </w:tabs>
        <w:spacing w:before="120" w:line="360" w:lineRule="auto"/>
        <w:rPr>
          <w:rFonts w:cs="Arial"/>
          <w:sz w:val="24"/>
          <w:szCs w:val="24"/>
        </w:rPr>
      </w:pPr>
      <w:r>
        <w:rPr>
          <w:rFonts w:cs="Arial"/>
          <w:color w:val="FF0000"/>
          <w:sz w:val="24"/>
          <w:szCs w:val="24"/>
        </w:rPr>
        <w:t>8</w:t>
      </w:r>
      <w:r w:rsidR="00827343" w:rsidRPr="00353A1E">
        <w:rPr>
          <w:rFonts w:cs="Arial"/>
          <w:color w:val="FF0000"/>
          <w:sz w:val="24"/>
          <w:szCs w:val="24"/>
        </w:rPr>
        <w:t>.5</w:t>
      </w:r>
      <w:r w:rsidR="00265D35">
        <w:rPr>
          <w:rFonts w:cs="Arial"/>
          <w:sz w:val="24"/>
          <w:szCs w:val="24"/>
        </w:rPr>
        <w:t>.</w:t>
      </w:r>
      <w:r w:rsidR="00827343" w:rsidRPr="00A17582">
        <w:rPr>
          <w:rFonts w:cs="Arial"/>
          <w:sz w:val="24"/>
          <w:szCs w:val="24"/>
        </w:rPr>
        <w:t xml:space="preserve">O pagamento só poderá ser realizado em nome do fornecedor e os boletos não poderão, em hipótese nenhuma, ser pagos em nome de outro beneficiário. </w:t>
      </w:r>
    </w:p>
    <w:p w14:paraId="52E92301" w14:textId="77777777" w:rsidR="00827343" w:rsidRPr="00A17582" w:rsidRDefault="00353A1E" w:rsidP="00827343">
      <w:pPr>
        <w:pStyle w:val="Corpodetexto"/>
        <w:spacing w:before="120" w:line="360" w:lineRule="auto"/>
        <w:rPr>
          <w:rFonts w:cs="Arial"/>
          <w:sz w:val="24"/>
          <w:szCs w:val="24"/>
        </w:rPr>
      </w:pPr>
      <w:r>
        <w:rPr>
          <w:rFonts w:eastAsia="Arial Unicode MS" w:cs="Arial"/>
          <w:iCs/>
          <w:sz w:val="24"/>
          <w:szCs w:val="24"/>
        </w:rPr>
        <w:t>8</w:t>
      </w:r>
      <w:r w:rsidR="00265D35">
        <w:rPr>
          <w:rFonts w:eastAsia="Arial Unicode MS" w:cs="Arial"/>
          <w:iCs/>
          <w:sz w:val="24"/>
          <w:szCs w:val="24"/>
        </w:rPr>
        <w:t>.6. D</w:t>
      </w:r>
      <w:r w:rsidR="00265D35" w:rsidRPr="00A17582">
        <w:rPr>
          <w:rFonts w:eastAsia="Arial Unicode MS" w:cs="Arial"/>
          <w:iCs/>
          <w:sz w:val="24"/>
          <w:szCs w:val="24"/>
        </w:rPr>
        <w:t>everá</w:t>
      </w:r>
      <w:r w:rsidR="00827343" w:rsidRPr="00A17582">
        <w:rPr>
          <w:rFonts w:eastAsia="Arial Unicode MS" w:cs="Arial"/>
          <w:iCs/>
          <w:sz w:val="24"/>
          <w:szCs w:val="24"/>
        </w:rPr>
        <w:t xml:space="preserve"> constar na descrição da </w:t>
      </w:r>
      <w:r w:rsidR="00827343" w:rsidRPr="00A17582">
        <w:rPr>
          <w:rFonts w:cs="Arial"/>
          <w:sz w:val="24"/>
          <w:szCs w:val="24"/>
        </w:rPr>
        <w:t>Nota Fiscal / Fatura</w:t>
      </w:r>
      <w:r w:rsidR="00827343" w:rsidRPr="00A17582">
        <w:rPr>
          <w:rFonts w:eastAsia="Arial Unicode MS" w:cs="Arial"/>
          <w:iCs/>
          <w:sz w:val="24"/>
          <w:szCs w:val="24"/>
        </w:rPr>
        <w:t xml:space="preserve"> o número da </w:t>
      </w:r>
      <w:r>
        <w:rPr>
          <w:rFonts w:eastAsia="Arial Unicode MS" w:cs="Arial"/>
          <w:iCs/>
          <w:color w:val="FF0000"/>
          <w:sz w:val="24"/>
          <w:szCs w:val="24"/>
        </w:rPr>
        <w:t xml:space="preserve">licitação </w:t>
      </w:r>
      <w:r w:rsidR="00827343" w:rsidRPr="00A17582">
        <w:rPr>
          <w:rFonts w:eastAsia="Arial Unicode MS" w:cs="Arial"/>
          <w:iCs/>
          <w:sz w:val="24"/>
          <w:szCs w:val="24"/>
        </w:rPr>
        <w:t>e número da Ordem de Compra.</w:t>
      </w:r>
    </w:p>
    <w:p w14:paraId="54F0C1D7" w14:textId="77777777" w:rsidR="00827343" w:rsidRPr="00A17582" w:rsidRDefault="0079413E" w:rsidP="00827343">
      <w:pPr>
        <w:pStyle w:val="WW-Recuodecorpodetexto2"/>
        <w:spacing w:before="120" w:line="360" w:lineRule="auto"/>
        <w:ind w:left="0"/>
        <w:rPr>
          <w:rFonts w:cs="Arial"/>
          <w:sz w:val="24"/>
          <w:szCs w:val="24"/>
        </w:rPr>
      </w:pPr>
      <w:r>
        <w:rPr>
          <w:rFonts w:cs="Arial"/>
          <w:sz w:val="24"/>
          <w:szCs w:val="24"/>
        </w:rPr>
        <w:t>8</w:t>
      </w:r>
      <w:r w:rsidR="00827343">
        <w:rPr>
          <w:rFonts w:cs="Arial"/>
          <w:sz w:val="24"/>
          <w:szCs w:val="24"/>
        </w:rPr>
        <w:t>.7</w:t>
      </w:r>
      <w:r w:rsidR="00265D35">
        <w:rPr>
          <w:rFonts w:cs="Arial"/>
          <w:sz w:val="24"/>
          <w:szCs w:val="24"/>
        </w:rPr>
        <w:t>.</w:t>
      </w:r>
      <w:r w:rsidR="00827343" w:rsidRPr="00A17582">
        <w:rPr>
          <w:rFonts w:cs="Arial"/>
          <w:sz w:val="24"/>
          <w:szCs w:val="24"/>
        </w:rPr>
        <w:t xml:space="preserve">O pagamento </w:t>
      </w:r>
      <w:r w:rsidR="00827343" w:rsidRPr="00A17582">
        <w:rPr>
          <w:rFonts w:cs="Arial"/>
          <w:b/>
          <w:bCs/>
          <w:sz w:val="24"/>
          <w:szCs w:val="24"/>
        </w:rPr>
        <w:t>SOMENTE</w:t>
      </w:r>
      <w:r w:rsidR="00827343" w:rsidRPr="00A17582">
        <w:rPr>
          <w:rFonts w:cs="Arial"/>
          <w:sz w:val="24"/>
          <w:szCs w:val="24"/>
        </w:rPr>
        <w:t xml:space="preserve"> será efetuado:</w:t>
      </w:r>
    </w:p>
    <w:p w14:paraId="33494533" w14:textId="77777777"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a aceitação da Nota Fiscal / Fatura.</w:t>
      </w:r>
    </w:p>
    <w:p w14:paraId="1CF0852E" w14:textId="77777777"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o recolhimento pela adjudicatária de quaisquer multas que lhe tenham sido impostas em decorrência de inadimplemento contratual.</w:t>
      </w:r>
    </w:p>
    <w:p w14:paraId="5231EC68" w14:textId="77777777" w:rsidR="00827343" w:rsidRPr="00A17582" w:rsidRDefault="0079413E" w:rsidP="00827343">
      <w:pPr>
        <w:pStyle w:val="Corpodetexto2"/>
        <w:spacing w:before="120" w:line="360" w:lineRule="auto"/>
        <w:rPr>
          <w:b/>
          <w:sz w:val="24"/>
          <w:szCs w:val="24"/>
        </w:rPr>
      </w:pPr>
      <w:r>
        <w:rPr>
          <w:sz w:val="24"/>
          <w:szCs w:val="24"/>
        </w:rPr>
        <w:t>8</w:t>
      </w:r>
      <w:r w:rsidR="00827343">
        <w:rPr>
          <w:sz w:val="24"/>
          <w:szCs w:val="24"/>
        </w:rPr>
        <w:t>.8</w:t>
      </w:r>
      <w:r>
        <w:rPr>
          <w:sz w:val="24"/>
          <w:szCs w:val="24"/>
        </w:rPr>
        <w:t>.</w:t>
      </w:r>
      <w:r w:rsidR="00827343" w:rsidRPr="00A17582">
        <w:rPr>
          <w:sz w:val="24"/>
          <w:szCs w:val="24"/>
        </w:rPr>
        <w:t>Na Nota Fiscal / Fatura (em duas vias) deverão ser anexadas as certidões atualizadas de regularidade junto ao INSS, ao FGTS e à Justiça do Trabalho.</w:t>
      </w:r>
    </w:p>
    <w:p w14:paraId="6047428C" w14:textId="77777777" w:rsidR="00827343" w:rsidRPr="00A17582" w:rsidRDefault="0079413E" w:rsidP="00827343">
      <w:pPr>
        <w:pStyle w:val="Corpodetexto2"/>
        <w:spacing w:before="120" w:line="360" w:lineRule="auto"/>
        <w:rPr>
          <w:b/>
          <w:sz w:val="24"/>
          <w:szCs w:val="24"/>
        </w:rPr>
      </w:pPr>
      <w:r>
        <w:rPr>
          <w:sz w:val="24"/>
          <w:szCs w:val="24"/>
        </w:rPr>
        <w:t>8</w:t>
      </w:r>
      <w:r w:rsidR="00265D35">
        <w:rPr>
          <w:sz w:val="24"/>
          <w:szCs w:val="24"/>
        </w:rPr>
        <w:t>.9. Na</w:t>
      </w:r>
      <w:r w:rsidR="00827343" w:rsidRPr="00A17582">
        <w:rPr>
          <w:sz w:val="24"/>
          <w:szCs w:val="24"/>
        </w:rPr>
        <w:t xml:space="preserve"> eventualidade de aplicação de multas, estas deverão ser liquidadas simultaneamente com parcela vinculada ao evento cujo descumprimento der origem à aplicação da penalidade.</w:t>
      </w:r>
    </w:p>
    <w:p w14:paraId="28D0DCDD" w14:textId="77777777" w:rsidR="00827343" w:rsidRPr="00A17582" w:rsidRDefault="0079413E" w:rsidP="00827343">
      <w:pPr>
        <w:suppressAutoHyphens/>
        <w:spacing w:before="120" w:after="0" w:line="360" w:lineRule="auto"/>
        <w:jc w:val="both"/>
        <w:rPr>
          <w:rFonts w:ascii="Arial" w:hAnsi="Arial" w:cs="Arial"/>
          <w:sz w:val="24"/>
          <w:szCs w:val="24"/>
        </w:rPr>
      </w:pPr>
      <w:r>
        <w:rPr>
          <w:rFonts w:ascii="Arial" w:hAnsi="Arial" w:cs="Arial"/>
          <w:sz w:val="24"/>
          <w:szCs w:val="24"/>
        </w:rPr>
        <w:t>8.</w:t>
      </w:r>
      <w:r w:rsidR="00827343">
        <w:rPr>
          <w:rFonts w:ascii="Arial" w:hAnsi="Arial" w:cs="Arial"/>
          <w:sz w:val="24"/>
          <w:szCs w:val="24"/>
        </w:rPr>
        <w:t>10</w:t>
      </w:r>
      <w:r>
        <w:rPr>
          <w:rFonts w:ascii="Arial" w:hAnsi="Arial" w:cs="Arial"/>
          <w:sz w:val="24"/>
          <w:szCs w:val="24"/>
        </w:rPr>
        <w:t>.</w:t>
      </w:r>
      <w:r w:rsidR="00827343">
        <w:rPr>
          <w:rFonts w:ascii="Arial" w:hAnsi="Arial" w:cs="Arial"/>
          <w:sz w:val="24"/>
          <w:szCs w:val="24"/>
        </w:rPr>
        <w:t xml:space="preserve"> O</w:t>
      </w:r>
      <w:r w:rsidR="00827343" w:rsidRPr="00A17582">
        <w:rPr>
          <w:rFonts w:ascii="Arial" w:hAnsi="Arial" w:cs="Arial"/>
          <w:sz w:val="24"/>
          <w:szCs w:val="24"/>
        </w:rPr>
        <w:t xml:space="preserve"> CNPJ da Contratada constante da Nota Fiscal / Fatura deverá ser o mesmo da documentação apresentada no processo.</w:t>
      </w:r>
    </w:p>
    <w:p w14:paraId="6FB5C241" w14:textId="77777777" w:rsidR="00827343" w:rsidRDefault="0079413E" w:rsidP="00827343">
      <w:pPr>
        <w:suppressAutoHyphens/>
        <w:spacing w:before="120" w:after="0" w:line="360" w:lineRule="auto"/>
        <w:jc w:val="both"/>
        <w:rPr>
          <w:rFonts w:ascii="Arial" w:hAnsi="Arial" w:cs="Arial"/>
          <w:iCs/>
          <w:sz w:val="24"/>
          <w:szCs w:val="24"/>
        </w:rPr>
      </w:pPr>
      <w:r>
        <w:rPr>
          <w:rFonts w:ascii="Arial" w:hAnsi="Arial" w:cs="Arial"/>
          <w:iCs/>
          <w:sz w:val="24"/>
          <w:szCs w:val="24"/>
        </w:rPr>
        <w:lastRenderedPageBreak/>
        <w:t>8</w:t>
      </w:r>
      <w:r w:rsidR="00265D35">
        <w:rPr>
          <w:rFonts w:ascii="Arial" w:hAnsi="Arial" w:cs="Arial"/>
          <w:iCs/>
          <w:sz w:val="24"/>
          <w:szCs w:val="24"/>
        </w:rPr>
        <w:t>.11. Será</w:t>
      </w:r>
      <w:r w:rsidR="00827343" w:rsidRPr="007D10E1">
        <w:rPr>
          <w:rFonts w:ascii="Arial" w:hAnsi="Arial" w:cs="Arial"/>
          <w:iCs/>
          <w:sz w:val="24"/>
          <w:szCs w:val="24"/>
        </w:rPr>
        <w:t xml:space="preserve"> utilizado o</w:t>
      </w:r>
      <w:r w:rsidR="00265D35">
        <w:rPr>
          <w:rFonts w:ascii="Arial" w:hAnsi="Arial" w:cs="Arial"/>
          <w:iCs/>
          <w:color w:val="FF0000"/>
          <w:sz w:val="24"/>
          <w:szCs w:val="24"/>
        </w:rPr>
        <w:t xml:space="preserve"> IPCA - </w:t>
      </w:r>
      <w:r w:rsidR="00265D35" w:rsidRPr="00265D35">
        <w:rPr>
          <w:rFonts w:ascii="Arial" w:hAnsi="Arial" w:cs="Arial"/>
          <w:color w:val="202124"/>
          <w:sz w:val="24"/>
          <w:szCs w:val="24"/>
          <w:shd w:val="clear" w:color="auto" w:fill="FFFFFF"/>
        </w:rPr>
        <w:t>Índice Nacional de Preços ao Consumidor Amplo</w:t>
      </w:r>
      <w:r w:rsidR="0052261C">
        <w:rPr>
          <w:rFonts w:ascii="Arial" w:hAnsi="Arial" w:cs="Arial"/>
          <w:color w:val="202124"/>
          <w:sz w:val="24"/>
          <w:szCs w:val="24"/>
          <w:shd w:val="clear" w:color="auto" w:fill="FFFFFF"/>
        </w:rPr>
        <w:t xml:space="preserve"> </w:t>
      </w:r>
      <w:r w:rsidR="00827343" w:rsidRPr="007D10E1">
        <w:rPr>
          <w:rFonts w:ascii="Arial" w:hAnsi="Arial" w:cs="Arial"/>
          <w:iCs/>
          <w:sz w:val="24"/>
          <w:szCs w:val="24"/>
        </w:rPr>
        <w:t>como índice para reajuste de preços nos contratos da CESAMA</w:t>
      </w:r>
      <w:r w:rsidR="00827343">
        <w:rPr>
          <w:rFonts w:ascii="Arial" w:hAnsi="Arial" w:cs="Arial"/>
          <w:iCs/>
          <w:sz w:val="24"/>
          <w:szCs w:val="24"/>
        </w:rPr>
        <w:t>, quando couber.</w:t>
      </w:r>
    </w:p>
    <w:p w14:paraId="2AEA2BC1" w14:textId="77777777" w:rsidR="00827343" w:rsidRPr="00A17582" w:rsidRDefault="0079413E" w:rsidP="00827343">
      <w:pPr>
        <w:suppressAutoHyphens/>
        <w:spacing w:before="120" w:after="0" w:line="360" w:lineRule="auto"/>
        <w:jc w:val="both"/>
        <w:rPr>
          <w:rFonts w:ascii="Arial" w:hAnsi="Arial" w:cs="Arial"/>
          <w:sz w:val="24"/>
          <w:szCs w:val="24"/>
          <w:lang w:val="de-DE"/>
        </w:rPr>
      </w:pPr>
      <w:r>
        <w:rPr>
          <w:rFonts w:ascii="Arial" w:hAnsi="Arial" w:cs="Arial"/>
          <w:sz w:val="24"/>
          <w:szCs w:val="24"/>
        </w:rPr>
        <w:t>8</w:t>
      </w:r>
      <w:r w:rsidR="00827343">
        <w:rPr>
          <w:rFonts w:ascii="Arial" w:hAnsi="Arial" w:cs="Arial"/>
          <w:sz w:val="24"/>
          <w:szCs w:val="24"/>
        </w:rPr>
        <w:t>.12</w:t>
      </w:r>
      <w:r>
        <w:rPr>
          <w:rFonts w:ascii="Arial" w:hAnsi="Arial" w:cs="Arial"/>
          <w:sz w:val="24"/>
          <w:szCs w:val="24"/>
        </w:rPr>
        <w:t>.</w:t>
      </w:r>
      <w:r w:rsidR="00827343"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827343" w:rsidRPr="00A17582">
        <w:rPr>
          <w:rFonts w:ascii="Arial" w:hAnsi="Arial" w:cs="Arial"/>
          <w:i/>
          <w:iCs/>
          <w:sz w:val="24"/>
          <w:szCs w:val="24"/>
        </w:rPr>
        <w:t>pro rata”</w:t>
      </w:r>
      <w:r w:rsidR="00827343" w:rsidRPr="00A17582">
        <w:rPr>
          <w:rFonts w:ascii="Arial" w:hAnsi="Arial" w:cs="Arial"/>
          <w:sz w:val="24"/>
          <w:szCs w:val="24"/>
        </w:rPr>
        <w:t xml:space="preserve"> entre a data do vencimento e o efetivo pagamento</w:t>
      </w:r>
      <w:r w:rsidR="00827343" w:rsidRPr="00A17582">
        <w:rPr>
          <w:rFonts w:ascii="Arial" w:hAnsi="Arial" w:cs="Arial"/>
          <w:sz w:val="24"/>
          <w:szCs w:val="24"/>
          <w:lang w:val="de-DE"/>
        </w:rPr>
        <w:t>.</w:t>
      </w:r>
    </w:p>
    <w:p w14:paraId="749D5391" w14:textId="77777777" w:rsidR="00827343" w:rsidRPr="00A17582" w:rsidRDefault="0079413E" w:rsidP="00827343">
      <w:pPr>
        <w:suppressAutoHyphens/>
        <w:spacing w:before="120" w:after="0" w:line="360" w:lineRule="auto"/>
        <w:jc w:val="both"/>
        <w:rPr>
          <w:rFonts w:ascii="Arial" w:hAnsi="Arial" w:cs="Arial"/>
          <w:sz w:val="24"/>
          <w:szCs w:val="24"/>
        </w:rPr>
      </w:pPr>
      <w:r>
        <w:rPr>
          <w:rFonts w:ascii="Arial" w:hAnsi="Arial" w:cs="Arial"/>
          <w:sz w:val="24"/>
          <w:szCs w:val="24"/>
        </w:rPr>
        <w:t>8</w:t>
      </w:r>
      <w:r w:rsidR="00827343">
        <w:rPr>
          <w:rFonts w:ascii="Arial" w:hAnsi="Arial" w:cs="Arial"/>
          <w:sz w:val="24"/>
          <w:szCs w:val="24"/>
        </w:rPr>
        <w:t>.</w:t>
      </w:r>
      <w:r w:rsidR="00827343" w:rsidRPr="00540C93">
        <w:rPr>
          <w:rFonts w:ascii="Arial" w:hAnsi="Arial" w:cs="Arial"/>
          <w:sz w:val="24"/>
          <w:szCs w:val="24"/>
        </w:rPr>
        <w:t>13</w:t>
      </w:r>
      <w:r>
        <w:rPr>
          <w:rFonts w:ascii="Arial" w:hAnsi="Arial" w:cs="Arial"/>
          <w:sz w:val="24"/>
          <w:szCs w:val="24"/>
        </w:rPr>
        <w:t>.</w:t>
      </w:r>
      <w:r w:rsidR="00827343"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827343">
        <w:rPr>
          <w:rFonts w:ascii="Arial" w:hAnsi="Arial" w:cs="Arial"/>
          <w:sz w:val="24"/>
          <w:szCs w:val="24"/>
        </w:rPr>
        <w:t>a ordem de compra</w:t>
      </w:r>
      <w:r w:rsidR="00827343" w:rsidRPr="00540C93">
        <w:rPr>
          <w:rFonts w:ascii="Arial" w:hAnsi="Arial" w:cs="Arial"/>
          <w:sz w:val="24"/>
          <w:szCs w:val="24"/>
        </w:rPr>
        <w:t>.</w:t>
      </w:r>
    </w:p>
    <w:p w14:paraId="529BD451" w14:textId="77777777" w:rsidR="00827343" w:rsidRPr="00A17582" w:rsidRDefault="0079413E" w:rsidP="00827343">
      <w:pPr>
        <w:suppressAutoHyphens/>
        <w:spacing w:before="120" w:after="0" w:line="360" w:lineRule="auto"/>
        <w:jc w:val="both"/>
        <w:rPr>
          <w:rFonts w:ascii="Arial" w:hAnsi="Arial" w:cs="Arial"/>
          <w:b/>
          <w:bCs/>
          <w:sz w:val="24"/>
          <w:szCs w:val="24"/>
        </w:rPr>
      </w:pPr>
      <w:r>
        <w:rPr>
          <w:rFonts w:ascii="Arial" w:hAnsi="Arial" w:cs="Arial"/>
          <w:color w:val="000000"/>
          <w:sz w:val="24"/>
          <w:szCs w:val="24"/>
        </w:rPr>
        <w:t>8</w:t>
      </w:r>
      <w:r w:rsidR="00827343">
        <w:rPr>
          <w:rFonts w:ascii="Arial" w:hAnsi="Arial" w:cs="Arial"/>
          <w:color w:val="000000"/>
          <w:sz w:val="24"/>
          <w:szCs w:val="24"/>
        </w:rPr>
        <w:t>.14</w:t>
      </w:r>
      <w:r>
        <w:rPr>
          <w:rFonts w:ascii="Arial" w:hAnsi="Arial" w:cs="Arial"/>
          <w:color w:val="000000"/>
          <w:sz w:val="24"/>
          <w:szCs w:val="24"/>
        </w:rPr>
        <w:t>.</w:t>
      </w:r>
      <w:r w:rsidR="00827343"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3F2CFDF8" w14:textId="77777777" w:rsidR="00827343" w:rsidRPr="005269F4" w:rsidRDefault="0079413E" w:rsidP="00353A1E">
      <w:pPr>
        <w:jc w:val="both"/>
        <w:rPr>
          <w:rFonts w:ascii="Arial" w:hAnsi="Arial" w:cs="Arial"/>
          <w:sz w:val="24"/>
          <w:szCs w:val="24"/>
        </w:rPr>
      </w:pPr>
      <w:r>
        <w:rPr>
          <w:rFonts w:ascii="Arial" w:hAnsi="Arial" w:cs="Arial"/>
          <w:sz w:val="24"/>
          <w:szCs w:val="24"/>
        </w:rPr>
        <w:t>8</w:t>
      </w:r>
      <w:r w:rsidR="00827343" w:rsidRPr="005269F4">
        <w:rPr>
          <w:rFonts w:ascii="Arial" w:hAnsi="Arial" w:cs="Arial"/>
          <w:sz w:val="24"/>
          <w:szCs w:val="24"/>
        </w:rPr>
        <w:t>.15</w:t>
      </w:r>
      <w:r>
        <w:rPr>
          <w:rFonts w:ascii="Arial" w:hAnsi="Arial" w:cs="Arial"/>
          <w:sz w:val="24"/>
          <w:szCs w:val="24"/>
        </w:rPr>
        <w:t>.</w:t>
      </w:r>
      <w:r w:rsidR="00827343" w:rsidRPr="005269F4">
        <w:rPr>
          <w:rFonts w:ascii="Arial" w:hAnsi="Arial" w:cs="Arial"/>
          <w:sz w:val="24"/>
          <w:szCs w:val="24"/>
        </w:rPr>
        <w:t xml:space="preserve"> A antecipação de pagamento só poderá ocorrer caso o material tenha sido entregue. </w:t>
      </w:r>
    </w:p>
    <w:p w14:paraId="3C17E511" w14:textId="77777777" w:rsidR="00793FE3" w:rsidRPr="00793FE3" w:rsidRDefault="0079413E" w:rsidP="0079413E">
      <w:pPr>
        <w:pStyle w:val="Corpodetexto2"/>
        <w:tabs>
          <w:tab w:val="left" w:pos="-3402"/>
        </w:tabs>
        <w:spacing w:before="120" w:line="360" w:lineRule="auto"/>
        <w:rPr>
          <w:color w:val="auto"/>
          <w:sz w:val="24"/>
          <w:szCs w:val="24"/>
        </w:rPr>
      </w:pPr>
      <w:r>
        <w:rPr>
          <w:sz w:val="24"/>
          <w:szCs w:val="24"/>
        </w:rPr>
        <w:t>8</w:t>
      </w:r>
      <w:r w:rsidR="00827343">
        <w:rPr>
          <w:sz w:val="24"/>
          <w:szCs w:val="24"/>
        </w:rPr>
        <w:t>.16</w:t>
      </w:r>
      <w:r>
        <w:rPr>
          <w:sz w:val="24"/>
          <w:szCs w:val="24"/>
        </w:rPr>
        <w:t>.</w:t>
      </w:r>
      <w:r w:rsidR="00827343" w:rsidRPr="00A17582">
        <w:rPr>
          <w:sz w:val="24"/>
          <w:szCs w:val="24"/>
        </w:rPr>
        <w:t xml:space="preserve">A Cesama poderá realizar o pagamento antes do prazo definido no item </w:t>
      </w:r>
      <w:r>
        <w:rPr>
          <w:sz w:val="24"/>
          <w:szCs w:val="24"/>
        </w:rPr>
        <w:t>8</w:t>
      </w:r>
      <w:r w:rsidR="00827343">
        <w:rPr>
          <w:sz w:val="24"/>
          <w:szCs w:val="24"/>
        </w:rPr>
        <w:t>.</w:t>
      </w:r>
      <w:r w:rsidR="00827343" w:rsidRPr="00A17582">
        <w:rPr>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827343" w:rsidRPr="00A17582">
        <w:rPr>
          <w:i/>
          <w:sz w:val="24"/>
          <w:szCs w:val="24"/>
        </w:rPr>
        <w:t>pro rata</w:t>
      </w:r>
      <w:r w:rsidR="00827343" w:rsidRPr="00A17582">
        <w:rPr>
          <w:sz w:val="24"/>
          <w:szCs w:val="24"/>
        </w:rPr>
        <w:t>”</w:t>
      </w:r>
      <w:r w:rsidR="00793FE3" w:rsidRPr="00793FE3">
        <w:rPr>
          <w:sz w:val="24"/>
          <w:szCs w:val="24"/>
        </w:rPr>
        <w:t>.</w:t>
      </w:r>
    </w:p>
    <w:p w14:paraId="7BBB8C12" w14:textId="77777777" w:rsidR="00793FE3" w:rsidRPr="0079413E" w:rsidRDefault="00793FE3" w:rsidP="0079413E">
      <w:pPr>
        <w:pStyle w:val="PargrafodaLista"/>
        <w:numPr>
          <w:ilvl w:val="0"/>
          <w:numId w:val="7"/>
        </w:numPr>
        <w:autoSpaceDE w:val="0"/>
        <w:autoSpaceDN w:val="0"/>
        <w:adjustRightInd w:val="0"/>
        <w:spacing w:before="480" w:line="360" w:lineRule="auto"/>
        <w:jc w:val="both"/>
        <w:rPr>
          <w:rFonts w:ascii="Arial" w:hAnsi="Arial" w:cs="Arial"/>
          <w:b/>
        </w:rPr>
      </w:pPr>
      <w:r w:rsidRPr="0079413E">
        <w:rPr>
          <w:rFonts w:ascii="Arial" w:hAnsi="Arial" w:cs="Arial"/>
          <w:b/>
        </w:rPr>
        <w:t xml:space="preserve">OBRIGAÇÕES DA </w:t>
      </w:r>
      <w:r w:rsidR="0079413E">
        <w:rPr>
          <w:rFonts w:ascii="Arial" w:hAnsi="Arial" w:cs="Arial"/>
          <w:b/>
        </w:rPr>
        <w:t>CONTRATADA</w:t>
      </w:r>
    </w:p>
    <w:p w14:paraId="64F99901"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9.1. Executar a Ordem de Compra fielmente, conforme definido no Edital e seus anexos.</w:t>
      </w:r>
    </w:p>
    <w:p w14:paraId="566FAEFA"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9.2. Arcar com todos os custos e encargos resultantes da execução do objeto da presente ordem de compra, inclusive impostos, taxas, emolumentos incidentes sobre a prestação do </w:t>
      </w:r>
      <w:r w:rsidR="0052261C">
        <w:rPr>
          <w:rFonts w:ascii="Arial" w:hAnsi="Arial" w:cs="Arial"/>
          <w:bCs/>
          <w:sz w:val="24"/>
          <w:szCs w:val="24"/>
        </w:rPr>
        <w:t>objeto</w:t>
      </w:r>
      <w:r w:rsidRPr="0079413E">
        <w:rPr>
          <w:rFonts w:ascii="Arial" w:hAnsi="Arial" w:cs="Arial"/>
          <w:bCs/>
          <w:sz w:val="24"/>
          <w:szCs w:val="24"/>
        </w:rPr>
        <w:t>, e tudo que for necessário para a fiel execução do</w:t>
      </w:r>
      <w:r w:rsidR="0052261C">
        <w:rPr>
          <w:rFonts w:ascii="Arial" w:hAnsi="Arial" w:cs="Arial"/>
          <w:bCs/>
          <w:sz w:val="24"/>
          <w:szCs w:val="24"/>
        </w:rPr>
        <w:t xml:space="preserve"> objeto</w:t>
      </w:r>
      <w:r w:rsidRPr="0079413E">
        <w:rPr>
          <w:rFonts w:ascii="Arial" w:hAnsi="Arial" w:cs="Arial"/>
          <w:bCs/>
          <w:sz w:val="24"/>
          <w:szCs w:val="24"/>
        </w:rPr>
        <w:t xml:space="preserve"> contratado.</w:t>
      </w:r>
    </w:p>
    <w:p w14:paraId="15989114"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lastRenderedPageBreak/>
        <w:t>9.3. Atender às determinações da fiscalização da CESAMA e providenciar a imediata correção, quando este for solicitado.</w:t>
      </w:r>
    </w:p>
    <w:p w14:paraId="19026118"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9.4. Responsabilizar-se pela qualidade </w:t>
      </w:r>
      <w:r w:rsidR="0052261C">
        <w:rPr>
          <w:rFonts w:ascii="Arial" w:hAnsi="Arial" w:cs="Arial"/>
          <w:bCs/>
          <w:sz w:val="24"/>
          <w:szCs w:val="24"/>
        </w:rPr>
        <w:t>do objeto</w:t>
      </w:r>
      <w:r w:rsidRPr="0079413E">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14:paraId="0B538B5F"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9.5. Cumprir os prazos previstos em Edital ou outros que venham a ser fixados pela CESAMA. </w:t>
      </w:r>
    </w:p>
    <w:p w14:paraId="1F167116"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9.6. Dirimir qualquer dúvida e prestar esclarecimentos acerca da execução da Ordem de Compra, durante toda a sua vigência, a pedido da CESAMA. </w:t>
      </w:r>
    </w:p>
    <w:p w14:paraId="3AFD2DF6" w14:textId="77777777"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bCs/>
          <w:sz w:val="24"/>
          <w:szCs w:val="24"/>
        </w:rPr>
        <w:t xml:space="preserve">9.7. Responsabilizar-se pelos encargos trabalhistas, previdenciários, fiscais e comerciais, resultantes da execução da Ordem de Compra. </w:t>
      </w:r>
    </w:p>
    <w:p w14:paraId="1DD90F76" w14:textId="77777777"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 xml:space="preserve">9.8. Providenciar, imediatamente, a correção das deficiências apontadas pela CESAMA com respeito a execução do </w:t>
      </w:r>
      <w:r w:rsidR="0052261C">
        <w:rPr>
          <w:rFonts w:ascii="Arial" w:hAnsi="Arial" w:cs="Arial"/>
          <w:sz w:val="24"/>
          <w:szCs w:val="24"/>
        </w:rPr>
        <w:t>objeto</w:t>
      </w:r>
      <w:r w:rsidRPr="0079413E">
        <w:rPr>
          <w:rFonts w:ascii="Arial" w:hAnsi="Arial" w:cs="Arial"/>
          <w:sz w:val="24"/>
          <w:szCs w:val="24"/>
        </w:rPr>
        <w:t>.</w:t>
      </w:r>
    </w:p>
    <w:p w14:paraId="2B32D438" w14:textId="77777777" w:rsidR="00793FE3"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9.9. Executar o objeto do presente Termo de Referência nas condições e prazos estabelecidos, seguindo ordens e orientações da CESAMA.</w:t>
      </w:r>
    </w:p>
    <w:p w14:paraId="58044494" w14:textId="77777777" w:rsidR="00793FE3" w:rsidRPr="00793FE3" w:rsidRDefault="00793FE3" w:rsidP="0079413E">
      <w:pPr>
        <w:numPr>
          <w:ilvl w:val="0"/>
          <w:numId w:val="7"/>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sz w:val="24"/>
          <w:szCs w:val="24"/>
        </w:rPr>
        <w:t>OBRIGAÇÕES DA CESAMA</w:t>
      </w:r>
    </w:p>
    <w:p w14:paraId="36C7D29C" w14:textId="77777777" w:rsidR="0079413E" w:rsidRPr="0079413E" w:rsidRDefault="0079413E" w:rsidP="0079413E">
      <w:pPr>
        <w:autoSpaceDE w:val="0"/>
        <w:autoSpaceDN w:val="0"/>
        <w:adjustRightInd w:val="0"/>
        <w:spacing w:before="120" w:line="360" w:lineRule="auto"/>
        <w:jc w:val="both"/>
        <w:rPr>
          <w:rFonts w:ascii="Arial" w:hAnsi="Arial" w:cs="Arial"/>
          <w:sz w:val="24"/>
          <w:szCs w:val="24"/>
        </w:rPr>
      </w:pPr>
      <w:r w:rsidRPr="0079413E">
        <w:rPr>
          <w:rFonts w:ascii="Arial" w:hAnsi="Arial" w:cs="Arial"/>
          <w:sz w:val="24"/>
          <w:szCs w:val="24"/>
        </w:rPr>
        <w:t>10.1. Emitir o pedido através da Ordem de Compra.</w:t>
      </w:r>
    </w:p>
    <w:p w14:paraId="2AE77347" w14:textId="77777777" w:rsidR="0079413E" w:rsidRPr="0079413E" w:rsidRDefault="0079413E" w:rsidP="0079413E">
      <w:pPr>
        <w:spacing w:line="360" w:lineRule="auto"/>
        <w:jc w:val="both"/>
        <w:rPr>
          <w:rFonts w:ascii="Arial" w:hAnsi="Arial" w:cs="Arial"/>
          <w:sz w:val="24"/>
          <w:szCs w:val="24"/>
        </w:rPr>
      </w:pPr>
      <w:r w:rsidRPr="0079413E">
        <w:rPr>
          <w:rFonts w:ascii="Arial" w:hAnsi="Arial" w:cs="Arial"/>
          <w:sz w:val="24"/>
          <w:szCs w:val="24"/>
        </w:rPr>
        <w:t>10.2. Efetuar todos os pagamentos devidos à Contratada, nas condições estabelecidas.</w:t>
      </w:r>
    </w:p>
    <w:p w14:paraId="0C3E4503" w14:textId="77777777" w:rsidR="0079413E" w:rsidRPr="0079413E" w:rsidRDefault="0079413E" w:rsidP="00353A1E">
      <w:pPr>
        <w:autoSpaceDE w:val="0"/>
        <w:autoSpaceDN w:val="0"/>
        <w:adjustRightInd w:val="0"/>
        <w:spacing w:line="360" w:lineRule="auto"/>
        <w:jc w:val="both"/>
        <w:rPr>
          <w:rFonts w:ascii="Arial" w:hAnsi="Arial" w:cs="Arial"/>
          <w:color w:val="000000"/>
          <w:sz w:val="24"/>
          <w:szCs w:val="24"/>
        </w:rPr>
      </w:pPr>
      <w:r w:rsidRPr="0079413E">
        <w:rPr>
          <w:rFonts w:ascii="Arial" w:hAnsi="Arial" w:cs="Arial"/>
          <w:sz w:val="24"/>
          <w:szCs w:val="24"/>
        </w:rPr>
        <w:t xml:space="preserve">10.3. </w:t>
      </w:r>
      <w:r w:rsidRPr="0079413E">
        <w:rPr>
          <w:rFonts w:ascii="Arial" w:hAnsi="Arial" w:cs="Arial"/>
          <w:color w:val="000000"/>
          <w:sz w:val="24"/>
          <w:szCs w:val="24"/>
        </w:rPr>
        <w:t>Fornecer</w:t>
      </w:r>
      <w:r w:rsidR="0052261C">
        <w:rPr>
          <w:rFonts w:ascii="Arial" w:hAnsi="Arial" w:cs="Arial"/>
          <w:color w:val="000000"/>
          <w:sz w:val="24"/>
          <w:szCs w:val="24"/>
        </w:rPr>
        <w:t xml:space="preserve"> </w:t>
      </w:r>
      <w:r w:rsidRPr="0079413E">
        <w:rPr>
          <w:rFonts w:ascii="Arial" w:hAnsi="Arial" w:cs="Arial"/>
          <w:color w:val="000000"/>
          <w:sz w:val="24"/>
          <w:szCs w:val="24"/>
        </w:rPr>
        <w:t>as instruções necessárias à execução e efetuar todos os</w:t>
      </w:r>
      <w:r w:rsidRPr="0079413E">
        <w:rPr>
          <w:rFonts w:ascii="Arial" w:hAnsi="Arial" w:cs="Arial"/>
          <w:color w:val="000000"/>
          <w:sz w:val="24"/>
          <w:szCs w:val="24"/>
        </w:rPr>
        <w:br/>
        <w:t xml:space="preserve">pagamentos devidos à Contratada, nas condições estabelecidas. </w:t>
      </w:r>
    </w:p>
    <w:p w14:paraId="4BEA2BE0" w14:textId="77777777" w:rsidR="0079413E" w:rsidRPr="0079413E" w:rsidRDefault="0079413E" w:rsidP="0079413E">
      <w:pPr>
        <w:spacing w:line="360" w:lineRule="auto"/>
        <w:jc w:val="both"/>
        <w:rPr>
          <w:rFonts w:ascii="Arial" w:hAnsi="Arial" w:cs="Arial"/>
        </w:rPr>
      </w:pPr>
      <w:r w:rsidRPr="0079413E">
        <w:rPr>
          <w:rFonts w:ascii="Arial" w:hAnsi="Arial" w:cs="Arial"/>
          <w:color w:val="000000"/>
          <w:sz w:val="24"/>
          <w:szCs w:val="24"/>
        </w:rPr>
        <w:t xml:space="preserve">10.4.  </w:t>
      </w:r>
      <w:r w:rsidRPr="0079413E">
        <w:rPr>
          <w:rFonts w:ascii="Arial" w:hAnsi="Arial" w:cs="Arial"/>
          <w:sz w:val="24"/>
          <w:szCs w:val="24"/>
        </w:rPr>
        <w:t>Fiscalizar a execução da ordem de compra, o que não fará cessar ou diminuir a responsabilidade da Contratada pelo perfeito cumprimento das obrigações estipuladas,</w:t>
      </w:r>
      <w:r w:rsidRPr="0079413E">
        <w:rPr>
          <w:rFonts w:ascii="Arial" w:hAnsi="Arial" w:cs="Arial"/>
        </w:rPr>
        <w:t xml:space="preserve"> nem por quaisquer danos, inclusive quanto a terceiros, ou por irregularidades constatadas.</w:t>
      </w:r>
    </w:p>
    <w:p w14:paraId="71A21B85" w14:textId="77777777"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lastRenderedPageBreak/>
        <w:t>10.5. Rejeitar todo e qualquer material ou serviço de má qualidade e em desconformidade com as especificações deste Termo de Referência.</w:t>
      </w:r>
    </w:p>
    <w:p w14:paraId="7306B3C6" w14:textId="77777777"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 xml:space="preserve">10.6.  </w:t>
      </w:r>
      <w:r w:rsidRPr="0079413E">
        <w:rPr>
          <w:rFonts w:ascii="Arial" w:hAnsi="Arial" w:cs="Arial"/>
          <w:color w:val="000000"/>
          <w:sz w:val="24"/>
          <w:szCs w:val="24"/>
        </w:rPr>
        <w:t>Exigir o cumprimento de todos os itens deste Termo de Referência, segundo</w:t>
      </w:r>
      <w:r w:rsidR="0052261C">
        <w:rPr>
          <w:rFonts w:ascii="Arial" w:hAnsi="Arial" w:cs="Arial"/>
          <w:color w:val="000000"/>
          <w:sz w:val="24"/>
          <w:szCs w:val="24"/>
        </w:rPr>
        <w:t xml:space="preserve"> </w:t>
      </w:r>
      <w:r w:rsidRPr="0079413E">
        <w:rPr>
          <w:rFonts w:ascii="Arial" w:hAnsi="Arial" w:cs="Arial"/>
          <w:color w:val="000000"/>
          <w:sz w:val="24"/>
          <w:szCs w:val="24"/>
        </w:rPr>
        <w:t>suas especificações e prazos.</w:t>
      </w:r>
    </w:p>
    <w:p w14:paraId="632BB9E0" w14:textId="77777777"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sz w:val="24"/>
          <w:szCs w:val="24"/>
        </w:rPr>
        <w:t>10.</w:t>
      </w:r>
      <w:r w:rsidR="0079413E" w:rsidRPr="00440602">
        <w:rPr>
          <w:rFonts w:ascii="Arial" w:hAnsi="Arial" w:cs="Arial"/>
          <w:sz w:val="24"/>
          <w:szCs w:val="24"/>
        </w:rPr>
        <w:t>7</w:t>
      </w:r>
      <w:r w:rsidRPr="00440602">
        <w:rPr>
          <w:rFonts w:ascii="Arial" w:hAnsi="Arial" w:cs="Arial"/>
          <w:sz w:val="24"/>
          <w:szCs w:val="24"/>
        </w:rPr>
        <w:t>.</w:t>
      </w:r>
      <w:r w:rsidR="0079413E" w:rsidRPr="00440602">
        <w:rPr>
          <w:rFonts w:ascii="Arial" w:hAnsi="Arial" w:cs="Arial"/>
          <w:color w:val="000000"/>
          <w:sz w:val="24"/>
          <w:szCs w:val="24"/>
        </w:rPr>
        <w:t>A CESAMA não responderá por quaisquer compromissos assumidos pela</w:t>
      </w:r>
      <w:r w:rsidR="0079413E" w:rsidRPr="00440602">
        <w:rPr>
          <w:rFonts w:ascii="Arial" w:hAnsi="Arial" w:cs="Arial"/>
          <w:color w:val="000000"/>
          <w:sz w:val="24"/>
          <w:szCs w:val="24"/>
        </w:rPr>
        <w:br/>
        <w:t>empresa Contratada com terceiros, ainda que vinculados à execução da</w:t>
      </w:r>
      <w:r w:rsidR="0079413E" w:rsidRPr="00440602">
        <w:rPr>
          <w:rFonts w:ascii="Arial" w:hAnsi="Arial" w:cs="Arial"/>
          <w:color w:val="000000"/>
          <w:sz w:val="24"/>
          <w:szCs w:val="24"/>
        </w:rPr>
        <w:br/>
        <w:t>presente Ordem de Compra, bem como por qualquer dano causado a terceiros em decorrência de ato da empresa Contratada e de seus empregados, prepostos</w:t>
      </w:r>
      <w:r w:rsidR="0052261C">
        <w:rPr>
          <w:rFonts w:ascii="Arial" w:hAnsi="Arial" w:cs="Arial"/>
          <w:color w:val="000000"/>
          <w:sz w:val="24"/>
          <w:szCs w:val="24"/>
        </w:rPr>
        <w:t xml:space="preserve"> </w:t>
      </w:r>
      <w:r w:rsidR="0079413E" w:rsidRPr="00440602">
        <w:rPr>
          <w:rFonts w:ascii="Arial" w:hAnsi="Arial" w:cs="Arial"/>
          <w:color w:val="000000"/>
          <w:sz w:val="24"/>
          <w:szCs w:val="24"/>
        </w:rPr>
        <w:t>ou subordinados.</w:t>
      </w:r>
    </w:p>
    <w:p w14:paraId="1F86A576" w14:textId="77777777"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10.8.</w:t>
      </w:r>
      <w:r w:rsidR="0079413E" w:rsidRPr="00440602">
        <w:rPr>
          <w:rFonts w:ascii="Arial" w:hAnsi="Arial" w:cs="Arial"/>
          <w:color w:val="000000"/>
          <w:sz w:val="24"/>
          <w:szCs w:val="24"/>
        </w:rPr>
        <w:t xml:space="preserve"> Notificar a empresa Contratada de qualquer irregularidade constatada, por</w:t>
      </w:r>
      <w:r w:rsidR="0052261C">
        <w:rPr>
          <w:rFonts w:ascii="Arial" w:hAnsi="Arial" w:cs="Arial"/>
          <w:color w:val="000000"/>
          <w:sz w:val="24"/>
          <w:szCs w:val="24"/>
        </w:rPr>
        <w:t xml:space="preserve"> </w:t>
      </w:r>
      <w:r w:rsidR="0079413E" w:rsidRPr="00440602">
        <w:rPr>
          <w:rFonts w:ascii="Arial" w:hAnsi="Arial" w:cs="Arial"/>
          <w:color w:val="000000"/>
          <w:sz w:val="24"/>
          <w:szCs w:val="24"/>
        </w:rPr>
        <w:t>escrito, para que seja sanada sob pena de incorrer nas sanções previstas</w:t>
      </w:r>
      <w:r w:rsidR="0079413E" w:rsidRPr="00440602">
        <w:rPr>
          <w:rFonts w:ascii="Arial" w:hAnsi="Arial" w:cs="Arial"/>
          <w:color w:val="000000"/>
          <w:sz w:val="24"/>
          <w:szCs w:val="24"/>
        </w:rPr>
        <w:br/>
        <w:t>neste Termo de Referência.</w:t>
      </w:r>
    </w:p>
    <w:p w14:paraId="0B86669A" w14:textId="77777777"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10</w:t>
      </w:r>
      <w:r w:rsidR="0079413E" w:rsidRPr="00440602">
        <w:rPr>
          <w:rFonts w:ascii="Arial" w:hAnsi="Arial" w:cs="Arial"/>
          <w:color w:val="000000"/>
          <w:sz w:val="24"/>
          <w:szCs w:val="24"/>
        </w:rPr>
        <w:t>.9</w:t>
      </w:r>
      <w:r w:rsidRPr="00440602">
        <w:rPr>
          <w:rFonts w:ascii="Arial" w:hAnsi="Arial" w:cs="Arial"/>
          <w:color w:val="000000"/>
          <w:sz w:val="24"/>
          <w:szCs w:val="24"/>
        </w:rPr>
        <w:t xml:space="preserve">. </w:t>
      </w:r>
      <w:r w:rsidR="0079413E" w:rsidRPr="00440602">
        <w:rPr>
          <w:rFonts w:ascii="Arial" w:hAnsi="Arial" w:cs="Arial"/>
          <w:color w:val="000000"/>
          <w:sz w:val="24"/>
          <w:szCs w:val="24"/>
        </w:rPr>
        <w:t xml:space="preserve"> Todas as requisições e notificações trocadas entre as partes devem ser feitas por escrito devidamente assinadas e protocoladas.</w:t>
      </w:r>
    </w:p>
    <w:p w14:paraId="3E1AE767" w14:textId="77777777" w:rsidR="00793FE3" w:rsidRPr="00793FE3" w:rsidRDefault="00793FE3" w:rsidP="0079413E">
      <w:pPr>
        <w:numPr>
          <w:ilvl w:val="0"/>
          <w:numId w:val="7"/>
        </w:numPr>
        <w:suppressAutoHyphens/>
        <w:spacing w:before="480" w:after="0" w:line="360" w:lineRule="auto"/>
        <w:ind w:left="284" w:hanging="284"/>
        <w:jc w:val="both"/>
        <w:rPr>
          <w:rFonts w:ascii="Arial" w:hAnsi="Arial" w:cs="Arial"/>
          <w:b/>
          <w:sz w:val="24"/>
          <w:szCs w:val="24"/>
        </w:rPr>
      </w:pPr>
      <w:r w:rsidRPr="00793FE3">
        <w:rPr>
          <w:rFonts w:ascii="Arial" w:hAnsi="Arial" w:cs="Arial"/>
          <w:b/>
          <w:sz w:val="24"/>
          <w:szCs w:val="24"/>
        </w:rPr>
        <w:t>CRITÉRIO DE JULGAMENTO</w:t>
      </w:r>
    </w:p>
    <w:p w14:paraId="292C42DF" w14:textId="77777777" w:rsidR="00793FE3" w:rsidRPr="00372C0C" w:rsidRDefault="00372C0C" w:rsidP="00372C0C">
      <w:pPr>
        <w:pStyle w:val="PargrafodaLista"/>
        <w:numPr>
          <w:ilvl w:val="1"/>
          <w:numId w:val="7"/>
        </w:numPr>
        <w:autoSpaceDE w:val="0"/>
        <w:autoSpaceDN w:val="0"/>
        <w:adjustRightInd w:val="0"/>
        <w:spacing w:before="120" w:line="360" w:lineRule="auto"/>
        <w:jc w:val="both"/>
        <w:rPr>
          <w:rFonts w:ascii="Arial" w:hAnsi="Arial" w:cs="Arial"/>
        </w:rPr>
      </w:pPr>
      <w:r w:rsidRPr="0047728C">
        <w:rPr>
          <w:rFonts w:ascii="Arial" w:eastAsia="Arial Unicode MS" w:hAnsi="Arial" w:cs="Arial"/>
          <w:color w:val="000000"/>
        </w:rPr>
        <w:t xml:space="preserve">O critério de julgamento será o de </w:t>
      </w:r>
      <w:r w:rsidR="00793FE3" w:rsidRPr="00372C0C">
        <w:rPr>
          <w:rFonts w:ascii="Arial" w:eastAsia="Arial Unicode MS" w:hAnsi="Arial" w:cs="Arial"/>
        </w:rPr>
        <w:t xml:space="preserve">MENOR PREÇO </w:t>
      </w:r>
      <w:r w:rsidRPr="0047728C">
        <w:rPr>
          <w:rFonts w:ascii="Arial" w:eastAsia="Arial Unicode MS" w:hAnsi="Arial" w:cs="Arial"/>
          <w:color w:val="000000"/>
        </w:rPr>
        <w:t>representado pelo</w:t>
      </w:r>
      <w:r w:rsidR="0052261C">
        <w:rPr>
          <w:rFonts w:ascii="Arial" w:eastAsia="Arial Unicode MS" w:hAnsi="Arial" w:cs="Arial"/>
          <w:color w:val="000000"/>
        </w:rPr>
        <w:t xml:space="preserve"> </w:t>
      </w:r>
      <w:r w:rsidR="00793FE3" w:rsidRPr="00372C0C">
        <w:rPr>
          <w:rFonts w:ascii="Arial" w:eastAsia="Arial Unicode MS" w:hAnsi="Arial" w:cs="Arial"/>
          <w:u w:val="single"/>
        </w:rPr>
        <w:t>MENOR PREÇO</w:t>
      </w:r>
      <w:r w:rsidR="0052261C">
        <w:rPr>
          <w:rFonts w:ascii="Arial" w:eastAsia="Arial Unicode MS" w:hAnsi="Arial" w:cs="Arial"/>
          <w:u w:val="single"/>
        </w:rPr>
        <w:t xml:space="preserve"> UNITÁRIO REGISTRADO</w:t>
      </w:r>
      <w:r w:rsidR="00793FE3" w:rsidRPr="00372C0C">
        <w:rPr>
          <w:rFonts w:ascii="Arial" w:eastAsia="Arial Unicode MS" w:hAnsi="Arial" w:cs="Arial"/>
          <w:u w:val="single"/>
        </w:rPr>
        <w:t xml:space="preserve"> POR ITEM, </w:t>
      </w:r>
      <w:r w:rsidR="00793FE3" w:rsidRPr="00372C0C">
        <w:rPr>
          <w:rFonts w:ascii="Arial" w:hAnsi="Arial" w:cs="Arial"/>
        </w:rPr>
        <w:t>desde que observadas às especificações e demais condições estabelecidas no Edital e seus anexos.</w:t>
      </w:r>
    </w:p>
    <w:p w14:paraId="220E206F" w14:textId="77777777" w:rsidR="00793FE3" w:rsidRPr="00793FE3" w:rsidRDefault="00793FE3" w:rsidP="0079413E">
      <w:pPr>
        <w:numPr>
          <w:ilvl w:val="0"/>
          <w:numId w:val="7"/>
        </w:numPr>
        <w:suppressAutoHyphens/>
        <w:spacing w:before="480" w:after="0" w:line="360" w:lineRule="auto"/>
        <w:ind w:left="284" w:hanging="284"/>
        <w:jc w:val="both"/>
        <w:rPr>
          <w:rFonts w:ascii="Arial" w:hAnsi="Arial" w:cs="Arial"/>
          <w:b/>
          <w:sz w:val="24"/>
          <w:szCs w:val="24"/>
        </w:rPr>
      </w:pPr>
      <w:r w:rsidRPr="00793FE3">
        <w:rPr>
          <w:rFonts w:ascii="Arial" w:eastAsia="Arial Unicode MS" w:hAnsi="Arial" w:cs="Arial"/>
          <w:b/>
          <w:sz w:val="24"/>
          <w:szCs w:val="24"/>
        </w:rPr>
        <w:t>PENALIDADES</w:t>
      </w:r>
    </w:p>
    <w:p w14:paraId="12FEF760" w14:textId="77777777" w:rsidR="00793FE3" w:rsidRPr="00793FE3" w:rsidRDefault="00793FE3" w:rsidP="00B171B2">
      <w:pPr>
        <w:spacing w:before="120" w:line="360" w:lineRule="auto"/>
        <w:ind w:firstLine="567"/>
        <w:jc w:val="both"/>
        <w:rPr>
          <w:rFonts w:ascii="Arial" w:eastAsia="Arial Unicode MS" w:hAnsi="Arial" w:cs="Arial"/>
          <w:sz w:val="24"/>
          <w:szCs w:val="24"/>
        </w:rPr>
      </w:pPr>
      <w:r w:rsidRPr="00793FE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14:paraId="5A64E86D"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6C359388"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5E69C4DC"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1AB220E3"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3EA46CB2"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44EAC666"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7DCA19CF"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4D4D0379" w14:textId="77777777" w:rsidR="00793FE3" w:rsidRPr="00793FE3" w:rsidRDefault="00793FE3" w:rsidP="0079413E">
      <w:pPr>
        <w:numPr>
          <w:ilvl w:val="0"/>
          <w:numId w:val="7"/>
        </w:numPr>
        <w:suppressAutoHyphens/>
        <w:spacing w:before="480" w:after="0" w:line="360" w:lineRule="auto"/>
        <w:ind w:left="284" w:hanging="284"/>
        <w:jc w:val="both"/>
        <w:rPr>
          <w:rFonts w:ascii="Arial" w:eastAsia="Arial Unicode MS" w:hAnsi="Arial" w:cs="Arial"/>
          <w:b/>
          <w:sz w:val="24"/>
          <w:szCs w:val="24"/>
        </w:rPr>
      </w:pPr>
      <w:r w:rsidRPr="00793FE3">
        <w:rPr>
          <w:rFonts w:ascii="Arial" w:eastAsia="Arial Unicode MS" w:hAnsi="Arial" w:cs="Arial"/>
          <w:b/>
          <w:sz w:val="24"/>
          <w:szCs w:val="24"/>
        </w:rPr>
        <w:t>DISPOSIÇÕES GERAIS</w:t>
      </w:r>
    </w:p>
    <w:p w14:paraId="1E8B1ABE" w14:textId="77777777" w:rsidR="00372C0C" w:rsidRPr="00A17582" w:rsidRDefault="00372C0C" w:rsidP="00372C0C">
      <w:pPr>
        <w:suppressAutoHyphens/>
        <w:spacing w:after="0" w:line="360" w:lineRule="auto"/>
        <w:jc w:val="both"/>
        <w:rPr>
          <w:rFonts w:ascii="Arial" w:hAnsi="Arial" w:cs="Arial"/>
          <w:bCs/>
          <w:sz w:val="24"/>
          <w:szCs w:val="24"/>
        </w:rPr>
      </w:pPr>
      <w:r>
        <w:rPr>
          <w:rFonts w:ascii="Arial" w:hAnsi="Arial" w:cs="Arial"/>
          <w:bCs/>
          <w:sz w:val="24"/>
          <w:szCs w:val="24"/>
        </w:rPr>
        <w:t xml:space="preserve">13.1. </w:t>
      </w:r>
      <w:r w:rsidRPr="00A17582">
        <w:rPr>
          <w:rFonts w:ascii="Arial" w:hAnsi="Arial" w:cs="Arial"/>
          <w:bCs/>
          <w:sz w:val="24"/>
          <w:szCs w:val="24"/>
        </w:rPr>
        <w:t xml:space="preserve">A presente contratação não estabelece qualquer vínculo de natureza empregatícia ou de responsabilidade entre a CESAMA e os agentes, </w:t>
      </w:r>
      <w:r w:rsidRPr="00A17582">
        <w:rPr>
          <w:rFonts w:ascii="Arial" w:hAnsi="Arial" w:cs="Arial"/>
          <w:bCs/>
          <w:sz w:val="24"/>
          <w:szCs w:val="24"/>
        </w:rPr>
        <w:lastRenderedPageBreak/>
        <w:t>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98DA012" w14:textId="77777777" w:rsidR="00372C0C" w:rsidRPr="00A17582" w:rsidRDefault="00372C0C" w:rsidP="00372C0C">
      <w:pPr>
        <w:suppressAutoHyphens/>
        <w:spacing w:before="120" w:after="0" w:line="360" w:lineRule="auto"/>
        <w:jc w:val="both"/>
        <w:rPr>
          <w:rFonts w:ascii="Arial" w:hAnsi="Arial" w:cs="Arial"/>
          <w:bCs/>
          <w:sz w:val="24"/>
          <w:szCs w:val="24"/>
        </w:rPr>
      </w:pPr>
      <w:r>
        <w:rPr>
          <w:rFonts w:ascii="Arial" w:hAnsi="Arial" w:cs="Arial"/>
          <w:bCs/>
          <w:sz w:val="24"/>
          <w:szCs w:val="24"/>
        </w:rPr>
        <w:t xml:space="preserve">13.2. </w:t>
      </w:r>
      <w:r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2942C375" w14:textId="77777777"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13.3. </w:t>
      </w:r>
      <w:r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52261C">
        <w:rPr>
          <w:rFonts w:ascii="Arial" w:hAnsi="Arial" w:cs="Arial"/>
          <w:bCs/>
          <w:sz w:val="24"/>
          <w:szCs w:val="24"/>
        </w:rPr>
        <w:t xml:space="preserve"> </w:t>
      </w:r>
      <w:r>
        <w:rPr>
          <w:rFonts w:ascii="Arial" w:hAnsi="Arial" w:cs="Arial"/>
          <w:sz w:val="24"/>
          <w:szCs w:val="24"/>
        </w:rPr>
        <w:t xml:space="preserve">Manual de Convênios e de Gestão e Fiscalização de Contratos, </w:t>
      </w:r>
      <w:r w:rsidRPr="00A17582">
        <w:rPr>
          <w:rFonts w:ascii="Arial" w:hAnsi="Arial" w:cs="Arial"/>
          <w:bCs/>
          <w:sz w:val="24"/>
          <w:szCs w:val="24"/>
        </w:rPr>
        <w:t>do R</w:t>
      </w:r>
      <w:r>
        <w:rPr>
          <w:rFonts w:ascii="Arial" w:hAnsi="Arial" w:cs="Arial"/>
          <w:bCs/>
          <w:sz w:val="24"/>
          <w:szCs w:val="24"/>
        </w:rPr>
        <w:t>egulamento Interno de Licitações, Contratos e Convênios da Cesama (RILC)</w:t>
      </w:r>
      <w:r w:rsidRPr="00A17582">
        <w:rPr>
          <w:rFonts w:ascii="Arial" w:hAnsi="Arial" w:cs="Arial"/>
          <w:bCs/>
          <w:sz w:val="24"/>
          <w:szCs w:val="24"/>
        </w:rPr>
        <w:t>, sem prejuízo das sanções previstas.</w:t>
      </w:r>
    </w:p>
    <w:p w14:paraId="01512F15" w14:textId="77777777"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13.4. </w:t>
      </w:r>
      <w:r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2287E85C" w14:textId="77777777"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13.5. </w:t>
      </w:r>
      <w:r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52E9DFF2" w14:textId="77777777"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13.6. </w:t>
      </w:r>
      <w:r w:rsidRPr="00A17582">
        <w:rPr>
          <w:rFonts w:ascii="Arial" w:hAnsi="Arial" w:cs="Arial"/>
          <w:bCs/>
          <w:sz w:val="24"/>
          <w:szCs w:val="24"/>
        </w:rPr>
        <w:t xml:space="preserve">A Contratada guardará e fará com que seu pessoal guarde sigilo sobre dados, informações ou documentos fornecidos pela CESAMA ou obtidos em </w:t>
      </w:r>
      <w:r w:rsidRPr="00A17582">
        <w:rPr>
          <w:rFonts w:ascii="Arial" w:hAnsi="Arial" w:cs="Arial"/>
          <w:bCs/>
          <w:sz w:val="24"/>
          <w:szCs w:val="24"/>
        </w:rPr>
        <w:lastRenderedPageBreak/>
        <w:t>razão da execução do objeto contratual, sendo vedadas todas ou quaisquer reproduções dos mesmos, durante a vigência do ajuste e mesmo após o seu término.</w:t>
      </w:r>
    </w:p>
    <w:p w14:paraId="71413A0A" w14:textId="77777777"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13.7. </w:t>
      </w:r>
      <w:r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6E5C822C" w14:textId="77777777" w:rsidR="00372C0C" w:rsidRPr="00A17582" w:rsidRDefault="00372C0C" w:rsidP="00372C0C">
      <w:pPr>
        <w:suppressAutoHyphens/>
        <w:spacing w:before="120" w:after="0" w:line="360" w:lineRule="auto"/>
        <w:jc w:val="both"/>
        <w:rPr>
          <w:rFonts w:ascii="Arial" w:hAnsi="Arial" w:cs="Arial"/>
          <w:bCs/>
          <w:sz w:val="24"/>
          <w:szCs w:val="24"/>
        </w:rPr>
      </w:pPr>
      <w:r>
        <w:rPr>
          <w:rFonts w:ascii="Arial" w:hAnsi="Arial" w:cs="Arial"/>
          <w:bCs/>
          <w:sz w:val="24"/>
          <w:szCs w:val="24"/>
        </w:rPr>
        <w:t xml:space="preserve">13.8. </w:t>
      </w:r>
      <w:r w:rsidRPr="00A17582">
        <w:rPr>
          <w:rFonts w:ascii="Arial" w:hAnsi="Arial" w:cs="Arial"/>
          <w:bCs/>
          <w:sz w:val="24"/>
          <w:szCs w:val="24"/>
        </w:rPr>
        <w:t xml:space="preserve">A contratação será formalizada mediante </w:t>
      </w:r>
      <w:r>
        <w:rPr>
          <w:rFonts w:ascii="Arial" w:hAnsi="Arial" w:cs="Arial"/>
          <w:bCs/>
          <w:sz w:val="24"/>
          <w:szCs w:val="24"/>
        </w:rPr>
        <w:t>emissão de Ordem de Compra</w:t>
      </w:r>
      <w:r w:rsidRPr="00A17582">
        <w:rPr>
          <w:rFonts w:ascii="Arial" w:hAnsi="Arial" w:cs="Arial"/>
          <w:bCs/>
          <w:sz w:val="24"/>
          <w:szCs w:val="24"/>
        </w:rPr>
        <w:t xml:space="preserve">, nos termos do art. </w:t>
      </w:r>
      <w:r>
        <w:rPr>
          <w:rFonts w:ascii="Arial" w:hAnsi="Arial" w:cs="Arial"/>
          <w:bCs/>
          <w:sz w:val="24"/>
          <w:szCs w:val="24"/>
        </w:rPr>
        <w:t>80</w:t>
      </w:r>
      <w:r w:rsidRPr="00A17582">
        <w:rPr>
          <w:rFonts w:ascii="Arial" w:hAnsi="Arial" w:cs="Arial"/>
          <w:bCs/>
          <w:sz w:val="24"/>
          <w:szCs w:val="24"/>
        </w:rPr>
        <w:t xml:space="preserve">, do RILC. </w:t>
      </w:r>
    </w:p>
    <w:p w14:paraId="6DFACB97" w14:textId="77777777" w:rsidR="00793FE3" w:rsidRPr="00793FE3" w:rsidRDefault="00372C0C" w:rsidP="00723FFA">
      <w:pPr>
        <w:suppressAutoHyphens/>
        <w:spacing w:before="120" w:after="0" w:line="360" w:lineRule="auto"/>
        <w:jc w:val="both"/>
        <w:rPr>
          <w:rFonts w:ascii="Arial" w:hAnsi="Arial" w:cs="Arial"/>
          <w:b/>
          <w:bCs/>
          <w:sz w:val="24"/>
          <w:szCs w:val="24"/>
        </w:rPr>
      </w:pPr>
      <w:r>
        <w:rPr>
          <w:rFonts w:ascii="Arial" w:hAnsi="Arial" w:cs="Arial"/>
          <w:bCs/>
          <w:sz w:val="24"/>
          <w:szCs w:val="24"/>
        </w:rPr>
        <w:t xml:space="preserve">13.9. </w:t>
      </w:r>
      <w:r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49615891" w14:textId="77777777" w:rsidR="00793FE3" w:rsidRPr="0052261C" w:rsidRDefault="00793FE3" w:rsidP="00B171B2">
      <w:pPr>
        <w:spacing w:before="120"/>
        <w:ind w:left="2268"/>
        <w:jc w:val="both"/>
        <w:rPr>
          <w:rFonts w:ascii="Arial" w:hAnsi="Arial" w:cs="Arial"/>
          <w:bCs/>
          <w:sz w:val="20"/>
          <w:szCs w:val="20"/>
        </w:rPr>
      </w:pPr>
      <w:r w:rsidRPr="0052261C">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368F7E21" w14:textId="77777777" w:rsidR="00793FE3" w:rsidRPr="00793FE3" w:rsidRDefault="00793FE3" w:rsidP="00793FE3">
      <w:pPr>
        <w:jc w:val="center"/>
        <w:rPr>
          <w:rFonts w:ascii="Arial" w:hAnsi="Arial" w:cs="Arial"/>
          <w:b/>
          <w:bCs/>
          <w:sz w:val="24"/>
          <w:szCs w:val="24"/>
        </w:rPr>
      </w:pPr>
    </w:p>
    <w:p w14:paraId="39E68E75" w14:textId="77777777" w:rsidR="00FD53AA" w:rsidRDefault="00FD53AA" w:rsidP="00FD53AA">
      <w:pPr>
        <w:rPr>
          <w:rFonts w:ascii="Arial" w:hAnsi="Arial" w:cs="Arial"/>
        </w:rPr>
      </w:pPr>
      <w:bookmarkStart w:id="1" w:name="_Hlk54609315"/>
      <w:bookmarkEnd w:id="1"/>
      <w:r>
        <w:rPr>
          <w:rFonts w:ascii="Arial" w:hAnsi="Arial" w:cs="Arial"/>
        </w:rPr>
        <w:t xml:space="preserve">                                        </w:t>
      </w:r>
      <w:r w:rsidR="0052261C">
        <w:rPr>
          <w:rFonts w:ascii="Arial" w:hAnsi="Arial" w:cs="Arial"/>
        </w:rPr>
        <w:t xml:space="preserve">                                                       </w:t>
      </w:r>
      <w:r>
        <w:rPr>
          <w:rFonts w:ascii="Arial" w:hAnsi="Arial" w:cs="Arial"/>
        </w:rPr>
        <w:t xml:space="preserve">____________________      </w:t>
      </w:r>
      <w:r w:rsidR="00723FFA">
        <w:rPr>
          <w:rFonts w:ascii="Arial" w:hAnsi="Arial" w:cs="Arial"/>
        </w:rPr>
        <w:t xml:space="preserve">                                                ______________________</w:t>
      </w:r>
    </w:p>
    <w:p w14:paraId="5CF3E981" w14:textId="77777777" w:rsidR="00FD53AA" w:rsidRDefault="00FD53AA" w:rsidP="00FD53AA">
      <w:pPr>
        <w:rPr>
          <w:rFonts w:ascii="Arial" w:hAnsi="Arial" w:cs="Arial"/>
        </w:rPr>
      </w:pPr>
      <w:r>
        <w:rPr>
          <w:rFonts w:ascii="Arial" w:hAnsi="Arial" w:cs="Arial"/>
        </w:rPr>
        <w:t>Fabiana Vicente de Mesquita</w:t>
      </w:r>
      <w:r>
        <w:rPr>
          <w:rFonts w:ascii="Arial" w:hAnsi="Arial" w:cs="Arial"/>
        </w:rPr>
        <w:tab/>
      </w:r>
      <w:r>
        <w:rPr>
          <w:rFonts w:ascii="Arial" w:hAnsi="Arial" w:cs="Arial"/>
        </w:rPr>
        <w:tab/>
      </w:r>
      <w:r>
        <w:rPr>
          <w:rFonts w:ascii="Arial" w:hAnsi="Arial" w:cs="Arial"/>
        </w:rPr>
        <w:tab/>
        <w:t xml:space="preserve">                Robson Dutra Ferreira</w:t>
      </w:r>
    </w:p>
    <w:p w14:paraId="1451F340" w14:textId="77777777" w:rsidR="00FD53AA" w:rsidRDefault="00FD53AA" w:rsidP="00FD53AA">
      <w:pPr>
        <w:rPr>
          <w:rFonts w:ascii="Arial" w:hAnsi="Arial" w:cs="Arial"/>
        </w:rPr>
      </w:pPr>
      <w:r>
        <w:rPr>
          <w:rFonts w:ascii="Arial" w:hAnsi="Arial" w:cs="Arial"/>
        </w:rPr>
        <w:t xml:space="preserve">                DECE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GEFC</w:t>
      </w:r>
    </w:p>
    <w:p w14:paraId="0306E37C" w14:textId="77777777" w:rsidR="00FD53AA" w:rsidRDefault="00FD53AA" w:rsidP="00FD53AA">
      <w:pPr>
        <w:jc w:val="center"/>
        <w:rPr>
          <w:rFonts w:ascii="Arial" w:hAnsi="Arial" w:cs="Arial"/>
        </w:rPr>
      </w:pPr>
    </w:p>
    <w:p w14:paraId="3A51BF00" w14:textId="77777777" w:rsidR="00FD53AA" w:rsidRDefault="00AC54D9" w:rsidP="00FD53AA">
      <w:pPr>
        <w:jc w:val="center"/>
        <w:rPr>
          <w:rFonts w:ascii="Arial" w:hAnsi="Arial" w:cs="Arial"/>
        </w:rPr>
      </w:pPr>
      <w:r>
        <w:rPr>
          <w:rFonts w:ascii="Arial" w:hAnsi="Arial" w:cs="Arial"/>
        </w:rPr>
        <w:t>Autorizado/Aprovado por</w:t>
      </w:r>
      <w:r w:rsidR="00FD53AA">
        <w:rPr>
          <w:rFonts w:ascii="Arial" w:hAnsi="Arial" w:cs="Arial"/>
        </w:rPr>
        <w:t>:</w:t>
      </w:r>
    </w:p>
    <w:p w14:paraId="6D192A42" w14:textId="77777777" w:rsidR="00FD53AA" w:rsidRDefault="00FD53AA" w:rsidP="00FD53AA">
      <w:pPr>
        <w:jc w:val="center"/>
        <w:rPr>
          <w:rFonts w:ascii="Arial" w:hAnsi="Arial" w:cs="Arial"/>
        </w:rPr>
      </w:pPr>
    </w:p>
    <w:p w14:paraId="79770CDA" w14:textId="77777777" w:rsidR="00FD53AA" w:rsidRDefault="00FD53AA" w:rsidP="00FD53AA">
      <w:pPr>
        <w:jc w:val="center"/>
        <w:rPr>
          <w:rFonts w:ascii="Arial" w:hAnsi="Arial" w:cs="Arial"/>
        </w:rPr>
      </w:pPr>
      <w:r>
        <w:rPr>
          <w:rFonts w:ascii="Arial" w:hAnsi="Arial" w:cs="Arial"/>
        </w:rPr>
        <w:t>______________________</w:t>
      </w:r>
    </w:p>
    <w:p w14:paraId="6734F02B" w14:textId="77777777" w:rsidR="00FD53AA" w:rsidRDefault="00FD53AA" w:rsidP="00FD53AA">
      <w:pPr>
        <w:jc w:val="center"/>
        <w:rPr>
          <w:rFonts w:ascii="Arial" w:hAnsi="Arial" w:cs="Arial"/>
        </w:rPr>
      </w:pPr>
      <w:r>
        <w:rPr>
          <w:rFonts w:ascii="Arial" w:hAnsi="Arial" w:cs="Arial"/>
        </w:rPr>
        <w:t>Rafaela Medina Cury</w:t>
      </w:r>
    </w:p>
    <w:p w14:paraId="74EE8DE4" w14:textId="77777777" w:rsidR="0094367C" w:rsidRPr="00793FE3" w:rsidRDefault="00FD53AA" w:rsidP="00723FFA">
      <w:pPr>
        <w:spacing w:line="360" w:lineRule="auto"/>
        <w:jc w:val="center"/>
        <w:rPr>
          <w:rFonts w:ascii="Arial" w:hAnsi="Arial" w:cs="Arial"/>
          <w:color w:val="000000"/>
          <w:sz w:val="24"/>
          <w:szCs w:val="24"/>
        </w:rPr>
      </w:pPr>
      <w:r>
        <w:rPr>
          <w:rFonts w:ascii="Arial" w:hAnsi="Arial" w:cs="Arial"/>
        </w:rPr>
        <w:t>DRFA</w:t>
      </w:r>
    </w:p>
    <w:sectPr w:rsidR="0094367C" w:rsidRPr="00793FE3" w:rsidSect="00733DB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D9E20" w14:textId="77777777" w:rsidR="00FE32A9" w:rsidRDefault="00FE32A9" w:rsidP="00912249">
      <w:pPr>
        <w:spacing w:after="0" w:line="240" w:lineRule="auto"/>
      </w:pPr>
      <w:r>
        <w:separator/>
      </w:r>
    </w:p>
  </w:endnote>
  <w:endnote w:type="continuationSeparator" w:id="0">
    <w:p w14:paraId="524ABA8A" w14:textId="77777777" w:rsidR="00FE32A9" w:rsidRDefault="00FE32A9"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6EB76" w14:textId="77777777" w:rsidR="00FE32A9" w:rsidRDefault="00FE32A9"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5804B" w14:textId="77777777" w:rsidR="00FE32A9" w:rsidRPr="00262B4E" w:rsidRDefault="00FE32A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12477226" w14:textId="77777777" w:rsidR="00FE32A9" w:rsidRPr="00262B4E" w:rsidRDefault="00FE32A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59F2D86C" w14:textId="77777777" w:rsidR="00FE32A9" w:rsidRPr="00262B4E" w:rsidRDefault="00FE32A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54657F0D" w14:textId="77777777" w:rsidR="00FE32A9" w:rsidRPr="00262B4E" w:rsidRDefault="00FE32A9" w:rsidP="00D7507E">
    <w:pPr>
      <w:pStyle w:val="Rodap"/>
      <w:tabs>
        <w:tab w:val="clear" w:pos="8504"/>
        <w:tab w:val="right" w:pos="8505"/>
      </w:tabs>
      <w:ind w:right="-1"/>
      <w:jc w:val="center"/>
      <w:rPr>
        <w:rFonts w:ascii="Arial" w:hAnsi="Arial" w:cs="Arial"/>
        <w:color w:val="AEAAAA"/>
        <w:sz w:val="16"/>
        <w:szCs w:val="16"/>
      </w:rPr>
    </w:pPr>
  </w:p>
  <w:p w14:paraId="54C7EB11" w14:textId="77777777" w:rsidR="00FE32A9" w:rsidRPr="00262B4E" w:rsidRDefault="00FE32A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F591E" w14:textId="77777777" w:rsidR="00FE32A9" w:rsidRDefault="00FE32A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64FB9" w14:textId="77777777" w:rsidR="00FE32A9" w:rsidRDefault="00FE32A9" w:rsidP="00912249">
      <w:pPr>
        <w:spacing w:after="0" w:line="240" w:lineRule="auto"/>
      </w:pPr>
      <w:r>
        <w:separator/>
      </w:r>
    </w:p>
  </w:footnote>
  <w:footnote w:type="continuationSeparator" w:id="0">
    <w:p w14:paraId="64E0E6DC" w14:textId="77777777" w:rsidR="00FE32A9" w:rsidRDefault="00FE32A9"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BEA65" w14:textId="77777777" w:rsidR="00FE32A9" w:rsidRDefault="00FE32A9">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79740" w14:textId="77777777" w:rsidR="00FE32A9" w:rsidRPr="00262B4E" w:rsidRDefault="00FE32A9" w:rsidP="00D7507E">
    <w:pPr>
      <w:pStyle w:val="Cabealho"/>
      <w:jc w:val="both"/>
      <w:rPr>
        <w:sz w:val="16"/>
        <w:szCs w:val="16"/>
      </w:rPr>
    </w:pPr>
    <w:r w:rsidRPr="00262B4E">
      <w:rPr>
        <w:noProof/>
        <w:sz w:val="16"/>
        <w:szCs w:val="16"/>
        <w:lang w:eastAsia="pt-BR"/>
      </w:rPr>
      <w:drawing>
        <wp:inline distT="0" distB="0" distL="0" distR="0" wp14:anchorId="419D7C93" wp14:editId="51C0E5E6">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C237F" w14:textId="77777777" w:rsidR="00FE32A9" w:rsidRDefault="00FE32A9">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15:restartNumberingAfterBreak="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0"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681854856">
    <w:abstractNumId w:val="7"/>
  </w:num>
  <w:num w:numId="2" w16cid:durableId="402484657">
    <w:abstractNumId w:val="4"/>
  </w:num>
  <w:num w:numId="3" w16cid:durableId="80034139">
    <w:abstractNumId w:val="6"/>
  </w:num>
  <w:num w:numId="4" w16cid:durableId="811022294">
    <w:abstractNumId w:val="0"/>
  </w:num>
  <w:num w:numId="5" w16cid:durableId="875972618">
    <w:abstractNumId w:val="8"/>
  </w:num>
  <w:num w:numId="6" w16cid:durableId="462815781">
    <w:abstractNumId w:val="1"/>
  </w:num>
  <w:num w:numId="7" w16cid:durableId="1250459352">
    <w:abstractNumId w:val="5"/>
  </w:num>
  <w:num w:numId="8" w16cid:durableId="752775663">
    <w:abstractNumId w:val="2"/>
  </w:num>
  <w:num w:numId="9" w16cid:durableId="1252815473">
    <w:abstractNumId w:val="10"/>
  </w:num>
  <w:num w:numId="10" w16cid:durableId="806312215">
    <w:abstractNumId w:val="3"/>
  </w:num>
  <w:num w:numId="11" w16cid:durableId="146330529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27DB"/>
    <w:rsid w:val="00013676"/>
    <w:rsid w:val="00025DB0"/>
    <w:rsid w:val="000A2E4E"/>
    <w:rsid w:val="001A7473"/>
    <w:rsid w:val="002333E6"/>
    <w:rsid w:val="002543AB"/>
    <w:rsid w:val="00262B4E"/>
    <w:rsid w:val="00265D35"/>
    <w:rsid w:val="0033543C"/>
    <w:rsid w:val="00353A1E"/>
    <w:rsid w:val="0035608B"/>
    <w:rsid w:val="00372C0C"/>
    <w:rsid w:val="00383143"/>
    <w:rsid w:val="00437C15"/>
    <w:rsid w:val="00440602"/>
    <w:rsid w:val="00475FF6"/>
    <w:rsid w:val="0052261C"/>
    <w:rsid w:val="005B7B8C"/>
    <w:rsid w:val="005E38C0"/>
    <w:rsid w:val="00670D9E"/>
    <w:rsid w:val="006828EC"/>
    <w:rsid w:val="006A4414"/>
    <w:rsid w:val="006F54C9"/>
    <w:rsid w:val="006F71E0"/>
    <w:rsid w:val="00723FFA"/>
    <w:rsid w:val="00733DB0"/>
    <w:rsid w:val="00741F94"/>
    <w:rsid w:val="0076066E"/>
    <w:rsid w:val="00793FE3"/>
    <w:rsid w:val="0079413E"/>
    <w:rsid w:val="007C5705"/>
    <w:rsid w:val="007D49B0"/>
    <w:rsid w:val="00827343"/>
    <w:rsid w:val="0084506C"/>
    <w:rsid w:val="00845E3E"/>
    <w:rsid w:val="00874540"/>
    <w:rsid w:val="008807A9"/>
    <w:rsid w:val="008A318C"/>
    <w:rsid w:val="008D2AC3"/>
    <w:rsid w:val="008E59E0"/>
    <w:rsid w:val="00912249"/>
    <w:rsid w:val="0092142C"/>
    <w:rsid w:val="0094367C"/>
    <w:rsid w:val="00996CF5"/>
    <w:rsid w:val="009A5C36"/>
    <w:rsid w:val="00A61659"/>
    <w:rsid w:val="00A67E8C"/>
    <w:rsid w:val="00A8400B"/>
    <w:rsid w:val="00A968CF"/>
    <w:rsid w:val="00AC54D9"/>
    <w:rsid w:val="00AF6C30"/>
    <w:rsid w:val="00B171B2"/>
    <w:rsid w:val="00B46C0E"/>
    <w:rsid w:val="00BE553C"/>
    <w:rsid w:val="00C32E8A"/>
    <w:rsid w:val="00C45988"/>
    <w:rsid w:val="00C863C8"/>
    <w:rsid w:val="00CB637E"/>
    <w:rsid w:val="00D267FF"/>
    <w:rsid w:val="00D7507E"/>
    <w:rsid w:val="00DC08CD"/>
    <w:rsid w:val="00E31445"/>
    <w:rsid w:val="00F60D8A"/>
    <w:rsid w:val="00FD53AA"/>
    <w:rsid w:val="00FE32A9"/>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5C30F44"/>
  <w15:docId w15:val="{5B6CFF2B-4AEE-4C98-B29A-9C41FDCEE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pras@cesama.com.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27D82-B8E8-47F0-A5B9-355FB5F46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11</Pages>
  <Words>2737</Words>
  <Characters>14782</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13</cp:revision>
  <cp:lastPrinted>2022-05-25T13:17:00Z</cp:lastPrinted>
  <dcterms:created xsi:type="dcterms:W3CDTF">2022-04-27T14:31:00Z</dcterms:created>
  <dcterms:modified xsi:type="dcterms:W3CDTF">2022-05-25T13:18:00Z</dcterms:modified>
</cp:coreProperties>
</file>