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793FE3" w:rsidTr="00657496">
        <w:tc>
          <w:tcPr>
            <w:tcW w:w="9212" w:type="dxa"/>
            <w:shd w:val="clear" w:color="auto" w:fill="D9D9D9"/>
          </w:tcPr>
          <w:p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rsidR="00EA53F2" w:rsidRPr="00EA53F2" w:rsidRDefault="0046661C" w:rsidP="00EA53F2">
      <w:pPr>
        <w:pStyle w:val="PargrafodaLista"/>
        <w:spacing w:after="240" w:line="360" w:lineRule="auto"/>
        <w:ind w:left="786"/>
        <w:jc w:val="both"/>
        <w:rPr>
          <w:rFonts w:cs="Arial"/>
          <w:bCs/>
          <w:i/>
          <w:iCs/>
        </w:rPr>
      </w:pPr>
      <w:r>
        <w:rPr>
          <w:rFonts w:ascii="Arial" w:hAnsi="Arial" w:cs="Arial"/>
          <w:b/>
          <w:i/>
        </w:rPr>
        <w:t xml:space="preserve">Implantação do Sistema de Registro de Preços, pelo prazo de 12 meses, para eventual aquisição de </w:t>
      </w:r>
      <w:r w:rsidR="008D296E">
        <w:rPr>
          <w:rFonts w:ascii="Arial" w:hAnsi="Arial" w:cs="Arial"/>
          <w:b/>
          <w:i/>
        </w:rPr>
        <w:t>diversos materiais de escritório (incluindo papel A4 e copos descartáveis)</w:t>
      </w:r>
      <w:r>
        <w:rPr>
          <w:rFonts w:ascii="Arial" w:hAnsi="Arial" w:cs="Arial"/>
          <w:b/>
          <w:i/>
        </w:rPr>
        <w:t>, para uso da CESAMA</w:t>
      </w:r>
      <w:r w:rsidR="008F4FE9" w:rsidRPr="008F4FE9">
        <w:rPr>
          <w:rFonts w:ascii="Arial" w:hAnsi="Arial" w:cs="Arial"/>
          <w:b/>
          <w:i/>
        </w:rPr>
        <w:t>.</w:t>
      </w:r>
    </w:p>
    <w:p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rsidR="00793FE3" w:rsidRPr="00793FE3" w:rsidRDefault="008D296E" w:rsidP="00793FE3">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Aquisição de materiais de expediente/escritório para reposição do estoque conforme demanda, os itens são necessários para manutenção das atividades diárias executadas nas diversas unidades da Companhia</w:t>
      </w:r>
      <w:r w:rsidR="00A17AE0">
        <w:rPr>
          <w:rFonts w:ascii="Arial" w:hAnsi="Arial" w:cs="Arial"/>
          <w:sz w:val="24"/>
          <w:szCs w:val="24"/>
          <w:lang w:eastAsia="pt-BR"/>
        </w:rPr>
        <w:t xml:space="preserve">. </w:t>
      </w:r>
    </w:p>
    <w:p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enquadrando-se no art. 32, inciso IV da Lei Federal nº.13.303/16, a saber, a modalidade pregão</w:t>
      </w:r>
    </w:p>
    <w:p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D81BFF">
        <w:rPr>
          <w:rFonts w:ascii="Arial" w:hAnsi="Arial" w:cs="Arial"/>
          <w:b/>
          <w:color w:val="000000"/>
          <w:sz w:val="24"/>
          <w:szCs w:val="24"/>
        </w:rPr>
        <w:t>vedação</w:t>
      </w:r>
      <w:r w:rsidRPr="009473B3">
        <w:rPr>
          <w:rFonts w:ascii="Arial" w:hAnsi="Arial" w:cs="Arial"/>
          <w:color w:val="000000"/>
          <w:sz w:val="24"/>
          <w:szCs w:val="24"/>
        </w:rPr>
        <w:t xml:space="preserve"> de participação de empresas em “consórcio” neste certame</w:t>
      </w:r>
      <w:r w:rsidR="00793FE3" w:rsidRPr="00793FE3">
        <w:rPr>
          <w:rFonts w:ascii="Arial" w:hAnsi="Arial" w:cs="Arial"/>
          <w:sz w:val="24"/>
          <w:szCs w:val="24"/>
          <w:lang w:eastAsia="pt-BR"/>
        </w:rPr>
        <w:t>.</w:t>
      </w:r>
    </w:p>
    <w:p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rsidR="00E03A14" w:rsidRPr="0008664E" w:rsidRDefault="00793FE3" w:rsidP="00D81BFF">
      <w:pPr>
        <w:numPr>
          <w:ilvl w:val="0"/>
          <w:numId w:val="1"/>
        </w:numPr>
        <w:suppressAutoHyphens/>
        <w:spacing w:before="120" w:after="0" w:line="360" w:lineRule="auto"/>
        <w:ind w:left="284" w:hanging="284"/>
        <w:jc w:val="both"/>
        <w:rPr>
          <w:rFonts w:ascii="Arial" w:hAnsi="Arial" w:cs="Arial"/>
          <w:sz w:val="24"/>
          <w:szCs w:val="24"/>
        </w:rPr>
      </w:pPr>
      <w:r w:rsidRPr="0008664E">
        <w:rPr>
          <w:rFonts w:ascii="Arial" w:hAnsi="Arial" w:cs="Arial"/>
          <w:b/>
          <w:bCs/>
          <w:sz w:val="24"/>
          <w:szCs w:val="24"/>
        </w:rPr>
        <w:t>ESPECIFICAÇÃO DO OBJETO</w:t>
      </w:r>
    </w:p>
    <w:p w:rsidR="00E03A14" w:rsidRPr="004B5FB1" w:rsidRDefault="00E03A14" w:rsidP="00E03A14">
      <w:pPr>
        <w:suppressAutoHyphens/>
        <w:spacing w:before="120" w:after="0" w:line="360" w:lineRule="auto"/>
        <w:ind w:left="284"/>
        <w:jc w:val="both"/>
        <w:rPr>
          <w:rFonts w:ascii="Arial" w:hAnsi="Arial" w:cs="Arial"/>
          <w:sz w:val="24"/>
          <w:szCs w:val="24"/>
          <w:u w:val="single"/>
        </w:rPr>
      </w:pPr>
      <w:r w:rsidRPr="004B5FB1">
        <w:rPr>
          <w:rFonts w:ascii="Arial" w:hAnsi="Arial" w:cs="Arial"/>
          <w:sz w:val="24"/>
          <w:szCs w:val="24"/>
          <w:u w:val="single"/>
        </w:rPr>
        <w:t xml:space="preserve">ARQUIVO </w:t>
      </w:r>
      <w:r w:rsidR="004B5FB1">
        <w:rPr>
          <w:rFonts w:ascii="Arial" w:hAnsi="Arial" w:cs="Arial"/>
          <w:sz w:val="24"/>
          <w:szCs w:val="24"/>
          <w:u w:val="single"/>
        </w:rPr>
        <w:t xml:space="preserve">ESPECIFICAÇÃO </w:t>
      </w:r>
      <w:r w:rsidRPr="004B5FB1">
        <w:rPr>
          <w:rFonts w:ascii="Arial" w:hAnsi="Arial" w:cs="Arial"/>
          <w:sz w:val="24"/>
          <w:szCs w:val="24"/>
          <w:u w:val="single"/>
        </w:rPr>
        <w:t>ANEXO</w:t>
      </w:r>
    </w:p>
    <w:p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t>VALORES MÁXIMOS ACEITÁVEIS</w:t>
      </w:r>
    </w:p>
    <w:p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w:t>
      </w:r>
      <w:r w:rsidR="00126FF3">
        <w:rPr>
          <w:rFonts w:ascii="Arial" w:hAnsi="Arial" w:cs="Arial"/>
        </w:rPr>
        <w:t xml:space="preserve"> </w:t>
      </w:r>
      <w:r w:rsidRPr="007C5705">
        <w:rPr>
          <w:rFonts w:ascii="Arial" w:hAnsi="Arial" w:cs="Arial"/>
        </w:rPr>
        <w:t>será realizada a partir dos seguintes critérios:</w:t>
      </w:r>
    </w:p>
    <w:p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rsidR="005A3D4E" w:rsidRPr="008D296E" w:rsidRDefault="00FD0299" w:rsidP="0046661C">
      <w:pPr>
        <w:pStyle w:val="PargrafodaLista"/>
        <w:numPr>
          <w:ilvl w:val="1"/>
          <w:numId w:val="1"/>
        </w:numPr>
        <w:spacing w:before="120" w:line="360" w:lineRule="auto"/>
        <w:ind w:left="709" w:hanging="349"/>
        <w:jc w:val="both"/>
        <w:rPr>
          <w:rFonts w:ascii="Arial" w:hAnsi="Arial" w:cs="Arial"/>
          <w:sz w:val="20"/>
          <w:szCs w:val="20"/>
        </w:rPr>
      </w:pPr>
      <w:r w:rsidRPr="0046661C">
        <w:rPr>
          <w:rFonts w:ascii="Arial" w:hAnsi="Arial" w:cs="Arial"/>
          <w:color w:val="000000" w:themeColor="text1"/>
        </w:rPr>
        <w:t xml:space="preserve">Foi utilizada como metodologia para obtenção do preço de referência para a contratação, </w:t>
      </w:r>
      <w:r w:rsidRPr="0046661C">
        <w:rPr>
          <w:rFonts w:ascii="Arial" w:hAnsi="Arial" w:cs="Arial"/>
        </w:rPr>
        <w:t xml:space="preserve">a média sobre o conjunto de preços considerados válidos após análise do orçamentista, em conformidade com o </w:t>
      </w:r>
      <w:r w:rsidRPr="0046661C">
        <w:rPr>
          <w:rFonts w:ascii="Arial" w:hAnsi="Arial" w:cs="Arial"/>
          <w:color w:val="000000"/>
        </w:rPr>
        <w:t>Manual de Planejamento das Contratações, parte integrante do Regulamento Interno de Licitações, Contratos e Convênios da Cesama (RILC).</w:t>
      </w:r>
    </w:p>
    <w:p w:rsidR="008D296E" w:rsidRDefault="008D296E" w:rsidP="008D296E">
      <w:pPr>
        <w:pStyle w:val="PargrafodaLista"/>
        <w:spacing w:before="120" w:line="360" w:lineRule="auto"/>
        <w:ind w:left="709"/>
        <w:jc w:val="both"/>
        <w:rPr>
          <w:rFonts w:ascii="Arial" w:hAnsi="Arial" w:cs="Arial"/>
          <w:color w:val="000000" w:themeColor="text1"/>
        </w:rPr>
      </w:pPr>
    </w:p>
    <w:p w:rsidR="008D296E" w:rsidRDefault="008D296E" w:rsidP="008D296E">
      <w:pPr>
        <w:pStyle w:val="PargrafodaLista"/>
        <w:spacing w:before="120" w:line="360" w:lineRule="auto"/>
        <w:ind w:left="709"/>
        <w:jc w:val="both"/>
        <w:rPr>
          <w:rFonts w:ascii="Arial" w:hAnsi="Arial" w:cs="Arial"/>
          <w:color w:val="000000" w:themeColor="text1"/>
        </w:rPr>
      </w:pPr>
    </w:p>
    <w:p w:rsidR="008D296E" w:rsidRPr="008D296E" w:rsidRDefault="008D296E" w:rsidP="008D296E">
      <w:pPr>
        <w:pStyle w:val="PargrafodaLista"/>
        <w:spacing w:before="120" w:line="360" w:lineRule="auto"/>
        <w:ind w:left="709"/>
        <w:jc w:val="both"/>
        <w:rPr>
          <w:rFonts w:ascii="Arial" w:hAnsi="Arial" w:cs="Arial"/>
          <w:sz w:val="20"/>
          <w:szCs w:val="20"/>
        </w:rPr>
      </w:pPr>
    </w:p>
    <w:tbl>
      <w:tblPr>
        <w:tblW w:w="9977" w:type="dxa"/>
        <w:tblInd w:w="-289" w:type="dxa"/>
        <w:tblCellMar>
          <w:left w:w="70" w:type="dxa"/>
          <w:right w:w="70" w:type="dxa"/>
        </w:tblCellMar>
        <w:tblLook w:val="04A0"/>
      </w:tblPr>
      <w:tblGrid>
        <w:gridCol w:w="704"/>
        <w:gridCol w:w="1276"/>
        <w:gridCol w:w="3544"/>
        <w:gridCol w:w="708"/>
        <w:gridCol w:w="709"/>
        <w:gridCol w:w="1321"/>
        <w:gridCol w:w="1656"/>
        <w:gridCol w:w="59"/>
      </w:tblGrid>
      <w:tr w:rsidR="008D296E" w:rsidRPr="008D296E" w:rsidTr="008D296E">
        <w:trPr>
          <w:gridAfter w:val="1"/>
          <w:wAfter w:w="59" w:type="dxa"/>
          <w:trHeight w:val="930"/>
        </w:trPr>
        <w:tc>
          <w:tcPr>
            <w:tcW w:w="704"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ITEM</w:t>
            </w:r>
          </w:p>
        </w:tc>
        <w:tc>
          <w:tcPr>
            <w:tcW w:w="1276" w:type="dxa"/>
            <w:tcBorders>
              <w:top w:val="single" w:sz="4" w:space="0" w:color="auto"/>
              <w:left w:val="nil"/>
              <w:bottom w:val="single" w:sz="4" w:space="0" w:color="auto"/>
              <w:right w:val="single" w:sz="4" w:space="0" w:color="auto"/>
            </w:tcBorders>
            <w:shd w:val="clear" w:color="000000" w:fill="DAEEF3"/>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CÓDIGO</w:t>
            </w:r>
          </w:p>
        </w:tc>
        <w:tc>
          <w:tcPr>
            <w:tcW w:w="3544" w:type="dxa"/>
            <w:tcBorders>
              <w:top w:val="single" w:sz="4" w:space="0" w:color="auto"/>
              <w:left w:val="nil"/>
              <w:bottom w:val="single" w:sz="4" w:space="0" w:color="auto"/>
              <w:right w:val="single" w:sz="4" w:space="0" w:color="auto"/>
            </w:tcBorders>
            <w:shd w:val="clear" w:color="000000" w:fill="DAEEF3"/>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Descrição do material</w:t>
            </w:r>
          </w:p>
        </w:tc>
        <w:tc>
          <w:tcPr>
            <w:tcW w:w="708" w:type="dxa"/>
            <w:tcBorders>
              <w:top w:val="single" w:sz="4" w:space="0" w:color="auto"/>
              <w:left w:val="nil"/>
              <w:bottom w:val="single" w:sz="4" w:space="0" w:color="auto"/>
              <w:right w:val="single" w:sz="4" w:space="0" w:color="auto"/>
            </w:tcBorders>
            <w:shd w:val="clear" w:color="000000" w:fill="DAEEF3"/>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Unid.</w:t>
            </w:r>
          </w:p>
        </w:tc>
        <w:tc>
          <w:tcPr>
            <w:tcW w:w="709" w:type="dxa"/>
            <w:tcBorders>
              <w:top w:val="single" w:sz="4" w:space="0" w:color="auto"/>
              <w:left w:val="nil"/>
              <w:bottom w:val="single" w:sz="4" w:space="0" w:color="auto"/>
              <w:right w:val="single" w:sz="4" w:space="0" w:color="auto"/>
            </w:tcBorders>
            <w:shd w:val="clear" w:color="000000" w:fill="DAEEF3"/>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Quant.</w:t>
            </w:r>
          </w:p>
        </w:tc>
        <w:tc>
          <w:tcPr>
            <w:tcW w:w="1321" w:type="dxa"/>
            <w:tcBorders>
              <w:top w:val="single" w:sz="4" w:space="0" w:color="auto"/>
              <w:left w:val="nil"/>
              <w:bottom w:val="single" w:sz="4" w:space="0" w:color="auto"/>
              <w:right w:val="single" w:sz="4" w:space="0" w:color="auto"/>
            </w:tcBorders>
            <w:shd w:val="clear" w:color="000000" w:fill="DAEEF3"/>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Média Unitária</w:t>
            </w:r>
          </w:p>
        </w:tc>
        <w:tc>
          <w:tcPr>
            <w:tcW w:w="1656" w:type="dxa"/>
            <w:tcBorders>
              <w:top w:val="single" w:sz="4" w:space="0" w:color="auto"/>
              <w:left w:val="nil"/>
              <w:bottom w:val="single" w:sz="4" w:space="0" w:color="auto"/>
              <w:right w:val="single" w:sz="4" w:space="0" w:color="auto"/>
            </w:tcBorders>
            <w:shd w:val="clear" w:color="000000" w:fill="DAEEF3"/>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Média Total</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1</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001.200.0010-5</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BOBINA PAPEL TERMICO AMARELO (360 X 57)</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20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R$ 31,47</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629,40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2</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001.201.0001-0</w:t>
            </w:r>
          </w:p>
        </w:tc>
        <w:tc>
          <w:tcPr>
            <w:tcW w:w="3544" w:type="dxa"/>
            <w:tcBorders>
              <w:top w:val="nil"/>
              <w:left w:val="nil"/>
              <w:bottom w:val="single" w:sz="4" w:space="0" w:color="auto"/>
              <w:right w:val="single" w:sz="4" w:space="0" w:color="auto"/>
            </w:tcBorders>
            <w:shd w:val="clear" w:color="000000" w:fill="FFFFFF"/>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BOBINA PARA PLOTTER SULFITE 914MM X 50M 75G</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20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R$ 75,26</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1.505,20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3</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001.310.0005-5</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CANETA ESFEROGRAFICA, ESCRITA MEDIA - AZUL</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1300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R$ 1,00</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1.300,00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4</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001.318.0002-7</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CAPA PVC PRETA - A4</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PCT</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4</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R$ 41,41</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165,64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5</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001.318.0001-9</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CAPA PVC TRANSPARENTE - A4</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PCT</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R$ 50,42</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504,20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6</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ind w:left="-70" w:firstLine="70"/>
              <w:rPr>
                <w:rFonts w:eastAsia="Times New Roman" w:cs="Calibri"/>
                <w:color w:val="000000"/>
                <w:sz w:val="16"/>
                <w:szCs w:val="16"/>
                <w:lang w:eastAsia="pt-BR"/>
              </w:rPr>
            </w:pPr>
            <w:r w:rsidRPr="008D296E">
              <w:rPr>
                <w:rFonts w:eastAsia="Times New Roman" w:cs="Calibri"/>
                <w:color w:val="000000"/>
                <w:sz w:val="16"/>
                <w:szCs w:val="16"/>
                <w:lang w:eastAsia="pt-BR"/>
              </w:rPr>
              <w:t>001.489.0003-8</w:t>
            </w:r>
          </w:p>
        </w:tc>
        <w:tc>
          <w:tcPr>
            <w:tcW w:w="3544" w:type="dxa"/>
            <w:tcBorders>
              <w:top w:val="nil"/>
              <w:left w:val="nil"/>
              <w:bottom w:val="single" w:sz="4" w:space="0" w:color="auto"/>
              <w:right w:val="single" w:sz="4" w:space="0" w:color="auto"/>
            </w:tcBorders>
            <w:shd w:val="clear" w:color="000000" w:fill="FFFFFF"/>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COPO DESCARTAVEL PARA AGUA</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CEN</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5600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R$ 6,06</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33.936,00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7</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 xml:space="preserve">001.489.0002-0 </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COPO DESCARTAVEL PARA CAFÉ - 50ML</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CEN</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1150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R$ 4,07</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4.680,50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8</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001.435.0001-5</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CLIPS NIQUELADO N.1 (PEQUENO)</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CX</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15</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R$ 4,09</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61,35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9</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001.450.0003-6</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COLCHETE N. 9 (MEDIO)</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CX</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25</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R$ 9,40</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235,00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10</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001.560.0007-5</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ENVELOPE PARDO 28,0 X 20,0 CM</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ENV</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100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R$ 0,35</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35,00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11</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001.560.0008-3</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ENVELOPE PARDO 41,0 X 31,0 CM</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ENV</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100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R$ 0,68</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68,00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12</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001.560.0001-6</w:t>
            </w:r>
          </w:p>
        </w:tc>
        <w:tc>
          <w:tcPr>
            <w:tcW w:w="3544" w:type="dxa"/>
            <w:tcBorders>
              <w:top w:val="nil"/>
              <w:left w:val="nil"/>
              <w:bottom w:val="single" w:sz="4" w:space="0" w:color="auto"/>
              <w:right w:val="single" w:sz="4" w:space="0" w:color="auto"/>
            </w:tcBorders>
            <w:shd w:val="clear" w:color="000000" w:fill="FFFFFF"/>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ENVELOPE PARDO TAMANHO OFICIO S/ TIMBRE 25 X 35CM</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ENV</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50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R$ 0,45</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22,50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13</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001.088.0008-3</w:t>
            </w:r>
          </w:p>
        </w:tc>
        <w:tc>
          <w:tcPr>
            <w:tcW w:w="3544" w:type="dxa"/>
            <w:tcBorders>
              <w:top w:val="nil"/>
              <w:left w:val="nil"/>
              <w:bottom w:val="single" w:sz="4" w:space="0" w:color="auto"/>
              <w:right w:val="single" w:sz="4" w:space="0" w:color="auto"/>
            </w:tcBorders>
            <w:shd w:val="clear" w:color="000000" w:fill="FFFFFF"/>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ETIQUETA INKJET + LASER 12,7 X 44,45 - CARTA</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PCT</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15</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R$ 55,08</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826,20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14</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001.088.0005-9</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ETIQUETA INKJET + LASER 50,8 X 101,6 - CARTA</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PCT</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30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R$ 52,28</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1.568,40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15</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001.590.0001-7</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EXTRATOR DE GRAMPOS</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15</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R$ 3,25</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48,75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16</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001.605.0002-8</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FITA CREPE 19MM X 50M</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RLO</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100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R$ 5,50</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550,00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17</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001.605.0008-7</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FITA ADESIVA TRANSPARENTE 12 MM X 30 METROS</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RLO</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30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R$ 1,37</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41,10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18</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001.605.0007-9</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FITA ADESIVA PARA EMBALAGEM 45MM X 40M</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RLO</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120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R$ 4,81</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577,20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19</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001.635.0001-0</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GRAMPEADOR REF. CARBEX M- 528</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20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R$ 17,74</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354,80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20</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001.640.0005-4</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GRAMPO P/ GRAMPEADOR 26/6</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CX</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160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R$ 4,90</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784,00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21</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001.675.0002-3</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LAPISEIRA 0,5MM - PENTEL - REF. P205</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25</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R$ 27,24</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681,00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22</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001.765.0001-4</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PASTA AZ  OFICIO  LOMBADA LARGA ( 3" )</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60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R$ 17,99</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1.079,40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23</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001.757.0003-6</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PAPEL 210 X 297MM - A4 - 75 G/M2</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RES</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1200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R$ 25,60</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30.720,00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24</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001.765.0009-0</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PASTA SUSPENSA COM GRAMPO E VISOR</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40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R$ 3,75</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150,00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25</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001.765.0015-4</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PASTA PLASTIFICADA C/ ELASTICO</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15</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R$ 4,81</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72,15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26</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001.815.0001-9</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PRANCHETA DE EUCATEX</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10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R$ 8,34</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83,40 </w:t>
            </w:r>
          </w:p>
        </w:tc>
      </w:tr>
      <w:tr w:rsidR="008D296E" w:rsidRPr="008D296E" w:rsidTr="008D296E">
        <w:trPr>
          <w:gridAfter w:val="1"/>
          <w:wAfter w:w="59" w:type="dxa"/>
          <w:trHeight w:val="46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27</w:t>
            </w:r>
          </w:p>
        </w:tc>
        <w:tc>
          <w:tcPr>
            <w:tcW w:w="127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001.850.0002-9</w:t>
            </w:r>
          </w:p>
        </w:tc>
        <w:tc>
          <w:tcPr>
            <w:tcW w:w="3544"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rPr>
                <w:rFonts w:eastAsia="Times New Roman" w:cs="Calibri"/>
                <w:color w:val="000000"/>
                <w:sz w:val="16"/>
                <w:szCs w:val="16"/>
                <w:lang w:eastAsia="pt-BR"/>
              </w:rPr>
            </w:pPr>
            <w:r w:rsidRPr="008D296E">
              <w:rPr>
                <w:rFonts w:eastAsia="Times New Roman" w:cs="Calibri"/>
                <w:color w:val="000000"/>
                <w:sz w:val="16"/>
                <w:szCs w:val="16"/>
                <w:lang w:eastAsia="pt-BR"/>
              </w:rPr>
              <w:t>REGUA PLASTICA DE 30CM</w:t>
            </w:r>
          </w:p>
        </w:tc>
        <w:tc>
          <w:tcPr>
            <w:tcW w:w="708"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color w:val="000000"/>
                <w:sz w:val="16"/>
                <w:szCs w:val="16"/>
                <w:lang w:eastAsia="pt-BR"/>
              </w:rPr>
            </w:pPr>
            <w:r w:rsidRPr="008D296E">
              <w:rPr>
                <w:rFonts w:eastAsia="Times New Roman" w:cs="Calibri"/>
                <w:color w:val="000000"/>
                <w:sz w:val="16"/>
                <w:szCs w:val="16"/>
                <w:lang w:eastAsia="pt-BR"/>
              </w:rPr>
              <w:t>PÇ</w:t>
            </w:r>
          </w:p>
        </w:tc>
        <w:tc>
          <w:tcPr>
            <w:tcW w:w="709" w:type="dxa"/>
            <w:tcBorders>
              <w:top w:val="nil"/>
              <w:left w:val="nil"/>
              <w:bottom w:val="single" w:sz="4" w:space="0" w:color="auto"/>
              <w:right w:val="single" w:sz="4" w:space="0" w:color="auto"/>
            </w:tcBorders>
            <w:shd w:val="clear" w:color="auto" w:fill="auto"/>
            <w:noWrap/>
            <w:vAlign w:val="center"/>
            <w:hideMark/>
          </w:tcPr>
          <w:p w:rsidR="008D296E" w:rsidRPr="008D296E" w:rsidRDefault="008D296E" w:rsidP="008D296E">
            <w:pPr>
              <w:spacing w:after="0" w:line="240" w:lineRule="auto"/>
              <w:jc w:val="center"/>
              <w:rPr>
                <w:rFonts w:eastAsia="Times New Roman" w:cs="Calibri"/>
                <w:sz w:val="16"/>
                <w:szCs w:val="16"/>
                <w:lang w:eastAsia="pt-BR"/>
              </w:rPr>
            </w:pPr>
            <w:r w:rsidRPr="008D296E">
              <w:rPr>
                <w:rFonts w:eastAsia="Times New Roman" w:cs="Calibri"/>
                <w:sz w:val="16"/>
                <w:szCs w:val="16"/>
                <w:lang w:eastAsia="pt-BR"/>
              </w:rPr>
              <w:t>30</w:t>
            </w:r>
          </w:p>
        </w:tc>
        <w:tc>
          <w:tcPr>
            <w:tcW w:w="1321"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R$ 2,92</w:t>
            </w:r>
          </w:p>
        </w:tc>
        <w:tc>
          <w:tcPr>
            <w:tcW w:w="1656" w:type="dxa"/>
            <w:tcBorders>
              <w:top w:val="nil"/>
              <w:left w:val="nil"/>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r w:rsidRPr="008D296E">
              <w:rPr>
                <w:rFonts w:eastAsia="Times New Roman" w:cs="Calibri"/>
                <w:b/>
                <w:bCs/>
                <w:sz w:val="16"/>
                <w:szCs w:val="16"/>
                <w:lang w:eastAsia="pt-BR"/>
              </w:rPr>
              <w:t xml:space="preserve"> R$            87,60 </w:t>
            </w:r>
          </w:p>
        </w:tc>
      </w:tr>
      <w:tr w:rsidR="008D296E" w:rsidRPr="008D296E" w:rsidTr="008D296E">
        <w:trPr>
          <w:trHeight w:val="799"/>
        </w:trPr>
        <w:tc>
          <w:tcPr>
            <w:tcW w:w="826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sz w:val="16"/>
                <w:szCs w:val="16"/>
                <w:lang w:eastAsia="pt-BR"/>
              </w:rPr>
            </w:pPr>
            <w:bookmarkStart w:id="0" w:name="RANGE!A30:F30"/>
            <w:r w:rsidRPr="008D296E">
              <w:rPr>
                <w:rFonts w:eastAsia="Times New Roman" w:cs="Calibri"/>
                <w:b/>
                <w:bCs/>
                <w:sz w:val="16"/>
                <w:szCs w:val="16"/>
                <w:lang w:eastAsia="pt-BR"/>
              </w:rPr>
              <w:t> </w:t>
            </w:r>
            <w:bookmarkEnd w:id="0"/>
          </w:p>
        </w:tc>
        <w:tc>
          <w:tcPr>
            <w:tcW w:w="17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296E" w:rsidRPr="008D296E" w:rsidRDefault="008D296E" w:rsidP="008D296E">
            <w:pPr>
              <w:spacing w:after="0" w:line="240" w:lineRule="auto"/>
              <w:jc w:val="center"/>
              <w:rPr>
                <w:rFonts w:eastAsia="Times New Roman" w:cs="Calibri"/>
                <w:b/>
                <w:bCs/>
                <w:color w:val="FF0000"/>
                <w:sz w:val="16"/>
                <w:szCs w:val="16"/>
                <w:lang w:eastAsia="pt-BR"/>
              </w:rPr>
            </w:pPr>
            <w:r w:rsidRPr="008D296E">
              <w:rPr>
                <w:rFonts w:eastAsia="Times New Roman" w:cs="Calibri"/>
                <w:b/>
                <w:bCs/>
                <w:color w:val="FF0000"/>
                <w:sz w:val="16"/>
                <w:szCs w:val="16"/>
                <w:lang w:eastAsia="pt-BR"/>
              </w:rPr>
              <w:t>R$ 80.766,79</w:t>
            </w:r>
          </w:p>
        </w:tc>
      </w:tr>
    </w:tbl>
    <w:p w:rsidR="004B5FB1" w:rsidRDefault="008D296E" w:rsidP="00C35C17">
      <w:pPr>
        <w:spacing w:before="120" w:line="360" w:lineRule="auto"/>
        <w:ind w:firstLine="567"/>
        <w:jc w:val="both"/>
        <w:rPr>
          <w:rFonts w:ascii="Arial" w:hAnsi="Arial" w:cs="Arial"/>
          <w:sz w:val="20"/>
          <w:szCs w:val="20"/>
        </w:rPr>
      </w:pPr>
      <w:r w:rsidRPr="008D296E">
        <w:rPr>
          <w:rFonts w:ascii="Arial" w:hAnsi="Arial" w:cs="Arial"/>
          <w:sz w:val="20"/>
          <w:szCs w:val="20"/>
        </w:rPr>
        <w:t>Os parâmetros para pesquisa de preços foram utilizados de forma combinada em conformidade com o item 2.4 do Manual de Planejamento das Contratações, parte integrante do RILC. Para essa contratação foram utilizados pesquisa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concorrência. O último custo (contrato anterior) entrou na composição da média unitária, exceto para os itens 3, 16 ,18 ,19, 21 e 23.</w:t>
      </w:r>
    </w:p>
    <w:p w:rsidR="004B5FB1" w:rsidRPr="009F14AB" w:rsidRDefault="004B5FB1" w:rsidP="004B5FB1">
      <w:pPr>
        <w:suppressAutoHyphens/>
        <w:spacing w:before="480" w:after="0" w:line="360" w:lineRule="auto"/>
        <w:ind w:firstLine="426"/>
        <w:jc w:val="both"/>
        <w:rPr>
          <w:rFonts w:ascii="Arial" w:hAnsi="Arial" w:cs="Arial"/>
          <w:b/>
          <w:bCs/>
          <w:sz w:val="24"/>
          <w:szCs w:val="24"/>
        </w:rPr>
      </w:pPr>
      <w:r>
        <w:rPr>
          <w:rFonts w:ascii="Arial" w:hAnsi="Arial" w:cs="Arial"/>
          <w:b/>
          <w:bCs/>
          <w:sz w:val="24"/>
          <w:szCs w:val="24"/>
        </w:rPr>
        <w:t xml:space="preserve">6. </w:t>
      </w:r>
      <w:r w:rsidRPr="009F14AB">
        <w:rPr>
          <w:rFonts w:ascii="Arial" w:hAnsi="Arial" w:cs="Arial"/>
          <w:b/>
          <w:bCs/>
          <w:sz w:val="24"/>
          <w:szCs w:val="24"/>
        </w:rPr>
        <w:t>ACEITABILIDADE DA PROPOSTA</w:t>
      </w:r>
    </w:p>
    <w:p w:rsidR="004B5FB1" w:rsidRDefault="004B5FB1" w:rsidP="004B5FB1">
      <w:pPr>
        <w:suppressAutoHyphens/>
        <w:autoSpaceDE w:val="0"/>
        <w:autoSpaceDN w:val="0"/>
        <w:adjustRightInd w:val="0"/>
        <w:spacing w:before="120" w:after="0" w:line="360" w:lineRule="auto"/>
        <w:ind w:left="709"/>
        <w:jc w:val="both"/>
        <w:rPr>
          <w:rFonts w:ascii="Arial" w:hAnsi="Arial" w:cs="Arial"/>
          <w:sz w:val="20"/>
          <w:szCs w:val="20"/>
        </w:rPr>
      </w:pPr>
      <w:r w:rsidRPr="00854BE8">
        <w:rPr>
          <w:rFonts w:ascii="Arial" w:hAnsi="Arial" w:cs="Arial"/>
          <w:sz w:val="24"/>
          <w:szCs w:val="24"/>
        </w:rPr>
        <w:t xml:space="preserve">6.1 </w:t>
      </w:r>
      <w:r w:rsidRPr="003D5F12">
        <w:rPr>
          <w:rFonts w:ascii="Arial" w:hAnsi="Arial" w:cs="Arial"/>
          <w:sz w:val="24"/>
          <w:szCs w:val="24"/>
        </w:rPr>
        <w:t>Finalizada a etapa de lances, o licitante deverá encaminhar proposta com a descrição completa do objeto</w:t>
      </w:r>
      <w:r w:rsidR="008D296E">
        <w:rPr>
          <w:rFonts w:ascii="Arial" w:hAnsi="Arial" w:cs="Arial"/>
          <w:sz w:val="24"/>
          <w:szCs w:val="24"/>
        </w:rPr>
        <w:t xml:space="preserve"> ofertado</w:t>
      </w:r>
      <w:r w:rsidRPr="003D5F12">
        <w:rPr>
          <w:rFonts w:ascii="Arial" w:hAnsi="Arial" w:cs="Arial"/>
          <w:sz w:val="24"/>
          <w:szCs w:val="24"/>
        </w:rPr>
        <w:t xml:space="preserve">, incluindo FABRICANTE e MARCA / MODELO; </w:t>
      </w:r>
      <w:r w:rsidR="008D296E">
        <w:rPr>
          <w:rFonts w:ascii="Arial" w:hAnsi="Arial" w:cs="Arial"/>
          <w:sz w:val="24"/>
          <w:szCs w:val="24"/>
        </w:rPr>
        <w:t xml:space="preserve">para fins de comprovação de atendimento da especificação que </w:t>
      </w:r>
      <w:r w:rsidR="00BD7D09" w:rsidRPr="00BD7D09">
        <w:rPr>
          <w:rFonts w:ascii="Arial" w:hAnsi="Arial" w:cs="Arial"/>
          <w:color w:val="040C28"/>
          <w:sz w:val="24"/>
          <w:szCs w:val="24"/>
        </w:rPr>
        <w:t>compõe</w:t>
      </w:r>
      <w:r w:rsidR="00BD7D09">
        <w:rPr>
          <w:rFonts w:ascii="Arial" w:hAnsi="Arial" w:cs="Arial"/>
          <w:sz w:val="24"/>
          <w:szCs w:val="24"/>
        </w:rPr>
        <w:t xml:space="preserve"> este termo de referência (anexo).</w:t>
      </w:r>
    </w:p>
    <w:p w:rsidR="00793FE3" w:rsidRPr="00793FE3" w:rsidRDefault="00793FE3" w:rsidP="004B5FB1">
      <w:pPr>
        <w:numPr>
          <w:ilvl w:val="0"/>
          <w:numId w:val="17"/>
        </w:numPr>
        <w:suppressAutoHyphens/>
        <w:spacing w:before="480" w:after="0" w:line="360" w:lineRule="auto"/>
        <w:jc w:val="both"/>
        <w:rPr>
          <w:rFonts w:ascii="Arial" w:hAnsi="Arial" w:cs="Arial"/>
          <w:b/>
          <w:bCs/>
          <w:sz w:val="24"/>
          <w:szCs w:val="24"/>
          <w:u w:val="single"/>
        </w:rPr>
      </w:pPr>
      <w:r w:rsidRPr="00793FE3">
        <w:rPr>
          <w:rFonts w:ascii="Arial" w:hAnsi="Arial" w:cs="Arial"/>
          <w:b/>
          <w:bCs/>
          <w:sz w:val="24"/>
          <w:szCs w:val="24"/>
        </w:rPr>
        <w:t>ENTREGA E CONDIÇÕES DE FORNECIMENTO</w:t>
      </w:r>
    </w:p>
    <w:p w:rsidR="007F324D" w:rsidRPr="00DC5042" w:rsidRDefault="00793FE3" w:rsidP="00E43037">
      <w:pPr>
        <w:numPr>
          <w:ilvl w:val="1"/>
          <w:numId w:val="17"/>
        </w:numPr>
        <w:suppressAutoHyphens/>
        <w:spacing w:before="120" w:after="0" w:line="360" w:lineRule="auto"/>
        <w:ind w:left="709"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AA10AB">
        <w:rPr>
          <w:rFonts w:ascii="Arial" w:hAnsi="Arial" w:cs="Arial"/>
          <w:b/>
          <w:sz w:val="24"/>
          <w:szCs w:val="24"/>
        </w:rPr>
        <w:t>3</w:t>
      </w:r>
      <w:r w:rsidR="0000095A">
        <w:rPr>
          <w:rFonts w:ascii="Arial" w:hAnsi="Arial" w:cs="Arial"/>
          <w:b/>
          <w:sz w:val="24"/>
          <w:szCs w:val="24"/>
        </w:rPr>
        <w:t>0</w:t>
      </w:r>
      <w:r w:rsidR="00126FF3">
        <w:rPr>
          <w:rFonts w:ascii="Arial" w:hAnsi="Arial" w:cs="Arial"/>
          <w:b/>
          <w:sz w:val="24"/>
          <w:szCs w:val="24"/>
        </w:rPr>
        <w:t xml:space="preserve"> </w:t>
      </w:r>
      <w:r w:rsidR="00405096" w:rsidRPr="00405096">
        <w:rPr>
          <w:rFonts w:ascii="Arial" w:hAnsi="Arial" w:cs="Arial"/>
          <w:b/>
          <w:sz w:val="24"/>
          <w:szCs w:val="24"/>
        </w:rPr>
        <w:t>(</w:t>
      </w:r>
      <w:r w:rsidR="00AA10AB">
        <w:rPr>
          <w:rFonts w:ascii="Arial" w:hAnsi="Arial" w:cs="Arial"/>
          <w:b/>
          <w:sz w:val="24"/>
          <w:szCs w:val="24"/>
        </w:rPr>
        <w:t>trinta</w:t>
      </w:r>
      <w:r w:rsidR="00405096" w:rsidRPr="00405096">
        <w:rPr>
          <w:rFonts w:ascii="Arial" w:hAnsi="Arial" w:cs="Arial"/>
          <w:b/>
          <w:sz w:val="24"/>
          <w:szCs w:val="24"/>
        </w:rPr>
        <w:t>)</w:t>
      </w:r>
      <w:r w:rsidR="00126FF3">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rsidR="00BA59B0" w:rsidRDefault="00793FE3" w:rsidP="00E43037">
      <w:pPr>
        <w:numPr>
          <w:ilvl w:val="1"/>
          <w:numId w:val="17"/>
        </w:numPr>
        <w:suppressAutoHyphens/>
        <w:spacing w:before="120" w:after="0" w:line="360" w:lineRule="auto"/>
        <w:ind w:left="709" w:firstLine="0"/>
        <w:jc w:val="both"/>
        <w:rPr>
          <w:rFonts w:ascii="Arial" w:hAnsi="Arial" w:cs="Arial"/>
          <w:sz w:val="24"/>
          <w:szCs w:val="24"/>
        </w:rPr>
      </w:pPr>
      <w:r w:rsidRPr="00793FE3">
        <w:rPr>
          <w:rFonts w:ascii="Arial" w:hAnsi="Arial" w:cs="Arial"/>
          <w:bCs/>
          <w:sz w:val="24"/>
          <w:szCs w:val="24"/>
        </w:rPr>
        <w:t xml:space="preserve">Os materiais deverão ser entregues no </w:t>
      </w:r>
      <w:r w:rsidRPr="00793FE3">
        <w:rPr>
          <w:rFonts w:ascii="Arial" w:hAnsi="Arial" w:cs="Arial"/>
          <w:b/>
          <w:sz w:val="24"/>
          <w:szCs w:val="24"/>
        </w:rPr>
        <w:t xml:space="preserve">Departamento de </w:t>
      </w:r>
      <w:r w:rsidR="00B037FE">
        <w:rPr>
          <w:rFonts w:ascii="Arial" w:hAnsi="Arial" w:cs="Arial"/>
          <w:b/>
          <w:sz w:val="24"/>
          <w:szCs w:val="24"/>
        </w:rPr>
        <w:t>Suprimentos</w:t>
      </w:r>
      <w:r w:rsidRPr="00793FE3">
        <w:rPr>
          <w:rFonts w:ascii="Arial" w:hAnsi="Arial" w:cs="Arial"/>
          <w:sz w:val="24"/>
          <w:szCs w:val="24"/>
        </w:rPr>
        <w:t xml:space="preserve">, à Rua Santa Terezinha, nº 505, Bairro Santa Terezinha, Juiz de Fora / MG, CEP 36.045-490, em dias úteis, das </w:t>
      </w:r>
      <w:r w:rsidRPr="00793FE3">
        <w:rPr>
          <w:rFonts w:ascii="Arial" w:hAnsi="Arial" w:cs="Arial"/>
          <w:bCs/>
          <w:sz w:val="24"/>
          <w:szCs w:val="24"/>
        </w:rPr>
        <w:t>08:00h às 11:30h e de 14:00h as 17:00h</w:t>
      </w:r>
      <w:r w:rsidRPr="00793FE3">
        <w:rPr>
          <w:rFonts w:ascii="Arial" w:hAnsi="Arial" w:cs="Arial"/>
          <w:sz w:val="24"/>
          <w:szCs w:val="24"/>
        </w:rPr>
        <w:t>.</w:t>
      </w:r>
    </w:p>
    <w:p w:rsidR="00C32E8A" w:rsidRPr="00C32E8A" w:rsidRDefault="00C32E8A" w:rsidP="00E43037">
      <w:pPr>
        <w:numPr>
          <w:ilvl w:val="1"/>
          <w:numId w:val="17"/>
        </w:numPr>
        <w:suppressAutoHyphens/>
        <w:spacing w:before="120" w:after="0" w:line="360" w:lineRule="auto"/>
        <w:ind w:left="709" w:firstLine="0"/>
        <w:jc w:val="both"/>
        <w:rPr>
          <w:rFonts w:ascii="Arial" w:hAnsi="Arial" w:cs="Arial"/>
          <w:sz w:val="24"/>
          <w:szCs w:val="24"/>
        </w:rPr>
      </w:pPr>
      <w:r w:rsidRPr="00C32E8A">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025DB0" w:rsidRPr="00C32E8A" w:rsidRDefault="004B5FB1" w:rsidP="00E43037">
      <w:pPr>
        <w:spacing w:before="120" w:line="360" w:lineRule="auto"/>
        <w:ind w:left="709"/>
        <w:jc w:val="both"/>
        <w:rPr>
          <w:rFonts w:ascii="Arial" w:hAnsi="Arial" w:cs="Arial"/>
          <w:sz w:val="24"/>
          <w:szCs w:val="24"/>
        </w:rPr>
      </w:pPr>
      <w:r>
        <w:rPr>
          <w:rFonts w:ascii="Arial" w:hAnsi="Arial" w:cs="Arial"/>
          <w:sz w:val="24"/>
          <w:szCs w:val="24"/>
        </w:rPr>
        <w:t>7</w:t>
      </w:r>
      <w:r w:rsidR="00025DB0" w:rsidRPr="00C32E8A">
        <w:rPr>
          <w:rFonts w:ascii="Arial" w:hAnsi="Arial" w:cs="Arial"/>
          <w:sz w:val="24"/>
          <w:szCs w:val="24"/>
        </w:rPr>
        <w:t>.</w:t>
      </w:r>
      <w:r w:rsidR="00C32E8A">
        <w:rPr>
          <w:rFonts w:ascii="Arial" w:hAnsi="Arial" w:cs="Arial"/>
          <w:sz w:val="24"/>
          <w:szCs w:val="24"/>
        </w:rPr>
        <w:t>4</w:t>
      </w:r>
      <w:r w:rsidR="00025DB0"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 xml:space="preserve">o Ministério do Trabalho e </w:t>
      </w:r>
      <w:r w:rsidR="00D81BFF" w:rsidRPr="003C2658">
        <w:rPr>
          <w:rFonts w:ascii="Arial" w:hAnsi="Arial" w:cs="Arial"/>
          <w:sz w:val="24"/>
          <w:szCs w:val="24"/>
        </w:rPr>
        <w:t>Emprego</w:t>
      </w:r>
      <w:r w:rsidR="00025DB0" w:rsidRPr="00C32E8A">
        <w:rPr>
          <w:rFonts w:ascii="Arial" w:hAnsi="Arial" w:cs="Arial"/>
          <w:sz w:val="24"/>
          <w:szCs w:val="24"/>
        </w:rPr>
        <w:t>) será de responsabilidade exclusiva da contratada.</w:t>
      </w:r>
    </w:p>
    <w:p w:rsidR="00025DB0" w:rsidRPr="00C32E8A" w:rsidRDefault="004B5FB1" w:rsidP="00E43037">
      <w:pPr>
        <w:spacing w:before="120" w:line="360" w:lineRule="auto"/>
        <w:ind w:left="709"/>
        <w:jc w:val="both"/>
        <w:rPr>
          <w:rFonts w:ascii="Arial" w:hAnsi="Arial" w:cs="Arial"/>
          <w:sz w:val="24"/>
          <w:szCs w:val="24"/>
        </w:rPr>
      </w:pPr>
      <w:r>
        <w:rPr>
          <w:rFonts w:ascii="Arial" w:hAnsi="Arial" w:cs="Arial"/>
          <w:bCs/>
          <w:sz w:val="24"/>
          <w:szCs w:val="24"/>
        </w:rPr>
        <w:t>7</w:t>
      </w:r>
      <w:r w:rsidR="00C32E8A">
        <w:rPr>
          <w:rFonts w:ascii="Arial" w:hAnsi="Arial" w:cs="Arial"/>
          <w:bCs/>
          <w:sz w:val="24"/>
          <w:szCs w:val="24"/>
        </w:rPr>
        <w:t>.5</w:t>
      </w:r>
      <w:r w:rsidR="00C32E8A"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w:t>
      </w:r>
      <w:r w:rsidR="00EC4D49">
        <w:rPr>
          <w:rFonts w:ascii="Arial" w:hAnsi="Arial" w:cs="Arial"/>
          <w:bCs/>
          <w:sz w:val="24"/>
          <w:szCs w:val="24"/>
        </w:rPr>
        <w:t>Suprimentos</w:t>
      </w:r>
      <w:r w:rsidR="00025DB0" w:rsidRPr="00C32E8A">
        <w:rPr>
          <w:rFonts w:ascii="Arial" w:hAnsi="Arial" w:cs="Arial"/>
          <w:bCs/>
          <w:sz w:val="24"/>
          <w:szCs w:val="24"/>
        </w:rPr>
        <w:t xml:space="preserve"> deverá ter no máximo 14 metros de comprimento, de para-choque a para-choque, e altura máxima de 4 metros. </w:t>
      </w:r>
    </w:p>
    <w:p w:rsidR="00025DB0" w:rsidRPr="00C32E8A" w:rsidRDefault="004B5FB1" w:rsidP="00E43037">
      <w:pPr>
        <w:spacing w:before="120" w:line="360" w:lineRule="auto"/>
        <w:ind w:left="709"/>
        <w:jc w:val="both"/>
        <w:rPr>
          <w:rFonts w:ascii="Arial" w:hAnsi="Arial" w:cs="Arial"/>
          <w:sz w:val="24"/>
          <w:szCs w:val="24"/>
        </w:rPr>
      </w:pPr>
      <w:r>
        <w:rPr>
          <w:rFonts w:ascii="Arial" w:hAnsi="Arial" w:cs="Arial"/>
          <w:sz w:val="24"/>
          <w:szCs w:val="24"/>
        </w:rPr>
        <w:t>7</w:t>
      </w:r>
      <w:r w:rsidR="00C32E8A">
        <w:rPr>
          <w:rFonts w:ascii="Arial" w:hAnsi="Arial" w:cs="Arial"/>
          <w:sz w:val="24"/>
          <w:szCs w:val="24"/>
        </w:rPr>
        <w:t>.6</w:t>
      </w:r>
      <w:r w:rsidR="00C32E8A"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rsidR="00025DB0" w:rsidRPr="00C32E8A" w:rsidRDefault="00AA10AB" w:rsidP="00E43037">
      <w:pPr>
        <w:autoSpaceDE w:val="0"/>
        <w:autoSpaceDN w:val="0"/>
        <w:adjustRightInd w:val="0"/>
        <w:spacing w:before="120" w:line="360" w:lineRule="auto"/>
        <w:ind w:left="709"/>
        <w:jc w:val="both"/>
        <w:rPr>
          <w:rFonts w:ascii="Arial" w:hAnsi="Arial" w:cs="Arial"/>
          <w:sz w:val="24"/>
          <w:szCs w:val="24"/>
        </w:rPr>
      </w:pPr>
      <w:r>
        <w:rPr>
          <w:rFonts w:ascii="Arial" w:hAnsi="Arial" w:cs="Arial"/>
          <w:sz w:val="24"/>
          <w:szCs w:val="24"/>
        </w:rPr>
        <w:t>7</w:t>
      </w:r>
      <w:r w:rsidR="00C32E8A">
        <w:rPr>
          <w:rFonts w:ascii="Arial" w:hAnsi="Arial" w:cs="Arial"/>
          <w:sz w:val="24"/>
          <w:szCs w:val="24"/>
        </w:rPr>
        <w:t>.7.</w:t>
      </w:r>
      <w:r w:rsidR="00C32E8A"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sidR="004B5FB1">
        <w:rPr>
          <w:rFonts w:ascii="Arial" w:hAnsi="Arial" w:cs="Arial"/>
          <w:sz w:val="24"/>
          <w:szCs w:val="24"/>
        </w:rPr>
        <w:t>7</w:t>
      </w:r>
      <w:r w:rsidR="00025DB0" w:rsidRPr="00C32E8A">
        <w:rPr>
          <w:rFonts w:ascii="Arial" w:hAnsi="Arial" w:cs="Arial"/>
          <w:sz w:val="24"/>
          <w:szCs w:val="24"/>
        </w:rPr>
        <w:t>.2.</w:t>
      </w:r>
    </w:p>
    <w:p w:rsidR="00025DB0" w:rsidRPr="00C32E8A" w:rsidRDefault="004B5FB1" w:rsidP="00E43037">
      <w:pPr>
        <w:autoSpaceDE w:val="0"/>
        <w:autoSpaceDN w:val="0"/>
        <w:adjustRightInd w:val="0"/>
        <w:spacing w:before="120" w:line="360" w:lineRule="auto"/>
        <w:ind w:left="709"/>
        <w:jc w:val="both"/>
        <w:rPr>
          <w:rFonts w:ascii="Arial" w:hAnsi="Arial" w:cs="Arial"/>
          <w:sz w:val="24"/>
          <w:szCs w:val="24"/>
        </w:rPr>
      </w:pPr>
      <w:r>
        <w:rPr>
          <w:rFonts w:ascii="Arial" w:hAnsi="Arial" w:cs="Arial"/>
          <w:sz w:val="24"/>
          <w:szCs w:val="24"/>
        </w:rPr>
        <w:t>7</w:t>
      </w:r>
      <w:r w:rsidR="00C32E8A">
        <w:rPr>
          <w:rFonts w:ascii="Arial" w:hAnsi="Arial" w:cs="Arial"/>
          <w:sz w:val="24"/>
          <w:szCs w:val="24"/>
        </w:rPr>
        <w:t>.8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rsidR="00025DB0" w:rsidRPr="00C32E8A" w:rsidRDefault="004B5FB1" w:rsidP="00E43037">
      <w:pPr>
        <w:autoSpaceDE w:val="0"/>
        <w:autoSpaceDN w:val="0"/>
        <w:adjustRightInd w:val="0"/>
        <w:spacing w:before="120" w:line="360" w:lineRule="auto"/>
        <w:ind w:left="709"/>
        <w:jc w:val="both"/>
        <w:rPr>
          <w:rFonts w:ascii="Arial" w:hAnsi="Arial" w:cs="Arial"/>
          <w:sz w:val="24"/>
          <w:szCs w:val="24"/>
        </w:rPr>
      </w:pPr>
      <w:r>
        <w:rPr>
          <w:rFonts w:ascii="Arial" w:hAnsi="Arial" w:cs="Arial"/>
          <w:sz w:val="24"/>
          <w:szCs w:val="24"/>
        </w:rPr>
        <w:t>7</w:t>
      </w:r>
      <w:r w:rsidR="00C32E8A">
        <w:rPr>
          <w:rFonts w:ascii="Arial" w:hAnsi="Arial" w:cs="Arial"/>
          <w:sz w:val="24"/>
          <w:szCs w:val="24"/>
        </w:rPr>
        <w:t>.9</w:t>
      </w:r>
      <w:r w:rsidR="00C32E8A"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AA10AB">
        <w:rPr>
          <w:rFonts w:ascii="Arial" w:hAnsi="Arial" w:cs="Arial"/>
          <w:sz w:val="24"/>
          <w:szCs w:val="24"/>
        </w:rPr>
        <w:t>7</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E43037" w:rsidRDefault="004B5FB1" w:rsidP="00E43037">
      <w:pPr>
        <w:autoSpaceDE w:val="0"/>
        <w:autoSpaceDN w:val="0"/>
        <w:adjustRightInd w:val="0"/>
        <w:spacing w:before="120" w:line="360" w:lineRule="auto"/>
        <w:ind w:left="709"/>
        <w:jc w:val="both"/>
        <w:rPr>
          <w:rFonts w:ascii="Arial" w:hAnsi="Arial" w:cs="Arial"/>
          <w:sz w:val="24"/>
          <w:szCs w:val="24"/>
        </w:rPr>
      </w:pPr>
      <w:r>
        <w:rPr>
          <w:rFonts w:ascii="Arial" w:hAnsi="Arial" w:cs="Arial"/>
        </w:rPr>
        <w:t>7</w:t>
      </w:r>
      <w:r w:rsidR="00E507E0">
        <w:rPr>
          <w:rFonts w:ascii="Arial" w:hAnsi="Arial" w:cs="Arial"/>
        </w:rPr>
        <w:t>.10.</w:t>
      </w:r>
      <w:r w:rsidR="00126FF3">
        <w:rPr>
          <w:rFonts w:ascii="Arial" w:hAnsi="Arial" w:cs="Arial"/>
        </w:rPr>
        <w:t xml:space="preserve"> </w:t>
      </w:r>
      <w:r w:rsidR="00025DB0" w:rsidRPr="00E43037">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025DB0" w:rsidRPr="00E43037" w:rsidRDefault="004B5FB1" w:rsidP="00E43037">
      <w:pPr>
        <w:spacing w:before="120" w:line="360" w:lineRule="auto"/>
        <w:ind w:left="709"/>
        <w:jc w:val="both"/>
        <w:rPr>
          <w:rFonts w:ascii="Arial" w:hAnsi="Arial" w:cs="Arial"/>
          <w:sz w:val="24"/>
          <w:szCs w:val="24"/>
        </w:rPr>
      </w:pPr>
      <w:r>
        <w:rPr>
          <w:rFonts w:ascii="Arial" w:hAnsi="Arial" w:cs="Arial"/>
          <w:sz w:val="24"/>
          <w:szCs w:val="24"/>
        </w:rPr>
        <w:t>7</w:t>
      </w:r>
      <w:r w:rsidR="00E507E0" w:rsidRPr="00E43037">
        <w:rPr>
          <w:rFonts w:ascii="Arial" w:hAnsi="Arial" w:cs="Arial"/>
          <w:sz w:val="24"/>
          <w:szCs w:val="24"/>
        </w:rPr>
        <w:t>.11.</w:t>
      </w:r>
      <w:r w:rsidR="00025DB0" w:rsidRPr="00E43037">
        <w:rPr>
          <w:rFonts w:ascii="Arial" w:hAnsi="Arial" w:cs="Arial"/>
          <w:sz w:val="24"/>
          <w:szCs w:val="24"/>
        </w:rPr>
        <w:t xml:space="preserve"> Verificando-se, novamente, a desconformidade do material entregue com o exigido em edital, ficará demonstrada a incapacidade da empresa fornecedora, sujeitando-se, a mesma, as penalidades previstas neste Edital.</w:t>
      </w:r>
    </w:p>
    <w:p w:rsidR="00793FE3" w:rsidRPr="00793FE3" w:rsidRDefault="004B5FB1" w:rsidP="00E507E0">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8</w:t>
      </w:r>
      <w:r w:rsidR="00E507E0">
        <w:rPr>
          <w:rFonts w:ascii="Arial" w:hAnsi="Arial" w:cs="Arial"/>
          <w:b/>
          <w:bCs/>
          <w:sz w:val="24"/>
          <w:szCs w:val="24"/>
        </w:rPr>
        <w:t xml:space="preserve">. </w:t>
      </w:r>
      <w:r w:rsidR="00793FE3" w:rsidRPr="00793FE3">
        <w:rPr>
          <w:rFonts w:ascii="Arial" w:hAnsi="Arial" w:cs="Arial"/>
          <w:b/>
          <w:bCs/>
          <w:sz w:val="24"/>
          <w:szCs w:val="24"/>
        </w:rPr>
        <w:t>DA VALIDADE DO REGISTRO DE PREÇOS</w:t>
      </w:r>
    </w:p>
    <w:p w:rsidR="00793FE3" w:rsidRPr="00D41C4F" w:rsidRDefault="004B5FB1" w:rsidP="004B5FB1">
      <w:pPr>
        <w:pStyle w:val="PargrafodaLista"/>
        <w:spacing w:before="120" w:line="360" w:lineRule="auto"/>
        <w:ind w:left="851" w:hanging="142"/>
        <w:jc w:val="both"/>
        <w:rPr>
          <w:rFonts w:ascii="Arial" w:hAnsi="Arial" w:cs="Arial"/>
        </w:rPr>
      </w:pPr>
      <w:r>
        <w:rPr>
          <w:rFonts w:ascii="Arial" w:hAnsi="Arial" w:cs="Arial"/>
        </w:rPr>
        <w:t>8.1</w:t>
      </w:r>
      <w:r w:rsidR="00793FE3" w:rsidRPr="00D41C4F">
        <w:rPr>
          <w:rFonts w:ascii="Arial" w:hAnsi="Arial" w:cs="Arial"/>
        </w:rPr>
        <w:t>O prazo de vigência da Ata de Registro de Preços é de 12 (doze) meses a contar da data da assinatura.</w:t>
      </w:r>
    </w:p>
    <w:p w:rsidR="00793FE3" w:rsidRPr="00D41C4F" w:rsidRDefault="00793FE3" w:rsidP="004B5FB1">
      <w:pPr>
        <w:pStyle w:val="PargrafodaLista"/>
        <w:numPr>
          <w:ilvl w:val="0"/>
          <w:numId w:val="15"/>
        </w:numPr>
        <w:autoSpaceDE w:val="0"/>
        <w:autoSpaceDN w:val="0"/>
        <w:adjustRightInd w:val="0"/>
        <w:spacing w:before="480" w:line="360" w:lineRule="auto"/>
        <w:jc w:val="both"/>
        <w:rPr>
          <w:rFonts w:ascii="Arial" w:hAnsi="Arial" w:cs="Arial"/>
          <w:b/>
        </w:rPr>
      </w:pPr>
      <w:r w:rsidRPr="00D41C4F">
        <w:rPr>
          <w:rFonts w:ascii="Arial" w:hAnsi="Arial" w:cs="Arial"/>
          <w:b/>
          <w:bCs/>
        </w:rPr>
        <w:t>DO PAGAMENTO</w:t>
      </w:r>
    </w:p>
    <w:p w:rsidR="00827343" w:rsidRPr="00A17582" w:rsidRDefault="004B5FB1" w:rsidP="00E43037">
      <w:pPr>
        <w:pStyle w:val="Corpodetexto"/>
        <w:spacing w:before="120" w:line="360" w:lineRule="auto"/>
        <w:ind w:left="709"/>
        <w:rPr>
          <w:rFonts w:cs="Arial"/>
          <w:sz w:val="24"/>
          <w:szCs w:val="24"/>
        </w:rPr>
      </w:pPr>
      <w:r>
        <w:rPr>
          <w:rFonts w:cs="Arial"/>
          <w:sz w:val="24"/>
          <w:szCs w:val="24"/>
        </w:rPr>
        <w:t>9</w:t>
      </w:r>
      <w:r w:rsidR="00827343">
        <w:rPr>
          <w:rFonts w:cs="Arial"/>
          <w:sz w:val="24"/>
          <w:szCs w:val="24"/>
        </w:rPr>
        <w:t xml:space="preserve">.1. </w:t>
      </w:r>
      <w:r w:rsidR="00827343" w:rsidRPr="00A17582">
        <w:rPr>
          <w:rFonts w:cs="Arial"/>
          <w:sz w:val="24"/>
          <w:szCs w:val="24"/>
        </w:rPr>
        <w:t xml:space="preserve">A CESAMA efetuará os pagamentos </w:t>
      </w:r>
      <w:r w:rsidR="00827343" w:rsidRPr="00A17582">
        <w:rPr>
          <w:rFonts w:cs="Arial"/>
          <w:iCs/>
          <w:sz w:val="24"/>
          <w:szCs w:val="24"/>
        </w:rPr>
        <w:t xml:space="preserve">30 </w:t>
      </w:r>
      <w:r w:rsidR="00827343" w:rsidRPr="00A17582">
        <w:rPr>
          <w:rFonts w:cs="Arial"/>
          <w:sz w:val="24"/>
          <w:szCs w:val="24"/>
        </w:rPr>
        <w:t>(trinta) dias após a entrega dos materiais juntamente com a apresentação e aceitação da Nota Fiscal / Fatura pelo departamento competente.</w:t>
      </w:r>
    </w:p>
    <w:p w:rsidR="00827343" w:rsidRPr="00A17582" w:rsidRDefault="004B5FB1" w:rsidP="00E43037">
      <w:pPr>
        <w:pStyle w:val="Corpodetexto"/>
        <w:tabs>
          <w:tab w:val="left" w:pos="851"/>
        </w:tabs>
        <w:spacing w:before="120" w:line="360" w:lineRule="auto"/>
        <w:ind w:left="709"/>
        <w:rPr>
          <w:rFonts w:cs="Arial"/>
          <w:sz w:val="24"/>
          <w:szCs w:val="24"/>
        </w:rPr>
      </w:pPr>
      <w:r>
        <w:rPr>
          <w:rFonts w:cs="Arial"/>
          <w:sz w:val="24"/>
          <w:szCs w:val="24"/>
        </w:rPr>
        <w:t>9</w:t>
      </w:r>
      <w:r w:rsidR="00827343">
        <w:rPr>
          <w:rFonts w:cs="Arial"/>
          <w:sz w:val="24"/>
          <w:szCs w:val="24"/>
        </w:rPr>
        <w:t>.2</w:t>
      </w:r>
      <w:r w:rsidR="00265D35">
        <w:rPr>
          <w:rFonts w:cs="Arial"/>
          <w:sz w:val="24"/>
          <w:szCs w:val="24"/>
        </w:rPr>
        <w:t>.</w:t>
      </w:r>
      <w:r w:rsidR="00827343" w:rsidRPr="00A17582">
        <w:rPr>
          <w:rFonts w:cs="Arial"/>
          <w:sz w:val="24"/>
          <w:szCs w:val="24"/>
        </w:rPr>
        <w:t xml:space="preserve">Caso o vencimento ocorra no sábado, domingo, feriado ou ponto facultativo para a Cesama, o pagamento será realizado no primeiro dia subsequente. </w:t>
      </w:r>
    </w:p>
    <w:p w:rsidR="00827343" w:rsidRPr="00A17582" w:rsidRDefault="004B5FB1" w:rsidP="00E43037">
      <w:pPr>
        <w:pStyle w:val="Corpodetexto"/>
        <w:spacing w:before="120" w:line="360" w:lineRule="auto"/>
        <w:ind w:left="709"/>
        <w:rPr>
          <w:rFonts w:cs="Arial"/>
          <w:sz w:val="24"/>
          <w:szCs w:val="24"/>
        </w:rPr>
      </w:pPr>
      <w:r>
        <w:rPr>
          <w:rFonts w:cs="Arial"/>
          <w:sz w:val="24"/>
          <w:szCs w:val="24"/>
        </w:rPr>
        <w:t>9</w:t>
      </w:r>
      <w:r w:rsidR="00827343">
        <w:rPr>
          <w:rFonts w:cs="Arial"/>
          <w:sz w:val="24"/>
          <w:szCs w:val="24"/>
        </w:rPr>
        <w:t>.3</w:t>
      </w:r>
      <w:r w:rsidR="00265D35">
        <w:rPr>
          <w:rFonts w:cs="Arial"/>
          <w:sz w:val="24"/>
          <w:szCs w:val="24"/>
        </w:rPr>
        <w:t>.</w:t>
      </w:r>
      <w:r w:rsidR="00827343" w:rsidRPr="00A17582">
        <w:rPr>
          <w:rFonts w:cs="Arial"/>
          <w:sz w:val="24"/>
          <w:szCs w:val="24"/>
        </w:rPr>
        <w:t xml:space="preserve">O pagamento será efetuado através de depósito em conta bancária ou via </w:t>
      </w:r>
      <w:r w:rsidR="00827343" w:rsidRPr="00A17582">
        <w:rPr>
          <w:rFonts w:cs="Arial"/>
          <w:b/>
          <w:bCs/>
          <w:sz w:val="24"/>
          <w:szCs w:val="24"/>
        </w:rPr>
        <w:t>TED</w:t>
      </w:r>
      <w:r w:rsidR="00827343" w:rsidRPr="00A17582">
        <w:rPr>
          <w:rFonts w:cs="Arial"/>
          <w:sz w:val="24"/>
          <w:szCs w:val="24"/>
        </w:rPr>
        <w:t xml:space="preserve"> (transferência eletrônica disponível), cujas tarifas extras correrão por conta da </w:t>
      </w:r>
      <w:r w:rsidR="00827343" w:rsidRPr="00A17582">
        <w:rPr>
          <w:rFonts w:cs="Arial"/>
          <w:bCs/>
          <w:sz w:val="24"/>
          <w:szCs w:val="24"/>
        </w:rPr>
        <w:t>Contratada</w:t>
      </w:r>
      <w:r w:rsidR="00827343" w:rsidRPr="00A17582">
        <w:rPr>
          <w:rFonts w:cs="Arial"/>
          <w:sz w:val="24"/>
          <w:szCs w:val="24"/>
        </w:rPr>
        <w:t>.</w:t>
      </w:r>
    </w:p>
    <w:p w:rsidR="00827343" w:rsidRPr="00A17582" w:rsidRDefault="004B5FB1" w:rsidP="00E43037">
      <w:pPr>
        <w:pStyle w:val="Corpodetexto"/>
        <w:spacing w:before="120" w:line="360" w:lineRule="auto"/>
        <w:ind w:left="709"/>
        <w:rPr>
          <w:rFonts w:cs="Arial"/>
          <w:sz w:val="24"/>
          <w:szCs w:val="24"/>
        </w:rPr>
      </w:pPr>
      <w:r>
        <w:rPr>
          <w:rFonts w:cs="Arial"/>
          <w:sz w:val="24"/>
          <w:szCs w:val="24"/>
        </w:rPr>
        <w:t>9</w:t>
      </w:r>
      <w:r w:rsidR="00827343">
        <w:rPr>
          <w:rFonts w:cs="Arial"/>
          <w:sz w:val="24"/>
          <w:szCs w:val="24"/>
        </w:rPr>
        <w:t>.4</w:t>
      </w:r>
      <w:r w:rsidR="00265D35">
        <w:rPr>
          <w:rFonts w:cs="Arial"/>
          <w:sz w:val="24"/>
          <w:szCs w:val="24"/>
        </w:rPr>
        <w:t>.</w:t>
      </w:r>
      <w:r w:rsidR="00827343" w:rsidRPr="00A17582">
        <w:rPr>
          <w:rFonts w:cs="Arial"/>
          <w:sz w:val="24"/>
          <w:szCs w:val="24"/>
        </w:rPr>
        <w:t xml:space="preserve">A Nota Fiscal Eletrônica – NF-e – deverá ser enviada para o e-mail </w:t>
      </w:r>
      <w:hyperlink r:id="rId8" w:history="1">
        <w:r w:rsidR="00827343" w:rsidRPr="00A17582">
          <w:rPr>
            <w:rStyle w:val="Hyperlink"/>
            <w:rFonts w:eastAsia="Calibri" w:cs="Arial"/>
            <w:sz w:val="24"/>
            <w:szCs w:val="24"/>
          </w:rPr>
          <w:t>nfe@cesama.com.br</w:t>
        </w:r>
      </w:hyperlink>
      <w:r w:rsidR="00827343">
        <w:rPr>
          <w:rFonts w:cs="Arial"/>
          <w:sz w:val="24"/>
          <w:szCs w:val="24"/>
        </w:rPr>
        <w:t xml:space="preserve"> e </w:t>
      </w:r>
      <w:hyperlink r:id="rId9" w:history="1">
        <w:r w:rsidR="00265D35" w:rsidRPr="00595FE0">
          <w:rPr>
            <w:rStyle w:val="Hyperlink"/>
            <w:rFonts w:cs="Arial"/>
            <w:sz w:val="24"/>
            <w:szCs w:val="24"/>
          </w:rPr>
          <w:t>compras@cesama.com.br</w:t>
        </w:r>
      </w:hyperlink>
    </w:p>
    <w:p w:rsidR="00827343" w:rsidRPr="00A17582" w:rsidRDefault="004B5FB1" w:rsidP="00E43037">
      <w:pPr>
        <w:pStyle w:val="Corpodetexto"/>
        <w:tabs>
          <w:tab w:val="left" w:pos="993"/>
        </w:tabs>
        <w:spacing w:before="120" w:line="360" w:lineRule="auto"/>
        <w:ind w:left="709"/>
        <w:rPr>
          <w:rFonts w:cs="Arial"/>
          <w:sz w:val="24"/>
          <w:szCs w:val="24"/>
        </w:rPr>
      </w:pPr>
      <w:r>
        <w:rPr>
          <w:rFonts w:cs="Arial"/>
          <w:sz w:val="24"/>
          <w:szCs w:val="24"/>
        </w:rPr>
        <w:t>9</w:t>
      </w:r>
      <w:r w:rsidR="00827343" w:rsidRPr="00405096">
        <w:rPr>
          <w:rFonts w:cs="Arial"/>
          <w:sz w:val="24"/>
          <w:szCs w:val="24"/>
        </w:rPr>
        <w:t>.5</w:t>
      </w:r>
      <w:r w:rsidR="00265D35" w:rsidRPr="00405096">
        <w:rPr>
          <w:rFonts w:cs="Arial"/>
          <w:sz w:val="24"/>
          <w:szCs w:val="24"/>
        </w:rPr>
        <w:t>.</w:t>
      </w:r>
      <w:r w:rsidR="00827343" w:rsidRPr="00A17582">
        <w:rPr>
          <w:rFonts w:cs="Arial"/>
          <w:sz w:val="24"/>
          <w:szCs w:val="24"/>
        </w:rPr>
        <w:t xml:space="preserve">O pagamento só poderá ser realizado em nome do fornecedor e os boletosnão poderão, em hipótese nenhuma, ser pagos em nome de outro beneficiário. </w:t>
      </w:r>
    </w:p>
    <w:p w:rsidR="00827343" w:rsidRPr="00A17582" w:rsidRDefault="004B5FB1" w:rsidP="00E43037">
      <w:pPr>
        <w:pStyle w:val="Corpodetexto"/>
        <w:spacing w:before="120" w:line="360" w:lineRule="auto"/>
        <w:ind w:left="709"/>
        <w:rPr>
          <w:rFonts w:cs="Arial"/>
          <w:sz w:val="24"/>
          <w:szCs w:val="24"/>
        </w:rPr>
      </w:pPr>
      <w:r>
        <w:rPr>
          <w:rFonts w:eastAsia="Arial Unicode MS" w:cs="Arial"/>
          <w:iCs/>
          <w:sz w:val="24"/>
          <w:szCs w:val="24"/>
        </w:rPr>
        <w:t>9</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A17582">
        <w:rPr>
          <w:rFonts w:eastAsia="Arial Unicode MS" w:cs="Arial"/>
          <w:iCs/>
          <w:sz w:val="24"/>
          <w:szCs w:val="24"/>
        </w:rPr>
        <w:t>e número da Ordem de Compra.</w:t>
      </w:r>
    </w:p>
    <w:p w:rsidR="00827343" w:rsidRPr="00A17582" w:rsidRDefault="004B5FB1" w:rsidP="00A8183D">
      <w:pPr>
        <w:pStyle w:val="WW-Recuodecorpodetexto2"/>
        <w:spacing w:before="120" w:line="360" w:lineRule="auto"/>
        <w:ind w:left="0" w:firstLine="709"/>
        <w:rPr>
          <w:rFonts w:cs="Arial"/>
          <w:sz w:val="24"/>
          <w:szCs w:val="24"/>
        </w:rPr>
      </w:pPr>
      <w:r>
        <w:rPr>
          <w:rFonts w:cs="Arial"/>
          <w:sz w:val="24"/>
          <w:szCs w:val="24"/>
        </w:rPr>
        <w:t>9</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rsidR="00827343" w:rsidRPr="00A17582" w:rsidRDefault="00827343" w:rsidP="00A8183D">
      <w:pPr>
        <w:pStyle w:val="WW-Recuodecorpodetexto2"/>
        <w:numPr>
          <w:ilvl w:val="0"/>
          <w:numId w:val="10"/>
        </w:numPr>
        <w:spacing w:before="120" w:line="360" w:lineRule="auto"/>
        <w:ind w:hanging="41"/>
        <w:rPr>
          <w:rFonts w:cs="Arial"/>
          <w:sz w:val="24"/>
          <w:szCs w:val="24"/>
        </w:rPr>
      </w:pPr>
      <w:r w:rsidRPr="00A17582">
        <w:rPr>
          <w:rFonts w:cs="Arial"/>
          <w:sz w:val="24"/>
          <w:szCs w:val="24"/>
        </w:rPr>
        <w:t>Após a aceitação da Nota Fiscal / Fatura.</w:t>
      </w:r>
    </w:p>
    <w:p w:rsidR="00827343" w:rsidRPr="00A17582" w:rsidRDefault="00827343" w:rsidP="00A8183D">
      <w:pPr>
        <w:pStyle w:val="WW-Recuodecorpodetexto2"/>
        <w:numPr>
          <w:ilvl w:val="0"/>
          <w:numId w:val="10"/>
        </w:numPr>
        <w:spacing w:before="120" w:line="360" w:lineRule="auto"/>
        <w:ind w:hanging="41"/>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827343" w:rsidRPr="00A17582" w:rsidRDefault="004B5FB1" w:rsidP="00A8183D">
      <w:pPr>
        <w:pStyle w:val="Corpodetexto2"/>
        <w:spacing w:before="120" w:line="360" w:lineRule="auto"/>
        <w:ind w:left="709"/>
        <w:rPr>
          <w:b/>
          <w:sz w:val="24"/>
          <w:szCs w:val="24"/>
        </w:rPr>
      </w:pPr>
      <w:r>
        <w:rPr>
          <w:sz w:val="24"/>
          <w:szCs w:val="24"/>
        </w:rPr>
        <w:t>9</w:t>
      </w:r>
      <w:r w:rsidR="00827343">
        <w:rPr>
          <w:sz w:val="24"/>
          <w:szCs w:val="24"/>
        </w:rPr>
        <w:t>.</w:t>
      </w:r>
      <w:r w:rsidR="008B23E7">
        <w:rPr>
          <w:sz w:val="24"/>
          <w:szCs w:val="24"/>
        </w:rPr>
        <w:t>8.</w:t>
      </w:r>
      <w:r w:rsidR="008B23E7" w:rsidRPr="00A17582">
        <w:rPr>
          <w:sz w:val="24"/>
          <w:szCs w:val="24"/>
        </w:rPr>
        <w:t xml:space="preserve"> Na</w:t>
      </w:r>
      <w:r w:rsidR="00827343" w:rsidRPr="00A17582">
        <w:rPr>
          <w:sz w:val="24"/>
          <w:szCs w:val="24"/>
        </w:rPr>
        <w:t xml:space="preserve"> Nota Fiscal / Fatura deverão ser anexadas as certidões atualizadas de regularidade junto ao INSS, ao FGTS e à Justiça do Trabalho.</w:t>
      </w:r>
    </w:p>
    <w:p w:rsidR="00827343" w:rsidRPr="00A17582" w:rsidRDefault="004B5FB1" w:rsidP="00A8183D">
      <w:pPr>
        <w:pStyle w:val="Corpodetexto2"/>
        <w:spacing w:before="120" w:line="360" w:lineRule="auto"/>
        <w:ind w:left="709"/>
        <w:rPr>
          <w:b/>
          <w:sz w:val="24"/>
          <w:szCs w:val="24"/>
        </w:rPr>
      </w:pPr>
      <w:r>
        <w:rPr>
          <w:sz w:val="24"/>
          <w:szCs w:val="24"/>
        </w:rPr>
        <w:t>9</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rsidR="00827343" w:rsidRPr="00A17582" w:rsidRDefault="004B5FB1" w:rsidP="00A8183D">
      <w:pPr>
        <w:suppressAutoHyphens/>
        <w:spacing w:before="120" w:after="0" w:line="360" w:lineRule="auto"/>
        <w:ind w:left="709"/>
        <w:jc w:val="both"/>
        <w:rPr>
          <w:rFonts w:ascii="Arial" w:hAnsi="Arial" w:cs="Arial"/>
          <w:sz w:val="24"/>
          <w:szCs w:val="24"/>
        </w:rPr>
      </w:pPr>
      <w:r>
        <w:rPr>
          <w:rFonts w:ascii="Arial" w:hAnsi="Arial" w:cs="Arial"/>
          <w:sz w:val="24"/>
          <w:szCs w:val="24"/>
        </w:rPr>
        <w:t>9</w:t>
      </w:r>
      <w:r w:rsidR="0079413E">
        <w:rPr>
          <w:rFonts w:ascii="Arial" w:hAnsi="Arial" w:cs="Arial"/>
          <w:sz w:val="24"/>
          <w:szCs w:val="24"/>
        </w:rPr>
        <w:t>.</w:t>
      </w:r>
      <w:r w:rsidR="00827343">
        <w:rPr>
          <w:rFonts w:ascii="Arial" w:hAnsi="Arial" w:cs="Arial"/>
          <w:sz w:val="24"/>
          <w:szCs w:val="24"/>
        </w:rPr>
        <w:t>10</w:t>
      </w:r>
      <w:r w:rsidR="0079413E">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rsidR="00827343" w:rsidRPr="005C6411" w:rsidRDefault="004B5FB1" w:rsidP="00A8183D">
      <w:pPr>
        <w:suppressAutoHyphens/>
        <w:spacing w:before="120" w:after="0" w:line="360" w:lineRule="auto"/>
        <w:ind w:left="709"/>
        <w:jc w:val="both"/>
        <w:rPr>
          <w:rFonts w:ascii="Arial" w:hAnsi="Arial" w:cs="Arial"/>
          <w:iCs/>
          <w:sz w:val="24"/>
          <w:szCs w:val="24"/>
          <w:lang w:val="de-DE"/>
        </w:rPr>
      </w:pPr>
      <w:r>
        <w:rPr>
          <w:rFonts w:ascii="Arial" w:hAnsi="Arial" w:cs="Arial"/>
          <w:iCs/>
          <w:sz w:val="24"/>
          <w:szCs w:val="24"/>
        </w:rPr>
        <w:t>9</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126FF3">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126FF3">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rsidR="00827343" w:rsidRPr="00A17582" w:rsidRDefault="004B5FB1" w:rsidP="00A8183D">
      <w:pPr>
        <w:suppressAutoHyphens/>
        <w:spacing w:before="120" w:after="0" w:line="360" w:lineRule="auto"/>
        <w:ind w:left="709"/>
        <w:jc w:val="both"/>
        <w:rPr>
          <w:rFonts w:ascii="Arial" w:hAnsi="Arial" w:cs="Arial"/>
          <w:sz w:val="24"/>
          <w:szCs w:val="24"/>
          <w:lang w:val="de-DE"/>
        </w:rPr>
      </w:pPr>
      <w:r>
        <w:rPr>
          <w:rFonts w:ascii="Arial" w:hAnsi="Arial" w:cs="Arial"/>
          <w:sz w:val="24"/>
          <w:szCs w:val="24"/>
        </w:rPr>
        <w:t>9</w:t>
      </w:r>
      <w:r w:rsidR="00827343">
        <w:rPr>
          <w:rFonts w:ascii="Arial" w:hAnsi="Arial" w:cs="Arial"/>
          <w:sz w:val="24"/>
          <w:szCs w:val="24"/>
        </w:rPr>
        <w:t>.12</w:t>
      </w:r>
      <w:r w:rsidR="0079413E">
        <w:rPr>
          <w:rFonts w:ascii="Arial" w:hAnsi="Arial" w:cs="Arial"/>
          <w:sz w:val="24"/>
          <w:szCs w:val="24"/>
        </w:rPr>
        <w:t>.</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rsidR="00827343" w:rsidRPr="00A17582" w:rsidRDefault="004B5FB1" w:rsidP="00A8183D">
      <w:pPr>
        <w:suppressAutoHyphens/>
        <w:spacing w:before="120" w:after="0" w:line="360" w:lineRule="auto"/>
        <w:ind w:left="709"/>
        <w:jc w:val="both"/>
        <w:rPr>
          <w:rFonts w:ascii="Arial" w:hAnsi="Arial" w:cs="Arial"/>
          <w:sz w:val="24"/>
          <w:szCs w:val="24"/>
        </w:rPr>
      </w:pPr>
      <w:r>
        <w:rPr>
          <w:rFonts w:ascii="Arial" w:hAnsi="Arial" w:cs="Arial"/>
          <w:sz w:val="24"/>
          <w:szCs w:val="24"/>
        </w:rPr>
        <w:t>9</w:t>
      </w:r>
      <w:r w:rsidR="00827343">
        <w:rPr>
          <w:rFonts w:ascii="Arial" w:hAnsi="Arial" w:cs="Arial"/>
          <w:sz w:val="24"/>
          <w:szCs w:val="24"/>
        </w:rPr>
        <w:t>.</w:t>
      </w:r>
      <w:r w:rsidR="00827343" w:rsidRPr="00540C93">
        <w:rPr>
          <w:rFonts w:ascii="Arial" w:hAnsi="Arial" w:cs="Arial"/>
          <w:sz w:val="24"/>
          <w:szCs w:val="24"/>
        </w:rPr>
        <w:t>13</w:t>
      </w:r>
      <w:r w:rsidR="0079413E">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rsidR="00827343" w:rsidRPr="00A17582" w:rsidRDefault="004B5FB1" w:rsidP="00A8183D">
      <w:pPr>
        <w:suppressAutoHyphens/>
        <w:spacing w:before="120" w:after="0" w:line="360" w:lineRule="auto"/>
        <w:ind w:left="709"/>
        <w:jc w:val="both"/>
        <w:rPr>
          <w:rFonts w:ascii="Arial" w:hAnsi="Arial" w:cs="Arial"/>
          <w:b/>
          <w:bCs/>
          <w:sz w:val="24"/>
          <w:szCs w:val="24"/>
        </w:rPr>
      </w:pPr>
      <w:r>
        <w:rPr>
          <w:rFonts w:ascii="Arial" w:hAnsi="Arial" w:cs="Arial"/>
          <w:color w:val="000000"/>
          <w:sz w:val="24"/>
          <w:szCs w:val="24"/>
        </w:rPr>
        <w:t>9</w:t>
      </w:r>
      <w:r w:rsidR="00827343">
        <w:rPr>
          <w:rFonts w:ascii="Arial" w:hAnsi="Arial" w:cs="Arial"/>
          <w:color w:val="000000"/>
          <w:sz w:val="24"/>
          <w:szCs w:val="24"/>
        </w:rPr>
        <w:t>.</w:t>
      </w:r>
      <w:r>
        <w:rPr>
          <w:rFonts w:ascii="Arial" w:hAnsi="Arial" w:cs="Arial"/>
          <w:color w:val="000000"/>
          <w:sz w:val="24"/>
          <w:szCs w:val="24"/>
        </w:rPr>
        <w:t>14.</w:t>
      </w:r>
      <w:r w:rsidRPr="00A17582">
        <w:rPr>
          <w:rFonts w:ascii="Arial" w:hAnsi="Arial" w:cs="Arial"/>
          <w:color w:val="000000"/>
          <w:sz w:val="24"/>
          <w:szCs w:val="24"/>
        </w:rPr>
        <w:t xml:space="preserve"> Nenhum</w:t>
      </w:r>
      <w:r w:rsidR="00827343"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5269F4" w:rsidRDefault="004B5FB1" w:rsidP="00A8183D">
      <w:pPr>
        <w:ind w:left="709"/>
        <w:jc w:val="both"/>
        <w:rPr>
          <w:rFonts w:ascii="Arial" w:hAnsi="Arial" w:cs="Arial"/>
          <w:sz w:val="24"/>
          <w:szCs w:val="24"/>
        </w:rPr>
      </w:pPr>
      <w:r>
        <w:rPr>
          <w:rFonts w:ascii="Arial" w:hAnsi="Arial" w:cs="Arial"/>
          <w:sz w:val="24"/>
          <w:szCs w:val="24"/>
        </w:rPr>
        <w:t>9</w:t>
      </w:r>
      <w:r w:rsidR="00827343" w:rsidRPr="005269F4">
        <w:rPr>
          <w:rFonts w:ascii="Arial" w:hAnsi="Arial" w:cs="Arial"/>
          <w:sz w:val="24"/>
          <w:szCs w:val="24"/>
        </w:rPr>
        <w:t>.15</w:t>
      </w:r>
      <w:r w:rsidR="0079413E">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rsidR="00C35C17" w:rsidRPr="00793FE3" w:rsidRDefault="004B5FB1" w:rsidP="00A8183D">
      <w:pPr>
        <w:pStyle w:val="Corpodetexto2"/>
        <w:tabs>
          <w:tab w:val="left" w:pos="-3402"/>
        </w:tabs>
        <w:spacing w:before="120" w:line="360" w:lineRule="auto"/>
        <w:ind w:left="709"/>
        <w:rPr>
          <w:color w:val="auto"/>
          <w:sz w:val="24"/>
          <w:szCs w:val="24"/>
        </w:rPr>
      </w:pPr>
      <w:r>
        <w:rPr>
          <w:sz w:val="24"/>
          <w:szCs w:val="24"/>
        </w:rPr>
        <w:t>9</w:t>
      </w:r>
      <w:r w:rsidR="00827343">
        <w:rPr>
          <w:sz w:val="24"/>
          <w:szCs w:val="24"/>
        </w:rPr>
        <w:t>.16</w:t>
      </w:r>
      <w:r w:rsidR="0079413E">
        <w:rPr>
          <w:sz w:val="24"/>
          <w:szCs w:val="24"/>
        </w:rPr>
        <w:t>.</w:t>
      </w:r>
      <w:r w:rsidR="00126FF3">
        <w:rPr>
          <w:sz w:val="24"/>
          <w:szCs w:val="24"/>
        </w:rPr>
        <w:t xml:space="preserve"> </w:t>
      </w:r>
      <w:r w:rsidR="00827343" w:rsidRPr="00A17582">
        <w:rPr>
          <w:sz w:val="24"/>
          <w:szCs w:val="24"/>
        </w:rPr>
        <w:t xml:space="preserve">A Cesama poderá realizar o pagamento antes do prazo definido no item </w:t>
      </w:r>
      <w:r>
        <w:rPr>
          <w:sz w:val="24"/>
          <w:szCs w:val="24"/>
        </w:rPr>
        <w:t>9</w:t>
      </w:r>
      <w:r w:rsidR="00827343">
        <w:rPr>
          <w:sz w:val="24"/>
          <w:szCs w:val="24"/>
        </w:rPr>
        <w:t>.</w:t>
      </w:r>
      <w:r w:rsidR="00827343" w:rsidRPr="00A17582">
        <w:rPr>
          <w:sz w:val="24"/>
          <w:szCs w:val="24"/>
        </w:rPr>
        <w:t xml:space="preserve">1, através de solicitação expressa do fornecedor, que será analisada pela Gerência Financeira e </w:t>
      </w:r>
      <w:r w:rsidR="008E7C0B" w:rsidRPr="003C2658">
        <w:rPr>
          <w:color w:val="auto"/>
          <w:sz w:val="24"/>
          <w:szCs w:val="24"/>
        </w:rPr>
        <w:t>Comercial</w:t>
      </w:r>
      <w:r w:rsidR="00827343"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 xml:space="preserve">OBRIGAÇÕES DA </w:t>
      </w:r>
      <w:r w:rsidR="0079413E" w:rsidRPr="008B23E7">
        <w:rPr>
          <w:rFonts w:ascii="Arial" w:hAnsi="Arial" w:cs="Arial"/>
          <w:b/>
        </w:rPr>
        <w:t>CONTRATADA</w:t>
      </w:r>
    </w:p>
    <w:p w:rsidR="0079413E" w:rsidRPr="0079413E" w:rsidRDefault="004B5FB1" w:rsidP="00A8183D">
      <w:pPr>
        <w:autoSpaceDE w:val="0"/>
        <w:autoSpaceDN w:val="0"/>
        <w:adjustRightInd w:val="0"/>
        <w:spacing w:line="360" w:lineRule="auto"/>
        <w:ind w:left="709"/>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.1. Executar a Ordem de Compra fielmente, conforme definido no Edital e seus anexos.</w:t>
      </w:r>
    </w:p>
    <w:p w:rsidR="0079413E" w:rsidRPr="0079413E" w:rsidRDefault="004B5FB1" w:rsidP="00A8183D">
      <w:pPr>
        <w:autoSpaceDE w:val="0"/>
        <w:autoSpaceDN w:val="0"/>
        <w:adjustRightInd w:val="0"/>
        <w:spacing w:line="360" w:lineRule="auto"/>
        <w:ind w:left="709"/>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79413E" w:rsidRDefault="004B5FB1" w:rsidP="00A8183D">
      <w:pPr>
        <w:autoSpaceDE w:val="0"/>
        <w:autoSpaceDN w:val="0"/>
        <w:adjustRightInd w:val="0"/>
        <w:spacing w:line="360" w:lineRule="auto"/>
        <w:ind w:left="709"/>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.3. Atender às determinações da fiscalização da CESAMA e providenciar a imediata correção, quando este for solicitado.</w:t>
      </w:r>
    </w:p>
    <w:p w:rsidR="0079413E" w:rsidRPr="0079413E" w:rsidRDefault="004B5FB1" w:rsidP="00A8183D">
      <w:pPr>
        <w:autoSpaceDE w:val="0"/>
        <w:autoSpaceDN w:val="0"/>
        <w:adjustRightInd w:val="0"/>
        <w:spacing w:line="360" w:lineRule="auto"/>
        <w:ind w:left="709"/>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.4. Responsabilizar-se pela qualidade dos </w:t>
      </w:r>
      <w:r w:rsidR="002B288E">
        <w:rPr>
          <w:rFonts w:ascii="Arial" w:hAnsi="Arial" w:cs="Arial"/>
          <w:bCs/>
          <w:sz w:val="24"/>
          <w:szCs w:val="24"/>
        </w:rPr>
        <w:t>materiais</w:t>
      </w:r>
      <w:r w:rsidR="0079413E"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79413E" w:rsidRDefault="004B5FB1" w:rsidP="00A8183D">
      <w:pPr>
        <w:autoSpaceDE w:val="0"/>
        <w:autoSpaceDN w:val="0"/>
        <w:adjustRightInd w:val="0"/>
        <w:spacing w:line="360" w:lineRule="auto"/>
        <w:ind w:left="709"/>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.5. Cumprir os prazos previstos em Edital ou outros que venham a ser fixados pela CESAMA. </w:t>
      </w:r>
    </w:p>
    <w:p w:rsidR="0079413E" w:rsidRPr="0079413E" w:rsidRDefault="004B5FB1" w:rsidP="00A8183D">
      <w:pPr>
        <w:autoSpaceDE w:val="0"/>
        <w:autoSpaceDN w:val="0"/>
        <w:adjustRightInd w:val="0"/>
        <w:spacing w:line="360" w:lineRule="auto"/>
        <w:ind w:left="709"/>
        <w:jc w:val="both"/>
        <w:rPr>
          <w:rFonts w:ascii="Arial" w:hAnsi="Arial" w:cs="Arial"/>
          <w:bCs/>
          <w:sz w:val="24"/>
          <w:szCs w:val="24"/>
        </w:rPr>
      </w:pPr>
      <w:r>
        <w:rPr>
          <w:rFonts w:ascii="Arial" w:hAnsi="Arial" w:cs="Arial"/>
          <w:bCs/>
          <w:sz w:val="24"/>
          <w:szCs w:val="24"/>
        </w:rPr>
        <w:t>10</w:t>
      </w:r>
      <w:r w:rsidR="0079413E" w:rsidRPr="0079413E">
        <w:rPr>
          <w:rFonts w:ascii="Arial" w:hAnsi="Arial" w:cs="Arial"/>
          <w:bCs/>
          <w:sz w:val="24"/>
          <w:szCs w:val="24"/>
        </w:rPr>
        <w:t xml:space="preserve">.6. Dirimir qualquer dúvida e prestar esclarecimentos acerca da execução da Ordem de Compra, durante toda a sua vigência, a pedido da CESAMA. </w:t>
      </w:r>
    </w:p>
    <w:p w:rsidR="0079413E" w:rsidRPr="0079413E" w:rsidRDefault="004B5FB1" w:rsidP="00A8183D">
      <w:pPr>
        <w:autoSpaceDE w:val="0"/>
        <w:autoSpaceDN w:val="0"/>
        <w:adjustRightInd w:val="0"/>
        <w:spacing w:line="360" w:lineRule="auto"/>
        <w:ind w:left="709"/>
        <w:jc w:val="both"/>
        <w:rPr>
          <w:rFonts w:ascii="Arial" w:hAnsi="Arial" w:cs="Arial"/>
          <w:sz w:val="24"/>
          <w:szCs w:val="24"/>
        </w:rPr>
      </w:pPr>
      <w:r>
        <w:rPr>
          <w:rFonts w:ascii="Arial" w:hAnsi="Arial" w:cs="Arial"/>
          <w:bCs/>
          <w:sz w:val="24"/>
          <w:szCs w:val="24"/>
        </w:rPr>
        <w:t>10</w:t>
      </w:r>
      <w:r w:rsidR="0079413E" w:rsidRPr="0079413E">
        <w:rPr>
          <w:rFonts w:ascii="Arial" w:hAnsi="Arial" w:cs="Arial"/>
          <w:bCs/>
          <w:sz w:val="24"/>
          <w:szCs w:val="24"/>
        </w:rPr>
        <w:t xml:space="preserve">.7. Responsabilizar-se pelos encargos trabalhistas, previdenciários, fiscais e comerciais, resultantes da execução da Ordem de Compra. </w:t>
      </w:r>
    </w:p>
    <w:p w:rsidR="0079413E" w:rsidRPr="0079413E" w:rsidRDefault="004B5FB1" w:rsidP="00A8183D">
      <w:pPr>
        <w:autoSpaceDE w:val="0"/>
        <w:autoSpaceDN w:val="0"/>
        <w:adjustRightInd w:val="0"/>
        <w:spacing w:line="360" w:lineRule="auto"/>
        <w:ind w:left="709"/>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.8. Providenciar, imediatamente, a correção das deficiências apontadas pela CESAMA com respeito a execução do serviço.</w:t>
      </w:r>
    </w:p>
    <w:p w:rsidR="00793FE3" w:rsidRPr="0079413E" w:rsidRDefault="004B5FB1" w:rsidP="00A8183D">
      <w:pPr>
        <w:autoSpaceDE w:val="0"/>
        <w:autoSpaceDN w:val="0"/>
        <w:adjustRightInd w:val="0"/>
        <w:spacing w:line="360" w:lineRule="auto"/>
        <w:ind w:left="709"/>
        <w:jc w:val="both"/>
        <w:rPr>
          <w:rFonts w:ascii="Arial" w:hAnsi="Arial" w:cs="Arial"/>
          <w:sz w:val="24"/>
          <w:szCs w:val="24"/>
        </w:rPr>
      </w:pPr>
      <w:r>
        <w:rPr>
          <w:rFonts w:ascii="Arial" w:hAnsi="Arial" w:cs="Arial"/>
          <w:sz w:val="24"/>
          <w:szCs w:val="24"/>
        </w:rPr>
        <w:t>10</w:t>
      </w:r>
      <w:r w:rsidR="0079413E" w:rsidRPr="0079413E">
        <w:rPr>
          <w:rFonts w:ascii="Arial" w:hAnsi="Arial" w:cs="Arial"/>
          <w:sz w:val="24"/>
          <w:szCs w:val="24"/>
        </w:rPr>
        <w:t>.9. Executar o objeto do presente Termo de Referência nas condições e prazos estabelecidos, seguindo ordens e orientações da CESAMA.</w:t>
      </w:r>
    </w:p>
    <w:p w:rsidR="00793FE3" w:rsidRPr="008B23E7"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8B23E7">
        <w:rPr>
          <w:rFonts w:ascii="Arial" w:hAnsi="Arial" w:cs="Arial"/>
          <w:b/>
        </w:rPr>
        <w:t>OBRIGAÇÕES DA CESAMA</w:t>
      </w:r>
    </w:p>
    <w:p w:rsidR="0079413E" w:rsidRPr="0079413E" w:rsidRDefault="0079413E" w:rsidP="00A8183D">
      <w:pPr>
        <w:autoSpaceDE w:val="0"/>
        <w:autoSpaceDN w:val="0"/>
        <w:adjustRightInd w:val="0"/>
        <w:spacing w:before="120" w:line="360" w:lineRule="auto"/>
        <w:ind w:left="851" w:hanging="142"/>
        <w:jc w:val="both"/>
        <w:rPr>
          <w:rFonts w:ascii="Arial" w:hAnsi="Arial" w:cs="Arial"/>
          <w:sz w:val="24"/>
          <w:szCs w:val="24"/>
        </w:rPr>
      </w:pPr>
      <w:r w:rsidRPr="0079413E">
        <w:rPr>
          <w:rFonts w:ascii="Arial" w:hAnsi="Arial" w:cs="Arial"/>
          <w:sz w:val="24"/>
          <w:szCs w:val="24"/>
        </w:rPr>
        <w:t>1</w:t>
      </w:r>
      <w:r w:rsidR="004B5FB1">
        <w:rPr>
          <w:rFonts w:ascii="Arial" w:hAnsi="Arial" w:cs="Arial"/>
          <w:sz w:val="24"/>
          <w:szCs w:val="24"/>
        </w:rPr>
        <w:t>1</w:t>
      </w:r>
      <w:r w:rsidRPr="0079413E">
        <w:rPr>
          <w:rFonts w:ascii="Arial" w:hAnsi="Arial" w:cs="Arial"/>
          <w:sz w:val="24"/>
          <w:szCs w:val="24"/>
        </w:rPr>
        <w:t>.1. Emitir o pedido através da Ordem de Compra.</w:t>
      </w:r>
    </w:p>
    <w:p w:rsidR="0079413E" w:rsidRPr="0079413E" w:rsidRDefault="0079413E" w:rsidP="00A8183D">
      <w:pPr>
        <w:spacing w:line="360" w:lineRule="auto"/>
        <w:ind w:left="851" w:hanging="142"/>
        <w:jc w:val="both"/>
        <w:rPr>
          <w:rFonts w:ascii="Arial" w:hAnsi="Arial" w:cs="Arial"/>
          <w:sz w:val="24"/>
          <w:szCs w:val="24"/>
        </w:rPr>
      </w:pPr>
      <w:r w:rsidRPr="0079413E">
        <w:rPr>
          <w:rFonts w:ascii="Arial" w:hAnsi="Arial" w:cs="Arial"/>
          <w:sz w:val="24"/>
          <w:szCs w:val="24"/>
        </w:rPr>
        <w:t>1</w:t>
      </w:r>
      <w:r w:rsidR="004B5FB1">
        <w:rPr>
          <w:rFonts w:ascii="Arial" w:hAnsi="Arial" w:cs="Arial"/>
          <w:sz w:val="24"/>
          <w:szCs w:val="24"/>
        </w:rPr>
        <w:t>1</w:t>
      </w:r>
      <w:r w:rsidRPr="0079413E">
        <w:rPr>
          <w:rFonts w:ascii="Arial" w:hAnsi="Arial" w:cs="Arial"/>
          <w:sz w:val="24"/>
          <w:szCs w:val="24"/>
        </w:rPr>
        <w:t>.2. Efetuar todos os pagamentos devidos à Contratada, nas condições estabelecidas.</w:t>
      </w:r>
    </w:p>
    <w:p w:rsidR="0079413E" w:rsidRPr="0079413E" w:rsidRDefault="0079413E" w:rsidP="00A8183D">
      <w:pPr>
        <w:autoSpaceDE w:val="0"/>
        <w:autoSpaceDN w:val="0"/>
        <w:adjustRightInd w:val="0"/>
        <w:spacing w:line="360" w:lineRule="auto"/>
        <w:ind w:left="709"/>
        <w:jc w:val="both"/>
        <w:rPr>
          <w:rFonts w:ascii="Arial" w:hAnsi="Arial" w:cs="Arial"/>
          <w:color w:val="000000"/>
          <w:sz w:val="24"/>
          <w:szCs w:val="24"/>
        </w:rPr>
      </w:pPr>
      <w:r w:rsidRPr="0079413E">
        <w:rPr>
          <w:rFonts w:ascii="Arial" w:hAnsi="Arial" w:cs="Arial"/>
          <w:sz w:val="24"/>
          <w:szCs w:val="24"/>
        </w:rPr>
        <w:t>1</w:t>
      </w:r>
      <w:r w:rsidR="004B5FB1">
        <w:rPr>
          <w:rFonts w:ascii="Arial" w:hAnsi="Arial" w:cs="Arial"/>
          <w:sz w:val="24"/>
          <w:szCs w:val="24"/>
        </w:rPr>
        <w:t>1</w:t>
      </w:r>
      <w:r w:rsidRPr="0079413E">
        <w:rPr>
          <w:rFonts w:ascii="Arial" w:hAnsi="Arial" w:cs="Arial"/>
          <w:sz w:val="24"/>
          <w:szCs w:val="24"/>
        </w:rPr>
        <w:t xml:space="preserve">.3.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rsidR="0079413E" w:rsidRPr="0079413E" w:rsidRDefault="0079413E" w:rsidP="00A8183D">
      <w:pPr>
        <w:spacing w:line="360" w:lineRule="auto"/>
        <w:ind w:left="709"/>
        <w:jc w:val="both"/>
        <w:rPr>
          <w:rFonts w:ascii="Arial" w:hAnsi="Arial" w:cs="Arial"/>
        </w:rPr>
      </w:pPr>
      <w:r w:rsidRPr="0079413E">
        <w:rPr>
          <w:rFonts w:ascii="Arial" w:hAnsi="Arial" w:cs="Arial"/>
          <w:color w:val="000000"/>
          <w:sz w:val="24"/>
          <w:szCs w:val="24"/>
        </w:rPr>
        <w:t>1</w:t>
      </w:r>
      <w:r w:rsidR="004B5FB1">
        <w:rPr>
          <w:rFonts w:ascii="Arial" w:hAnsi="Arial" w:cs="Arial"/>
          <w:color w:val="000000"/>
          <w:sz w:val="24"/>
          <w:szCs w:val="24"/>
        </w:rPr>
        <w:t>1</w:t>
      </w:r>
      <w:r w:rsidRPr="0079413E">
        <w:rPr>
          <w:rFonts w:ascii="Arial" w:hAnsi="Arial" w:cs="Arial"/>
          <w:color w:val="000000"/>
          <w:sz w:val="24"/>
          <w:szCs w:val="24"/>
        </w:rPr>
        <w:t xml:space="preserve">.4.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rsidR="0079413E" w:rsidRPr="0079413E" w:rsidRDefault="0079413E" w:rsidP="00A8183D">
      <w:pPr>
        <w:autoSpaceDE w:val="0"/>
        <w:autoSpaceDN w:val="0"/>
        <w:adjustRightInd w:val="0"/>
        <w:spacing w:line="360" w:lineRule="auto"/>
        <w:ind w:left="709"/>
        <w:jc w:val="both"/>
        <w:rPr>
          <w:rFonts w:ascii="Arial" w:hAnsi="Arial" w:cs="Arial"/>
          <w:sz w:val="24"/>
          <w:szCs w:val="24"/>
        </w:rPr>
      </w:pPr>
      <w:r w:rsidRPr="0079413E">
        <w:rPr>
          <w:rFonts w:ascii="Arial" w:hAnsi="Arial" w:cs="Arial"/>
          <w:sz w:val="24"/>
          <w:szCs w:val="24"/>
        </w:rPr>
        <w:t>1</w:t>
      </w:r>
      <w:r w:rsidR="004B5FB1">
        <w:rPr>
          <w:rFonts w:ascii="Arial" w:hAnsi="Arial" w:cs="Arial"/>
          <w:sz w:val="24"/>
          <w:szCs w:val="24"/>
        </w:rPr>
        <w:t>1</w:t>
      </w:r>
      <w:r w:rsidRPr="0079413E">
        <w:rPr>
          <w:rFonts w:ascii="Arial" w:hAnsi="Arial" w:cs="Arial"/>
          <w:sz w:val="24"/>
          <w:szCs w:val="24"/>
        </w:rPr>
        <w:t>.5. Rejeitar todo e qualquer material ou serviço de má qualidade e em desconformidade com as especificações deste Termo de Referência.</w:t>
      </w:r>
    </w:p>
    <w:p w:rsidR="0079413E" w:rsidRPr="0079413E" w:rsidRDefault="0079413E" w:rsidP="00A8183D">
      <w:pPr>
        <w:autoSpaceDE w:val="0"/>
        <w:autoSpaceDN w:val="0"/>
        <w:adjustRightInd w:val="0"/>
        <w:spacing w:line="360" w:lineRule="auto"/>
        <w:ind w:left="709"/>
        <w:jc w:val="both"/>
        <w:rPr>
          <w:rFonts w:ascii="Arial" w:hAnsi="Arial" w:cs="Arial"/>
          <w:sz w:val="24"/>
          <w:szCs w:val="24"/>
        </w:rPr>
      </w:pPr>
      <w:r w:rsidRPr="0079413E">
        <w:rPr>
          <w:rFonts w:ascii="Arial" w:hAnsi="Arial" w:cs="Arial"/>
          <w:sz w:val="24"/>
          <w:szCs w:val="24"/>
        </w:rPr>
        <w:t>1</w:t>
      </w:r>
      <w:r w:rsidR="004B5FB1">
        <w:rPr>
          <w:rFonts w:ascii="Arial" w:hAnsi="Arial" w:cs="Arial"/>
          <w:sz w:val="24"/>
          <w:szCs w:val="24"/>
        </w:rPr>
        <w:t>1</w:t>
      </w:r>
      <w:r w:rsidRPr="0079413E">
        <w:rPr>
          <w:rFonts w:ascii="Arial" w:hAnsi="Arial" w:cs="Arial"/>
          <w:sz w:val="24"/>
          <w:szCs w:val="24"/>
        </w:rPr>
        <w:t xml:space="preserve">.6.  </w:t>
      </w:r>
      <w:r w:rsidRPr="0079413E">
        <w:rPr>
          <w:rFonts w:ascii="Arial" w:hAnsi="Arial" w:cs="Arial"/>
          <w:color w:val="000000"/>
          <w:sz w:val="24"/>
          <w:szCs w:val="24"/>
        </w:rPr>
        <w:t>Exigir o cumprimento de todos os itens deste Termo de Referência, segundosuas especificações e prazos.</w:t>
      </w:r>
    </w:p>
    <w:p w:rsidR="0079413E" w:rsidRPr="00440602" w:rsidRDefault="00440602" w:rsidP="00A8183D">
      <w:pPr>
        <w:autoSpaceDE w:val="0"/>
        <w:autoSpaceDN w:val="0"/>
        <w:adjustRightInd w:val="0"/>
        <w:spacing w:line="360" w:lineRule="auto"/>
        <w:ind w:left="709"/>
        <w:jc w:val="both"/>
        <w:rPr>
          <w:rFonts w:ascii="Arial" w:hAnsi="Arial" w:cs="Arial"/>
          <w:color w:val="000000"/>
          <w:sz w:val="24"/>
          <w:szCs w:val="24"/>
        </w:rPr>
      </w:pPr>
      <w:r w:rsidRPr="00440602">
        <w:rPr>
          <w:rFonts w:ascii="Arial" w:hAnsi="Arial" w:cs="Arial"/>
          <w:sz w:val="24"/>
          <w:szCs w:val="24"/>
        </w:rPr>
        <w:t>1</w:t>
      </w:r>
      <w:r w:rsidR="004B5FB1">
        <w:rPr>
          <w:rFonts w:ascii="Arial" w:hAnsi="Arial" w:cs="Arial"/>
          <w:sz w:val="24"/>
          <w:szCs w:val="24"/>
        </w:rPr>
        <w:t>1</w:t>
      </w:r>
      <w:r w:rsidRPr="00440602">
        <w:rPr>
          <w:rFonts w:ascii="Arial" w:hAnsi="Arial" w:cs="Arial"/>
          <w:sz w:val="24"/>
          <w:szCs w:val="24"/>
        </w:rPr>
        <w:t>.</w:t>
      </w:r>
      <w:r w:rsidR="0079413E" w:rsidRPr="00440602">
        <w:rPr>
          <w:rFonts w:ascii="Arial" w:hAnsi="Arial" w:cs="Arial"/>
          <w:sz w:val="24"/>
          <w:szCs w:val="24"/>
        </w:rPr>
        <w:t>7</w:t>
      </w:r>
      <w:r w:rsidRPr="00440602">
        <w:rPr>
          <w:rFonts w:ascii="Arial" w:hAnsi="Arial" w:cs="Arial"/>
          <w:sz w:val="24"/>
          <w:szCs w:val="24"/>
        </w:rPr>
        <w:t>.</w:t>
      </w:r>
      <w:r w:rsidR="0079413E" w:rsidRPr="00440602">
        <w:rPr>
          <w:rFonts w:ascii="Arial" w:hAnsi="Arial" w:cs="Arial"/>
          <w:color w:val="000000"/>
          <w:sz w:val="24"/>
          <w:szCs w:val="24"/>
        </w:rPr>
        <w:t>A CESAMA não responderá por quaisquer compromissos assumidos pelaempresa Contratada com terceiros, ainda que vinculados à execução dapresente Ordem de Compra, bem como por qualquer dano causado a terceiros em decorrência de ato da empresa Contratada e de seus empregados, prepostosou subordinados.</w:t>
      </w:r>
    </w:p>
    <w:p w:rsidR="0079413E" w:rsidRPr="00440602" w:rsidRDefault="00440602" w:rsidP="00A8183D">
      <w:pPr>
        <w:autoSpaceDE w:val="0"/>
        <w:autoSpaceDN w:val="0"/>
        <w:adjustRightInd w:val="0"/>
        <w:spacing w:line="360" w:lineRule="auto"/>
        <w:ind w:left="709"/>
        <w:jc w:val="both"/>
        <w:rPr>
          <w:rFonts w:ascii="Arial" w:hAnsi="Arial" w:cs="Arial"/>
          <w:color w:val="000000"/>
          <w:sz w:val="24"/>
          <w:szCs w:val="24"/>
        </w:rPr>
      </w:pPr>
      <w:r w:rsidRPr="00440602">
        <w:rPr>
          <w:rFonts w:ascii="Arial" w:hAnsi="Arial" w:cs="Arial"/>
          <w:color w:val="000000"/>
          <w:sz w:val="24"/>
          <w:szCs w:val="24"/>
        </w:rPr>
        <w:t>1</w:t>
      </w:r>
      <w:r w:rsidR="004B5FB1">
        <w:rPr>
          <w:rFonts w:ascii="Arial" w:hAnsi="Arial" w:cs="Arial"/>
          <w:color w:val="000000"/>
          <w:sz w:val="24"/>
          <w:szCs w:val="24"/>
        </w:rPr>
        <w:t>1</w:t>
      </w:r>
      <w:r w:rsidRPr="00440602">
        <w:rPr>
          <w:rFonts w:ascii="Arial" w:hAnsi="Arial" w:cs="Arial"/>
          <w:color w:val="000000"/>
          <w:sz w:val="24"/>
          <w:szCs w:val="24"/>
        </w:rPr>
        <w:t>.8.</w:t>
      </w:r>
      <w:r w:rsidR="0079413E" w:rsidRPr="00440602">
        <w:rPr>
          <w:rFonts w:ascii="Arial" w:hAnsi="Arial" w:cs="Arial"/>
          <w:color w:val="000000"/>
          <w:sz w:val="24"/>
          <w:szCs w:val="24"/>
        </w:rPr>
        <w:t xml:space="preserve"> Notificar a empresa Contratada de qualquer irregularidade constatada, porescrito, para que seja sanada sob pena de incorrer nas sanções previstasneste Termo de Referência.</w:t>
      </w:r>
    </w:p>
    <w:p w:rsidR="0079413E" w:rsidRPr="00440602" w:rsidRDefault="00440602" w:rsidP="00A8183D">
      <w:pPr>
        <w:autoSpaceDE w:val="0"/>
        <w:autoSpaceDN w:val="0"/>
        <w:adjustRightInd w:val="0"/>
        <w:spacing w:line="360" w:lineRule="auto"/>
        <w:ind w:left="709"/>
        <w:jc w:val="both"/>
        <w:rPr>
          <w:rFonts w:ascii="Arial" w:hAnsi="Arial" w:cs="Arial"/>
          <w:color w:val="000000"/>
          <w:sz w:val="24"/>
          <w:szCs w:val="24"/>
        </w:rPr>
      </w:pPr>
      <w:r w:rsidRPr="00440602">
        <w:rPr>
          <w:rFonts w:ascii="Arial" w:hAnsi="Arial" w:cs="Arial"/>
          <w:color w:val="000000"/>
          <w:sz w:val="24"/>
          <w:szCs w:val="24"/>
        </w:rPr>
        <w:t>1</w:t>
      </w:r>
      <w:r w:rsidR="004B5FB1">
        <w:rPr>
          <w:rFonts w:ascii="Arial" w:hAnsi="Arial" w:cs="Arial"/>
          <w:color w:val="000000"/>
          <w:sz w:val="24"/>
          <w:szCs w:val="24"/>
        </w:rPr>
        <w:t>1</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hAnsi="Arial" w:cs="Arial"/>
          <w:b/>
        </w:rPr>
        <w:t>CRITÉRIO DE JULGAMENTO</w:t>
      </w:r>
    </w:p>
    <w:p w:rsidR="00C35C17" w:rsidRPr="008B23E7" w:rsidRDefault="00372C0C" w:rsidP="00A8183D">
      <w:pPr>
        <w:pStyle w:val="PargrafodaLista"/>
        <w:numPr>
          <w:ilvl w:val="1"/>
          <w:numId w:val="15"/>
        </w:numPr>
        <w:autoSpaceDE w:val="0"/>
        <w:autoSpaceDN w:val="0"/>
        <w:adjustRightInd w:val="0"/>
        <w:spacing w:before="120" w:line="360" w:lineRule="auto"/>
        <w:ind w:hanging="11"/>
        <w:jc w:val="both"/>
        <w:rPr>
          <w:rFonts w:ascii="Arial" w:hAnsi="Arial" w:cs="Arial"/>
        </w:rPr>
      </w:pPr>
      <w:r w:rsidRPr="008B23E7">
        <w:rPr>
          <w:rFonts w:ascii="Arial" w:eastAsia="Arial Unicode MS" w:hAnsi="Arial" w:cs="Arial"/>
          <w:color w:val="000000"/>
        </w:rPr>
        <w:t xml:space="preserve">O critério de julgamento será </w:t>
      </w:r>
      <w:r w:rsidR="002D698B" w:rsidRPr="008B23E7">
        <w:rPr>
          <w:rFonts w:ascii="Arial" w:eastAsia="Arial Unicode MS" w:hAnsi="Arial" w:cs="Arial"/>
          <w:color w:val="000000"/>
        </w:rPr>
        <w:t>pelo</w:t>
      </w:r>
      <w:r w:rsidR="00126FF3">
        <w:rPr>
          <w:rFonts w:ascii="Arial" w:eastAsia="Arial Unicode MS" w:hAnsi="Arial" w:cs="Arial"/>
          <w:color w:val="000000"/>
        </w:rPr>
        <w:t xml:space="preserve"> </w:t>
      </w:r>
      <w:r w:rsidR="00793FE3" w:rsidRPr="008B23E7">
        <w:rPr>
          <w:rFonts w:ascii="Arial" w:eastAsia="Arial Unicode MS" w:hAnsi="Arial" w:cs="Arial"/>
        </w:rPr>
        <w:t xml:space="preserve">MENOR PREÇO </w:t>
      </w:r>
      <w:r w:rsidRPr="008B23E7">
        <w:rPr>
          <w:rFonts w:ascii="Arial" w:eastAsia="Arial Unicode MS" w:hAnsi="Arial" w:cs="Arial"/>
          <w:color w:val="000000"/>
        </w:rPr>
        <w:t>representado pelo</w:t>
      </w:r>
      <w:r w:rsidR="00126FF3">
        <w:rPr>
          <w:rFonts w:ascii="Arial" w:eastAsia="Arial Unicode MS" w:hAnsi="Arial" w:cs="Arial"/>
          <w:color w:val="000000"/>
        </w:rPr>
        <w:t xml:space="preserve"> </w:t>
      </w:r>
      <w:r w:rsidR="00793FE3" w:rsidRPr="008B23E7">
        <w:rPr>
          <w:rFonts w:ascii="Arial" w:eastAsia="Arial Unicode MS" w:hAnsi="Arial" w:cs="Arial"/>
          <w:u w:val="single"/>
        </w:rPr>
        <w:t xml:space="preserve">MENOR PREÇO </w:t>
      </w:r>
      <w:r w:rsidR="002D698B" w:rsidRPr="008B23E7">
        <w:rPr>
          <w:rFonts w:ascii="Arial" w:eastAsia="Arial Unicode MS" w:hAnsi="Arial" w:cs="Arial"/>
          <w:u w:val="single"/>
        </w:rPr>
        <w:t>UNITÁRIO REGISTRADO POR ITEM,</w:t>
      </w:r>
      <w:r w:rsidR="00126FF3">
        <w:rPr>
          <w:rFonts w:ascii="Arial" w:eastAsia="Arial Unicode MS" w:hAnsi="Arial" w:cs="Arial"/>
          <w:u w:val="single"/>
        </w:rPr>
        <w:t xml:space="preserve"> </w:t>
      </w:r>
      <w:r w:rsidR="00793FE3" w:rsidRPr="008B23E7">
        <w:rPr>
          <w:rFonts w:ascii="Arial" w:hAnsi="Arial" w:cs="Arial"/>
        </w:rPr>
        <w:t>desde que observadas às especificações e demais condições estabelecidas no Edital e seus anexos.</w:t>
      </w:r>
    </w:p>
    <w:p w:rsidR="00793FE3" w:rsidRPr="008B23E7" w:rsidRDefault="00793FE3" w:rsidP="008B23E7">
      <w:pPr>
        <w:pStyle w:val="PargrafodaLista"/>
        <w:numPr>
          <w:ilvl w:val="0"/>
          <w:numId w:val="15"/>
        </w:numPr>
        <w:spacing w:before="480" w:line="360" w:lineRule="auto"/>
        <w:jc w:val="both"/>
        <w:rPr>
          <w:rFonts w:ascii="Arial" w:hAnsi="Arial" w:cs="Arial"/>
          <w:b/>
        </w:rPr>
      </w:pPr>
      <w:r w:rsidRPr="008B23E7">
        <w:rPr>
          <w:rFonts w:ascii="Arial" w:eastAsia="Arial Unicode MS" w:hAnsi="Arial" w:cs="Arial"/>
          <w:b/>
        </w:rPr>
        <w:t>PENALIDADES</w:t>
      </w:r>
    </w:p>
    <w:p w:rsidR="005F6D07" w:rsidRPr="005F6D07" w:rsidRDefault="005F6D07" w:rsidP="005F6D07">
      <w:pPr>
        <w:tabs>
          <w:tab w:val="num" w:pos="0"/>
          <w:tab w:val="left" w:pos="567"/>
        </w:tabs>
        <w:spacing w:before="120" w:line="360" w:lineRule="auto"/>
        <w:jc w:val="both"/>
        <w:rPr>
          <w:rFonts w:ascii="Arial" w:eastAsia="Arial Unicode MS" w:hAnsi="Arial" w:cs="Arial"/>
          <w:bCs/>
        </w:rPr>
      </w:pPr>
      <w:r w:rsidRPr="005F6D07">
        <w:rPr>
          <w:rFonts w:ascii="Arial" w:eastAsia="Arial Unicode MS" w:hAnsi="Arial" w:cs="Arial"/>
          <w:bCs/>
        </w:rPr>
        <w:t>13.1.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5F6D07" w:rsidRPr="00F768CC" w:rsidRDefault="005F6D07" w:rsidP="005F6D07">
      <w:pPr>
        <w:tabs>
          <w:tab w:val="num" w:pos="0"/>
          <w:tab w:val="left" w:pos="567"/>
        </w:tabs>
        <w:spacing w:before="120" w:line="360" w:lineRule="auto"/>
        <w:jc w:val="both"/>
        <w:rPr>
          <w:rFonts w:ascii="Arial" w:eastAsia="Arial Unicode MS" w:hAnsi="Arial" w:cs="Arial"/>
          <w:bCs/>
          <w:color w:val="000000" w:themeColor="text1"/>
        </w:rPr>
      </w:pPr>
      <w:r w:rsidRPr="00F768CC">
        <w:rPr>
          <w:rFonts w:ascii="Arial" w:hAnsi="Arial" w:cs="Arial"/>
          <w:color w:val="000000" w:themeColor="text1"/>
          <w:lang w:eastAsia="pt-BR"/>
        </w:rPr>
        <w:t>13.1.1 O atraso injustificado na prestação dos serviços sujeita a CONTRATADA ao pagamento de multa de mora de até 0,05% (zero vírgula zero cinco por cento) para cada dia de atraso, sobre o valor global da Ordem de Compra e ou Serviço.</w:t>
      </w:r>
    </w:p>
    <w:p w:rsidR="005F6D07" w:rsidRPr="00F768CC" w:rsidRDefault="005F6D07" w:rsidP="005F6D07">
      <w:pPr>
        <w:tabs>
          <w:tab w:val="num" w:pos="0"/>
          <w:tab w:val="left" w:pos="567"/>
        </w:tabs>
        <w:spacing w:before="120" w:line="360" w:lineRule="auto"/>
        <w:jc w:val="both"/>
        <w:rPr>
          <w:rFonts w:ascii="Arial" w:eastAsia="Arial Unicode MS" w:hAnsi="Arial" w:cs="Arial"/>
          <w:bCs/>
          <w:color w:val="000000" w:themeColor="text1"/>
        </w:rPr>
      </w:pPr>
      <w:r w:rsidRPr="00F768CC">
        <w:rPr>
          <w:rFonts w:ascii="Arial" w:eastAsia="Arial Unicode MS" w:hAnsi="Arial" w:cs="Arial"/>
          <w:bCs/>
          <w:color w:val="000000" w:themeColor="text1"/>
        </w:rPr>
        <w:t xml:space="preserve">13.2. Pela inexecução, total ou parcial da Ordem de Compra e ou Serviço, a CESAMA poderá aplicar à CONTRATADA isoladamente ou cumulativamente: </w:t>
      </w:r>
    </w:p>
    <w:p w:rsidR="005F6D07" w:rsidRPr="00F768CC" w:rsidRDefault="005F6D07" w:rsidP="005F6D07">
      <w:pPr>
        <w:tabs>
          <w:tab w:val="num" w:pos="0"/>
          <w:tab w:val="left" w:pos="567"/>
        </w:tabs>
        <w:spacing w:before="120" w:line="360" w:lineRule="auto"/>
        <w:jc w:val="both"/>
        <w:rPr>
          <w:rFonts w:ascii="Arial" w:eastAsia="Arial Unicode MS" w:hAnsi="Arial" w:cs="Arial"/>
          <w:bCs/>
          <w:color w:val="000000" w:themeColor="text1"/>
        </w:rPr>
      </w:pPr>
      <w:r w:rsidRPr="00F768CC">
        <w:rPr>
          <w:rFonts w:ascii="Arial" w:eastAsia="Arial Unicode MS" w:hAnsi="Arial" w:cs="Arial"/>
          <w:bCs/>
          <w:color w:val="000000" w:themeColor="text1"/>
        </w:rPr>
        <w:t>a) advertência;</w:t>
      </w:r>
    </w:p>
    <w:p w:rsidR="005F6D07" w:rsidRPr="005F6D07" w:rsidRDefault="005F6D07" w:rsidP="005F6D07">
      <w:pPr>
        <w:tabs>
          <w:tab w:val="num" w:pos="0"/>
          <w:tab w:val="left" w:pos="567"/>
        </w:tabs>
        <w:spacing w:before="120" w:line="360" w:lineRule="auto"/>
        <w:jc w:val="both"/>
        <w:rPr>
          <w:rFonts w:ascii="Arial" w:eastAsia="Arial Unicode MS" w:hAnsi="Arial" w:cs="Arial"/>
          <w:b/>
          <w:bCs/>
          <w:color w:val="FF0000"/>
          <w:highlight w:val="yellow"/>
        </w:rPr>
      </w:pPr>
      <w:r w:rsidRPr="00F768CC">
        <w:rPr>
          <w:rFonts w:ascii="Arial" w:eastAsia="Arial Unicode MS" w:hAnsi="Arial" w:cs="Arial"/>
          <w:bCs/>
          <w:color w:val="000000" w:themeColor="text1"/>
        </w:rPr>
        <w:t xml:space="preserve">b) multa meramente moratória, como previsto no </w:t>
      </w:r>
      <w:r w:rsidRPr="00F768CC">
        <w:rPr>
          <w:rFonts w:ascii="Arial" w:eastAsia="Arial Unicode MS" w:hAnsi="Arial" w:cs="Arial"/>
          <w:b/>
          <w:bCs/>
          <w:color w:val="000000" w:themeColor="text1"/>
        </w:rPr>
        <w:t>item 13.1.1</w:t>
      </w:r>
      <w:r w:rsidRPr="00F768CC">
        <w:rPr>
          <w:rFonts w:ascii="Arial" w:eastAsia="Arial Unicode MS" w:hAnsi="Arial" w:cs="Arial"/>
          <w:bCs/>
          <w:color w:val="000000" w:themeColor="text1"/>
        </w:rPr>
        <w:t xml:space="preserve"> ou multa-penalidade de até 3% (três por cento) sobre </w:t>
      </w:r>
      <w:r w:rsidRPr="005F6D07">
        <w:rPr>
          <w:rFonts w:ascii="Arial" w:eastAsia="Arial Unicode MS" w:hAnsi="Arial" w:cs="Arial"/>
          <w:bCs/>
        </w:rPr>
        <w:t>o valor da Contratação;</w:t>
      </w:r>
    </w:p>
    <w:p w:rsidR="005F6D07" w:rsidRPr="005F6D07" w:rsidRDefault="005F6D07" w:rsidP="005F6D07">
      <w:pPr>
        <w:tabs>
          <w:tab w:val="num" w:pos="0"/>
          <w:tab w:val="left" w:pos="567"/>
        </w:tabs>
        <w:spacing w:before="120" w:line="360" w:lineRule="auto"/>
        <w:jc w:val="both"/>
        <w:rPr>
          <w:rFonts w:ascii="Arial" w:eastAsia="Arial Unicode MS" w:hAnsi="Arial" w:cs="Arial"/>
          <w:bCs/>
        </w:rPr>
      </w:pPr>
      <w:r w:rsidRPr="005F6D07">
        <w:rPr>
          <w:rFonts w:ascii="Arial" w:eastAsia="Arial Unicode MS" w:hAnsi="Arial" w:cs="Arial"/>
          <w:bCs/>
        </w:rPr>
        <w:t>c) suspensão temporária de participar em licitação e impedimento de contratar com a CESAMA, por prazo não superior a 02 (dois) anos.</w:t>
      </w: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793FE3" w:rsidRDefault="00793FE3" w:rsidP="001B69BA">
      <w:pPr>
        <w:numPr>
          <w:ilvl w:val="0"/>
          <w:numId w:val="13"/>
        </w:numPr>
        <w:suppressAutoHyphens/>
        <w:spacing w:before="480" w:after="0" w:line="360" w:lineRule="auto"/>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rsidR="00372C0C" w:rsidRPr="00A17582" w:rsidRDefault="00A859BB" w:rsidP="005F6D07">
      <w:pPr>
        <w:suppressAutoHyphens/>
        <w:spacing w:after="0" w:line="360" w:lineRule="auto"/>
        <w:jc w:val="both"/>
        <w:rPr>
          <w:rFonts w:ascii="Arial" w:hAnsi="Arial" w:cs="Arial"/>
          <w:bCs/>
          <w:sz w:val="24"/>
          <w:szCs w:val="24"/>
        </w:rPr>
      </w:pPr>
      <w:r>
        <w:rPr>
          <w:rFonts w:ascii="Arial" w:hAnsi="Arial" w:cs="Arial"/>
          <w:bCs/>
          <w:sz w:val="24"/>
          <w:szCs w:val="24"/>
        </w:rPr>
        <w:t>1</w:t>
      </w:r>
      <w:r w:rsidR="001B69BA">
        <w:rPr>
          <w:rFonts w:ascii="Arial" w:hAnsi="Arial" w:cs="Arial"/>
          <w:bCs/>
          <w:sz w:val="24"/>
          <w:szCs w:val="24"/>
        </w:rPr>
        <w:t>4</w:t>
      </w:r>
      <w:r w:rsidR="00372C0C">
        <w:rPr>
          <w:rFonts w:ascii="Arial" w:hAnsi="Arial" w:cs="Arial"/>
          <w:bCs/>
          <w:sz w:val="24"/>
          <w:szCs w:val="24"/>
        </w:rPr>
        <w:t xml:space="preserve">.1.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A17582" w:rsidRDefault="00A859BB" w:rsidP="005F6D07">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B69BA">
        <w:rPr>
          <w:rFonts w:ascii="Arial" w:hAnsi="Arial" w:cs="Arial"/>
          <w:bCs/>
          <w:sz w:val="24"/>
          <w:szCs w:val="24"/>
        </w:rPr>
        <w:t>4</w:t>
      </w:r>
      <w:r w:rsidR="00372C0C">
        <w:rPr>
          <w:rFonts w:ascii="Arial" w:hAnsi="Arial" w:cs="Arial"/>
          <w:bCs/>
          <w:sz w:val="24"/>
          <w:szCs w:val="24"/>
        </w:rPr>
        <w:t xml:space="preserve">.2. </w:t>
      </w:r>
      <w:r w:rsidR="00372C0C"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A17582" w:rsidRDefault="00A859BB" w:rsidP="005F6D07">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B69BA">
        <w:rPr>
          <w:rFonts w:ascii="Arial" w:hAnsi="Arial" w:cs="Arial"/>
          <w:bCs/>
          <w:sz w:val="24"/>
          <w:szCs w:val="24"/>
        </w:rPr>
        <w:t>4</w:t>
      </w:r>
      <w:r w:rsidR="00372C0C">
        <w:rPr>
          <w:rFonts w:ascii="Arial" w:hAnsi="Arial" w:cs="Arial"/>
          <w:bCs/>
          <w:sz w:val="24"/>
          <w:szCs w:val="24"/>
        </w:rPr>
        <w:t xml:space="preserve">.3.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rsidR="00372C0C" w:rsidRPr="00A17582" w:rsidRDefault="00A859BB" w:rsidP="005F6D07">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B69BA">
        <w:rPr>
          <w:rFonts w:ascii="Arial" w:hAnsi="Arial" w:cs="Arial"/>
          <w:bCs/>
          <w:sz w:val="24"/>
          <w:szCs w:val="24"/>
        </w:rPr>
        <w:t>4</w:t>
      </w:r>
      <w:r w:rsidR="00372C0C">
        <w:rPr>
          <w:rFonts w:ascii="Arial" w:hAnsi="Arial" w:cs="Arial"/>
          <w:bCs/>
          <w:sz w:val="24"/>
          <w:szCs w:val="24"/>
        </w:rPr>
        <w:t xml:space="preserve">.4. </w:t>
      </w:r>
      <w:r w:rsidR="00372C0C"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A17582" w:rsidRDefault="00A859BB" w:rsidP="005F6D07">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B69BA">
        <w:rPr>
          <w:rFonts w:ascii="Arial" w:hAnsi="Arial" w:cs="Arial"/>
          <w:bCs/>
          <w:sz w:val="24"/>
          <w:szCs w:val="24"/>
        </w:rPr>
        <w:t>4</w:t>
      </w:r>
      <w:r w:rsidR="00372C0C">
        <w:rPr>
          <w:rFonts w:ascii="Arial" w:hAnsi="Arial" w:cs="Arial"/>
          <w:bCs/>
          <w:sz w:val="24"/>
          <w:szCs w:val="24"/>
        </w:rPr>
        <w:t xml:space="preserve">.5.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A17582" w:rsidRDefault="00A859BB" w:rsidP="005F6D07">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B69BA">
        <w:rPr>
          <w:rFonts w:ascii="Arial" w:hAnsi="Arial" w:cs="Arial"/>
          <w:bCs/>
          <w:sz w:val="24"/>
          <w:szCs w:val="24"/>
        </w:rPr>
        <w:t>4</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A17582" w:rsidRDefault="00A859BB" w:rsidP="005F6D07">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B69BA">
        <w:rPr>
          <w:rFonts w:ascii="Arial" w:hAnsi="Arial" w:cs="Arial"/>
          <w:bCs/>
          <w:sz w:val="24"/>
          <w:szCs w:val="24"/>
        </w:rPr>
        <w:t>4</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Default="00A859BB" w:rsidP="005F6D07">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B69BA">
        <w:rPr>
          <w:rFonts w:ascii="Arial" w:hAnsi="Arial" w:cs="Arial"/>
          <w:bCs/>
          <w:sz w:val="24"/>
          <w:szCs w:val="24"/>
        </w:rPr>
        <w:t>4</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rsidR="005F6D07" w:rsidRPr="00A17582" w:rsidRDefault="005F6D07" w:rsidP="005F6D07">
      <w:pPr>
        <w:suppressAutoHyphens/>
        <w:spacing w:before="120" w:after="0" w:line="360" w:lineRule="auto"/>
        <w:jc w:val="both"/>
        <w:rPr>
          <w:rFonts w:ascii="Arial" w:hAnsi="Arial" w:cs="Arial"/>
          <w:bCs/>
          <w:sz w:val="24"/>
          <w:szCs w:val="24"/>
        </w:rPr>
      </w:pPr>
      <w:r w:rsidRPr="005F6D07">
        <w:rPr>
          <w:rFonts w:ascii="Arial" w:hAnsi="Arial" w:cs="Arial"/>
          <w:bCs/>
          <w:sz w:val="24"/>
          <w:szCs w:val="24"/>
        </w:rPr>
        <w:t>1</w:t>
      </w:r>
      <w:r>
        <w:rPr>
          <w:rFonts w:ascii="Arial" w:hAnsi="Arial" w:cs="Arial"/>
          <w:bCs/>
          <w:sz w:val="24"/>
          <w:szCs w:val="24"/>
        </w:rPr>
        <w:t>4</w:t>
      </w:r>
      <w:r w:rsidRPr="005F6D07">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A8183D" w:rsidRDefault="00A859BB" w:rsidP="005F6D07">
      <w:pPr>
        <w:suppressAutoHyphens/>
        <w:spacing w:before="120" w:after="0" w:line="360" w:lineRule="auto"/>
        <w:jc w:val="both"/>
        <w:rPr>
          <w:rFonts w:ascii="Arial" w:hAnsi="Arial" w:cs="Arial"/>
          <w:bCs/>
          <w:sz w:val="24"/>
          <w:szCs w:val="24"/>
        </w:rPr>
      </w:pPr>
      <w:r>
        <w:rPr>
          <w:rFonts w:ascii="Arial" w:hAnsi="Arial" w:cs="Arial"/>
          <w:bCs/>
          <w:sz w:val="24"/>
          <w:szCs w:val="24"/>
        </w:rPr>
        <w:t>1</w:t>
      </w:r>
      <w:r w:rsidR="001B69BA">
        <w:rPr>
          <w:rFonts w:ascii="Arial" w:hAnsi="Arial" w:cs="Arial"/>
          <w:bCs/>
          <w:sz w:val="24"/>
          <w:szCs w:val="24"/>
        </w:rPr>
        <w:t>4</w:t>
      </w:r>
      <w:r w:rsidR="00372C0C">
        <w:rPr>
          <w:rFonts w:ascii="Arial" w:hAnsi="Arial" w:cs="Arial"/>
          <w:bCs/>
          <w:sz w:val="24"/>
          <w:szCs w:val="24"/>
        </w:rPr>
        <w:t>.</w:t>
      </w:r>
      <w:r w:rsidR="005F6D07">
        <w:rPr>
          <w:rFonts w:ascii="Arial" w:hAnsi="Arial" w:cs="Arial"/>
          <w:bCs/>
          <w:sz w:val="24"/>
          <w:szCs w:val="24"/>
        </w:rPr>
        <w:t>10</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672F5" w:rsidRDefault="00793FE3" w:rsidP="00774E32">
      <w:pPr>
        <w:spacing w:before="120"/>
        <w:ind w:left="2268"/>
        <w:jc w:val="both"/>
        <w:rPr>
          <w:rFonts w:ascii="Arial" w:hAnsi="Arial" w:cs="Arial"/>
          <w:bCs/>
          <w:sz w:val="24"/>
          <w:szCs w:val="24"/>
        </w:rPr>
      </w:pPr>
      <w:r w:rsidRPr="00BD7D09">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bookmarkStart w:id="2" w:name="_Hlk54609315"/>
      <w:bookmarkEnd w:id="2"/>
    </w:p>
    <w:p w:rsidR="00FD53AA" w:rsidRDefault="00FD53AA" w:rsidP="00FD53AA">
      <w:pPr>
        <w:rPr>
          <w:rFonts w:ascii="Arial" w:hAnsi="Arial" w:cs="Arial"/>
        </w:rPr>
      </w:pPr>
      <w:r>
        <w:rPr>
          <w:rFonts w:ascii="Arial" w:hAnsi="Arial" w:cs="Arial"/>
        </w:rPr>
        <w:t xml:space="preserve">____________________      </w:t>
      </w:r>
      <w:r w:rsidR="00723FFA">
        <w:rPr>
          <w:rFonts w:ascii="Arial" w:hAnsi="Arial" w:cs="Arial"/>
        </w:rPr>
        <w:t xml:space="preserve">                                                ______________________</w:t>
      </w:r>
    </w:p>
    <w:p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r>
      <w:r w:rsidR="00F672F5">
        <w:rPr>
          <w:rFonts w:ascii="Arial" w:hAnsi="Arial" w:cs="Arial"/>
        </w:rPr>
        <w:t>Juliane Nogueira</w:t>
      </w:r>
    </w:p>
    <w:p w:rsidR="00FD53AA" w:rsidRDefault="00FD53AA" w:rsidP="008B23E7">
      <w:pPr>
        <w:rPr>
          <w:rFonts w:ascii="Arial" w:hAnsi="Arial" w:cs="Arial"/>
        </w:rPr>
      </w:pPr>
      <w:r>
        <w:rPr>
          <w:rFonts w:ascii="Arial" w:hAnsi="Arial" w:cs="Arial"/>
        </w:rPr>
        <w:t xml:space="preserve">                DE</w:t>
      </w:r>
      <w:r w:rsidR="00F672F5">
        <w:rPr>
          <w:rFonts w:ascii="Arial" w:hAnsi="Arial" w:cs="Arial"/>
        </w:rPr>
        <w:t>SU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GE</w:t>
      </w:r>
      <w:r w:rsidR="00F672F5">
        <w:rPr>
          <w:rFonts w:ascii="Arial" w:hAnsi="Arial" w:cs="Arial"/>
        </w:rPr>
        <w:t>IN</w:t>
      </w:r>
    </w:p>
    <w:p w:rsidR="00FD53AA" w:rsidRDefault="00FD53AA" w:rsidP="00FD53AA">
      <w:pPr>
        <w:jc w:val="center"/>
        <w:rPr>
          <w:rFonts w:ascii="Arial" w:hAnsi="Arial" w:cs="Arial"/>
        </w:rPr>
      </w:pPr>
    </w:p>
    <w:p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rsidR="00FD53AA" w:rsidRDefault="00FD53AA" w:rsidP="00FD53AA">
      <w:pPr>
        <w:jc w:val="center"/>
        <w:rPr>
          <w:rFonts w:ascii="Arial" w:hAnsi="Arial" w:cs="Arial"/>
        </w:rPr>
      </w:pPr>
      <w:r>
        <w:rPr>
          <w:rFonts w:ascii="Arial" w:hAnsi="Arial" w:cs="Arial"/>
        </w:rPr>
        <w:t>______________________</w:t>
      </w:r>
    </w:p>
    <w:p w:rsidR="00FD53AA" w:rsidRDefault="00FD53AA" w:rsidP="00FD53AA">
      <w:pPr>
        <w:jc w:val="center"/>
        <w:rPr>
          <w:rFonts w:ascii="Arial" w:hAnsi="Arial" w:cs="Arial"/>
        </w:rPr>
      </w:pPr>
      <w:r>
        <w:rPr>
          <w:rFonts w:ascii="Arial" w:hAnsi="Arial" w:cs="Arial"/>
        </w:rPr>
        <w:t>Rafaela Medina Cury</w:t>
      </w:r>
    </w:p>
    <w:p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BFF" w:rsidRDefault="00D81BFF" w:rsidP="00912249">
      <w:pPr>
        <w:spacing w:after="0" w:line="240" w:lineRule="auto"/>
      </w:pPr>
      <w:r>
        <w:separator/>
      </w:r>
    </w:p>
  </w:endnote>
  <w:endnote w:type="continuationSeparator" w:id="1">
    <w:p w:rsidR="00D81BFF" w:rsidRDefault="00D81BFF"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Pr="00262B4E" w:rsidRDefault="00D81B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p>
  <w:p w:rsidR="00D81BFF" w:rsidRPr="00262B4E" w:rsidRDefault="00D81B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BFF" w:rsidRDefault="00D81BFF" w:rsidP="00912249">
      <w:pPr>
        <w:spacing w:after="0" w:line="240" w:lineRule="auto"/>
      </w:pPr>
      <w:r>
        <w:separator/>
      </w:r>
    </w:p>
  </w:footnote>
  <w:footnote w:type="continuationSeparator" w:id="1">
    <w:p w:rsidR="00D81BFF" w:rsidRDefault="00D81BFF"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Pr="00262B4E" w:rsidRDefault="00D81BF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4E616F6"/>
    <w:multiLevelType w:val="multilevel"/>
    <w:tmpl w:val="70782B4A"/>
    <w:lvl w:ilvl="0">
      <w:start w:val="7"/>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7EA238C"/>
    <w:multiLevelType w:val="multilevel"/>
    <w:tmpl w:val="E11800B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nsid w:val="564F6A58"/>
    <w:multiLevelType w:val="multilevel"/>
    <w:tmpl w:val="CF34A32C"/>
    <w:lvl w:ilvl="0">
      <w:start w:val="1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3083E42"/>
    <w:multiLevelType w:val="multilevel"/>
    <w:tmpl w:val="304A01BC"/>
    <w:lvl w:ilvl="0">
      <w:start w:val="6"/>
      <w:numFmt w:val="decimal"/>
      <w:lvlText w:val="%1"/>
      <w:lvlJc w:val="left"/>
      <w:pPr>
        <w:ind w:left="420" w:hanging="360"/>
      </w:pPr>
      <w:rPr>
        <w:rFonts w:hint="default"/>
      </w:rPr>
    </w:lvl>
    <w:lvl w:ilvl="1">
      <w:start w:val="4"/>
      <w:numFmt w:val="decimal"/>
      <w:isLgl/>
      <w:lvlText w:val="%1.%2"/>
      <w:lvlJc w:val="left"/>
      <w:pPr>
        <w:ind w:left="1288" w:hanging="720"/>
      </w:pPr>
      <w:rPr>
        <w:rFonts w:hint="default"/>
      </w:rPr>
    </w:lvl>
    <w:lvl w:ilvl="2">
      <w:start w:val="1"/>
      <w:numFmt w:val="decimalZero"/>
      <w:isLgl/>
      <w:lvlText w:val="%1.%2.%3"/>
      <w:lvlJc w:val="left"/>
      <w:pPr>
        <w:ind w:left="1796" w:hanging="720"/>
      </w:pPr>
      <w:rPr>
        <w:rFonts w:hint="default"/>
      </w:rPr>
    </w:lvl>
    <w:lvl w:ilvl="3">
      <w:start w:val="1"/>
      <w:numFmt w:val="decimal"/>
      <w:isLgl/>
      <w:lvlText w:val="%1.%2.%3.%4"/>
      <w:lvlJc w:val="left"/>
      <w:pPr>
        <w:ind w:left="2664" w:hanging="1080"/>
      </w:pPr>
      <w:rPr>
        <w:rFonts w:hint="default"/>
      </w:rPr>
    </w:lvl>
    <w:lvl w:ilvl="4">
      <w:start w:val="1"/>
      <w:numFmt w:val="decimal"/>
      <w:isLgl/>
      <w:lvlText w:val="%1.%2.%3.%4.%5"/>
      <w:lvlJc w:val="left"/>
      <w:pPr>
        <w:ind w:left="3532" w:hanging="1440"/>
      </w:pPr>
      <w:rPr>
        <w:rFonts w:hint="default"/>
      </w:rPr>
    </w:lvl>
    <w:lvl w:ilvl="5">
      <w:start w:val="1"/>
      <w:numFmt w:val="decimal"/>
      <w:isLgl/>
      <w:lvlText w:val="%1.%2.%3.%4.%5.%6"/>
      <w:lvlJc w:val="left"/>
      <w:pPr>
        <w:ind w:left="4040" w:hanging="1440"/>
      </w:pPr>
      <w:rPr>
        <w:rFonts w:hint="default"/>
      </w:rPr>
    </w:lvl>
    <w:lvl w:ilvl="6">
      <w:start w:val="1"/>
      <w:numFmt w:val="decimal"/>
      <w:isLgl/>
      <w:lvlText w:val="%1.%2.%3.%4.%5.%6.%7"/>
      <w:lvlJc w:val="left"/>
      <w:pPr>
        <w:ind w:left="4908" w:hanging="1800"/>
      </w:pPr>
      <w:rPr>
        <w:rFonts w:hint="default"/>
      </w:rPr>
    </w:lvl>
    <w:lvl w:ilvl="7">
      <w:start w:val="1"/>
      <w:numFmt w:val="decimal"/>
      <w:isLgl/>
      <w:lvlText w:val="%1.%2.%3.%4.%5.%6.%7.%8"/>
      <w:lvlJc w:val="left"/>
      <w:pPr>
        <w:ind w:left="5416" w:hanging="1800"/>
      </w:pPr>
      <w:rPr>
        <w:rFonts w:hint="default"/>
      </w:rPr>
    </w:lvl>
    <w:lvl w:ilvl="8">
      <w:start w:val="1"/>
      <w:numFmt w:val="decimal"/>
      <w:isLgl/>
      <w:lvlText w:val="%1.%2.%3.%4.%5.%6.%7.%8.%9"/>
      <w:lvlJc w:val="left"/>
      <w:pPr>
        <w:ind w:left="6284" w:hanging="2160"/>
      </w:pPr>
      <w:rPr>
        <w:rFonts w:hint="default"/>
      </w:rPr>
    </w:lvl>
  </w:abstractNum>
  <w:abstractNum w:abstractNumId="14">
    <w:nsid w:val="738A3F7D"/>
    <w:multiLevelType w:val="multilevel"/>
    <w:tmpl w:val="54B048A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AF25756"/>
    <w:multiLevelType w:val="multilevel"/>
    <w:tmpl w:val="755A8CB8"/>
    <w:lvl w:ilvl="0">
      <w:start w:val="5"/>
      <w:numFmt w:val="decimal"/>
      <w:lvlText w:val="%1"/>
      <w:lvlJc w:val="left"/>
      <w:pPr>
        <w:ind w:left="360" w:hanging="360"/>
      </w:pPr>
      <w:rPr>
        <w:rFonts w:hint="default"/>
        <w:color w:val="000000" w:themeColor="text1"/>
        <w:sz w:val="22"/>
      </w:rPr>
    </w:lvl>
    <w:lvl w:ilvl="1">
      <w:start w:val="2"/>
      <w:numFmt w:val="decimal"/>
      <w:lvlText w:val="%1.%2"/>
      <w:lvlJc w:val="left"/>
      <w:pPr>
        <w:ind w:left="360" w:hanging="360"/>
      </w:pPr>
      <w:rPr>
        <w:rFonts w:hint="default"/>
        <w:color w:val="000000" w:themeColor="text1"/>
        <w:sz w:val="22"/>
      </w:rPr>
    </w:lvl>
    <w:lvl w:ilvl="2">
      <w:start w:val="1"/>
      <w:numFmt w:val="decimal"/>
      <w:lvlText w:val="%1.%2.%3"/>
      <w:lvlJc w:val="left"/>
      <w:pPr>
        <w:ind w:left="720" w:hanging="720"/>
      </w:pPr>
      <w:rPr>
        <w:rFonts w:hint="default"/>
        <w:color w:val="000000" w:themeColor="text1"/>
        <w:sz w:val="22"/>
      </w:rPr>
    </w:lvl>
    <w:lvl w:ilvl="3">
      <w:start w:val="1"/>
      <w:numFmt w:val="decimal"/>
      <w:lvlText w:val="%1.%2.%3.%4"/>
      <w:lvlJc w:val="left"/>
      <w:pPr>
        <w:ind w:left="720" w:hanging="720"/>
      </w:pPr>
      <w:rPr>
        <w:rFonts w:hint="default"/>
        <w:color w:val="000000" w:themeColor="text1"/>
        <w:sz w:val="22"/>
      </w:rPr>
    </w:lvl>
    <w:lvl w:ilvl="4">
      <w:start w:val="1"/>
      <w:numFmt w:val="decimal"/>
      <w:lvlText w:val="%1.%2.%3.%4.%5"/>
      <w:lvlJc w:val="left"/>
      <w:pPr>
        <w:ind w:left="1080" w:hanging="1080"/>
      </w:pPr>
      <w:rPr>
        <w:rFonts w:hint="default"/>
        <w:color w:val="000000" w:themeColor="text1"/>
        <w:sz w:val="22"/>
      </w:rPr>
    </w:lvl>
    <w:lvl w:ilvl="5">
      <w:start w:val="1"/>
      <w:numFmt w:val="decimal"/>
      <w:lvlText w:val="%1.%2.%3.%4.%5.%6"/>
      <w:lvlJc w:val="left"/>
      <w:pPr>
        <w:ind w:left="1080" w:hanging="1080"/>
      </w:pPr>
      <w:rPr>
        <w:rFonts w:hint="default"/>
        <w:color w:val="000000" w:themeColor="text1"/>
        <w:sz w:val="22"/>
      </w:rPr>
    </w:lvl>
    <w:lvl w:ilvl="6">
      <w:start w:val="1"/>
      <w:numFmt w:val="decimal"/>
      <w:lvlText w:val="%1.%2.%3.%4.%5.%6.%7"/>
      <w:lvlJc w:val="left"/>
      <w:pPr>
        <w:ind w:left="1440" w:hanging="1440"/>
      </w:pPr>
      <w:rPr>
        <w:rFonts w:hint="default"/>
        <w:color w:val="000000" w:themeColor="text1"/>
        <w:sz w:val="22"/>
      </w:rPr>
    </w:lvl>
    <w:lvl w:ilvl="7">
      <w:start w:val="1"/>
      <w:numFmt w:val="decimal"/>
      <w:lvlText w:val="%1.%2.%3.%4.%5.%6.%7.%8"/>
      <w:lvlJc w:val="left"/>
      <w:pPr>
        <w:ind w:left="1440" w:hanging="1440"/>
      </w:pPr>
      <w:rPr>
        <w:rFonts w:hint="default"/>
        <w:color w:val="000000" w:themeColor="text1"/>
        <w:sz w:val="22"/>
      </w:rPr>
    </w:lvl>
    <w:lvl w:ilvl="8">
      <w:start w:val="1"/>
      <w:numFmt w:val="decimal"/>
      <w:lvlText w:val="%1.%2.%3.%4.%5.%6.%7.%8.%9"/>
      <w:lvlJc w:val="left"/>
      <w:pPr>
        <w:ind w:left="1800" w:hanging="1800"/>
      </w:pPr>
      <w:rPr>
        <w:rFonts w:hint="default"/>
        <w:color w:val="000000" w:themeColor="text1"/>
        <w:sz w:val="22"/>
      </w:rPr>
    </w:lvl>
  </w:abstractNum>
  <w:abstractNum w:abstractNumId="18">
    <w:nsid w:val="7B1A5E55"/>
    <w:multiLevelType w:val="multilevel"/>
    <w:tmpl w:val="566E513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6"/>
  </w:num>
  <w:num w:numId="10">
    <w:abstractNumId w:val="3"/>
  </w:num>
  <w:num w:numId="11">
    <w:abstractNumId w:val="15"/>
  </w:num>
  <w:num w:numId="12">
    <w:abstractNumId w:val="4"/>
  </w:num>
  <w:num w:numId="13">
    <w:abstractNumId w:val="12"/>
  </w:num>
  <w:num w:numId="14">
    <w:abstractNumId w:val="8"/>
  </w:num>
  <w:num w:numId="15">
    <w:abstractNumId w:val="14"/>
  </w:num>
  <w:num w:numId="16">
    <w:abstractNumId w:val="13"/>
  </w:num>
  <w:num w:numId="17">
    <w:abstractNumId w:val="10"/>
  </w:num>
  <w:num w:numId="18">
    <w:abstractNumId w:val="18"/>
  </w:num>
  <w:num w:numId="19">
    <w:abstractNumId w:val="11"/>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095A"/>
    <w:rsid w:val="00001A11"/>
    <w:rsid w:val="000121A7"/>
    <w:rsid w:val="000127DB"/>
    <w:rsid w:val="00013006"/>
    <w:rsid w:val="00013676"/>
    <w:rsid w:val="00025DB0"/>
    <w:rsid w:val="00047AA0"/>
    <w:rsid w:val="0005402F"/>
    <w:rsid w:val="00067851"/>
    <w:rsid w:val="0007656C"/>
    <w:rsid w:val="0008664E"/>
    <w:rsid w:val="000A2E4E"/>
    <w:rsid w:val="000A3EEE"/>
    <w:rsid w:val="000B772E"/>
    <w:rsid w:val="000D5814"/>
    <w:rsid w:val="000E4EC8"/>
    <w:rsid w:val="000E579B"/>
    <w:rsid w:val="00126FF3"/>
    <w:rsid w:val="00132C56"/>
    <w:rsid w:val="001532EA"/>
    <w:rsid w:val="001A0B22"/>
    <w:rsid w:val="001A7473"/>
    <w:rsid w:val="001B69BA"/>
    <w:rsid w:val="001B79E5"/>
    <w:rsid w:val="001C4558"/>
    <w:rsid w:val="001E43CE"/>
    <w:rsid w:val="001F42A4"/>
    <w:rsid w:val="00212749"/>
    <w:rsid w:val="00217691"/>
    <w:rsid w:val="00217C26"/>
    <w:rsid w:val="002333E6"/>
    <w:rsid w:val="00244915"/>
    <w:rsid w:val="00245676"/>
    <w:rsid w:val="002543AB"/>
    <w:rsid w:val="002558F2"/>
    <w:rsid w:val="00262B4E"/>
    <w:rsid w:val="00265D35"/>
    <w:rsid w:val="00275291"/>
    <w:rsid w:val="002834C8"/>
    <w:rsid w:val="002A53A8"/>
    <w:rsid w:val="002B288E"/>
    <w:rsid w:val="002C2407"/>
    <w:rsid w:val="002D2E82"/>
    <w:rsid w:val="002D698B"/>
    <w:rsid w:val="002F01FF"/>
    <w:rsid w:val="002F1C40"/>
    <w:rsid w:val="0033543C"/>
    <w:rsid w:val="0037186F"/>
    <w:rsid w:val="00372C0C"/>
    <w:rsid w:val="00383143"/>
    <w:rsid w:val="00386DDF"/>
    <w:rsid w:val="00395E83"/>
    <w:rsid w:val="003B7665"/>
    <w:rsid w:val="003C2658"/>
    <w:rsid w:val="003E4B9F"/>
    <w:rsid w:val="004004CD"/>
    <w:rsid w:val="00405096"/>
    <w:rsid w:val="00440602"/>
    <w:rsid w:val="0046661C"/>
    <w:rsid w:val="00467632"/>
    <w:rsid w:val="00475FF6"/>
    <w:rsid w:val="004B5FB1"/>
    <w:rsid w:val="004D3035"/>
    <w:rsid w:val="004F398B"/>
    <w:rsid w:val="004F4C81"/>
    <w:rsid w:val="00506A74"/>
    <w:rsid w:val="00512F34"/>
    <w:rsid w:val="00513015"/>
    <w:rsid w:val="00541B3A"/>
    <w:rsid w:val="00550D8A"/>
    <w:rsid w:val="00556229"/>
    <w:rsid w:val="005A3D4E"/>
    <w:rsid w:val="005B7B8C"/>
    <w:rsid w:val="005C6411"/>
    <w:rsid w:val="005D1AF1"/>
    <w:rsid w:val="005E1C7B"/>
    <w:rsid w:val="005F6D07"/>
    <w:rsid w:val="005F7BEC"/>
    <w:rsid w:val="00623D35"/>
    <w:rsid w:val="00637F47"/>
    <w:rsid w:val="00654ABC"/>
    <w:rsid w:val="00657038"/>
    <w:rsid w:val="00657496"/>
    <w:rsid w:val="006828EC"/>
    <w:rsid w:val="006A4414"/>
    <w:rsid w:val="006B5FA4"/>
    <w:rsid w:val="006B5FD5"/>
    <w:rsid w:val="006C310C"/>
    <w:rsid w:val="006E3A16"/>
    <w:rsid w:val="006F54C9"/>
    <w:rsid w:val="006F71E0"/>
    <w:rsid w:val="00706265"/>
    <w:rsid w:val="00713905"/>
    <w:rsid w:val="00716AAF"/>
    <w:rsid w:val="00723FFA"/>
    <w:rsid w:val="00733DB0"/>
    <w:rsid w:val="00741F94"/>
    <w:rsid w:val="007576F0"/>
    <w:rsid w:val="00757A43"/>
    <w:rsid w:val="0076066E"/>
    <w:rsid w:val="00774E32"/>
    <w:rsid w:val="00777D18"/>
    <w:rsid w:val="00786BAF"/>
    <w:rsid w:val="00793FE3"/>
    <w:rsid w:val="0079413E"/>
    <w:rsid w:val="007944CD"/>
    <w:rsid w:val="007A0302"/>
    <w:rsid w:val="007B671A"/>
    <w:rsid w:val="007C036F"/>
    <w:rsid w:val="007C5705"/>
    <w:rsid w:val="007D4832"/>
    <w:rsid w:val="007E2A98"/>
    <w:rsid w:val="007F324D"/>
    <w:rsid w:val="00824D09"/>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D296E"/>
    <w:rsid w:val="008E59E0"/>
    <w:rsid w:val="008E7C0B"/>
    <w:rsid w:val="008F203E"/>
    <w:rsid w:val="008F2233"/>
    <w:rsid w:val="008F4FE9"/>
    <w:rsid w:val="00912249"/>
    <w:rsid w:val="00920ACD"/>
    <w:rsid w:val="0092142C"/>
    <w:rsid w:val="00932B8B"/>
    <w:rsid w:val="00933E03"/>
    <w:rsid w:val="0094367C"/>
    <w:rsid w:val="00950207"/>
    <w:rsid w:val="00977F2B"/>
    <w:rsid w:val="0098443D"/>
    <w:rsid w:val="00996CF5"/>
    <w:rsid w:val="009A2F49"/>
    <w:rsid w:val="009A5C36"/>
    <w:rsid w:val="009C7D9A"/>
    <w:rsid w:val="009D1944"/>
    <w:rsid w:val="00A17AE0"/>
    <w:rsid w:val="00A455D5"/>
    <w:rsid w:val="00A61659"/>
    <w:rsid w:val="00A67E8C"/>
    <w:rsid w:val="00A74971"/>
    <w:rsid w:val="00A8183D"/>
    <w:rsid w:val="00A8400B"/>
    <w:rsid w:val="00A859BB"/>
    <w:rsid w:val="00A872A6"/>
    <w:rsid w:val="00A968CF"/>
    <w:rsid w:val="00A97875"/>
    <w:rsid w:val="00AA10AB"/>
    <w:rsid w:val="00AA20BB"/>
    <w:rsid w:val="00AC3EB2"/>
    <w:rsid w:val="00AC54D9"/>
    <w:rsid w:val="00AD0719"/>
    <w:rsid w:val="00AD45D6"/>
    <w:rsid w:val="00AD7D18"/>
    <w:rsid w:val="00AE7044"/>
    <w:rsid w:val="00B00FB8"/>
    <w:rsid w:val="00B037FE"/>
    <w:rsid w:val="00B46C0E"/>
    <w:rsid w:val="00B9441F"/>
    <w:rsid w:val="00BA59B0"/>
    <w:rsid w:val="00BB0FBD"/>
    <w:rsid w:val="00BB57B3"/>
    <w:rsid w:val="00BD7D09"/>
    <w:rsid w:val="00BE553C"/>
    <w:rsid w:val="00BF3F3C"/>
    <w:rsid w:val="00C07FF0"/>
    <w:rsid w:val="00C1140B"/>
    <w:rsid w:val="00C32E8A"/>
    <w:rsid w:val="00C35C17"/>
    <w:rsid w:val="00C45988"/>
    <w:rsid w:val="00C53C43"/>
    <w:rsid w:val="00C863C8"/>
    <w:rsid w:val="00C96D08"/>
    <w:rsid w:val="00CB637E"/>
    <w:rsid w:val="00CD33A5"/>
    <w:rsid w:val="00D0007E"/>
    <w:rsid w:val="00D267FF"/>
    <w:rsid w:val="00D41C4F"/>
    <w:rsid w:val="00D4533F"/>
    <w:rsid w:val="00D7507E"/>
    <w:rsid w:val="00D81BFF"/>
    <w:rsid w:val="00D82407"/>
    <w:rsid w:val="00DB2F08"/>
    <w:rsid w:val="00DC08CD"/>
    <w:rsid w:val="00DC2A15"/>
    <w:rsid w:val="00DE4EEE"/>
    <w:rsid w:val="00E03A14"/>
    <w:rsid w:val="00E0516B"/>
    <w:rsid w:val="00E073E3"/>
    <w:rsid w:val="00E251A5"/>
    <w:rsid w:val="00E26D61"/>
    <w:rsid w:val="00E30980"/>
    <w:rsid w:val="00E31445"/>
    <w:rsid w:val="00E3161A"/>
    <w:rsid w:val="00E43037"/>
    <w:rsid w:val="00E507E0"/>
    <w:rsid w:val="00E572F8"/>
    <w:rsid w:val="00E7587A"/>
    <w:rsid w:val="00E92E88"/>
    <w:rsid w:val="00E97148"/>
    <w:rsid w:val="00EA53F2"/>
    <w:rsid w:val="00EA7699"/>
    <w:rsid w:val="00EA7D83"/>
    <w:rsid w:val="00EC4D49"/>
    <w:rsid w:val="00F60D8A"/>
    <w:rsid w:val="00F61465"/>
    <w:rsid w:val="00F63C66"/>
    <w:rsid w:val="00F672F5"/>
    <w:rsid w:val="00F737D9"/>
    <w:rsid w:val="00F768CC"/>
    <w:rsid w:val="00F77397"/>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link w:val="PargrafodaListaChar"/>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 w:type="character" w:customStyle="1" w:styleId="PargrafodaListaChar">
    <w:name w:val="Parágrafo da Lista Char"/>
    <w:link w:val="PargrafodaLista"/>
    <w:uiPriority w:val="34"/>
    <w:locked/>
    <w:rsid w:val="00E43037"/>
    <w:rPr>
      <w:rFonts w:ascii="Times New Roman" w:eastAsia="Times New Roman" w:hAnsi="Times New Roman"/>
      <w:sz w:val="24"/>
      <w:szCs w:val="24"/>
      <w:lang w:eastAsia="ar-SA"/>
    </w:rPr>
  </w:style>
  <w:style w:type="paragraph" w:customStyle="1" w:styleId="msonormal0">
    <w:name w:val="msonormal"/>
    <w:basedOn w:val="Normal"/>
    <w:rsid w:val="0007656C"/>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92626462">
      <w:bodyDiv w:val="1"/>
      <w:marLeft w:val="0"/>
      <w:marRight w:val="0"/>
      <w:marTop w:val="0"/>
      <w:marBottom w:val="0"/>
      <w:divBdr>
        <w:top w:val="none" w:sz="0" w:space="0" w:color="auto"/>
        <w:left w:val="none" w:sz="0" w:space="0" w:color="auto"/>
        <w:bottom w:val="none" w:sz="0" w:space="0" w:color="auto"/>
        <w:right w:val="none" w:sz="0" w:space="0" w:color="auto"/>
      </w:divBdr>
    </w:div>
    <w:div w:id="173109717">
      <w:bodyDiv w:val="1"/>
      <w:marLeft w:val="0"/>
      <w:marRight w:val="0"/>
      <w:marTop w:val="0"/>
      <w:marBottom w:val="0"/>
      <w:divBdr>
        <w:top w:val="none" w:sz="0" w:space="0" w:color="auto"/>
        <w:left w:val="none" w:sz="0" w:space="0" w:color="auto"/>
        <w:bottom w:val="none" w:sz="0" w:space="0" w:color="auto"/>
        <w:right w:val="none" w:sz="0" w:space="0" w:color="auto"/>
      </w:divBdr>
    </w:div>
    <w:div w:id="20422166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394669438">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475219971">
      <w:bodyDiv w:val="1"/>
      <w:marLeft w:val="0"/>
      <w:marRight w:val="0"/>
      <w:marTop w:val="0"/>
      <w:marBottom w:val="0"/>
      <w:divBdr>
        <w:top w:val="none" w:sz="0" w:space="0" w:color="auto"/>
        <w:left w:val="none" w:sz="0" w:space="0" w:color="auto"/>
        <w:bottom w:val="none" w:sz="0" w:space="0" w:color="auto"/>
        <w:right w:val="none" w:sz="0" w:space="0" w:color="auto"/>
      </w:divBdr>
    </w:div>
    <w:div w:id="49599782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529342240">
      <w:bodyDiv w:val="1"/>
      <w:marLeft w:val="0"/>
      <w:marRight w:val="0"/>
      <w:marTop w:val="0"/>
      <w:marBottom w:val="0"/>
      <w:divBdr>
        <w:top w:val="none" w:sz="0" w:space="0" w:color="auto"/>
        <w:left w:val="none" w:sz="0" w:space="0" w:color="auto"/>
        <w:bottom w:val="none" w:sz="0" w:space="0" w:color="auto"/>
        <w:right w:val="none" w:sz="0" w:space="0" w:color="auto"/>
      </w:divBdr>
    </w:div>
    <w:div w:id="543249747">
      <w:bodyDiv w:val="1"/>
      <w:marLeft w:val="0"/>
      <w:marRight w:val="0"/>
      <w:marTop w:val="0"/>
      <w:marBottom w:val="0"/>
      <w:divBdr>
        <w:top w:val="none" w:sz="0" w:space="0" w:color="auto"/>
        <w:left w:val="none" w:sz="0" w:space="0" w:color="auto"/>
        <w:bottom w:val="none" w:sz="0" w:space="0" w:color="auto"/>
        <w:right w:val="none" w:sz="0" w:space="0" w:color="auto"/>
      </w:divBdr>
    </w:div>
    <w:div w:id="56094806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288438025">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68220816">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74561625">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3260</Words>
  <Characters>17609</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6</cp:revision>
  <cp:lastPrinted>2021-02-05T15:50:00Z</cp:lastPrinted>
  <dcterms:created xsi:type="dcterms:W3CDTF">2023-05-03T19:36:00Z</dcterms:created>
  <dcterms:modified xsi:type="dcterms:W3CDTF">2023-05-08T19:02:00Z</dcterms:modified>
</cp:coreProperties>
</file>