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CC771" w14:textId="77777777" w:rsidR="00DB0CFC" w:rsidRDefault="00937A31" w:rsidP="00927293">
      <w:pPr>
        <w:jc w:val="center"/>
        <w:rPr>
          <w:rFonts w:ascii="Arial" w:hAnsi="Arial" w:cs="Arial"/>
          <w:b/>
          <w:bCs/>
        </w:rPr>
      </w:pPr>
      <w:r w:rsidRPr="0028778D">
        <w:rPr>
          <w:rFonts w:ascii="Arial" w:hAnsi="Arial" w:cs="Arial"/>
          <w:b/>
          <w:bCs/>
        </w:rPr>
        <w:t>TERMO DE REFERÊNCIA</w:t>
      </w:r>
    </w:p>
    <w:p w14:paraId="0A8C2760" w14:textId="77777777" w:rsidR="00927293" w:rsidRDefault="00927293" w:rsidP="00927293">
      <w:pPr>
        <w:jc w:val="center"/>
        <w:rPr>
          <w:rFonts w:ascii="Arial" w:hAnsi="Arial" w:cs="Arial"/>
          <w:b/>
          <w:bCs/>
        </w:rPr>
      </w:pPr>
    </w:p>
    <w:p w14:paraId="3DCF41E0"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531F0A76" w14:textId="77777777" w:rsidR="00927293" w:rsidRPr="00871693" w:rsidRDefault="00927293" w:rsidP="00927293">
      <w:pPr>
        <w:spacing w:after="120" w:line="360" w:lineRule="auto"/>
        <w:jc w:val="both"/>
        <w:rPr>
          <w:rFonts w:ascii="Arial" w:hAnsi="Arial" w:cs="Arial"/>
          <w:sz w:val="24"/>
          <w:szCs w:val="24"/>
        </w:rPr>
      </w:pPr>
      <w:r w:rsidRPr="00871693">
        <w:rPr>
          <w:rFonts w:ascii="Arial" w:hAnsi="Arial" w:cs="Arial"/>
          <w:sz w:val="24"/>
          <w:szCs w:val="24"/>
        </w:rPr>
        <w:t>Aquisição de alça plástica, alça de inoculação, ágar dextrose, ágar Sabouraud, balde graduado, criotubo, caldo verde bile, frasco de coleta, micropipeta e ponteira para uso da Cesama.</w:t>
      </w:r>
    </w:p>
    <w:p w14:paraId="68E133C5" w14:textId="77777777" w:rsidR="00937A31" w:rsidRPr="00C132AC" w:rsidRDefault="00937A31" w:rsidP="0083157A">
      <w:pPr>
        <w:spacing w:after="0" w:line="360" w:lineRule="auto"/>
        <w:jc w:val="both"/>
        <w:rPr>
          <w:rFonts w:ascii="Arial" w:hAnsi="Arial" w:cs="Arial"/>
          <w:sz w:val="24"/>
          <w:szCs w:val="24"/>
        </w:rPr>
      </w:pPr>
    </w:p>
    <w:p w14:paraId="228C03C8" w14:textId="77777777" w:rsidR="00937A31" w:rsidRPr="00C132AC" w:rsidRDefault="00801193" w:rsidP="00B602E9">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079C2C1" w14:textId="77777777" w:rsidR="00927293" w:rsidRDefault="00927293" w:rsidP="00B602E9">
      <w:pPr>
        <w:spacing w:after="120" w:line="360" w:lineRule="auto"/>
        <w:jc w:val="both"/>
        <w:rPr>
          <w:rFonts w:ascii="Arial" w:hAnsi="Arial" w:cs="Arial"/>
          <w:sz w:val="24"/>
          <w:szCs w:val="24"/>
        </w:rPr>
      </w:pPr>
      <w:r w:rsidRPr="00C132AC">
        <w:rPr>
          <w:rFonts w:ascii="Arial" w:hAnsi="Arial" w:cs="Arial"/>
          <w:sz w:val="24"/>
          <w:szCs w:val="24"/>
        </w:rPr>
        <w:t xml:space="preserve">2.1 </w:t>
      </w:r>
      <w:r w:rsidRPr="001A28E2">
        <w:rPr>
          <w:rFonts w:ascii="Arial" w:hAnsi="Arial" w:cs="Arial"/>
          <w:sz w:val="24"/>
          <w:szCs w:val="24"/>
        </w:rPr>
        <w:t>Materia</w:t>
      </w:r>
      <w:r>
        <w:rPr>
          <w:rFonts w:ascii="Arial" w:hAnsi="Arial" w:cs="Arial"/>
          <w:sz w:val="24"/>
          <w:szCs w:val="24"/>
        </w:rPr>
        <w:t>is</w:t>
      </w:r>
      <w:r w:rsidRPr="001A28E2">
        <w:rPr>
          <w:rFonts w:ascii="Arial" w:hAnsi="Arial" w:cs="Arial"/>
          <w:sz w:val="24"/>
          <w:szCs w:val="24"/>
        </w:rPr>
        <w:t xml:space="preserve"> utilizado</w:t>
      </w:r>
      <w:r>
        <w:rPr>
          <w:rFonts w:ascii="Arial" w:hAnsi="Arial" w:cs="Arial"/>
          <w:sz w:val="24"/>
          <w:szCs w:val="24"/>
        </w:rPr>
        <w:t>s</w:t>
      </w:r>
      <w:r w:rsidRPr="001A28E2">
        <w:rPr>
          <w:rFonts w:ascii="Arial" w:hAnsi="Arial" w:cs="Arial"/>
          <w:sz w:val="24"/>
          <w:szCs w:val="24"/>
        </w:rPr>
        <w:t xml:space="preserve"> rotineiramente pelo</w:t>
      </w:r>
      <w:r>
        <w:rPr>
          <w:rFonts w:ascii="Arial" w:hAnsi="Arial" w:cs="Arial"/>
          <w:sz w:val="24"/>
          <w:szCs w:val="24"/>
        </w:rPr>
        <w:t>s</w:t>
      </w:r>
      <w:r w:rsidRPr="001A28E2">
        <w:rPr>
          <w:rFonts w:ascii="Arial" w:hAnsi="Arial" w:cs="Arial"/>
          <w:sz w:val="24"/>
          <w:szCs w:val="24"/>
        </w:rPr>
        <w:t xml:space="preserve"> Laboratório</w:t>
      </w:r>
      <w:r>
        <w:rPr>
          <w:rFonts w:ascii="Arial" w:hAnsi="Arial" w:cs="Arial"/>
          <w:sz w:val="24"/>
          <w:szCs w:val="24"/>
        </w:rPr>
        <w:t>s da</w:t>
      </w:r>
      <w:r w:rsidRPr="001A28E2">
        <w:rPr>
          <w:rFonts w:ascii="Arial" w:hAnsi="Arial" w:cs="Arial"/>
          <w:sz w:val="24"/>
          <w:szCs w:val="24"/>
        </w:rPr>
        <w:t xml:space="preserve"> CESAMA</w:t>
      </w:r>
      <w:r>
        <w:rPr>
          <w:rFonts w:ascii="Arial" w:hAnsi="Arial" w:cs="Arial"/>
          <w:sz w:val="24"/>
          <w:szCs w:val="24"/>
        </w:rPr>
        <w:t xml:space="preserve"> (Laboratório Central e DEPA) durante o processo de controle da qualidade da água para consumo humano, em cumprimento ao</w:t>
      </w:r>
      <w:r w:rsidRPr="006C611E">
        <w:rPr>
          <w:rFonts w:ascii="Arial" w:hAnsi="Arial" w:cs="Arial"/>
          <w:sz w:val="24"/>
          <w:szCs w:val="24"/>
        </w:rPr>
        <w:t xml:space="preserve"> Anexo XX da Portaria de Consolidação n° 5/2017, alterado </w:t>
      </w:r>
      <w:r>
        <w:rPr>
          <w:rFonts w:ascii="Arial" w:hAnsi="Arial" w:cs="Arial"/>
          <w:sz w:val="24"/>
          <w:szCs w:val="24"/>
        </w:rPr>
        <w:t>pela Portaria GM/MS Nº 888/2021.</w:t>
      </w:r>
    </w:p>
    <w:p w14:paraId="0A3161AC" w14:textId="77777777" w:rsidR="004F6378" w:rsidRDefault="00A37599" w:rsidP="00B602E9">
      <w:pPr>
        <w:spacing w:after="120" w:line="360" w:lineRule="auto"/>
        <w:jc w:val="both"/>
        <w:rPr>
          <w:rFonts w:ascii="Arial" w:hAnsi="Arial" w:cs="Arial"/>
          <w:sz w:val="24"/>
          <w:szCs w:val="24"/>
        </w:rPr>
      </w:pPr>
      <w:r w:rsidRPr="00C132AC">
        <w:rPr>
          <w:rFonts w:ascii="Arial" w:hAnsi="Arial" w:cs="Arial"/>
          <w:sz w:val="24"/>
          <w:szCs w:val="24"/>
        </w:rPr>
        <w:t>2.</w:t>
      </w:r>
      <w:r w:rsidR="00927293">
        <w:rPr>
          <w:rFonts w:ascii="Arial" w:hAnsi="Arial" w:cs="Arial"/>
          <w:sz w:val="24"/>
          <w:szCs w:val="24"/>
        </w:rPr>
        <w:t>2</w:t>
      </w:r>
      <w:r w:rsidR="0032363E">
        <w:rPr>
          <w:rFonts w:ascii="Arial" w:hAnsi="Arial" w:cs="Arial"/>
          <w:sz w:val="24"/>
          <w:szCs w:val="24"/>
        </w:rPr>
        <w:t xml:space="preserve">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37CCB31" w14:textId="77777777" w:rsidR="004F6378" w:rsidRDefault="004F6378" w:rsidP="00B602E9">
      <w:pPr>
        <w:spacing w:after="120" w:line="360" w:lineRule="auto"/>
        <w:jc w:val="both"/>
        <w:rPr>
          <w:rFonts w:ascii="Arial" w:hAnsi="Arial" w:cs="Arial"/>
          <w:color w:val="000000"/>
          <w:sz w:val="24"/>
          <w:szCs w:val="24"/>
        </w:rPr>
      </w:pPr>
      <w:r>
        <w:rPr>
          <w:rFonts w:ascii="Arial" w:hAnsi="Arial" w:cs="Arial"/>
          <w:color w:val="000000"/>
          <w:sz w:val="24"/>
          <w:szCs w:val="24"/>
        </w:rPr>
        <w:t>2.</w:t>
      </w:r>
      <w:r w:rsidR="00927293">
        <w:rPr>
          <w:rFonts w:ascii="Arial" w:hAnsi="Arial" w:cs="Arial"/>
          <w:color w:val="000000"/>
          <w:sz w:val="24"/>
          <w:szCs w:val="24"/>
        </w:rPr>
        <w:t>3</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entende-se que é conveniente a</w:t>
      </w:r>
      <w:r w:rsidR="009473B3" w:rsidRPr="00927293">
        <w:rPr>
          <w:rFonts w:ascii="Arial" w:hAnsi="Arial" w:cs="Arial"/>
          <w:sz w:val="24"/>
          <w:szCs w:val="24"/>
        </w:rPr>
        <w:t xml:space="preserve"> </w:t>
      </w:r>
      <w:r w:rsidR="009473B3" w:rsidRPr="0032363E">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058BEA20" w14:textId="77777777" w:rsidR="00D152B0" w:rsidRDefault="00D152B0" w:rsidP="00B602E9">
      <w:pPr>
        <w:spacing w:after="120" w:line="360" w:lineRule="auto"/>
        <w:jc w:val="both"/>
        <w:rPr>
          <w:rFonts w:ascii="Arial" w:hAnsi="Arial" w:cs="Arial"/>
          <w:color w:val="000000"/>
          <w:sz w:val="24"/>
          <w:szCs w:val="24"/>
        </w:rPr>
      </w:pPr>
    </w:p>
    <w:p w14:paraId="63A18080" w14:textId="77777777" w:rsidR="00801193" w:rsidRPr="00897047" w:rsidRDefault="00801193" w:rsidP="00B602E9">
      <w:pPr>
        <w:suppressAutoHyphens/>
        <w:spacing w:after="12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45CB9527" w14:textId="77777777" w:rsidR="00801193" w:rsidRDefault="00C132AC" w:rsidP="00B602E9">
      <w:pPr>
        <w:spacing w:after="12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927293" w:rsidRPr="00871693">
        <w:rPr>
          <w:rFonts w:ascii="Arial" w:hAnsi="Arial" w:cs="Arial"/>
          <w:sz w:val="24"/>
          <w:szCs w:val="24"/>
        </w:rPr>
        <w:t>Cesama.</w:t>
      </w:r>
    </w:p>
    <w:p w14:paraId="2E25CD2A" w14:textId="77777777" w:rsidR="00B602E9" w:rsidRDefault="00B602E9" w:rsidP="00B602E9">
      <w:pPr>
        <w:spacing w:after="120" w:line="360" w:lineRule="auto"/>
        <w:jc w:val="both"/>
        <w:rPr>
          <w:rFonts w:ascii="Arial" w:hAnsi="Arial" w:cs="Arial"/>
          <w:sz w:val="24"/>
          <w:szCs w:val="24"/>
        </w:rPr>
      </w:pPr>
    </w:p>
    <w:p w14:paraId="7B3C8F7C" w14:textId="77777777" w:rsidR="00B602E9" w:rsidRDefault="00B602E9" w:rsidP="00B602E9">
      <w:pPr>
        <w:spacing w:after="120" w:line="360" w:lineRule="auto"/>
        <w:jc w:val="both"/>
        <w:rPr>
          <w:rFonts w:ascii="Arial" w:hAnsi="Arial" w:cs="Arial"/>
          <w:sz w:val="24"/>
          <w:szCs w:val="24"/>
        </w:rPr>
      </w:pPr>
    </w:p>
    <w:p w14:paraId="5D596FF9" w14:textId="77777777" w:rsidR="006B3E78" w:rsidRDefault="006B3E78" w:rsidP="00B602E9">
      <w:pPr>
        <w:suppressAutoHyphens/>
        <w:spacing w:after="12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4B297AE6" w14:textId="77777777" w:rsidR="00927293" w:rsidRPr="00D10223" w:rsidRDefault="00927293" w:rsidP="00B602E9">
      <w:pPr>
        <w:pStyle w:val="Corpodetexto"/>
        <w:widowControl w:val="0"/>
        <w:numPr>
          <w:ilvl w:val="0"/>
          <w:numId w:val="18"/>
        </w:numPr>
        <w:spacing w:after="120" w:line="360" w:lineRule="auto"/>
        <w:ind w:left="0" w:firstLine="357"/>
        <w:rPr>
          <w:rFonts w:cs="Arial"/>
        </w:rPr>
      </w:pPr>
      <w:r w:rsidRPr="00D10223">
        <w:rPr>
          <w:rFonts w:cs="Arial"/>
        </w:rPr>
        <w:t xml:space="preserve">Os meios de cultura </w:t>
      </w:r>
      <w:r>
        <w:rPr>
          <w:rFonts w:cs="Arial"/>
        </w:rPr>
        <w:t>devem possuir certificado de análise.</w:t>
      </w:r>
    </w:p>
    <w:p w14:paraId="115CA26C" w14:textId="77777777" w:rsidR="00927293" w:rsidRPr="00367A33" w:rsidRDefault="00927293" w:rsidP="00B602E9">
      <w:pPr>
        <w:pStyle w:val="Corpodetexto"/>
        <w:widowControl w:val="0"/>
        <w:numPr>
          <w:ilvl w:val="0"/>
          <w:numId w:val="18"/>
        </w:numPr>
        <w:spacing w:after="120" w:line="360" w:lineRule="auto"/>
        <w:ind w:left="0" w:firstLine="357"/>
        <w:rPr>
          <w:rFonts w:cs="Arial"/>
        </w:rPr>
      </w:pPr>
      <w:r w:rsidRPr="00367A33">
        <w:rPr>
          <w:rFonts w:cs="Arial"/>
        </w:rPr>
        <w:t xml:space="preserve">Os insumos só serão aceitos com 75% da vigência do prazo de validade total </w:t>
      </w:r>
      <w:proofErr w:type="gramStart"/>
      <w:r w:rsidRPr="00367A33">
        <w:rPr>
          <w:rFonts w:cs="Arial"/>
        </w:rPr>
        <w:t>do mesmo</w:t>
      </w:r>
      <w:proofErr w:type="gramEnd"/>
      <w:r w:rsidRPr="00367A33">
        <w:rPr>
          <w:rFonts w:cs="Arial"/>
        </w:rPr>
        <w:t>.</w:t>
      </w:r>
    </w:p>
    <w:p w14:paraId="29CFCD0C" w14:textId="77777777" w:rsidR="00927293" w:rsidRDefault="00927293" w:rsidP="00B602E9">
      <w:pPr>
        <w:pStyle w:val="Corpodetexto"/>
        <w:widowControl w:val="0"/>
        <w:numPr>
          <w:ilvl w:val="0"/>
          <w:numId w:val="18"/>
        </w:numPr>
        <w:spacing w:after="120" w:line="360" w:lineRule="auto"/>
        <w:ind w:left="0" w:firstLine="357"/>
        <w:rPr>
          <w:rFonts w:cs="Arial"/>
        </w:rPr>
      </w:pPr>
      <w:r>
        <w:rPr>
          <w:rFonts w:cs="Arial"/>
        </w:rPr>
        <w:t>Quando forem compradas mais de uma embalagem do mesmo insumo, que sejam preferencialmente do mesmo número de lote.</w:t>
      </w: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4F901392" w14:textId="77777777" w:rsidTr="00A167E8">
        <w:trPr>
          <w:trHeight w:val="340"/>
        </w:trPr>
        <w:tc>
          <w:tcPr>
            <w:tcW w:w="681" w:type="dxa"/>
            <w:shd w:val="clear" w:color="auto" w:fill="D9D9D9" w:themeFill="background1" w:themeFillShade="D9"/>
            <w:vAlign w:val="center"/>
          </w:tcPr>
          <w:p w14:paraId="23FA0799"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4A0241F0"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53A8675B"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7E91FFB9"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420C4B1A"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6CA9F7B0"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9536D3" w14:paraId="081CCA97" w14:textId="77777777" w:rsidTr="00D32BC1">
        <w:trPr>
          <w:trHeight w:val="340"/>
        </w:trPr>
        <w:tc>
          <w:tcPr>
            <w:tcW w:w="681" w:type="dxa"/>
            <w:tcBorders>
              <w:bottom w:val="single" w:sz="4" w:space="0" w:color="auto"/>
            </w:tcBorders>
            <w:shd w:val="clear" w:color="auto" w:fill="auto"/>
            <w:vAlign w:val="center"/>
          </w:tcPr>
          <w:p w14:paraId="654BB2F6" w14:textId="77777777" w:rsidR="00927293" w:rsidRPr="005D6D6F" w:rsidRDefault="00927293" w:rsidP="00D32BC1">
            <w:pPr>
              <w:suppressAutoHyphens/>
              <w:spacing w:after="0" w:line="240" w:lineRule="auto"/>
              <w:jc w:val="center"/>
              <w:rPr>
                <w:rStyle w:val="markedcontent"/>
                <w:rFonts w:ascii="Arial" w:hAnsi="Arial" w:cs="Arial"/>
                <w:sz w:val="20"/>
                <w:szCs w:val="20"/>
              </w:rPr>
            </w:pPr>
            <w:r w:rsidRPr="005D6D6F">
              <w:rPr>
                <w:rStyle w:val="markedcontent"/>
                <w:rFonts w:ascii="Arial" w:hAnsi="Arial" w:cs="Arial"/>
                <w:sz w:val="20"/>
                <w:szCs w:val="20"/>
              </w:rPr>
              <w:t>1</w:t>
            </w:r>
          </w:p>
        </w:tc>
        <w:tc>
          <w:tcPr>
            <w:tcW w:w="1134" w:type="dxa"/>
            <w:tcBorders>
              <w:bottom w:val="single" w:sz="4" w:space="0" w:color="auto"/>
            </w:tcBorders>
            <w:shd w:val="clear" w:color="auto" w:fill="auto"/>
            <w:vAlign w:val="center"/>
          </w:tcPr>
          <w:p w14:paraId="241D68ED" w14:textId="77777777" w:rsidR="00927293" w:rsidRPr="005D6D6F" w:rsidRDefault="00927293" w:rsidP="00D32BC1">
            <w:pPr>
              <w:suppressAutoHyphens/>
              <w:spacing w:after="0" w:line="240" w:lineRule="auto"/>
              <w:jc w:val="center"/>
              <w:rPr>
                <w:rStyle w:val="markedcontent"/>
                <w:rFonts w:ascii="Arial" w:hAnsi="Arial" w:cs="Arial"/>
                <w:sz w:val="20"/>
                <w:szCs w:val="20"/>
              </w:rPr>
            </w:pPr>
            <w:r w:rsidRPr="005D6D6F">
              <w:rPr>
                <w:rFonts w:ascii="Arial" w:hAnsi="Arial" w:cs="Arial"/>
                <w:color w:val="000000"/>
                <w:sz w:val="20"/>
                <w:szCs w:val="20"/>
              </w:rPr>
              <w:t>103410</w:t>
            </w:r>
          </w:p>
        </w:tc>
        <w:tc>
          <w:tcPr>
            <w:tcW w:w="1701" w:type="dxa"/>
            <w:tcBorders>
              <w:bottom w:val="single" w:sz="4" w:space="0" w:color="auto"/>
            </w:tcBorders>
            <w:shd w:val="clear" w:color="auto" w:fill="auto"/>
            <w:vAlign w:val="center"/>
          </w:tcPr>
          <w:p w14:paraId="174F129C" w14:textId="77777777" w:rsidR="00927293" w:rsidRPr="005D6D6F" w:rsidRDefault="00927293" w:rsidP="00D32BC1">
            <w:pPr>
              <w:suppressAutoHyphens/>
              <w:spacing w:after="0" w:line="240" w:lineRule="auto"/>
              <w:jc w:val="center"/>
              <w:rPr>
                <w:rStyle w:val="markedcontent"/>
                <w:rFonts w:ascii="Arial" w:hAnsi="Arial" w:cs="Arial"/>
                <w:sz w:val="20"/>
                <w:szCs w:val="20"/>
              </w:rPr>
            </w:pPr>
            <w:r w:rsidRPr="005D6D6F">
              <w:rPr>
                <w:rFonts w:ascii="Arial" w:hAnsi="Arial" w:cs="Arial"/>
                <w:sz w:val="20"/>
                <w:szCs w:val="20"/>
              </w:rPr>
              <w:t>002.014.0008-1</w:t>
            </w:r>
          </w:p>
        </w:tc>
        <w:tc>
          <w:tcPr>
            <w:tcW w:w="4103" w:type="dxa"/>
            <w:tcBorders>
              <w:bottom w:val="single" w:sz="4" w:space="0" w:color="auto"/>
            </w:tcBorders>
            <w:shd w:val="clear" w:color="auto" w:fill="auto"/>
            <w:vAlign w:val="center"/>
          </w:tcPr>
          <w:p w14:paraId="4F899B3A" w14:textId="77777777" w:rsidR="00927293" w:rsidRPr="005D6D6F" w:rsidRDefault="00927293" w:rsidP="00D32BC1">
            <w:pPr>
              <w:suppressAutoHyphens/>
              <w:spacing w:after="0" w:line="240" w:lineRule="auto"/>
              <w:jc w:val="center"/>
              <w:rPr>
                <w:rStyle w:val="markedcontent"/>
                <w:rFonts w:ascii="Arial" w:hAnsi="Arial" w:cs="Arial"/>
                <w:b/>
                <w:bCs/>
              </w:rPr>
            </w:pPr>
            <w:r>
              <w:rPr>
                <w:rFonts w:ascii="Arial" w:hAnsi="Arial" w:cs="Arial"/>
                <w:b/>
                <w:bCs/>
                <w:color w:val="000000"/>
              </w:rPr>
              <w:t>Á</w:t>
            </w:r>
            <w:r w:rsidRPr="005D6D6F">
              <w:rPr>
                <w:rFonts w:ascii="Arial" w:hAnsi="Arial" w:cs="Arial"/>
                <w:b/>
                <w:bCs/>
                <w:color w:val="000000"/>
              </w:rPr>
              <w:t>gar dextrose extrato de levedura (PCA)</w:t>
            </w:r>
          </w:p>
        </w:tc>
        <w:tc>
          <w:tcPr>
            <w:tcW w:w="927" w:type="dxa"/>
            <w:tcBorders>
              <w:bottom w:val="single" w:sz="4" w:space="0" w:color="auto"/>
            </w:tcBorders>
            <w:shd w:val="clear" w:color="auto" w:fill="auto"/>
            <w:vAlign w:val="center"/>
          </w:tcPr>
          <w:p w14:paraId="6D14CE85" w14:textId="77777777" w:rsidR="00927293" w:rsidRPr="005D6D6F" w:rsidRDefault="00927293" w:rsidP="00D32BC1">
            <w:pPr>
              <w:suppressAutoHyphens/>
              <w:spacing w:after="0" w:line="240" w:lineRule="auto"/>
              <w:jc w:val="center"/>
              <w:rPr>
                <w:rStyle w:val="markedcontent"/>
                <w:rFonts w:ascii="Arial" w:hAnsi="Arial" w:cs="Arial"/>
                <w:sz w:val="20"/>
                <w:szCs w:val="20"/>
              </w:rPr>
            </w:pPr>
            <w:r w:rsidRPr="005D6D6F">
              <w:rPr>
                <w:rStyle w:val="markedcontent"/>
                <w:rFonts w:ascii="Arial" w:hAnsi="Arial" w:cs="Arial"/>
                <w:sz w:val="20"/>
                <w:szCs w:val="20"/>
              </w:rPr>
              <w:t>Frasco</w:t>
            </w:r>
          </w:p>
        </w:tc>
        <w:tc>
          <w:tcPr>
            <w:tcW w:w="1207" w:type="dxa"/>
            <w:tcBorders>
              <w:bottom w:val="single" w:sz="4" w:space="0" w:color="auto"/>
            </w:tcBorders>
            <w:shd w:val="clear" w:color="auto" w:fill="auto"/>
            <w:vAlign w:val="center"/>
          </w:tcPr>
          <w:p w14:paraId="5243A4F9" w14:textId="77777777" w:rsidR="00927293" w:rsidRPr="005D6D6F" w:rsidRDefault="00927293" w:rsidP="00D32BC1">
            <w:pPr>
              <w:suppressAutoHyphens/>
              <w:spacing w:after="0" w:line="240" w:lineRule="auto"/>
              <w:jc w:val="center"/>
              <w:rPr>
                <w:rStyle w:val="markedcontent"/>
                <w:rFonts w:ascii="Arial" w:hAnsi="Arial" w:cs="Arial"/>
                <w:sz w:val="20"/>
                <w:szCs w:val="20"/>
              </w:rPr>
            </w:pPr>
            <w:r w:rsidRPr="005D6D6F">
              <w:rPr>
                <w:rStyle w:val="markedcontent"/>
                <w:rFonts w:ascii="Arial" w:hAnsi="Arial" w:cs="Arial"/>
                <w:sz w:val="20"/>
                <w:szCs w:val="20"/>
              </w:rPr>
              <w:t>2</w:t>
            </w:r>
          </w:p>
        </w:tc>
      </w:tr>
      <w:tr w:rsidR="00927293" w:rsidRPr="009536D3" w14:paraId="08B3E89E" w14:textId="77777777" w:rsidTr="00D32BC1">
        <w:trPr>
          <w:trHeight w:val="340"/>
        </w:trPr>
        <w:tc>
          <w:tcPr>
            <w:tcW w:w="9753" w:type="dxa"/>
            <w:gridSpan w:val="6"/>
            <w:tcBorders>
              <w:bottom w:val="nil"/>
            </w:tcBorders>
            <w:shd w:val="clear" w:color="auto" w:fill="auto"/>
          </w:tcPr>
          <w:p w14:paraId="5394A612"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48300C" w14:paraId="4BB5262B" w14:textId="77777777" w:rsidTr="00D32BC1">
        <w:trPr>
          <w:trHeight w:val="340"/>
        </w:trPr>
        <w:tc>
          <w:tcPr>
            <w:tcW w:w="9753" w:type="dxa"/>
            <w:gridSpan w:val="6"/>
            <w:tcBorders>
              <w:top w:val="nil"/>
            </w:tcBorders>
            <w:shd w:val="clear" w:color="auto" w:fill="auto"/>
          </w:tcPr>
          <w:p w14:paraId="78EFB456" w14:textId="77777777" w:rsidR="00927293" w:rsidRPr="005D6D6F" w:rsidRDefault="00927293" w:rsidP="00D32BC1">
            <w:pPr>
              <w:pStyle w:val="Contedodetabela"/>
              <w:snapToGrid w:val="0"/>
              <w:rPr>
                <w:rFonts w:ascii="Arial" w:hAnsi="Arial" w:cs="Arial"/>
                <w:sz w:val="22"/>
                <w:szCs w:val="22"/>
              </w:rPr>
            </w:pPr>
            <w:r w:rsidRPr="005D6D6F">
              <w:rPr>
                <w:rFonts w:ascii="Arial" w:hAnsi="Arial" w:cs="Arial"/>
                <w:b/>
                <w:sz w:val="22"/>
                <w:szCs w:val="22"/>
              </w:rPr>
              <w:t>Embalagem:</w:t>
            </w:r>
            <w:r w:rsidRPr="005D6D6F">
              <w:rPr>
                <w:rFonts w:ascii="Arial" w:hAnsi="Arial" w:cs="Arial"/>
                <w:sz w:val="22"/>
                <w:szCs w:val="22"/>
              </w:rPr>
              <w:t xml:space="preserve"> 500 g</w:t>
            </w:r>
          </w:p>
          <w:p w14:paraId="1EE63743" w14:textId="77777777" w:rsidR="00927293" w:rsidRPr="005D6D6F" w:rsidRDefault="00927293" w:rsidP="00D32BC1">
            <w:pPr>
              <w:pStyle w:val="Contedodetabela"/>
              <w:snapToGrid w:val="0"/>
              <w:rPr>
                <w:rFonts w:ascii="Arial" w:hAnsi="Arial" w:cs="Arial"/>
                <w:b/>
                <w:sz w:val="22"/>
                <w:szCs w:val="22"/>
              </w:rPr>
            </w:pPr>
            <w:r w:rsidRPr="005D6D6F">
              <w:rPr>
                <w:rFonts w:ascii="Arial" w:hAnsi="Arial" w:cs="Arial"/>
                <w:b/>
                <w:sz w:val="22"/>
                <w:szCs w:val="22"/>
              </w:rPr>
              <w:t xml:space="preserve">Composição em g/L: </w:t>
            </w:r>
          </w:p>
          <w:p w14:paraId="00E2CE19" w14:textId="77777777" w:rsidR="00927293" w:rsidRPr="005D6D6F" w:rsidRDefault="00927293" w:rsidP="00D32BC1">
            <w:pPr>
              <w:pStyle w:val="Contedodetabela"/>
              <w:snapToGrid w:val="0"/>
              <w:rPr>
                <w:rFonts w:ascii="Arial" w:hAnsi="Arial" w:cs="Arial"/>
                <w:b/>
                <w:sz w:val="22"/>
                <w:szCs w:val="22"/>
              </w:rPr>
            </w:pPr>
            <w:r w:rsidRPr="005D6D6F">
              <w:rPr>
                <w:rFonts w:ascii="Arial" w:hAnsi="Arial" w:cs="Arial"/>
                <w:sz w:val="22"/>
                <w:szCs w:val="22"/>
              </w:rPr>
              <w:t>Glicose: 1 g</w:t>
            </w:r>
          </w:p>
          <w:p w14:paraId="180956DF" w14:textId="77777777" w:rsidR="00927293" w:rsidRPr="005D6D6F" w:rsidRDefault="00927293" w:rsidP="00D32BC1">
            <w:pPr>
              <w:pStyle w:val="Contedodetabela"/>
              <w:snapToGrid w:val="0"/>
              <w:rPr>
                <w:rFonts w:ascii="Arial" w:hAnsi="Arial" w:cs="Arial"/>
                <w:sz w:val="22"/>
                <w:szCs w:val="22"/>
              </w:rPr>
            </w:pPr>
            <w:r w:rsidRPr="005D6D6F">
              <w:rPr>
                <w:rFonts w:ascii="Arial" w:hAnsi="Arial" w:cs="Arial"/>
                <w:sz w:val="22"/>
                <w:szCs w:val="22"/>
              </w:rPr>
              <w:t>Extrato de levedura: 2,5 g</w:t>
            </w:r>
          </w:p>
          <w:p w14:paraId="39566EEC" w14:textId="77777777" w:rsidR="00927293" w:rsidRPr="005D6D6F" w:rsidRDefault="00927293" w:rsidP="00D32BC1">
            <w:pPr>
              <w:pStyle w:val="Contedodetabela"/>
              <w:snapToGrid w:val="0"/>
              <w:rPr>
                <w:rFonts w:ascii="Arial" w:hAnsi="Arial" w:cs="Arial"/>
                <w:sz w:val="22"/>
                <w:szCs w:val="22"/>
              </w:rPr>
            </w:pPr>
            <w:r w:rsidRPr="005D6D6F">
              <w:rPr>
                <w:rFonts w:ascii="Arial" w:hAnsi="Arial" w:cs="Arial"/>
                <w:sz w:val="22"/>
                <w:szCs w:val="22"/>
              </w:rPr>
              <w:t>Triptona: 5 g</w:t>
            </w:r>
          </w:p>
          <w:p w14:paraId="43EA24C5" w14:textId="77777777" w:rsidR="00927293" w:rsidRDefault="00927293" w:rsidP="00D32BC1">
            <w:pPr>
              <w:pStyle w:val="Contedodetabela"/>
              <w:snapToGrid w:val="0"/>
              <w:rPr>
                <w:rFonts w:ascii="Arial" w:hAnsi="Arial" w:cs="Arial"/>
                <w:sz w:val="22"/>
                <w:szCs w:val="22"/>
              </w:rPr>
            </w:pPr>
            <w:r w:rsidRPr="005D6D6F">
              <w:rPr>
                <w:rFonts w:ascii="Arial" w:hAnsi="Arial" w:cs="Arial"/>
                <w:sz w:val="22"/>
                <w:szCs w:val="22"/>
              </w:rPr>
              <w:t>Ágar: 15 g</w:t>
            </w:r>
          </w:p>
          <w:p w14:paraId="0891713C" w14:textId="77777777" w:rsidR="00927293" w:rsidRPr="005D6D6F" w:rsidRDefault="00927293" w:rsidP="00D32BC1">
            <w:pPr>
              <w:pStyle w:val="Contedodetabela"/>
              <w:snapToGrid w:val="0"/>
              <w:rPr>
                <w:rFonts w:ascii="Arial" w:hAnsi="Arial" w:cs="Arial"/>
                <w:sz w:val="22"/>
                <w:szCs w:val="22"/>
              </w:rPr>
            </w:pPr>
          </w:p>
          <w:p w14:paraId="4EB1D234" w14:textId="77777777" w:rsidR="00927293" w:rsidRDefault="00927293" w:rsidP="00D32BC1">
            <w:pPr>
              <w:pStyle w:val="Contedodetabela"/>
              <w:snapToGrid w:val="0"/>
              <w:rPr>
                <w:rFonts w:ascii="Arial" w:hAnsi="Arial" w:cs="Arial"/>
                <w:sz w:val="22"/>
                <w:szCs w:val="22"/>
                <w:lang w:val="pt-PT"/>
              </w:rPr>
            </w:pPr>
            <w:r w:rsidRPr="005D6D6F">
              <w:rPr>
                <w:rFonts w:ascii="Arial" w:hAnsi="Arial" w:cs="Arial"/>
                <w:sz w:val="22"/>
                <w:szCs w:val="22"/>
                <w:lang w:val="pt-PT"/>
              </w:rPr>
              <w:t>pH final: 7,0 ± 0,2 a 25°C</w:t>
            </w:r>
          </w:p>
          <w:p w14:paraId="16D9F2B4" w14:textId="77777777" w:rsidR="00927293" w:rsidRPr="005D6D6F" w:rsidRDefault="00927293" w:rsidP="00D32BC1">
            <w:pPr>
              <w:pStyle w:val="Contedodetabela"/>
              <w:snapToGrid w:val="0"/>
              <w:rPr>
                <w:rFonts w:ascii="Arial" w:hAnsi="Arial" w:cs="Arial"/>
                <w:sz w:val="22"/>
                <w:szCs w:val="22"/>
                <w:lang w:val="pt-PT"/>
              </w:rPr>
            </w:pPr>
          </w:p>
          <w:p w14:paraId="4240A6C0" w14:textId="77777777" w:rsidR="00927293" w:rsidRPr="005D6D6F" w:rsidRDefault="00927293" w:rsidP="00D32BC1">
            <w:pPr>
              <w:pStyle w:val="Contedodetabela"/>
              <w:snapToGrid w:val="0"/>
              <w:rPr>
                <w:rFonts w:ascii="Arial" w:hAnsi="Arial" w:cs="Arial"/>
                <w:b/>
                <w:sz w:val="22"/>
                <w:szCs w:val="22"/>
              </w:rPr>
            </w:pPr>
            <w:r w:rsidRPr="005D6D6F">
              <w:rPr>
                <w:rFonts w:ascii="Arial" w:hAnsi="Arial" w:cs="Arial"/>
                <w:b/>
                <w:sz w:val="22"/>
                <w:szCs w:val="22"/>
              </w:rPr>
              <w:t>Características:</w:t>
            </w:r>
          </w:p>
          <w:p w14:paraId="4549F8E7" w14:textId="77777777" w:rsidR="00927293" w:rsidRPr="005D6D6F" w:rsidRDefault="00927293" w:rsidP="00D32BC1">
            <w:pPr>
              <w:pStyle w:val="Contedodetabela"/>
              <w:snapToGrid w:val="0"/>
              <w:rPr>
                <w:rFonts w:ascii="Arial" w:hAnsi="Arial" w:cs="Arial"/>
                <w:sz w:val="22"/>
                <w:szCs w:val="22"/>
              </w:rPr>
            </w:pPr>
            <w:r w:rsidRPr="005D6D6F">
              <w:rPr>
                <w:rFonts w:ascii="Arial" w:hAnsi="Arial" w:cs="Arial"/>
                <w:sz w:val="22"/>
                <w:szCs w:val="22"/>
              </w:rPr>
              <w:t>Aparência do pó: cor bege claro, pó homogêneo e livre circulante.</w:t>
            </w:r>
          </w:p>
          <w:p w14:paraId="41DE9800" w14:textId="77777777" w:rsidR="00927293" w:rsidRPr="005D6D6F" w:rsidRDefault="00927293" w:rsidP="00D32BC1">
            <w:pPr>
              <w:pStyle w:val="Contedodetabela"/>
              <w:snapToGrid w:val="0"/>
              <w:rPr>
                <w:rFonts w:ascii="Arial" w:hAnsi="Arial" w:cs="Arial"/>
                <w:sz w:val="22"/>
                <w:szCs w:val="22"/>
              </w:rPr>
            </w:pPr>
          </w:p>
          <w:p w14:paraId="137A08ED" w14:textId="77777777" w:rsidR="00927293" w:rsidRPr="00AC3F15" w:rsidRDefault="00927293" w:rsidP="00D32BC1">
            <w:pPr>
              <w:pStyle w:val="Contedodetabela"/>
              <w:snapToGrid w:val="0"/>
              <w:spacing w:line="276" w:lineRule="auto"/>
              <w:jc w:val="both"/>
              <w:rPr>
                <w:sz w:val="22"/>
                <w:szCs w:val="22"/>
                <w:lang w:val="en-US"/>
              </w:rPr>
            </w:pPr>
            <w:proofErr w:type="spellStart"/>
            <w:r w:rsidRPr="005D6D6F">
              <w:rPr>
                <w:rFonts w:ascii="Arial" w:hAnsi="Arial" w:cs="Arial"/>
                <w:b/>
                <w:sz w:val="22"/>
                <w:szCs w:val="22"/>
                <w:lang w:val="en-US"/>
              </w:rPr>
              <w:t>Sinônimos</w:t>
            </w:r>
            <w:proofErr w:type="spellEnd"/>
            <w:r w:rsidRPr="005D6D6F">
              <w:rPr>
                <w:rFonts w:ascii="Arial" w:hAnsi="Arial" w:cs="Arial"/>
                <w:b/>
                <w:sz w:val="22"/>
                <w:szCs w:val="22"/>
                <w:lang w:val="en-US"/>
              </w:rPr>
              <w:t xml:space="preserve">: </w:t>
            </w:r>
            <w:r w:rsidRPr="005D6D6F">
              <w:rPr>
                <w:rFonts w:ascii="Arial" w:hAnsi="Arial" w:cs="Arial"/>
                <w:sz w:val="22"/>
                <w:szCs w:val="22"/>
                <w:lang w:val="en-US"/>
              </w:rPr>
              <w:t xml:space="preserve">Plate </w:t>
            </w:r>
            <w:proofErr w:type="gramStart"/>
            <w:r w:rsidRPr="005D6D6F">
              <w:rPr>
                <w:rFonts w:ascii="Arial" w:hAnsi="Arial" w:cs="Arial"/>
                <w:sz w:val="22"/>
                <w:szCs w:val="22"/>
                <w:lang w:val="en-US"/>
              </w:rPr>
              <w:t>Count  Agar</w:t>
            </w:r>
            <w:proofErr w:type="gramEnd"/>
            <w:r w:rsidRPr="005D6D6F">
              <w:rPr>
                <w:rFonts w:ascii="Arial" w:hAnsi="Arial" w:cs="Arial"/>
                <w:sz w:val="22"/>
                <w:szCs w:val="22"/>
                <w:lang w:val="en-US"/>
              </w:rPr>
              <w:t>, Standard Methods Agar; PCA.</w:t>
            </w:r>
          </w:p>
        </w:tc>
      </w:tr>
    </w:tbl>
    <w:p w14:paraId="7F8610B1" w14:textId="77777777" w:rsidR="00927293" w:rsidRPr="00AC3F15" w:rsidRDefault="00927293" w:rsidP="00927293">
      <w:pPr>
        <w:suppressAutoHyphens/>
        <w:spacing w:after="120" w:line="360" w:lineRule="auto"/>
        <w:jc w:val="both"/>
        <w:rPr>
          <w:rFonts w:ascii="Arial" w:hAnsi="Arial" w:cs="Arial"/>
          <w:b/>
          <w:bCs/>
          <w:sz w:val="24"/>
          <w:szCs w:val="24"/>
          <w:lang w:val="en-US"/>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4D07E8FD" w14:textId="77777777" w:rsidTr="00A167E8">
        <w:trPr>
          <w:trHeight w:val="340"/>
        </w:trPr>
        <w:tc>
          <w:tcPr>
            <w:tcW w:w="681" w:type="dxa"/>
            <w:shd w:val="clear" w:color="auto" w:fill="D9D9D9" w:themeFill="background1" w:themeFillShade="D9"/>
            <w:vAlign w:val="center"/>
          </w:tcPr>
          <w:p w14:paraId="553B44AB"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DC64363"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1A14230E"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1918DC1"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17F7EB66"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1D0E6A12"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B12B15" w14:paraId="154789F1" w14:textId="77777777" w:rsidTr="00D32BC1">
        <w:trPr>
          <w:trHeight w:val="340"/>
        </w:trPr>
        <w:tc>
          <w:tcPr>
            <w:tcW w:w="681" w:type="dxa"/>
            <w:tcBorders>
              <w:bottom w:val="single" w:sz="4" w:space="0" w:color="auto"/>
            </w:tcBorders>
            <w:shd w:val="clear" w:color="auto" w:fill="auto"/>
            <w:vAlign w:val="center"/>
          </w:tcPr>
          <w:p w14:paraId="43821172"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Style w:val="markedcontent"/>
                <w:rFonts w:ascii="Arial" w:hAnsi="Arial" w:cs="Arial"/>
                <w:sz w:val="20"/>
                <w:szCs w:val="20"/>
              </w:rPr>
              <w:t>2</w:t>
            </w:r>
          </w:p>
        </w:tc>
        <w:tc>
          <w:tcPr>
            <w:tcW w:w="1134" w:type="dxa"/>
            <w:tcBorders>
              <w:bottom w:val="single" w:sz="4" w:space="0" w:color="auto"/>
            </w:tcBorders>
            <w:shd w:val="clear" w:color="auto" w:fill="auto"/>
            <w:vAlign w:val="center"/>
          </w:tcPr>
          <w:p w14:paraId="6FE40C97"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Fonts w:ascii="Arial" w:hAnsi="Arial" w:cs="Arial"/>
                <w:color w:val="000000"/>
                <w:sz w:val="20"/>
                <w:szCs w:val="20"/>
              </w:rPr>
              <w:t>103410</w:t>
            </w:r>
          </w:p>
        </w:tc>
        <w:tc>
          <w:tcPr>
            <w:tcW w:w="1701" w:type="dxa"/>
            <w:tcBorders>
              <w:bottom w:val="single" w:sz="4" w:space="0" w:color="auto"/>
            </w:tcBorders>
            <w:shd w:val="clear" w:color="auto" w:fill="auto"/>
            <w:vAlign w:val="center"/>
          </w:tcPr>
          <w:p w14:paraId="1AC3F651"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Fonts w:ascii="Arial" w:hAnsi="Arial" w:cs="Arial"/>
                <w:color w:val="000000"/>
                <w:sz w:val="20"/>
                <w:szCs w:val="20"/>
              </w:rPr>
              <w:t>002.014.0006-5</w:t>
            </w:r>
          </w:p>
        </w:tc>
        <w:tc>
          <w:tcPr>
            <w:tcW w:w="4103" w:type="dxa"/>
            <w:tcBorders>
              <w:bottom w:val="single" w:sz="4" w:space="0" w:color="auto"/>
            </w:tcBorders>
            <w:shd w:val="clear" w:color="auto" w:fill="auto"/>
            <w:vAlign w:val="center"/>
          </w:tcPr>
          <w:p w14:paraId="6ACD45D5" w14:textId="77777777" w:rsidR="00927293" w:rsidRPr="00B12B15" w:rsidRDefault="00927293" w:rsidP="00D32BC1">
            <w:pPr>
              <w:suppressAutoHyphens/>
              <w:spacing w:after="0" w:line="240" w:lineRule="auto"/>
              <w:jc w:val="center"/>
              <w:rPr>
                <w:rStyle w:val="markedcontent"/>
                <w:rFonts w:ascii="Arial" w:hAnsi="Arial" w:cs="Arial"/>
                <w:b/>
                <w:bCs/>
              </w:rPr>
            </w:pPr>
            <w:r>
              <w:rPr>
                <w:rFonts w:ascii="Arial" w:hAnsi="Arial" w:cs="Arial"/>
                <w:b/>
                <w:bCs/>
                <w:color w:val="000000"/>
              </w:rPr>
              <w:t>Á</w:t>
            </w:r>
            <w:r w:rsidRPr="00B12B15">
              <w:rPr>
                <w:rFonts w:ascii="Arial" w:hAnsi="Arial" w:cs="Arial"/>
                <w:b/>
                <w:bCs/>
                <w:color w:val="000000"/>
              </w:rPr>
              <w:t xml:space="preserve">gar </w:t>
            </w:r>
            <w:r>
              <w:rPr>
                <w:rFonts w:ascii="Arial" w:hAnsi="Arial" w:cs="Arial"/>
                <w:b/>
                <w:bCs/>
                <w:color w:val="000000"/>
              </w:rPr>
              <w:t>S</w:t>
            </w:r>
            <w:r w:rsidRPr="00B12B15">
              <w:rPr>
                <w:rFonts w:ascii="Arial" w:hAnsi="Arial" w:cs="Arial"/>
                <w:b/>
                <w:bCs/>
                <w:color w:val="000000"/>
              </w:rPr>
              <w:t>abouraud dextrose</w:t>
            </w:r>
          </w:p>
        </w:tc>
        <w:tc>
          <w:tcPr>
            <w:tcW w:w="927" w:type="dxa"/>
            <w:tcBorders>
              <w:bottom w:val="single" w:sz="4" w:space="0" w:color="auto"/>
            </w:tcBorders>
            <w:shd w:val="clear" w:color="auto" w:fill="auto"/>
            <w:vAlign w:val="center"/>
          </w:tcPr>
          <w:p w14:paraId="5FFCF65C"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Style w:val="markedcontent"/>
                <w:rFonts w:ascii="Arial" w:hAnsi="Arial" w:cs="Arial"/>
                <w:sz w:val="20"/>
                <w:szCs w:val="20"/>
              </w:rPr>
              <w:t>Frasco</w:t>
            </w:r>
          </w:p>
        </w:tc>
        <w:tc>
          <w:tcPr>
            <w:tcW w:w="1207" w:type="dxa"/>
            <w:tcBorders>
              <w:bottom w:val="single" w:sz="4" w:space="0" w:color="auto"/>
            </w:tcBorders>
            <w:shd w:val="clear" w:color="auto" w:fill="auto"/>
            <w:vAlign w:val="center"/>
          </w:tcPr>
          <w:p w14:paraId="06841C8A" w14:textId="77777777" w:rsidR="00927293" w:rsidRPr="00B12B15" w:rsidRDefault="00927293" w:rsidP="00D32BC1">
            <w:pPr>
              <w:suppressAutoHyphens/>
              <w:spacing w:after="0" w:line="240" w:lineRule="auto"/>
              <w:jc w:val="center"/>
              <w:rPr>
                <w:rStyle w:val="markedcontent"/>
                <w:rFonts w:ascii="Arial" w:hAnsi="Arial" w:cs="Arial"/>
                <w:sz w:val="20"/>
                <w:szCs w:val="20"/>
              </w:rPr>
            </w:pPr>
            <w:r w:rsidRPr="00B12B15">
              <w:rPr>
                <w:rStyle w:val="markedcontent"/>
                <w:rFonts w:ascii="Arial" w:hAnsi="Arial" w:cs="Arial"/>
                <w:sz w:val="20"/>
                <w:szCs w:val="20"/>
              </w:rPr>
              <w:t>1</w:t>
            </w:r>
          </w:p>
        </w:tc>
      </w:tr>
      <w:tr w:rsidR="00927293" w:rsidRPr="009536D3" w14:paraId="7678A3B6" w14:textId="77777777" w:rsidTr="00D32BC1">
        <w:trPr>
          <w:trHeight w:val="340"/>
        </w:trPr>
        <w:tc>
          <w:tcPr>
            <w:tcW w:w="9753" w:type="dxa"/>
            <w:gridSpan w:val="6"/>
            <w:tcBorders>
              <w:bottom w:val="nil"/>
            </w:tcBorders>
            <w:shd w:val="clear" w:color="auto" w:fill="auto"/>
          </w:tcPr>
          <w:p w14:paraId="748391AE"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0786B23D" w14:textId="77777777" w:rsidTr="00D32BC1">
        <w:trPr>
          <w:trHeight w:val="340"/>
        </w:trPr>
        <w:tc>
          <w:tcPr>
            <w:tcW w:w="9753" w:type="dxa"/>
            <w:gridSpan w:val="6"/>
            <w:tcBorders>
              <w:top w:val="nil"/>
            </w:tcBorders>
            <w:shd w:val="clear" w:color="auto" w:fill="auto"/>
          </w:tcPr>
          <w:p w14:paraId="0D2D85B7" w14:textId="77777777" w:rsidR="00927293" w:rsidRPr="00B12B15" w:rsidRDefault="00927293" w:rsidP="00D32BC1">
            <w:pPr>
              <w:pStyle w:val="Contedodetabela"/>
              <w:snapToGrid w:val="0"/>
              <w:spacing w:line="276" w:lineRule="auto"/>
              <w:rPr>
                <w:rFonts w:ascii="Arial" w:hAnsi="Arial" w:cs="Arial"/>
                <w:sz w:val="22"/>
                <w:szCs w:val="22"/>
              </w:rPr>
            </w:pPr>
            <w:r w:rsidRPr="00B12B15">
              <w:rPr>
                <w:rFonts w:ascii="Arial" w:hAnsi="Arial" w:cs="Arial"/>
                <w:b/>
                <w:sz w:val="22"/>
                <w:szCs w:val="22"/>
              </w:rPr>
              <w:t>Embalagem:</w:t>
            </w:r>
            <w:r w:rsidRPr="00B12B15">
              <w:rPr>
                <w:rFonts w:ascii="Arial" w:hAnsi="Arial" w:cs="Arial"/>
                <w:sz w:val="22"/>
                <w:szCs w:val="22"/>
              </w:rPr>
              <w:t xml:space="preserve"> 500 g</w:t>
            </w:r>
          </w:p>
          <w:p w14:paraId="266F760E" w14:textId="77777777" w:rsidR="00927293" w:rsidRPr="00B12B15" w:rsidRDefault="00927293" w:rsidP="00D32BC1">
            <w:pPr>
              <w:pStyle w:val="Contedodetabela"/>
              <w:snapToGrid w:val="0"/>
              <w:spacing w:line="276" w:lineRule="auto"/>
              <w:rPr>
                <w:rFonts w:ascii="Arial" w:hAnsi="Arial" w:cs="Arial"/>
                <w:b/>
                <w:sz w:val="22"/>
                <w:szCs w:val="22"/>
              </w:rPr>
            </w:pPr>
            <w:r w:rsidRPr="00B12B15">
              <w:rPr>
                <w:rFonts w:ascii="Arial" w:hAnsi="Arial" w:cs="Arial"/>
                <w:b/>
                <w:sz w:val="22"/>
                <w:szCs w:val="22"/>
              </w:rPr>
              <w:t xml:space="preserve">Composição em g/L: </w:t>
            </w:r>
          </w:p>
          <w:p w14:paraId="1D10AFE2" w14:textId="77777777" w:rsidR="00927293" w:rsidRPr="00B12B15" w:rsidRDefault="00927293" w:rsidP="00D32BC1">
            <w:pPr>
              <w:pStyle w:val="Padr"/>
              <w:tabs>
                <w:tab w:val="left" w:pos="1545"/>
              </w:tabs>
              <w:spacing w:line="276" w:lineRule="auto"/>
              <w:rPr>
                <w:sz w:val="22"/>
                <w:szCs w:val="22"/>
              </w:rPr>
            </w:pPr>
            <w:r w:rsidRPr="00B12B15">
              <w:rPr>
                <w:color w:val="000000"/>
                <w:sz w:val="22"/>
                <w:szCs w:val="22"/>
              </w:rPr>
              <w:t>Peptona Micológica: 10,0 g</w:t>
            </w:r>
          </w:p>
          <w:p w14:paraId="24383ECE" w14:textId="77777777" w:rsidR="00927293" w:rsidRPr="00B12B15" w:rsidRDefault="00927293" w:rsidP="00D32BC1">
            <w:pPr>
              <w:pStyle w:val="Padr"/>
              <w:tabs>
                <w:tab w:val="left" w:pos="1545"/>
              </w:tabs>
              <w:spacing w:line="276" w:lineRule="auto"/>
              <w:rPr>
                <w:sz w:val="22"/>
                <w:szCs w:val="22"/>
              </w:rPr>
            </w:pPr>
            <w:r w:rsidRPr="00B12B15">
              <w:rPr>
                <w:color w:val="000000"/>
                <w:sz w:val="22"/>
                <w:szCs w:val="22"/>
              </w:rPr>
              <w:t>Dextrose: 40,0 g</w:t>
            </w:r>
          </w:p>
          <w:p w14:paraId="1CCE262D" w14:textId="77777777" w:rsidR="00927293" w:rsidRPr="00B12B15" w:rsidRDefault="00927293" w:rsidP="00D32BC1">
            <w:pPr>
              <w:pStyle w:val="Padr"/>
              <w:tabs>
                <w:tab w:val="left" w:pos="1545"/>
              </w:tabs>
              <w:spacing w:line="276" w:lineRule="auto"/>
              <w:rPr>
                <w:sz w:val="22"/>
                <w:szCs w:val="22"/>
              </w:rPr>
            </w:pPr>
            <w:r w:rsidRPr="00B12B15">
              <w:rPr>
                <w:color w:val="000000"/>
                <w:sz w:val="22"/>
                <w:szCs w:val="22"/>
              </w:rPr>
              <w:t>Ágar: 15,0 g</w:t>
            </w:r>
          </w:p>
          <w:p w14:paraId="2B9B4ED0" w14:textId="77777777" w:rsidR="00927293" w:rsidRPr="00B12B15" w:rsidRDefault="00927293" w:rsidP="00D32BC1">
            <w:pPr>
              <w:pStyle w:val="Contedodetabela"/>
              <w:snapToGrid w:val="0"/>
              <w:spacing w:line="276" w:lineRule="auto"/>
              <w:rPr>
                <w:rFonts w:ascii="Arial" w:hAnsi="Arial" w:cs="Arial"/>
                <w:sz w:val="22"/>
                <w:szCs w:val="22"/>
              </w:rPr>
            </w:pPr>
          </w:p>
          <w:p w14:paraId="002B3977" w14:textId="77777777" w:rsidR="00927293" w:rsidRPr="00B12B15" w:rsidRDefault="00927293" w:rsidP="00D32BC1">
            <w:pPr>
              <w:pStyle w:val="Contedodetabela"/>
              <w:snapToGrid w:val="0"/>
              <w:spacing w:line="276" w:lineRule="auto"/>
              <w:rPr>
                <w:rFonts w:ascii="Arial" w:hAnsi="Arial" w:cs="Arial"/>
                <w:sz w:val="22"/>
                <w:szCs w:val="22"/>
                <w:lang w:val="pt-PT"/>
              </w:rPr>
            </w:pPr>
            <w:r w:rsidRPr="00B12B15">
              <w:rPr>
                <w:rFonts w:ascii="Arial" w:hAnsi="Arial" w:cs="Arial"/>
                <w:sz w:val="22"/>
                <w:szCs w:val="22"/>
                <w:lang w:val="pt-PT"/>
              </w:rPr>
              <w:t>pH final: 5,6 ± 0,2 a 25°C</w:t>
            </w:r>
          </w:p>
          <w:p w14:paraId="15482AAD" w14:textId="77777777" w:rsidR="00927293" w:rsidRPr="00B12B15" w:rsidRDefault="00927293" w:rsidP="00D32BC1">
            <w:pPr>
              <w:pStyle w:val="Contedodetabela"/>
              <w:snapToGrid w:val="0"/>
              <w:spacing w:line="276" w:lineRule="auto"/>
              <w:rPr>
                <w:rFonts w:ascii="Arial" w:hAnsi="Arial" w:cs="Arial"/>
                <w:sz w:val="22"/>
                <w:szCs w:val="22"/>
                <w:lang w:val="pt-PT"/>
              </w:rPr>
            </w:pPr>
          </w:p>
          <w:p w14:paraId="0C99FB48" w14:textId="77777777" w:rsidR="00927293" w:rsidRPr="00B12B15" w:rsidRDefault="00927293" w:rsidP="00D32BC1">
            <w:pPr>
              <w:pStyle w:val="Contedodetabela"/>
              <w:snapToGrid w:val="0"/>
              <w:spacing w:line="276" w:lineRule="auto"/>
              <w:rPr>
                <w:rFonts w:ascii="Arial" w:hAnsi="Arial" w:cs="Arial"/>
                <w:b/>
                <w:sz w:val="22"/>
                <w:szCs w:val="22"/>
              </w:rPr>
            </w:pPr>
            <w:r w:rsidRPr="00B12B15">
              <w:rPr>
                <w:rFonts w:ascii="Arial" w:hAnsi="Arial" w:cs="Arial"/>
                <w:b/>
                <w:sz w:val="22"/>
                <w:szCs w:val="22"/>
              </w:rPr>
              <w:t>Características:</w:t>
            </w:r>
          </w:p>
          <w:p w14:paraId="0A499F21" w14:textId="77777777" w:rsidR="00927293" w:rsidRPr="00B12B15" w:rsidRDefault="00927293" w:rsidP="00D32BC1">
            <w:pPr>
              <w:pStyle w:val="Contedodetabela"/>
              <w:snapToGrid w:val="0"/>
              <w:spacing w:line="276" w:lineRule="auto"/>
              <w:rPr>
                <w:rFonts w:ascii="Arial" w:hAnsi="Arial" w:cs="Arial"/>
                <w:sz w:val="22"/>
                <w:szCs w:val="22"/>
              </w:rPr>
            </w:pPr>
            <w:r w:rsidRPr="00B12B15">
              <w:rPr>
                <w:rFonts w:ascii="Arial" w:hAnsi="Arial" w:cs="Arial"/>
                <w:sz w:val="22"/>
                <w:szCs w:val="22"/>
              </w:rPr>
              <w:t>Aparência do pó: cor bege claro, pó homogêneo e livre circulante.</w:t>
            </w:r>
          </w:p>
          <w:p w14:paraId="456A73D6" w14:textId="77777777" w:rsidR="00927293" w:rsidRPr="00B12B15" w:rsidRDefault="00927293" w:rsidP="00D32BC1">
            <w:pPr>
              <w:pStyle w:val="Contedodetabela"/>
              <w:snapToGrid w:val="0"/>
              <w:spacing w:line="276" w:lineRule="auto"/>
              <w:rPr>
                <w:rFonts w:ascii="Arial" w:hAnsi="Arial" w:cs="Arial"/>
                <w:sz w:val="22"/>
                <w:szCs w:val="22"/>
              </w:rPr>
            </w:pPr>
          </w:p>
          <w:p w14:paraId="1FEAA348" w14:textId="77777777" w:rsidR="00927293" w:rsidRPr="005D6D6F" w:rsidRDefault="00927293" w:rsidP="00D32BC1">
            <w:pPr>
              <w:pStyle w:val="Contedodetabela"/>
              <w:snapToGrid w:val="0"/>
              <w:spacing w:line="276" w:lineRule="auto"/>
              <w:jc w:val="both"/>
              <w:rPr>
                <w:sz w:val="22"/>
                <w:szCs w:val="22"/>
              </w:rPr>
            </w:pPr>
            <w:proofErr w:type="spellStart"/>
            <w:r w:rsidRPr="00B12B15">
              <w:rPr>
                <w:rFonts w:ascii="Arial" w:hAnsi="Arial" w:cs="Arial"/>
                <w:b/>
                <w:sz w:val="22"/>
                <w:szCs w:val="22"/>
                <w:lang w:val="en-US"/>
              </w:rPr>
              <w:t>Sinônimos</w:t>
            </w:r>
            <w:proofErr w:type="spellEnd"/>
            <w:r w:rsidRPr="00B12B15">
              <w:rPr>
                <w:rFonts w:ascii="Arial" w:hAnsi="Arial" w:cs="Arial"/>
                <w:b/>
                <w:sz w:val="22"/>
                <w:szCs w:val="22"/>
                <w:lang w:val="en-US"/>
              </w:rPr>
              <w:t xml:space="preserve">: </w:t>
            </w:r>
            <w:r w:rsidRPr="00B12B15">
              <w:rPr>
                <w:rFonts w:ascii="Arial" w:hAnsi="Arial" w:cs="Arial"/>
                <w:color w:val="000000"/>
                <w:sz w:val="22"/>
                <w:szCs w:val="22"/>
              </w:rPr>
              <w:t>Sabouraud Dextrose Agar</w:t>
            </w:r>
          </w:p>
        </w:tc>
      </w:tr>
    </w:tbl>
    <w:p w14:paraId="557080A9"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30E054C7" w14:textId="77777777" w:rsidTr="00A167E8">
        <w:trPr>
          <w:trHeight w:val="340"/>
        </w:trPr>
        <w:tc>
          <w:tcPr>
            <w:tcW w:w="681" w:type="dxa"/>
            <w:shd w:val="clear" w:color="auto" w:fill="D9D9D9" w:themeFill="background1" w:themeFillShade="D9"/>
            <w:vAlign w:val="center"/>
          </w:tcPr>
          <w:p w14:paraId="5804BD91"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48E94C47"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39200926"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D0BC9FA"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850471F"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6AC55F27"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576B71" w14:paraId="30079C53" w14:textId="77777777" w:rsidTr="00D32BC1">
        <w:trPr>
          <w:trHeight w:val="340"/>
        </w:trPr>
        <w:tc>
          <w:tcPr>
            <w:tcW w:w="681" w:type="dxa"/>
            <w:tcBorders>
              <w:bottom w:val="single" w:sz="4" w:space="0" w:color="auto"/>
            </w:tcBorders>
            <w:shd w:val="clear" w:color="auto" w:fill="auto"/>
            <w:vAlign w:val="center"/>
          </w:tcPr>
          <w:p w14:paraId="292128A4"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Style w:val="markedcontent"/>
                <w:rFonts w:ascii="Arial" w:hAnsi="Arial" w:cs="Arial"/>
                <w:sz w:val="20"/>
                <w:szCs w:val="20"/>
              </w:rPr>
              <w:t>3</w:t>
            </w:r>
          </w:p>
        </w:tc>
        <w:tc>
          <w:tcPr>
            <w:tcW w:w="1134" w:type="dxa"/>
            <w:tcBorders>
              <w:bottom w:val="single" w:sz="4" w:space="0" w:color="auto"/>
            </w:tcBorders>
            <w:shd w:val="clear" w:color="auto" w:fill="auto"/>
            <w:vAlign w:val="center"/>
          </w:tcPr>
          <w:p w14:paraId="7820E6F4"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Fonts w:ascii="Arial" w:hAnsi="Arial" w:cs="Arial"/>
                <w:color w:val="000000"/>
                <w:sz w:val="20"/>
                <w:szCs w:val="20"/>
              </w:rPr>
              <w:t>103410</w:t>
            </w:r>
          </w:p>
        </w:tc>
        <w:tc>
          <w:tcPr>
            <w:tcW w:w="1701" w:type="dxa"/>
            <w:tcBorders>
              <w:bottom w:val="single" w:sz="4" w:space="0" w:color="auto"/>
            </w:tcBorders>
            <w:shd w:val="clear" w:color="auto" w:fill="auto"/>
            <w:vAlign w:val="center"/>
          </w:tcPr>
          <w:p w14:paraId="21491481"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Fonts w:ascii="Arial" w:hAnsi="Arial" w:cs="Arial"/>
                <w:color w:val="000000"/>
                <w:sz w:val="20"/>
                <w:szCs w:val="20"/>
              </w:rPr>
              <w:t>002.027.0003-8</w:t>
            </w:r>
          </w:p>
        </w:tc>
        <w:tc>
          <w:tcPr>
            <w:tcW w:w="4103" w:type="dxa"/>
            <w:tcBorders>
              <w:bottom w:val="single" w:sz="4" w:space="0" w:color="auto"/>
            </w:tcBorders>
            <w:shd w:val="clear" w:color="auto" w:fill="auto"/>
            <w:vAlign w:val="center"/>
          </w:tcPr>
          <w:p w14:paraId="0BA46811" w14:textId="77777777" w:rsidR="00927293" w:rsidRPr="00576B71" w:rsidRDefault="00927293" w:rsidP="00D32BC1">
            <w:pPr>
              <w:suppressAutoHyphens/>
              <w:spacing w:after="0" w:line="240" w:lineRule="auto"/>
              <w:jc w:val="center"/>
              <w:rPr>
                <w:rStyle w:val="markedcontent"/>
                <w:rFonts w:ascii="Arial" w:hAnsi="Arial" w:cs="Arial"/>
                <w:b/>
                <w:bCs/>
              </w:rPr>
            </w:pPr>
            <w:r w:rsidRPr="00576B71">
              <w:rPr>
                <w:rFonts w:ascii="Arial" w:hAnsi="Arial" w:cs="Arial"/>
                <w:b/>
                <w:bCs/>
                <w:color w:val="000000"/>
              </w:rPr>
              <w:t>Caldo verde bile brilhante 2%</w:t>
            </w:r>
          </w:p>
        </w:tc>
        <w:tc>
          <w:tcPr>
            <w:tcW w:w="927" w:type="dxa"/>
            <w:tcBorders>
              <w:bottom w:val="single" w:sz="4" w:space="0" w:color="auto"/>
            </w:tcBorders>
            <w:shd w:val="clear" w:color="auto" w:fill="auto"/>
            <w:vAlign w:val="center"/>
          </w:tcPr>
          <w:p w14:paraId="3D39076D"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Style w:val="markedcontent"/>
                <w:rFonts w:ascii="Arial" w:hAnsi="Arial" w:cs="Arial"/>
                <w:sz w:val="20"/>
                <w:szCs w:val="20"/>
              </w:rPr>
              <w:t>Frasco</w:t>
            </w:r>
          </w:p>
        </w:tc>
        <w:tc>
          <w:tcPr>
            <w:tcW w:w="1207" w:type="dxa"/>
            <w:tcBorders>
              <w:bottom w:val="single" w:sz="4" w:space="0" w:color="auto"/>
            </w:tcBorders>
            <w:shd w:val="clear" w:color="auto" w:fill="auto"/>
            <w:vAlign w:val="center"/>
          </w:tcPr>
          <w:p w14:paraId="4FDEC3BA" w14:textId="77777777" w:rsidR="00927293" w:rsidRPr="00576B71" w:rsidRDefault="00927293" w:rsidP="00D32BC1">
            <w:pPr>
              <w:suppressAutoHyphens/>
              <w:spacing w:after="0" w:line="240" w:lineRule="auto"/>
              <w:jc w:val="center"/>
              <w:rPr>
                <w:rStyle w:val="markedcontent"/>
                <w:rFonts w:ascii="Arial" w:hAnsi="Arial" w:cs="Arial"/>
                <w:sz w:val="20"/>
                <w:szCs w:val="20"/>
              </w:rPr>
            </w:pPr>
            <w:r w:rsidRPr="00576B71">
              <w:rPr>
                <w:rStyle w:val="markedcontent"/>
                <w:rFonts w:ascii="Arial" w:hAnsi="Arial" w:cs="Arial"/>
                <w:sz w:val="20"/>
                <w:szCs w:val="20"/>
              </w:rPr>
              <w:t>1</w:t>
            </w:r>
          </w:p>
        </w:tc>
      </w:tr>
      <w:tr w:rsidR="00927293" w:rsidRPr="009536D3" w14:paraId="6A7538EE" w14:textId="77777777" w:rsidTr="00D32BC1">
        <w:trPr>
          <w:trHeight w:val="340"/>
        </w:trPr>
        <w:tc>
          <w:tcPr>
            <w:tcW w:w="9753" w:type="dxa"/>
            <w:gridSpan w:val="6"/>
            <w:tcBorders>
              <w:bottom w:val="nil"/>
            </w:tcBorders>
            <w:shd w:val="clear" w:color="auto" w:fill="auto"/>
          </w:tcPr>
          <w:p w14:paraId="2F04E941"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2A899265" w14:textId="77777777" w:rsidTr="00D32BC1">
        <w:trPr>
          <w:trHeight w:val="340"/>
        </w:trPr>
        <w:tc>
          <w:tcPr>
            <w:tcW w:w="9753" w:type="dxa"/>
            <w:gridSpan w:val="6"/>
            <w:tcBorders>
              <w:top w:val="nil"/>
            </w:tcBorders>
            <w:shd w:val="clear" w:color="auto" w:fill="auto"/>
          </w:tcPr>
          <w:p w14:paraId="2E15E5E4" w14:textId="77777777" w:rsidR="00927293" w:rsidRPr="002F50EF" w:rsidRDefault="00927293" w:rsidP="00D32BC1">
            <w:pPr>
              <w:pStyle w:val="Contedodetabela"/>
              <w:snapToGrid w:val="0"/>
              <w:rPr>
                <w:rFonts w:ascii="Arial" w:hAnsi="Arial" w:cs="Arial"/>
                <w:sz w:val="22"/>
                <w:szCs w:val="22"/>
              </w:rPr>
            </w:pPr>
            <w:r w:rsidRPr="002F50EF">
              <w:rPr>
                <w:rFonts w:ascii="Arial" w:hAnsi="Arial" w:cs="Arial"/>
                <w:b/>
                <w:sz w:val="22"/>
                <w:szCs w:val="22"/>
              </w:rPr>
              <w:t>Embalagem:</w:t>
            </w:r>
            <w:r w:rsidRPr="002F50EF">
              <w:rPr>
                <w:rFonts w:ascii="Arial" w:hAnsi="Arial" w:cs="Arial"/>
                <w:sz w:val="22"/>
                <w:szCs w:val="22"/>
              </w:rPr>
              <w:t xml:space="preserve"> 500 g</w:t>
            </w:r>
          </w:p>
          <w:p w14:paraId="19213718" w14:textId="77777777" w:rsidR="00927293" w:rsidRPr="002F50EF" w:rsidRDefault="00927293" w:rsidP="00D32BC1">
            <w:pPr>
              <w:pStyle w:val="Contedodetabela"/>
              <w:snapToGrid w:val="0"/>
              <w:rPr>
                <w:rFonts w:ascii="Arial" w:hAnsi="Arial" w:cs="Arial"/>
                <w:b/>
                <w:sz w:val="22"/>
                <w:szCs w:val="22"/>
              </w:rPr>
            </w:pPr>
            <w:r w:rsidRPr="002F50EF">
              <w:rPr>
                <w:rFonts w:ascii="Arial" w:hAnsi="Arial" w:cs="Arial"/>
                <w:b/>
                <w:sz w:val="22"/>
                <w:szCs w:val="22"/>
              </w:rPr>
              <w:t xml:space="preserve">Composição em g/L: </w:t>
            </w:r>
          </w:p>
          <w:p w14:paraId="2A4B5056" w14:textId="77777777" w:rsidR="00927293" w:rsidRPr="002F50EF" w:rsidRDefault="00927293" w:rsidP="00D32BC1">
            <w:pPr>
              <w:pStyle w:val="Padr"/>
              <w:spacing w:line="62" w:lineRule="exact"/>
              <w:rPr>
                <w:sz w:val="22"/>
                <w:szCs w:val="22"/>
              </w:rPr>
            </w:pPr>
          </w:p>
          <w:p w14:paraId="2655CB0F" w14:textId="77777777" w:rsidR="00927293" w:rsidRPr="002F50EF" w:rsidRDefault="00927293" w:rsidP="00D32BC1">
            <w:pPr>
              <w:pStyle w:val="Padr"/>
              <w:tabs>
                <w:tab w:val="left" w:pos="1545"/>
              </w:tabs>
              <w:spacing w:line="276" w:lineRule="auto"/>
              <w:rPr>
                <w:sz w:val="22"/>
                <w:szCs w:val="22"/>
              </w:rPr>
            </w:pPr>
            <w:r w:rsidRPr="002F50EF">
              <w:rPr>
                <w:color w:val="000000"/>
                <w:sz w:val="22"/>
                <w:szCs w:val="22"/>
              </w:rPr>
              <w:t>Verde brilhante: 0,0133 g</w:t>
            </w:r>
          </w:p>
          <w:p w14:paraId="445BD3CB" w14:textId="77777777" w:rsidR="00927293" w:rsidRPr="002F50EF" w:rsidRDefault="00927293" w:rsidP="00D32BC1">
            <w:pPr>
              <w:pStyle w:val="Padr"/>
              <w:tabs>
                <w:tab w:val="left" w:pos="1545"/>
              </w:tabs>
              <w:spacing w:line="276" w:lineRule="auto"/>
              <w:rPr>
                <w:sz w:val="22"/>
                <w:szCs w:val="22"/>
              </w:rPr>
            </w:pPr>
            <w:r w:rsidRPr="002F50EF">
              <w:rPr>
                <w:color w:val="000000"/>
                <w:sz w:val="22"/>
                <w:szCs w:val="22"/>
              </w:rPr>
              <w:t>Peptona: 10 g</w:t>
            </w:r>
          </w:p>
          <w:p w14:paraId="11D8E851" w14:textId="77777777" w:rsidR="00927293" w:rsidRPr="002F50EF" w:rsidRDefault="00927293" w:rsidP="00D32BC1">
            <w:pPr>
              <w:pStyle w:val="Padr"/>
              <w:tabs>
                <w:tab w:val="left" w:pos="1545"/>
              </w:tabs>
              <w:spacing w:line="276" w:lineRule="auto"/>
              <w:rPr>
                <w:sz w:val="22"/>
                <w:szCs w:val="22"/>
              </w:rPr>
            </w:pPr>
            <w:r w:rsidRPr="002F50EF">
              <w:rPr>
                <w:color w:val="000000"/>
                <w:sz w:val="22"/>
                <w:szCs w:val="22"/>
              </w:rPr>
              <w:t>Lactose: 10 g</w:t>
            </w:r>
          </w:p>
          <w:p w14:paraId="49552F89" w14:textId="77777777" w:rsidR="00927293" w:rsidRPr="002F50EF" w:rsidRDefault="00927293" w:rsidP="00D32BC1">
            <w:pPr>
              <w:pStyle w:val="Padr"/>
              <w:tabs>
                <w:tab w:val="left" w:pos="1545"/>
              </w:tabs>
              <w:spacing w:line="276" w:lineRule="auto"/>
              <w:rPr>
                <w:sz w:val="22"/>
                <w:szCs w:val="22"/>
              </w:rPr>
            </w:pPr>
            <w:r w:rsidRPr="002F50EF">
              <w:rPr>
                <w:color w:val="000000"/>
                <w:sz w:val="22"/>
                <w:szCs w:val="22"/>
              </w:rPr>
              <w:t>Bile de boi desidratada: 20 g</w:t>
            </w:r>
          </w:p>
          <w:p w14:paraId="640D78E1" w14:textId="77777777" w:rsidR="00927293" w:rsidRPr="002F50EF" w:rsidRDefault="00927293" w:rsidP="00D32BC1">
            <w:pPr>
              <w:pStyle w:val="Contedodetabela"/>
              <w:snapToGrid w:val="0"/>
              <w:rPr>
                <w:rFonts w:ascii="Arial" w:hAnsi="Arial" w:cs="Arial"/>
                <w:sz w:val="22"/>
                <w:szCs w:val="22"/>
              </w:rPr>
            </w:pPr>
          </w:p>
          <w:p w14:paraId="73E32EF8" w14:textId="77777777" w:rsidR="00927293" w:rsidRPr="002F50EF" w:rsidRDefault="00927293" w:rsidP="00D32BC1">
            <w:pPr>
              <w:pStyle w:val="Contedodetabela"/>
              <w:snapToGrid w:val="0"/>
              <w:rPr>
                <w:rFonts w:ascii="Arial" w:hAnsi="Arial" w:cs="Arial"/>
                <w:sz w:val="22"/>
                <w:szCs w:val="22"/>
                <w:lang w:val="pt-PT"/>
              </w:rPr>
            </w:pPr>
            <w:r w:rsidRPr="002F50EF">
              <w:rPr>
                <w:rFonts w:ascii="Arial" w:hAnsi="Arial" w:cs="Arial"/>
                <w:sz w:val="22"/>
                <w:szCs w:val="22"/>
                <w:lang w:val="pt-PT"/>
              </w:rPr>
              <w:t>pH final: 7,2 ± 0,2 a 25°C</w:t>
            </w:r>
          </w:p>
          <w:p w14:paraId="6D8DDB20" w14:textId="77777777" w:rsidR="00927293" w:rsidRPr="002F50EF" w:rsidRDefault="00927293" w:rsidP="00D32BC1">
            <w:pPr>
              <w:pStyle w:val="Contedodetabela"/>
              <w:snapToGrid w:val="0"/>
              <w:rPr>
                <w:rFonts w:ascii="Arial" w:hAnsi="Arial" w:cs="Arial"/>
                <w:sz w:val="22"/>
                <w:szCs w:val="22"/>
                <w:lang w:val="pt-PT"/>
              </w:rPr>
            </w:pPr>
          </w:p>
          <w:p w14:paraId="761C3E5A" w14:textId="77777777" w:rsidR="00927293" w:rsidRPr="002F50EF" w:rsidRDefault="00927293" w:rsidP="00D32BC1">
            <w:pPr>
              <w:pStyle w:val="Contedodetabela"/>
              <w:snapToGrid w:val="0"/>
              <w:rPr>
                <w:rFonts w:ascii="Arial" w:hAnsi="Arial" w:cs="Arial"/>
                <w:b/>
                <w:sz w:val="22"/>
                <w:szCs w:val="22"/>
              </w:rPr>
            </w:pPr>
            <w:r w:rsidRPr="002F50EF">
              <w:rPr>
                <w:rFonts w:ascii="Arial" w:hAnsi="Arial" w:cs="Arial"/>
                <w:b/>
                <w:sz w:val="22"/>
                <w:szCs w:val="22"/>
              </w:rPr>
              <w:t>Características:</w:t>
            </w:r>
          </w:p>
          <w:p w14:paraId="3490F9E8" w14:textId="77777777" w:rsidR="00927293" w:rsidRPr="002F50EF" w:rsidRDefault="00927293" w:rsidP="00D32BC1">
            <w:pPr>
              <w:pStyle w:val="Contedodetabela"/>
              <w:snapToGrid w:val="0"/>
              <w:rPr>
                <w:rFonts w:ascii="Arial" w:hAnsi="Arial" w:cs="Arial"/>
                <w:sz w:val="22"/>
                <w:szCs w:val="22"/>
              </w:rPr>
            </w:pPr>
            <w:r w:rsidRPr="002F50EF">
              <w:rPr>
                <w:rFonts w:ascii="Arial" w:hAnsi="Arial" w:cs="Arial"/>
                <w:sz w:val="22"/>
                <w:szCs w:val="22"/>
              </w:rPr>
              <w:t>Aparência do pó: cor bege a esverdeada, pó homogêneo e livre circulante.</w:t>
            </w:r>
          </w:p>
          <w:p w14:paraId="38D012D2" w14:textId="77777777" w:rsidR="00927293" w:rsidRPr="002F50EF" w:rsidRDefault="00927293" w:rsidP="00D32BC1">
            <w:pPr>
              <w:pStyle w:val="Contedodetabela"/>
              <w:snapToGrid w:val="0"/>
              <w:rPr>
                <w:rFonts w:ascii="Arial" w:hAnsi="Arial" w:cs="Arial"/>
                <w:sz w:val="22"/>
                <w:szCs w:val="22"/>
              </w:rPr>
            </w:pPr>
            <w:r w:rsidRPr="002F50EF">
              <w:rPr>
                <w:rFonts w:ascii="Arial" w:hAnsi="Arial" w:cs="Arial"/>
                <w:sz w:val="22"/>
                <w:szCs w:val="22"/>
              </w:rPr>
              <w:t>Aparência após autoclavação: verde.</w:t>
            </w:r>
          </w:p>
          <w:p w14:paraId="216EDE74" w14:textId="77777777" w:rsidR="00927293" w:rsidRPr="002F50EF" w:rsidRDefault="00927293" w:rsidP="00D32BC1">
            <w:pPr>
              <w:pStyle w:val="Contedodetabela"/>
              <w:snapToGrid w:val="0"/>
              <w:rPr>
                <w:rFonts w:ascii="Arial" w:hAnsi="Arial" w:cs="Arial"/>
                <w:sz w:val="22"/>
                <w:szCs w:val="22"/>
              </w:rPr>
            </w:pPr>
          </w:p>
          <w:p w14:paraId="3558CBA7" w14:textId="77777777" w:rsidR="00927293" w:rsidRPr="005D6D6F" w:rsidRDefault="00927293" w:rsidP="00D32BC1">
            <w:pPr>
              <w:pStyle w:val="Contedodetabela"/>
              <w:snapToGrid w:val="0"/>
              <w:spacing w:line="276" w:lineRule="auto"/>
              <w:jc w:val="both"/>
              <w:rPr>
                <w:sz w:val="22"/>
                <w:szCs w:val="22"/>
              </w:rPr>
            </w:pPr>
            <w:r w:rsidRPr="00AC3F15">
              <w:rPr>
                <w:rFonts w:ascii="Arial" w:hAnsi="Arial" w:cs="Arial"/>
                <w:b/>
                <w:sz w:val="22"/>
                <w:szCs w:val="22"/>
              </w:rPr>
              <w:t xml:space="preserve">Sinônimos: </w:t>
            </w:r>
            <w:proofErr w:type="spellStart"/>
            <w:r w:rsidRPr="002F50EF">
              <w:rPr>
                <w:rFonts w:ascii="Arial" w:hAnsi="Arial" w:cs="Arial"/>
                <w:color w:val="000000"/>
                <w:sz w:val="22"/>
                <w:szCs w:val="22"/>
              </w:rPr>
              <w:t>Brilliant</w:t>
            </w:r>
            <w:proofErr w:type="spellEnd"/>
            <w:r w:rsidRPr="002F50EF">
              <w:rPr>
                <w:rFonts w:ascii="Arial" w:hAnsi="Arial" w:cs="Arial"/>
                <w:color w:val="000000"/>
                <w:sz w:val="22"/>
                <w:szCs w:val="22"/>
              </w:rPr>
              <w:t xml:space="preserve"> Green Bile </w:t>
            </w:r>
            <w:proofErr w:type="spellStart"/>
            <w:r w:rsidRPr="002F50EF">
              <w:rPr>
                <w:rFonts w:ascii="Arial" w:hAnsi="Arial" w:cs="Arial"/>
                <w:color w:val="000000"/>
                <w:sz w:val="22"/>
                <w:szCs w:val="22"/>
              </w:rPr>
              <w:t>Broth</w:t>
            </w:r>
            <w:proofErr w:type="spellEnd"/>
            <w:r w:rsidRPr="002F50EF">
              <w:rPr>
                <w:rFonts w:ascii="Arial" w:hAnsi="Arial" w:cs="Arial"/>
                <w:color w:val="000000"/>
                <w:sz w:val="22"/>
                <w:szCs w:val="22"/>
              </w:rPr>
              <w:t xml:space="preserve"> 2%; CVBB.</w:t>
            </w:r>
          </w:p>
        </w:tc>
      </w:tr>
    </w:tbl>
    <w:p w14:paraId="7AC20687"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6493739A" w14:textId="77777777" w:rsidTr="00A167E8">
        <w:trPr>
          <w:trHeight w:val="340"/>
        </w:trPr>
        <w:tc>
          <w:tcPr>
            <w:tcW w:w="681" w:type="dxa"/>
            <w:shd w:val="clear" w:color="auto" w:fill="D9D9D9" w:themeFill="background1" w:themeFillShade="D9"/>
            <w:vAlign w:val="center"/>
          </w:tcPr>
          <w:p w14:paraId="00816115"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7E7615C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132F5C01"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AE93B0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08B2D68"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76598D6D"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2C0D73" w14:paraId="7D29DC1F" w14:textId="77777777" w:rsidTr="00D32BC1">
        <w:trPr>
          <w:trHeight w:val="340"/>
        </w:trPr>
        <w:tc>
          <w:tcPr>
            <w:tcW w:w="681" w:type="dxa"/>
            <w:tcBorders>
              <w:bottom w:val="single" w:sz="4" w:space="0" w:color="auto"/>
            </w:tcBorders>
            <w:shd w:val="clear" w:color="auto" w:fill="auto"/>
            <w:vAlign w:val="center"/>
          </w:tcPr>
          <w:p w14:paraId="07C6BAA2" w14:textId="77777777" w:rsidR="00927293" w:rsidRPr="002C0D73" w:rsidRDefault="00927293" w:rsidP="00D32BC1">
            <w:pPr>
              <w:suppressAutoHyphens/>
              <w:spacing w:after="0" w:line="240" w:lineRule="auto"/>
              <w:jc w:val="center"/>
              <w:rPr>
                <w:rStyle w:val="markedcontent"/>
                <w:rFonts w:ascii="Arial" w:hAnsi="Arial" w:cs="Arial"/>
                <w:sz w:val="20"/>
                <w:szCs w:val="20"/>
              </w:rPr>
            </w:pPr>
            <w:r w:rsidRPr="002C0D73">
              <w:rPr>
                <w:rStyle w:val="markedcontent"/>
                <w:rFonts w:ascii="Arial" w:hAnsi="Arial" w:cs="Arial"/>
                <w:sz w:val="20"/>
                <w:szCs w:val="20"/>
              </w:rPr>
              <w:t>4</w:t>
            </w:r>
          </w:p>
        </w:tc>
        <w:tc>
          <w:tcPr>
            <w:tcW w:w="1134" w:type="dxa"/>
            <w:tcBorders>
              <w:bottom w:val="single" w:sz="4" w:space="0" w:color="auto"/>
            </w:tcBorders>
            <w:shd w:val="clear" w:color="auto" w:fill="auto"/>
            <w:vAlign w:val="center"/>
          </w:tcPr>
          <w:p w14:paraId="6DF28A9A" w14:textId="77777777" w:rsidR="00927293" w:rsidRPr="002C0D73" w:rsidRDefault="00927293" w:rsidP="00D32BC1">
            <w:pPr>
              <w:suppressAutoHyphens/>
              <w:spacing w:after="0" w:line="240" w:lineRule="auto"/>
              <w:jc w:val="center"/>
              <w:rPr>
                <w:rStyle w:val="markedcontent"/>
                <w:rFonts w:ascii="Arial" w:hAnsi="Arial" w:cs="Arial"/>
                <w:sz w:val="20"/>
                <w:szCs w:val="20"/>
              </w:rPr>
            </w:pPr>
            <w:r w:rsidRPr="002C0D73">
              <w:rPr>
                <w:rFonts w:ascii="Arial" w:hAnsi="Arial" w:cs="Arial"/>
                <w:color w:val="000000"/>
                <w:sz w:val="20"/>
                <w:szCs w:val="20"/>
              </w:rPr>
              <w:t>103410</w:t>
            </w:r>
          </w:p>
        </w:tc>
        <w:tc>
          <w:tcPr>
            <w:tcW w:w="1701" w:type="dxa"/>
            <w:tcBorders>
              <w:bottom w:val="single" w:sz="4" w:space="0" w:color="auto"/>
            </w:tcBorders>
            <w:shd w:val="clear" w:color="auto" w:fill="auto"/>
            <w:vAlign w:val="center"/>
          </w:tcPr>
          <w:p w14:paraId="0CBC272A" w14:textId="77777777" w:rsidR="00927293" w:rsidRPr="002C0D73" w:rsidRDefault="00927293" w:rsidP="00D32BC1">
            <w:pPr>
              <w:suppressAutoHyphens/>
              <w:spacing w:after="0" w:line="240" w:lineRule="auto"/>
              <w:jc w:val="center"/>
              <w:rPr>
                <w:rStyle w:val="markedcontent"/>
                <w:rFonts w:ascii="Arial" w:hAnsi="Arial" w:cs="Arial"/>
                <w:sz w:val="20"/>
                <w:szCs w:val="20"/>
              </w:rPr>
            </w:pPr>
            <w:r w:rsidRPr="002C0D73">
              <w:rPr>
                <w:rFonts w:ascii="Arial" w:hAnsi="Arial" w:cs="Arial"/>
                <w:color w:val="000000"/>
                <w:sz w:val="20"/>
                <w:szCs w:val="20"/>
              </w:rPr>
              <w:t>002.027.0008-9</w:t>
            </w:r>
          </w:p>
        </w:tc>
        <w:tc>
          <w:tcPr>
            <w:tcW w:w="4103" w:type="dxa"/>
            <w:tcBorders>
              <w:bottom w:val="single" w:sz="4" w:space="0" w:color="auto"/>
            </w:tcBorders>
            <w:shd w:val="clear" w:color="auto" w:fill="auto"/>
            <w:vAlign w:val="center"/>
          </w:tcPr>
          <w:p w14:paraId="29373B6B" w14:textId="77777777" w:rsidR="00927293" w:rsidRPr="002C0D73" w:rsidRDefault="00927293" w:rsidP="00D32BC1">
            <w:pPr>
              <w:suppressAutoHyphens/>
              <w:spacing w:after="0" w:line="240" w:lineRule="auto"/>
              <w:jc w:val="center"/>
              <w:rPr>
                <w:rStyle w:val="markedcontent"/>
                <w:rFonts w:ascii="Arial" w:hAnsi="Arial" w:cs="Arial"/>
                <w:b/>
                <w:bCs/>
              </w:rPr>
            </w:pPr>
            <w:r w:rsidRPr="002C0D73">
              <w:rPr>
                <w:rFonts w:ascii="Arial" w:hAnsi="Arial" w:cs="Arial"/>
                <w:b/>
                <w:bCs/>
                <w:color w:val="000000"/>
              </w:rPr>
              <w:t>Criotubo caldo TSB 1ml com 15% de glicerol</w:t>
            </w:r>
          </w:p>
        </w:tc>
        <w:tc>
          <w:tcPr>
            <w:tcW w:w="927" w:type="dxa"/>
            <w:tcBorders>
              <w:bottom w:val="single" w:sz="4" w:space="0" w:color="auto"/>
            </w:tcBorders>
            <w:shd w:val="clear" w:color="auto" w:fill="auto"/>
            <w:vAlign w:val="center"/>
          </w:tcPr>
          <w:p w14:paraId="46EF4473" w14:textId="77777777" w:rsidR="00927293" w:rsidRPr="002C0D73" w:rsidRDefault="00927293" w:rsidP="00D32BC1">
            <w:pPr>
              <w:suppressAutoHyphens/>
              <w:spacing w:after="0" w:line="240" w:lineRule="auto"/>
              <w:jc w:val="center"/>
              <w:rPr>
                <w:rStyle w:val="markedcontent"/>
                <w:rFonts w:ascii="Arial" w:hAnsi="Arial" w:cs="Arial"/>
                <w:sz w:val="20"/>
                <w:szCs w:val="20"/>
              </w:rPr>
            </w:pPr>
            <w:r w:rsidRPr="002C0D73">
              <w:rPr>
                <w:rStyle w:val="markedcontent"/>
                <w:rFonts w:ascii="Arial" w:hAnsi="Arial" w:cs="Arial"/>
                <w:sz w:val="20"/>
                <w:szCs w:val="20"/>
              </w:rPr>
              <w:t>tubo</w:t>
            </w:r>
          </w:p>
        </w:tc>
        <w:tc>
          <w:tcPr>
            <w:tcW w:w="1207" w:type="dxa"/>
            <w:tcBorders>
              <w:bottom w:val="single" w:sz="4" w:space="0" w:color="auto"/>
            </w:tcBorders>
            <w:shd w:val="clear" w:color="auto" w:fill="auto"/>
            <w:vAlign w:val="center"/>
          </w:tcPr>
          <w:p w14:paraId="6421BBAE" w14:textId="77777777" w:rsidR="00927293" w:rsidRPr="002C0D73" w:rsidRDefault="00927293" w:rsidP="00D32BC1">
            <w:pPr>
              <w:suppressAutoHyphens/>
              <w:spacing w:after="0" w:line="240" w:lineRule="auto"/>
              <w:jc w:val="center"/>
              <w:rPr>
                <w:rStyle w:val="markedcontent"/>
                <w:rFonts w:ascii="Arial" w:hAnsi="Arial" w:cs="Arial"/>
                <w:sz w:val="20"/>
                <w:szCs w:val="20"/>
              </w:rPr>
            </w:pPr>
            <w:r w:rsidRPr="002C0D73">
              <w:rPr>
                <w:rStyle w:val="markedcontent"/>
                <w:rFonts w:ascii="Arial" w:hAnsi="Arial" w:cs="Arial"/>
                <w:sz w:val="20"/>
                <w:szCs w:val="20"/>
              </w:rPr>
              <w:t>100</w:t>
            </w:r>
          </w:p>
        </w:tc>
      </w:tr>
      <w:tr w:rsidR="00927293" w:rsidRPr="009536D3" w14:paraId="6021560B" w14:textId="77777777" w:rsidTr="00D32BC1">
        <w:trPr>
          <w:trHeight w:val="340"/>
        </w:trPr>
        <w:tc>
          <w:tcPr>
            <w:tcW w:w="9753" w:type="dxa"/>
            <w:gridSpan w:val="6"/>
            <w:tcBorders>
              <w:bottom w:val="nil"/>
            </w:tcBorders>
            <w:shd w:val="clear" w:color="auto" w:fill="auto"/>
          </w:tcPr>
          <w:p w14:paraId="49EE9044"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5FAAD91C" w14:textId="77777777" w:rsidTr="00D32BC1">
        <w:trPr>
          <w:trHeight w:val="340"/>
        </w:trPr>
        <w:tc>
          <w:tcPr>
            <w:tcW w:w="9753" w:type="dxa"/>
            <w:gridSpan w:val="6"/>
            <w:tcBorders>
              <w:top w:val="nil"/>
            </w:tcBorders>
            <w:shd w:val="clear" w:color="auto" w:fill="auto"/>
          </w:tcPr>
          <w:p w14:paraId="79EEDFED" w14:textId="77777777" w:rsidR="00927293" w:rsidRPr="00576B71" w:rsidRDefault="00927293" w:rsidP="00D32BC1">
            <w:pPr>
              <w:pStyle w:val="Contedodetabela"/>
              <w:snapToGrid w:val="0"/>
              <w:spacing w:line="276" w:lineRule="auto"/>
              <w:rPr>
                <w:rFonts w:ascii="Arial" w:hAnsi="Arial" w:cs="Arial"/>
                <w:sz w:val="22"/>
                <w:szCs w:val="22"/>
              </w:rPr>
            </w:pPr>
            <w:r w:rsidRPr="00576B71">
              <w:rPr>
                <w:rFonts w:ascii="Arial" w:hAnsi="Arial" w:cs="Arial"/>
                <w:b/>
                <w:sz w:val="22"/>
                <w:szCs w:val="22"/>
              </w:rPr>
              <w:t>Embalagem:</w:t>
            </w:r>
            <w:r w:rsidRPr="00576B71">
              <w:rPr>
                <w:rFonts w:ascii="Arial" w:hAnsi="Arial" w:cs="Arial"/>
                <w:sz w:val="22"/>
                <w:szCs w:val="22"/>
              </w:rPr>
              <w:t xml:space="preserve"> Estante com 100 unidades</w:t>
            </w:r>
          </w:p>
          <w:p w14:paraId="5C117192" w14:textId="77777777" w:rsidR="00927293" w:rsidRPr="00576B71" w:rsidRDefault="00927293" w:rsidP="00D32BC1">
            <w:pPr>
              <w:pStyle w:val="Contedodetabela"/>
              <w:snapToGrid w:val="0"/>
              <w:spacing w:line="276" w:lineRule="auto"/>
              <w:rPr>
                <w:rFonts w:ascii="Arial" w:hAnsi="Arial" w:cs="Arial"/>
                <w:sz w:val="22"/>
                <w:szCs w:val="22"/>
              </w:rPr>
            </w:pPr>
            <w:r w:rsidRPr="00576B71">
              <w:rPr>
                <w:rFonts w:ascii="Arial" w:hAnsi="Arial" w:cs="Arial"/>
                <w:b/>
                <w:sz w:val="22"/>
                <w:szCs w:val="22"/>
              </w:rPr>
              <w:t xml:space="preserve">Composição por litro: </w:t>
            </w:r>
          </w:p>
          <w:p w14:paraId="243ECC3A" w14:textId="77777777" w:rsidR="00927293" w:rsidRPr="00576B71" w:rsidRDefault="00927293" w:rsidP="00D32BC1">
            <w:pPr>
              <w:pStyle w:val="Padr"/>
              <w:tabs>
                <w:tab w:val="left" w:pos="1545"/>
              </w:tabs>
              <w:spacing w:line="276" w:lineRule="auto"/>
              <w:rPr>
                <w:sz w:val="22"/>
                <w:szCs w:val="22"/>
              </w:rPr>
            </w:pPr>
            <w:r w:rsidRPr="00576B71">
              <w:rPr>
                <w:color w:val="000000"/>
                <w:sz w:val="22"/>
                <w:szCs w:val="22"/>
              </w:rPr>
              <w:t>Digerido pancreático de caseína: 17,0g</w:t>
            </w:r>
          </w:p>
          <w:p w14:paraId="182D8CE9" w14:textId="77777777" w:rsidR="00927293" w:rsidRPr="00576B71" w:rsidRDefault="00927293" w:rsidP="00D32BC1">
            <w:pPr>
              <w:pStyle w:val="Padr"/>
              <w:tabs>
                <w:tab w:val="left" w:pos="1545"/>
              </w:tabs>
              <w:spacing w:line="276" w:lineRule="auto"/>
              <w:rPr>
                <w:sz w:val="22"/>
                <w:szCs w:val="22"/>
              </w:rPr>
            </w:pPr>
            <w:r w:rsidRPr="00576B71">
              <w:rPr>
                <w:color w:val="000000"/>
                <w:sz w:val="22"/>
                <w:szCs w:val="22"/>
              </w:rPr>
              <w:t>Digerido papaínico de soja: 3,0g</w:t>
            </w:r>
          </w:p>
          <w:p w14:paraId="26839732" w14:textId="77777777" w:rsidR="00927293" w:rsidRPr="00576B71" w:rsidRDefault="00927293" w:rsidP="00D32BC1">
            <w:pPr>
              <w:pStyle w:val="Padr"/>
              <w:tabs>
                <w:tab w:val="left" w:pos="1545"/>
              </w:tabs>
              <w:spacing w:line="276" w:lineRule="auto"/>
              <w:rPr>
                <w:sz w:val="22"/>
                <w:szCs w:val="22"/>
              </w:rPr>
            </w:pPr>
            <w:r w:rsidRPr="00576B71">
              <w:rPr>
                <w:color w:val="000000"/>
                <w:sz w:val="22"/>
                <w:szCs w:val="22"/>
              </w:rPr>
              <w:t>Cloreto de sódio: 5,0g</w:t>
            </w:r>
          </w:p>
          <w:p w14:paraId="214C16C2" w14:textId="77777777" w:rsidR="00927293" w:rsidRPr="00576B71" w:rsidRDefault="00927293" w:rsidP="00D32BC1">
            <w:pPr>
              <w:pStyle w:val="Padr"/>
              <w:tabs>
                <w:tab w:val="left" w:pos="1545"/>
              </w:tabs>
              <w:spacing w:line="276" w:lineRule="auto"/>
              <w:rPr>
                <w:sz w:val="22"/>
                <w:szCs w:val="22"/>
              </w:rPr>
            </w:pPr>
            <w:r w:rsidRPr="00576B71">
              <w:rPr>
                <w:color w:val="000000"/>
                <w:sz w:val="22"/>
                <w:szCs w:val="22"/>
              </w:rPr>
              <w:t>Fosfato de potássio bibássico: 2,5g</w:t>
            </w:r>
          </w:p>
          <w:p w14:paraId="7F11CFCA" w14:textId="77777777" w:rsidR="00927293" w:rsidRPr="00576B71" w:rsidRDefault="00927293" w:rsidP="00D32BC1">
            <w:pPr>
              <w:pStyle w:val="Padr"/>
              <w:tabs>
                <w:tab w:val="left" w:pos="1545"/>
              </w:tabs>
              <w:spacing w:line="276" w:lineRule="auto"/>
              <w:rPr>
                <w:sz w:val="22"/>
                <w:szCs w:val="22"/>
              </w:rPr>
            </w:pPr>
            <w:r w:rsidRPr="00576B71">
              <w:rPr>
                <w:color w:val="000000"/>
                <w:sz w:val="22"/>
                <w:szCs w:val="22"/>
              </w:rPr>
              <w:t>Glicose: 2,5g</w:t>
            </w:r>
          </w:p>
          <w:p w14:paraId="695D64E0" w14:textId="77777777" w:rsidR="00927293" w:rsidRPr="00576B71" w:rsidRDefault="00927293" w:rsidP="00D32BC1">
            <w:pPr>
              <w:pStyle w:val="Padr"/>
              <w:tabs>
                <w:tab w:val="left" w:pos="1545"/>
              </w:tabs>
              <w:spacing w:line="276" w:lineRule="auto"/>
              <w:rPr>
                <w:sz w:val="22"/>
                <w:szCs w:val="22"/>
              </w:rPr>
            </w:pPr>
            <w:r w:rsidRPr="00576B71">
              <w:rPr>
                <w:color w:val="000000"/>
                <w:sz w:val="22"/>
                <w:szCs w:val="22"/>
              </w:rPr>
              <w:t>Glicerina: 15mL</w:t>
            </w:r>
          </w:p>
          <w:p w14:paraId="3EF3E62D" w14:textId="77777777" w:rsidR="00927293" w:rsidRPr="00576B71" w:rsidRDefault="00927293" w:rsidP="00D32BC1">
            <w:pPr>
              <w:pStyle w:val="Contedodetabela"/>
              <w:snapToGrid w:val="0"/>
              <w:spacing w:line="276" w:lineRule="auto"/>
              <w:rPr>
                <w:rFonts w:ascii="Arial" w:hAnsi="Arial" w:cs="Arial"/>
                <w:sz w:val="22"/>
                <w:szCs w:val="22"/>
              </w:rPr>
            </w:pPr>
          </w:p>
          <w:p w14:paraId="2DD22F67" w14:textId="77777777" w:rsidR="00927293" w:rsidRDefault="00927293" w:rsidP="00D32BC1">
            <w:pPr>
              <w:pStyle w:val="Contedodetabela"/>
              <w:snapToGrid w:val="0"/>
              <w:spacing w:line="276" w:lineRule="auto"/>
              <w:rPr>
                <w:rFonts w:ascii="Arial" w:hAnsi="Arial" w:cs="Arial"/>
                <w:sz w:val="22"/>
                <w:szCs w:val="22"/>
                <w:lang w:val="pt-PT"/>
              </w:rPr>
            </w:pPr>
            <w:r w:rsidRPr="00576B71">
              <w:rPr>
                <w:rFonts w:ascii="Arial" w:hAnsi="Arial" w:cs="Arial"/>
                <w:sz w:val="22"/>
                <w:szCs w:val="22"/>
                <w:lang w:val="pt-PT"/>
              </w:rPr>
              <w:t>pH final: 7,3 ± 0,2 a 25°C</w:t>
            </w:r>
          </w:p>
          <w:p w14:paraId="73716133" w14:textId="77777777" w:rsidR="00927293" w:rsidRPr="00576B71" w:rsidRDefault="00927293" w:rsidP="00D32BC1">
            <w:pPr>
              <w:pStyle w:val="Contedodetabela"/>
              <w:snapToGrid w:val="0"/>
              <w:spacing w:line="276" w:lineRule="auto"/>
              <w:rPr>
                <w:rFonts w:ascii="Arial" w:hAnsi="Arial" w:cs="Arial"/>
                <w:sz w:val="22"/>
                <w:szCs w:val="22"/>
                <w:lang w:val="pt-PT"/>
              </w:rPr>
            </w:pPr>
            <w:r>
              <w:rPr>
                <w:rFonts w:ascii="Arial" w:hAnsi="Arial" w:cs="Arial"/>
                <w:sz w:val="22"/>
                <w:szCs w:val="22"/>
                <w:lang w:val="pt-PT"/>
              </w:rPr>
              <w:t>Validade de 1 ano.</w:t>
            </w:r>
          </w:p>
        </w:tc>
      </w:tr>
    </w:tbl>
    <w:p w14:paraId="3858037B" w14:textId="77777777" w:rsidR="00927293" w:rsidRDefault="00927293" w:rsidP="00927293">
      <w:pPr>
        <w:suppressAutoHyphens/>
        <w:spacing w:after="120" w:line="360" w:lineRule="auto"/>
        <w:jc w:val="both"/>
        <w:rPr>
          <w:rFonts w:ascii="Arial" w:hAnsi="Arial" w:cs="Arial"/>
          <w:b/>
          <w:bCs/>
          <w:sz w:val="24"/>
          <w:szCs w:val="24"/>
        </w:rPr>
      </w:pPr>
    </w:p>
    <w:p w14:paraId="238A4646" w14:textId="77777777" w:rsidR="00927293" w:rsidRDefault="00927293" w:rsidP="00927293">
      <w:pPr>
        <w:suppressAutoHyphens/>
        <w:spacing w:after="120" w:line="360" w:lineRule="auto"/>
        <w:jc w:val="both"/>
        <w:rPr>
          <w:rFonts w:ascii="Arial" w:hAnsi="Arial" w:cs="Arial"/>
          <w:b/>
          <w:bCs/>
          <w:sz w:val="24"/>
          <w:szCs w:val="24"/>
        </w:rPr>
      </w:pPr>
    </w:p>
    <w:p w14:paraId="0AB6B4F0" w14:textId="77777777" w:rsidR="00927293" w:rsidRDefault="00927293" w:rsidP="00927293">
      <w:pPr>
        <w:suppressAutoHyphens/>
        <w:spacing w:after="120" w:line="360" w:lineRule="auto"/>
        <w:jc w:val="both"/>
        <w:rPr>
          <w:rFonts w:ascii="Arial" w:hAnsi="Arial" w:cs="Arial"/>
          <w:b/>
          <w:bCs/>
          <w:sz w:val="24"/>
          <w:szCs w:val="24"/>
        </w:rPr>
      </w:pPr>
    </w:p>
    <w:p w14:paraId="1E4815EF" w14:textId="77777777" w:rsidR="00927293" w:rsidRDefault="00927293" w:rsidP="00927293">
      <w:pPr>
        <w:suppressAutoHyphens/>
        <w:spacing w:after="120" w:line="360" w:lineRule="auto"/>
        <w:jc w:val="both"/>
        <w:rPr>
          <w:rFonts w:ascii="Arial" w:hAnsi="Arial" w:cs="Arial"/>
          <w:b/>
          <w:bCs/>
          <w:sz w:val="24"/>
          <w:szCs w:val="24"/>
        </w:rPr>
      </w:pPr>
    </w:p>
    <w:p w14:paraId="4E7E34E2"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1E4EE99F" w14:textId="77777777" w:rsidTr="00A167E8">
        <w:trPr>
          <w:trHeight w:val="340"/>
        </w:trPr>
        <w:tc>
          <w:tcPr>
            <w:tcW w:w="681" w:type="dxa"/>
            <w:shd w:val="clear" w:color="auto" w:fill="D9D9D9" w:themeFill="background1" w:themeFillShade="D9"/>
            <w:vAlign w:val="center"/>
          </w:tcPr>
          <w:p w14:paraId="5ABFB1BE"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0712B898"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74404847"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6121BA4F"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5F565E7"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12533CC4"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FA2852" w14:paraId="3110C274" w14:textId="77777777" w:rsidTr="00D32BC1">
        <w:trPr>
          <w:trHeight w:val="340"/>
        </w:trPr>
        <w:tc>
          <w:tcPr>
            <w:tcW w:w="681" w:type="dxa"/>
            <w:tcBorders>
              <w:bottom w:val="single" w:sz="4" w:space="0" w:color="auto"/>
            </w:tcBorders>
            <w:shd w:val="clear" w:color="auto" w:fill="auto"/>
            <w:vAlign w:val="center"/>
          </w:tcPr>
          <w:p w14:paraId="54653800"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5</w:t>
            </w:r>
          </w:p>
        </w:tc>
        <w:tc>
          <w:tcPr>
            <w:tcW w:w="1134" w:type="dxa"/>
            <w:tcBorders>
              <w:bottom w:val="single" w:sz="4" w:space="0" w:color="auto"/>
            </w:tcBorders>
            <w:shd w:val="clear" w:color="auto" w:fill="auto"/>
            <w:vAlign w:val="center"/>
          </w:tcPr>
          <w:p w14:paraId="4A223D87"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Fonts w:ascii="Arial" w:hAnsi="Arial" w:cs="Arial"/>
                <w:color w:val="000000"/>
                <w:sz w:val="20"/>
                <w:szCs w:val="20"/>
              </w:rPr>
              <w:t>103410</w:t>
            </w:r>
          </w:p>
        </w:tc>
        <w:tc>
          <w:tcPr>
            <w:tcW w:w="1701" w:type="dxa"/>
            <w:tcBorders>
              <w:bottom w:val="single" w:sz="4" w:space="0" w:color="auto"/>
            </w:tcBorders>
            <w:shd w:val="clear" w:color="auto" w:fill="auto"/>
            <w:vAlign w:val="center"/>
          </w:tcPr>
          <w:p w14:paraId="1E9F429B"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Fonts w:ascii="Arial" w:hAnsi="Arial" w:cs="Arial"/>
                <w:color w:val="000000"/>
                <w:sz w:val="20"/>
                <w:szCs w:val="20"/>
              </w:rPr>
              <w:t>002.002.0001-1</w:t>
            </w:r>
          </w:p>
        </w:tc>
        <w:tc>
          <w:tcPr>
            <w:tcW w:w="4103" w:type="dxa"/>
            <w:tcBorders>
              <w:bottom w:val="single" w:sz="4" w:space="0" w:color="auto"/>
            </w:tcBorders>
            <w:shd w:val="clear" w:color="auto" w:fill="auto"/>
            <w:vAlign w:val="center"/>
          </w:tcPr>
          <w:p w14:paraId="5ECAF0A0" w14:textId="77777777" w:rsidR="00927293" w:rsidRPr="00FA2852" w:rsidRDefault="00927293" w:rsidP="00D32BC1">
            <w:pPr>
              <w:suppressAutoHyphens/>
              <w:spacing w:after="0" w:line="240" w:lineRule="auto"/>
              <w:jc w:val="center"/>
              <w:rPr>
                <w:rStyle w:val="markedcontent"/>
                <w:rFonts w:ascii="Arial" w:hAnsi="Arial" w:cs="Arial"/>
                <w:b/>
                <w:bCs/>
              </w:rPr>
            </w:pPr>
            <w:r w:rsidRPr="00FA2852">
              <w:rPr>
                <w:rFonts w:ascii="Arial" w:hAnsi="Arial" w:cs="Arial"/>
                <w:b/>
                <w:bCs/>
                <w:color w:val="000000"/>
              </w:rPr>
              <w:t>Al</w:t>
            </w:r>
            <w:r>
              <w:rPr>
                <w:rFonts w:ascii="Arial" w:hAnsi="Arial" w:cs="Arial"/>
                <w:b/>
                <w:bCs/>
                <w:color w:val="000000"/>
              </w:rPr>
              <w:t>ç</w:t>
            </w:r>
            <w:r w:rsidRPr="00FA2852">
              <w:rPr>
                <w:rFonts w:ascii="Arial" w:hAnsi="Arial" w:cs="Arial"/>
                <w:b/>
                <w:bCs/>
                <w:color w:val="000000"/>
              </w:rPr>
              <w:t>a plástica descartável e estéril</w:t>
            </w:r>
          </w:p>
        </w:tc>
        <w:tc>
          <w:tcPr>
            <w:tcW w:w="927" w:type="dxa"/>
            <w:tcBorders>
              <w:bottom w:val="single" w:sz="4" w:space="0" w:color="auto"/>
            </w:tcBorders>
            <w:shd w:val="clear" w:color="auto" w:fill="auto"/>
            <w:vAlign w:val="center"/>
          </w:tcPr>
          <w:p w14:paraId="2A7E0C6F"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14:paraId="40AFBDCA"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200</w:t>
            </w:r>
          </w:p>
        </w:tc>
      </w:tr>
      <w:tr w:rsidR="00927293" w:rsidRPr="009536D3" w14:paraId="142CFD0D" w14:textId="77777777" w:rsidTr="00D32BC1">
        <w:trPr>
          <w:trHeight w:val="340"/>
        </w:trPr>
        <w:tc>
          <w:tcPr>
            <w:tcW w:w="9753" w:type="dxa"/>
            <w:gridSpan w:val="6"/>
            <w:tcBorders>
              <w:bottom w:val="nil"/>
            </w:tcBorders>
            <w:shd w:val="clear" w:color="auto" w:fill="auto"/>
          </w:tcPr>
          <w:p w14:paraId="6B00AE56"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058419FF" w14:textId="77777777" w:rsidTr="00D32BC1">
        <w:trPr>
          <w:trHeight w:val="340"/>
        </w:trPr>
        <w:tc>
          <w:tcPr>
            <w:tcW w:w="9753" w:type="dxa"/>
            <w:gridSpan w:val="6"/>
            <w:tcBorders>
              <w:top w:val="nil"/>
            </w:tcBorders>
            <w:shd w:val="clear" w:color="auto" w:fill="auto"/>
          </w:tcPr>
          <w:p w14:paraId="1CF48D1A" w14:textId="77777777" w:rsidR="00927293" w:rsidRDefault="00927293" w:rsidP="00D32BC1">
            <w:pPr>
              <w:pStyle w:val="Padr"/>
              <w:tabs>
                <w:tab w:val="left" w:pos="0"/>
                <w:tab w:val="left" w:pos="1545"/>
                <w:tab w:val="left" w:pos="7710"/>
                <w:tab w:val="left" w:pos="8310"/>
              </w:tabs>
              <w:spacing w:line="360" w:lineRule="auto"/>
              <w:rPr>
                <w:color w:val="000000"/>
                <w:sz w:val="22"/>
                <w:szCs w:val="22"/>
              </w:rPr>
            </w:pPr>
            <w:r>
              <w:rPr>
                <w:color w:val="000000"/>
                <w:sz w:val="22"/>
                <w:szCs w:val="22"/>
              </w:rPr>
              <w:t>A</w:t>
            </w:r>
            <w:r w:rsidRPr="0075628D">
              <w:rPr>
                <w:color w:val="000000"/>
                <w:sz w:val="22"/>
                <w:szCs w:val="22"/>
              </w:rPr>
              <w:t xml:space="preserve">lça </w:t>
            </w:r>
            <w:r>
              <w:rPr>
                <w:color w:val="000000"/>
                <w:sz w:val="22"/>
                <w:szCs w:val="22"/>
              </w:rPr>
              <w:t xml:space="preserve">para </w:t>
            </w:r>
            <w:r w:rsidRPr="0075628D">
              <w:rPr>
                <w:color w:val="000000"/>
                <w:sz w:val="22"/>
                <w:szCs w:val="22"/>
              </w:rPr>
              <w:t xml:space="preserve">uso </w:t>
            </w:r>
            <w:r>
              <w:rPr>
                <w:color w:val="000000"/>
                <w:sz w:val="22"/>
                <w:szCs w:val="22"/>
              </w:rPr>
              <w:t xml:space="preserve">em </w:t>
            </w:r>
            <w:r w:rsidRPr="0075628D">
              <w:rPr>
                <w:color w:val="000000"/>
                <w:sz w:val="22"/>
                <w:szCs w:val="22"/>
              </w:rPr>
              <w:t xml:space="preserve">laboratório confeccionada em plástico, descartável para uso em microbiologia com calibração 1:100, formato de anel. </w:t>
            </w:r>
          </w:p>
          <w:p w14:paraId="6CD5ECD1" w14:textId="77777777" w:rsidR="00927293" w:rsidRDefault="00927293" w:rsidP="00D32BC1">
            <w:pPr>
              <w:pStyle w:val="Padr"/>
              <w:tabs>
                <w:tab w:val="left" w:pos="0"/>
                <w:tab w:val="left" w:pos="1545"/>
                <w:tab w:val="left" w:pos="7710"/>
                <w:tab w:val="left" w:pos="8310"/>
              </w:tabs>
              <w:spacing w:line="360" w:lineRule="auto"/>
              <w:rPr>
                <w:color w:val="000000"/>
                <w:sz w:val="22"/>
                <w:szCs w:val="22"/>
              </w:rPr>
            </w:pPr>
            <w:r>
              <w:rPr>
                <w:color w:val="000000"/>
                <w:sz w:val="22"/>
                <w:szCs w:val="22"/>
              </w:rPr>
              <w:t>C</w:t>
            </w:r>
            <w:r w:rsidRPr="0075628D">
              <w:rPr>
                <w:color w:val="000000"/>
                <w:sz w:val="22"/>
                <w:szCs w:val="22"/>
              </w:rPr>
              <w:t xml:space="preserve">alibrada em 10 microlitros (1/100), de poliestireno estéril, com apenas uma extremidade de uso de material com flexibilidade que permita o estriamento sem danificar o meio de cultura e sem quebra do produto. </w:t>
            </w:r>
          </w:p>
          <w:p w14:paraId="65EB0DFA" w14:textId="77777777" w:rsidR="00927293" w:rsidRPr="00576B71" w:rsidRDefault="00927293" w:rsidP="00D32BC1">
            <w:pPr>
              <w:pStyle w:val="Padr"/>
              <w:tabs>
                <w:tab w:val="left" w:pos="0"/>
                <w:tab w:val="left" w:pos="1545"/>
                <w:tab w:val="left" w:pos="7710"/>
                <w:tab w:val="left" w:pos="8310"/>
              </w:tabs>
              <w:spacing w:line="360" w:lineRule="auto"/>
              <w:rPr>
                <w:sz w:val="22"/>
                <w:szCs w:val="22"/>
                <w:lang w:val="pt-PT"/>
              </w:rPr>
            </w:pPr>
            <w:r>
              <w:rPr>
                <w:color w:val="000000"/>
                <w:sz w:val="22"/>
                <w:szCs w:val="22"/>
              </w:rPr>
              <w:t>V</w:t>
            </w:r>
            <w:r w:rsidRPr="0075628D">
              <w:rPr>
                <w:color w:val="000000"/>
                <w:sz w:val="22"/>
                <w:szCs w:val="22"/>
              </w:rPr>
              <w:t>alidade mínima de 12 meses</w:t>
            </w:r>
            <w:r>
              <w:rPr>
                <w:color w:val="000000"/>
                <w:sz w:val="22"/>
                <w:szCs w:val="22"/>
              </w:rPr>
              <w:t>.</w:t>
            </w:r>
          </w:p>
        </w:tc>
      </w:tr>
    </w:tbl>
    <w:p w14:paraId="37E60DE0"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60181FC9" w14:textId="77777777" w:rsidTr="00A167E8">
        <w:trPr>
          <w:trHeight w:val="340"/>
        </w:trPr>
        <w:tc>
          <w:tcPr>
            <w:tcW w:w="681" w:type="dxa"/>
            <w:shd w:val="clear" w:color="auto" w:fill="D9D9D9" w:themeFill="background1" w:themeFillShade="D9"/>
            <w:vAlign w:val="center"/>
          </w:tcPr>
          <w:p w14:paraId="0FAF13BC"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4A94C01B"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479A971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0A3FC12"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7E09EB6B"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D996081"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FA2852" w14:paraId="3220BCDA" w14:textId="77777777" w:rsidTr="00D32BC1">
        <w:trPr>
          <w:trHeight w:val="340"/>
        </w:trPr>
        <w:tc>
          <w:tcPr>
            <w:tcW w:w="681" w:type="dxa"/>
            <w:tcBorders>
              <w:bottom w:val="single" w:sz="4" w:space="0" w:color="auto"/>
            </w:tcBorders>
            <w:shd w:val="clear" w:color="auto" w:fill="auto"/>
            <w:vAlign w:val="center"/>
          </w:tcPr>
          <w:p w14:paraId="18884394"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6</w:t>
            </w:r>
          </w:p>
        </w:tc>
        <w:tc>
          <w:tcPr>
            <w:tcW w:w="1134" w:type="dxa"/>
            <w:tcBorders>
              <w:bottom w:val="single" w:sz="4" w:space="0" w:color="auto"/>
            </w:tcBorders>
            <w:shd w:val="clear" w:color="auto" w:fill="auto"/>
            <w:vAlign w:val="center"/>
          </w:tcPr>
          <w:p w14:paraId="3E954B46"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Fonts w:ascii="Arial" w:hAnsi="Arial" w:cs="Arial"/>
                <w:color w:val="000000"/>
                <w:sz w:val="20"/>
                <w:szCs w:val="20"/>
              </w:rPr>
              <w:t>103410</w:t>
            </w:r>
          </w:p>
        </w:tc>
        <w:tc>
          <w:tcPr>
            <w:tcW w:w="1701" w:type="dxa"/>
            <w:tcBorders>
              <w:bottom w:val="single" w:sz="4" w:space="0" w:color="auto"/>
            </w:tcBorders>
            <w:shd w:val="clear" w:color="auto" w:fill="auto"/>
            <w:vAlign w:val="center"/>
          </w:tcPr>
          <w:p w14:paraId="0075935A"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Fonts w:ascii="Arial" w:hAnsi="Arial" w:cs="Arial"/>
                <w:color w:val="000000"/>
                <w:sz w:val="20"/>
                <w:szCs w:val="20"/>
              </w:rPr>
              <w:t>002.002.0002-1</w:t>
            </w:r>
          </w:p>
        </w:tc>
        <w:tc>
          <w:tcPr>
            <w:tcW w:w="4103" w:type="dxa"/>
            <w:tcBorders>
              <w:bottom w:val="single" w:sz="4" w:space="0" w:color="auto"/>
            </w:tcBorders>
            <w:shd w:val="clear" w:color="auto" w:fill="auto"/>
            <w:vAlign w:val="center"/>
          </w:tcPr>
          <w:p w14:paraId="39A28BC8" w14:textId="77777777" w:rsidR="00927293" w:rsidRPr="00FA2852" w:rsidRDefault="00927293" w:rsidP="00D32BC1">
            <w:pPr>
              <w:suppressAutoHyphens/>
              <w:spacing w:after="0" w:line="240" w:lineRule="auto"/>
              <w:jc w:val="center"/>
              <w:rPr>
                <w:rStyle w:val="markedcontent"/>
                <w:rFonts w:ascii="Arial" w:hAnsi="Arial" w:cs="Arial"/>
                <w:b/>
                <w:bCs/>
              </w:rPr>
            </w:pPr>
            <w:r w:rsidRPr="00FA2852">
              <w:rPr>
                <w:rFonts w:ascii="Arial" w:hAnsi="Arial" w:cs="Arial"/>
                <w:b/>
                <w:bCs/>
                <w:color w:val="000000"/>
              </w:rPr>
              <w:t>Al</w:t>
            </w:r>
            <w:r>
              <w:rPr>
                <w:rFonts w:ascii="Arial" w:hAnsi="Arial" w:cs="Arial"/>
                <w:b/>
                <w:bCs/>
                <w:color w:val="000000"/>
              </w:rPr>
              <w:t>ç</w:t>
            </w:r>
            <w:r w:rsidRPr="00FA2852">
              <w:rPr>
                <w:rFonts w:ascii="Arial" w:hAnsi="Arial" w:cs="Arial"/>
                <w:b/>
                <w:bCs/>
                <w:color w:val="000000"/>
              </w:rPr>
              <w:t>a de inoculação</w:t>
            </w:r>
          </w:p>
        </w:tc>
        <w:tc>
          <w:tcPr>
            <w:tcW w:w="927" w:type="dxa"/>
            <w:tcBorders>
              <w:bottom w:val="single" w:sz="4" w:space="0" w:color="auto"/>
            </w:tcBorders>
            <w:shd w:val="clear" w:color="auto" w:fill="auto"/>
            <w:vAlign w:val="center"/>
          </w:tcPr>
          <w:p w14:paraId="2BD95851"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14:paraId="4C1DE681" w14:textId="77777777" w:rsidR="00927293" w:rsidRPr="00FA2852" w:rsidRDefault="00927293" w:rsidP="00D32BC1">
            <w:pPr>
              <w:suppressAutoHyphens/>
              <w:spacing w:after="0" w:line="240" w:lineRule="auto"/>
              <w:jc w:val="center"/>
              <w:rPr>
                <w:rStyle w:val="markedcontent"/>
                <w:rFonts w:ascii="Arial" w:hAnsi="Arial" w:cs="Arial"/>
                <w:sz w:val="20"/>
                <w:szCs w:val="20"/>
              </w:rPr>
            </w:pPr>
            <w:r w:rsidRPr="00FA2852">
              <w:rPr>
                <w:rStyle w:val="markedcontent"/>
                <w:rFonts w:ascii="Arial" w:hAnsi="Arial" w:cs="Arial"/>
                <w:sz w:val="20"/>
                <w:szCs w:val="20"/>
              </w:rPr>
              <w:t>2</w:t>
            </w:r>
          </w:p>
        </w:tc>
      </w:tr>
      <w:tr w:rsidR="00927293" w:rsidRPr="009536D3" w14:paraId="07B26DFD" w14:textId="77777777" w:rsidTr="00D32BC1">
        <w:trPr>
          <w:trHeight w:val="340"/>
        </w:trPr>
        <w:tc>
          <w:tcPr>
            <w:tcW w:w="9753" w:type="dxa"/>
            <w:gridSpan w:val="6"/>
            <w:tcBorders>
              <w:bottom w:val="nil"/>
            </w:tcBorders>
            <w:shd w:val="clear" w:color="auto" w:fill="auto"/>
          </w:tcPr>
          <w:p w14:paraId="2CF9D6CE"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16BC7864" w14:textId="77777777" w:rsidTr="00D32BC1">
        <w:trPr>
          <w:trHeight w:val="340"/>
        </w:trPr>
        <w:tc>
          <w:tcPr>
            <w:tcW w:w="9753" w:type="dxa"/>
            <w:gridSpan w:val="6"/>
            <w:tcBorders>
              <w:top w:val="nil"/>
            </w:tcBorders>
            <w:shd w:val="clear" w:color="auto" w:fill="auto"/>
          </w:tcPr>
          <w:p w14:paraId="63322B85" w14:textId="77777777" w:rsidR="00927293" w:rsidRPr="00FA2852" w:rsidRDefault="00927293" w:rsidP="00D32BC1">
            <w:pPr>
              <w:pStyle w:val="Padr"/>
              <w:tabs>
                <w:tab w:val="left" w:pos="0"/>
                <w:tab w:val="left" w:pos="1545"/>
                <w:tab w:val="left" w:pos="7710"/>
                <w:tab w:val="left" w:pos="8310"/>
              </w:tabs>
              <w:spacing w:line="360" w:lineRule="auto"/>
              <w:rPr>
                <w:sz w:val="22"/>
                <w:szCs w:val="22"/>
                <w:lang w:val="pt-PT"/>
              </w:rPr>
            </w:pPr>
            <w:r w:rsidRPr="00FA2852">
              <w:rPr>
                <w:color w:val="000000"/>
                <w:sz w:val="22"/>
                <w:szCs w:val="22"/>
              </w:rPr>
              <w:t>Material: platina, volume: 10 µL (microlitros)</w:t>
            </w:r>
          </w:p>
        </w:tc>
      </w:tr>
    </w:tbl>
    <w:p w14:paraId="57635D75"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49EFDA15" w14:textId="77777777" w:rsidTr="00A167E8">
        <w:trPr>
          <w:trHeight w:val="340"/>
        </w:trPr>
        <w:tc>
          <w:tcPr>
            <w:tcW w:w="681" w:type="dxa"/>
            <w:shd w:val="clear" w:color="auto" w:fill="D9D9D9" w:themeFill="background1" w:themeFillShade="D9"/>
            <w:vAlign w:val="center"/>
          </w:tcPr>
          <w:p w14:paraId="1A053623"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54FA8E04"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2B271D3A"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698F185"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04763EAE"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474F5800"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C66362" w14:paraId="079A0A96" w14:textId="77777777" w:rsidTr="00D32BC1">
        <w:trPr>
          <w:trHeight w:val="340"/>
        </w:trPr>
        <w:tc>
          <w:tcPr>
            <w:tcW w:w="681" w:type="dxa"/>
            <w:tcBorders>
              <w:bottom w:val="single" w:sz="4" w:space="0" w:color="auto"/>
            </w:tcBorders>
            <w:shd w:val="clear" w:color="auto" w:fill="auto"/>
            <w:vAlign w:val="center"/>
          </w:tcPr>
          <w:p w14:paraId="118E288E" w14:textId="77777777" w:rsidR="00927293" w:rsidRPr="00C66362" w:rsidRDefault="00927293" w:rsidP="00D32BC1">
            <w:pPr>
              <w:suppressAutoHyphens/>
              <w:spacing w:after="0" w:line="240" w:lineRule="auto"/>
              <w:jc w:val="center"/>
              <w:rPr>
                <w:rStyle w:val="markedcontent"/>
                <w:rFonts w:ascii="Arial" w:hAnsi="Arial" w:cs="Arial"/>
                <w:sz w:val="20"/>
                <w:szCs w:val="20"/>
              </w:rPr>
            </w:pPr>
            <w:r w:rsidRPr="00C66362">
              <w:rPr>
                <w:rStyle w:val="markedcontent"/>
                <w:rFonts w:ascii="Arial" w:hAnsi="Arial" w:cs="Arial"/>
                <w:sz w:val="20"/>
                <w:szCs w:val="20"/>
              </w:rPr>
              <w:t>7</w:t>
            </w:r>
          </w:p>
        </w:tc>
        <w:tc>
          <w:tcPr>
            <w:tcW w:w="1134" w:type="dxa"/>
            <w:tcBorders>
              <w:bottom w:val="single" w:sz="4" w:space="0" w:color="auto"/>
            </w:tcBorders>
            <w:shd w:val="clear" w:color="auto" w:fill="auto"/>
            <w:vAlign w:val="center"/>
          </w:tcPr>
          <w:p w14:paraId="15B689A9" w14:textId="77777777" w:rsidR="00927293" w:rsidRPr="00C66362" w:rsidRDefault="00927293" w:rsidP="00D32BC1">
            <w:pPr>
              <w:suppressAutoHyphens/>
              <w:spacing w:after="0" w:line="240" w:lineRule="auto"/>
              <w:jc w:val="center"/>
              <w:rPr>
                <w:rStyle w:val="markedcontent"/>
                <w:rFonts w:ascii="Arial" w:hAnsi="Arial" w:cs="Arial"/>
                <w:sz w:val="20"/>
                <w:szCs w:val="20"/>
              </w:rPr>
            </w:pPr>
            <w:r w:rsidRPr="00C66362">
              <w:rPr>
                <w:rFonts w:ascii="Arial" w:hAnsi="Arial" w:cs="Arial"/>
                <w:color w:val="000000"/>
                <w:sz w:val="20"/>
                <w:szCs w:val="20"/>
              </w:rPr>
              <w:t>105259</w:t>
            </w:r>
          </w:p>
        </w:tc>
        <w:tc>
          <w:tcPr>
            <w:tcW w:w="1701" w:type="dxa"/>
            <w:tcBorders>
              <w:bottom w:val="single" w:sz="4" w:space="0" w:color="auto"/>
            </w:tcBorders>
            <w:shd w:val="clear" w:color="auto" w:fill="auto"/>
            <w:vAlign w:val="center"/>
          </w:tcPr>
          <w:p w14:paraId="16CBC31B" w14:textId="77777777" w:rsidR="00927293" w:rsidRPr="00C66362" w:rsidRDefault="00927293" w:rsidP="00D32BC1">
            <w:pPr>
              <w:suppressAutoHyphens/>
              <w:spacing w:after="0" w:line="240" w:lineRule="auto"/>
              <w:jc w:val="center"/>
              <w:rPr>
                <w:rStyle w:val="markedcontent"/>
                <w:rFonts w:ascii="Arial" w:hAnsi="Arial" w:cs="Arial"/>
                <w:sz w:val="20"/>
                <w:szCs w:val="20"/>
              </w:rPr>
            </w:pPr>
            <w:r w:rsidRPr="00C66362">
              <w:rPr>
                <w:rFonts w:ascii="Arial" w:hAnsi="Arial" w:cs="Arial"/>
                <w:color w:val="000000"/>
                <w:sz w:val="20"/>
                <w:szCs w:val="20"/>
              </w:rPr>
              <w:t>002.054.0002-7</w:t>
            </w:r>
          </w:p>
        </w:tc>
        <w:tc>
          <w:tcPr>
            <w:tcW w:w="4103" w:type="dxa"/>
            <w:tcBorders>
              <w:bottom w:val="single" w:sz="4" w:space="0" w:color="auto"/>
            </w:tcBorders>
            <w:shd w:val="clear" w:color="auto" w:fill="auto"/>
            <w:vAlign w:val="center"/>
          </w:tcPr>
          <w:p w14:paraId="2208AAD1" w14:textId="77777777" w:rsidR="00927293" w:rsidRPr="00C66362" w:rsidRDefault="00927293" w:rsidP="00D32BC1">
            <w:pPr>
              <w:suppressAutoHyphens/>
              <w:spacing w:after="0" w:line="240" w:lineRule="auto"/>
              <w:jc w:val="center"/>
              <w:rPr>
                <w:rStyle w:val="markedcontent"/>
                <w:rFonts w:ascii="Arial" w:hAnsi="Arial" w:cs="Arial"/>
                <w:b/>
                <w:bCs/>
              </w:rPr>
            </w:pPr>
            <w:r w:rsidRPr="00C66362">
              <w:rPr>
                <w:rFonts w:ascii="Arial" w:hAnsi="Arial" w:cs="Arial"/>
                <w:b/>
                <w:bCs/>
                <w:color w:val="000000"/>
              </w:rPr>
              <w:t xml:space="preserve">Balde plástico transparente graduado c/ alça </w:t>
            </w:r>
            <w:r>
              <w:rPr>
                <w:rFonts w:ascii="Arial" w:hAnsi="Arial" w:cs="Arial"/>
                <w:b/>
                <w:bCs/>
                <w:color w:val="000000"/>
              </w:rPr>
              <w:t>–</w:t>
            </w:r>
            <w:r w:rsidRPr="00C66362">
              <w:rPr>
                <w:rFonts w:ascii="Arial" w:hAnsi="Arial" w:cs="Arial"/>
                <w:b/>
                <w:bCs/>
                <w:color w:val="000000"/>
              </w:rPr>
              <w:t xml:space="preserve"> 12</w:t>
            </w:r>
            <w:r>
              <w:rPr>
                <w:rFonts w:ascii="Arial" w:hAnsi="Arial" w:cs="Arial"/>
                <w:b/>
                <w:bCs/>
                <w:color w:val="000000"/>
              </w:rPr>
              <w:t>L</w:t>
            </w:r>
          </w:p>
        </w:tc>
        <w:tc>
          <w:tcPr>
            <w:tcW w:w="927" w:type="dxa"/>
            <w:tcBorders>
              <w:bottom w:val="single" w:sz="4" w:space="0" w:color="auto"/>
            </w:tcBorders>
            <w:shd w:val="clear" w:color="auto" w:fill="auto"/>
            <w:vAlign w:val="center"/>
          </w:tcPr>
          <w:p w14:paraId="418DDCC2" w14:textId="77777777" w:rsidR="00927293" w:rsidRPr="00C66362" w:rsidRDefault="00927293" w:rsidP="00D32BC1">
            <w:pPr>
              <w:suppressAutoHyphens/>
              <w:spacing w:after="0" w:line="240" w:lineRule="auto"/>
              <w:jc w:val="center"/>
              <w:rPr>
                <w:rStyle w:val="markedcontent"/>
                <w:rFonts w:ascii="Arial" w:hAnsi="Arial" w:cs="Arial"/>
                <w:sz w:val="20"/>
                <w:szCs w:val="20"/>
              </w:rPr>
            </w:pPr>
            <w:r w:rsidRPr="00C66362">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14:paraId="7A5AC73B" w14:textId="77777777" w:rsidR="00927293" w:rsidRPr="00C66362" w:rsidRDefault="00927293" w:rsidP="00D32BC1">
            <w:pPr>
              <w:suppressAutoHyphens/>
              <w:spacing w:after="0" w:line="240" w:lineRule="auto"/>
              <w:jc w:val="center"/>
              <w:rPr>
                <w:rStyle w:val="markedcontent"/>
                <w:rFonts w:ascii="Arial" w:hAnsi="Arial" w:cs="Arial"/>
                <w:sz w:val="20"/>
                <w:szCs w:val="20"/>
              </w:rPr>
            </w:pPr>
            <w:r w:rsidRPr="00C66362">
              <w:rPr>
                <w:rStyle w:val="markedcontent"/>
                <w:rFonts w:ascii="Arial" w:hAnsi="Arial" w:cs="Arial"/>
                <w:sz w:val="20"/>
                <w:szCs w:val="20"/>
              </w:rPr>
              <w:t>2</w:t>
            </w:r>
            <w:r w:rsidR="00FA57D9">
              <w:rPr>
                <w:rStyle w:val="markedcontent"/>
                <w:rFonts w:ascii="Arial" w:hAnsi="Arial" w:cs="Arial"/>
                <w:sz w:val="20"/>
                <w:szCs w:val="20"/>
              </w:rPr>
              <w:t>0</w:t>
            </w:r>
          </w:p>
        </w:tc>
      </w:tr>
      <w:tr w:rsidR="00927293" w:rsidRPr="00C66362" w14:paraId="59C40EB1" w14:textId="77777777" w:rsidTr="00D32BC1">
        <w:trPr>
          <w:trHeight w:val="340"/>
        </w:trPr>
        <w:tc>
          <w:tcPr>
            <w:tcW w:w="9753" w:type="dxa"/>
            <w:gridSpan w:val="6"/>
            <w:tcBorders>
              <w:bottom w:val="nil"/>
            </w:tcBorders>
            <w:shd w:val="clear" w:color="auto" w:fill="auto"/>
          </w:tcPr>
          <w:p w14:paraId="3B94E28D" w14:textId="77777777" w:rsidR="00927293" w:rsidRPr="00C66362" w:rsidRDefault="00927293" w:rsidP="00D32BC1">
            <w:pPr>
              <w:suppressAutoHyphens/>
              <w:spacing w:before="120" w:after="120" w:line="276" w:lineRule="auto"/>
              <w:jc w:val="center"/>
              <w:rPr>
                <w:rStyle w:val="markedcontent"/>
                <w:rFonts w:ascii="Arial" w:hAnsi="Arial" w:cs="Arial"/>
                <w:sz w:val="20"/>
                <w:szCs w:val="20"/>
              </w:rPr>
            </w:pPr>
            <w:r w:rsidRPr="00C66362">
              <w:rPr>
                <w:rFonts w:ascii="Arial" w:hAnsi="Arial" w:cs="Arial"/>
                <w:b/>
                <w:sz w:val="20"/>
                <w:szCs w:val="20"/>
              </w:rPr>
              <w:t>Descrição do Item</w:t>
            </w:r>
          </w:p>
        </w:tc>
      </w:tr>
      <w:tr w:rsidR="00927293" w:rsidRPr="00C66362" w14:paraId="4B4F83AD" w14:textId="77777777" w:rsidTr="00D32BC1">
        <w:trPr>
          <w:trHeight w:val="340"/>
        </w:trPr>
        <w:tc>
          <w:tcPr>
            <w:tcW w:w="9753" w:type="dxa"/>
            <w:gridSpan w:val="6"/>
            <w:tcBorders>
              <w:top w:val="nil"/>
            </w:tcBorders>
            <w:shd w:val="clear" w:color="auto" w:fill="auto"/>
          </w:tcPr>
          <w:p w14:paraId="5174837A" w14:textId="77777777" w:rsidR="00927293" w:rsidRPr="00C66362" w:rsidRDefault="00927293" w:rsidP="00D32BC1">
            <w:pPr>
              <w:pStyle w:val="Padr"/>
              <w:tabs>
                <w:tab w:val="left" w:pos="0"/>
                <w:tab w:val="left" w:pos="1545"/>
                <w:tab w:val="left" w:pos="7710"/>
                <w:tab w:val="left" w:pos="8310"/>
              </w:tabs>
              <w:spacing w:line="360" w:lineRule="auto"/>
              <w:rPr>
                <w:color w:val="000000"/>
                <w:sz w:val="22"/>
                <w:szCs w:val="22"/>
              </w:rPr>
            </w:pPr>
            <w:r w:rsidRPr="00C66362">
              <w:rPr>
                <w:color w:val="000000"/>
                <w:sz w:val="22"/>
                <w:szCs w:val="22"/>
              </w:rPr>
              <w:t xml:space="preserve">Balde plástico transparente graduado c/ alça </w:t>
            </w:r>
          </w:p>
          <w:p w14:paraId="7DE4BDBA" w14:textId="77777777" w:rsidR="00927293" w:rsidRPr="00C66362" w:rsidRDefault="00927293" w:rsidP="00D32BC1">
            <w:pPr>
              <w:pStyle w:val="Padr"/>
              <w:tabs>
                <w:tab w:val="left" w:pos="0"/>
                <w:tab w:val="left" w:pos="1545"/>
                <w:tab w:val="left" w:pos="7710"/>
                <w:tab w:val="left" w:pos="8310"/>
              </w:tabs>
              <w:spacing w:line="360" w:lineRule="auto"/>
              <w:rPr>
                <w:sz w:val="22"/>
                <w:szCs w:val="22"/>
                <w:lang w:val="pt-PT"/>
              </w:rPr>
            </w:pPr>
            <w:r w:rsidRPr="00C66362">
              <w:rPr>
                <w:color w:val="000000"/>
                <w:sz w:val="22"/>
                <w:szCs w:val="22"/>
              </w:rPr>
              <w:t>Volume: 12</w:t>
            </w:r>
            <w:r>
              <w:rPr>
                <w:color w:val="000000"/>
                <w:sz w:val="22"/>
                <w:szCs w:val="22"/>
              </w:rPr>
              <w:t>L</w:t>
            </w:r>
          </w:p>
        </w:tc>
      </w:tr>
    </w:tbl>
    <w:p w14:paraId="447B6E78" w14:textId="77777777" w:rsidR="00927293" w:rsidRDefault="00927293" w:rsidP="00927293">
      <w:pPr>
        <w:suppressAutoHyphens/>
        <w:spacing w:after="120" w:line="360" w:lineRule="auto"/>
        <w:jc w:val="both"/>
        <w:rPr>
          <w:rFonts w:ascii="Arial" w:hAnsi="Arial" w:cs="Arial"/>
          <w:b/>
          <w:bCs/>
          <w:sz w:val="24"/>
          <w:szCs w:val="24"/>
        </w:rPr>
      </w:pPr>
    </w:p>
    <w:p w14:paraId="4E49DDA4" w14:textId="77777777" w:rsidR="00927293" w:rsidRDefault="00927293" w:rsidP="00927293">
      <w:pPr>
        <w:suppressAutoHyphens/>
        <w:spacing w:after="120" w:line="360" w:lineRule="auto"/>
        <w:jc w:val="both"/>
        <w:rPr>
          <w:rFonts w:ascii="Arial" w:hAnsi="Arial" w:cs="Arial"/>
          <w:b/>
          <w:bCs/>
          <w:sz w:val="24"/>
          <w:szCs w:val="24"/>
        </w:rPr>
      </w:pPr>
    </w:p>
    <w:p w14:paraId="02C8B393" w14:textId="77777777" w:rsidR="00927293" w:rsidRDefault="00927293" w:rsidP="00927293">
      <w:pPr>
        <w:suppressAutoHyphens/>
        <w:spacing w:after="120" w:line="360" w:lineRule="auto"/>
        <w:jc w:val="both"/>
        <w:rPr>
          <w:rFonts w:ascii="Arial" w:hAnsi="Arial" w:cs="Arial"/>
          <w:b/>
          <w:bCs/>
          <w:sz w:val="24"/>
          <w:szCs w:val="24"/>
        </w:rPr>
      </w:pPr>
    </w:p>
    <w:p w14:paraId="689DBD75" w14:textId="77777777" w:rsidR="00927293" w:rsidRDefault="00927293" w:rsidP="00927293">
      <w:pPr>
        <w:suppressAutoHyphens/>
        <w:spacing w:after="120" w:line="360" w:lineRule="auto"/>
        <w:jc w:val="both"/>
        <w:rPr>
          <w:rFonts w:ascii="Arial" w:hAnsi="Arial" w:cs="Arial"/>
          <w:b/>
          <w:bCs/>
          <w:sz w:val="24"/>
          <w:szCs w:val="24"/>
        </w:rPr>
      </w:pPr>
    </w:p>
    <w:p w14:paraId="067A0E0C" w14:textId="77777777" w:rsidR="00927293" w:rsidRDefault="00927293" w:rsidP="00927293">
      <w:pPr>
        <w:suppressAutoHyphens/>
        <w:spacing w:after="120" w:line="360" w:lineRule="auto"/>
        <w:jc w:val="both"/>
        <w:rPr>
          <w:rFonts w:ascii="Arial" w:hAnsi="Arial" w:cs="Arial"/>
          <w:b/>
          <w:bCs/>
          <w:sz w:val="24"/>
          <w:szCs w:val="24"/>
        </w:rPr>
      </w:pPr>
    </w:p>
    <w:p w14:paraId="137992FE" w14:textId="77777777" w:rsidR="00927293" w:rsidRDefault="00927293" w:rsidP="00927293">
      <w:pPr>
        <w:suppressAutoHyphens/>
        <w:spacing w:after="120" w:line="360" w:lineRule="auto"/>
        <w:jc w:val="both"/>
        <w:rPr>
          <w:rFonts w:ascii="Arial" w:hAnsi="Arial" w:cs="Arial"/>
          <w:b/>
          <w:bCs/>
          <w:sz w:val="24"/>
          <w:szCs w:val="24"/>
        </w:rPr>
      </w:pPr>
    </w:p>
    <w:p w14:paraId="3A08C954" w14:textId="77777777" w:rsidR="00927293" w:rsidRDefault="00927293" w:rsidP="00927293">
      <w:pPr>
        <w:suppressAutoHyphens/>
        <w:spacing w:after="120" w:line="360" w:lineRule="auto"/>
        <w:jc w:val="both"/>
        <w:rPr>
          <w:rFonts w:ascii="Arial" w:hAnsi="Arial" w:cs="Arial"/>
          <w:b/>
          <w:bCs/>
          <w:sz w:val="24"/>
          <w:szCs w:val="24"/>
        </w:rPr>
      </w:pPr>
    </w:p>
    <w:p w14:paraId="7E20780C" w14:textId="77777777" w:rsidR="00927293" w:rsidRDefault="00927293" w:rsidP="00927293">
      <w:pPr>
        <w:suppressAutoHyphens/>
        <w:spacing w:after="120" w:line="360" w:lineRule="auto"/>
        <w:jc w:val="both"/>
        <w:rPr>
          <w:rFonts w:ascii="Arial" w:hAnsi="Arial" w:cs="Arial"/>
          <w:b/>
          <w:bCs/>
          <w:sz w:val="24"/>
          <w:szCs w:val="24"/>
        </w:rPr>
      </w:pPr>
    </w:p>
    <w:p w14:paraId="3EAA7113"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58562BAF" w14:textId="77777777" w:rsidTr="00A167E8">
        <w:trPr>
          <w:trHeight w:val="340"/>
        </w:trPr>
        <w:tc>
          <w:tcPr>
            <w:tcW w:w="681" w:type="dxa"/>
            <w:shd w:val="clear" w:color="auto" w:fill="D9D9D9" w:themeFill="background1" w:themeFillShade="D9"/>
            <w:vAlign w:val="center"/>
          </w:tcPr>
          <w:p w14:paraId="2BC0C48A"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1D40A56C"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5416D80E"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0B6B774B"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34CC226F"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1651B9EB"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491D37" w14:paraId="34A2526D" w14:textId="77777777" w:rsidTr="00D32BC1">
        <w:trPr>
          <w:trHeight w:val="340"/>
        </w:trPr>
        <w:tc>
          <w:tcPr>
            <w:tcW w:w="681" w:type="dxa"/>
            <w:tcBorders>
              <w:bottom w:val="single" w:sz="4" w:space="0" w:color="auto"/>
            </w:tcBorders>
            <w:shd w:val="clear" w:color="auto" w:fill="auto"/>
            <w:vAlign w:val="center"/>
          </w:tcPr>
          <w:p w14:paraId="7CD6C511" w14:textId="77777777" w:rsidR="00927293" w:rsidRPr="00491D37" w:rsidRDefault="00927293" w:rsidP="00D32BC1">
            <w:pPr>
              <w:suppressAutoHyphens/>
              <w:spacing w:after="0" w:line="240" w:lineRule="auto"/>
              <w:jc w:val="center"/>
              <w:rPr>
                <w:rStyle w:val="markedcontent"/>
                <w:rFonts w:ascii="Arial" w:hAnsi="Arial" w:cs="Arial"/>
                <w:sz w:val="20"/>
                <w:szCs w:val="20"/>
              </w:rPr>
            </w:pPr>
            <w:r w:rsidRPr="00491D37">
              <w:rPr>
                <w:rStyle w:val="markedcontent"/>
                <w:rFonts w:ascii="Arial" w:hAnsi="Arial" w:cs="Arial"/>
                <w:sz w:val="20"/>
                <w:szCs w:val="20"/>
              </w:rPr>
              <w:t>8</w:t>
            </w:r>
          </w:p>
        </w:tc>
        <w:tc>
          <w:tcPr>
            <w:tcW w:w="1134" w:type="dxa"/>
            <w:tcBorders>
              <w:bottom w:val="single" w:sz="4" w:space="0" w:color="auto"/>
            </w:tcBorders>
            <w:shd w:val="clear" w:color="auto" w:fill="auto"/>
            <w:vAlign w:val="center"/>
          </w:tcPr>
          <w:p w14:paraId="56531DFA" w14:textId="77777777" w:rsidR="00927293" w:rsidRPr="00491D37" w:rsidRDefault="00927293" w:rsidP="00D32BC1">
            <w:pPr>
              <w:suppressAutoHyphens/>
              <w:spacing w:after="0" w:line="240" w:lineRule="auto"/>
              <w:jc w:val="center"/>
              <w:rPr>
                <w:rStyle w:val="markedcontent"/>
                <w:rFonts w:ascii="Arial" w:hAnsi="Arial" w:cs="Arial"/>
                <w:sz w:val="20"/>
                <w:szCs w:val="20"/>
              </w:rPr>
            </w:pPr>
            <w:r w:rsidRPr="00491D37">
              <w:rPr>
                <w:rFonts w:ascii="Arial" w:hAnsi="Arial" w:cs="Arial"/>
                <w:color w:val="000000"/>
                <w:sz w:val="20"/>
                <w:szCs w:val="20"/>
              </w:rPr>
              <w:t>105259</w:t>
            </w:r>
          </w:p>
        </w:tc>
        <w:tc>
          <w:tcPr>
            <w:tcW w:w="1701" w:type="dxa"/>
            <w:tcBorders>
              <w:bottom w:val="single" w:sz="4" w:space="0" w:color="auto"/>
            </w:tcBorders>
            <w:shd w:val="clear" w:color="auto" w:fill="auto"/>
            <w:vAlign w:val="center"/>
          </w:tcPr>
          <w:p w14:paraId="4DB1E2F3" w14:textId="77777777" w:rsidR="00927293" w:rsidRPr="00491D37" w:rsidRDefault="00927293" w:rsidP="00D32BC1">
            <w:pPr>
              <w:suppressAutoHyphens/>
              <w:spacing w:after="0" w:line="240" w:lineRule="auto"/>
              <w:jc w:val="center"/>
              <w:rPr>
                <w:rStyle w:val="markedcontent"/>
                <w:rFonts w:ascii="Arial" w:hAnsi="Arial" w:cs="Arial"/>
                <w:sz w:val="20"/>
                <w:szCs w:val="20"/>
              </w:rPr>
            </w:pPr>
            <w:r w:rsidRPr="00491D37">
              <w:rPr>
                <w:rFonts w:ascii="Arial" w:hAnsi="Arial" w:cs="Arial"/>
                <w:color w:val="000000"/>
                <w:sz w:val="20"/>
                <w:szCs w:val="20"/>
              </w:rPr>
              <w:t>002.057.0007-2</w:t>
            </w:r>
          </w:p>
        </w:tc>
        <w:tc>
          <w:tcPr>
            <w:tcW w:w="4103" w:type="dxa"/>
            <w:tcBorders>
              <w:bottom w:val="single" w:sz="4" w:space="0" w:color="auto"/>
            </w:tcBorders>
            <w:shd w:val="clear" w:color="auto" w:fill="auto"/>
            <w:vAlign w:val="center"/>
          </w:tcPr>
          <w:p w14:paraId="3C5C6A08" w14:textId="77777777" w:rsidR="00927293" w:rsidRPr="00491D37" w:rsidRDefault="00927293" w:rsidP="00D32BC1">
            <w:pPr>
              <w:suppressAutoHyphens/>
              <w:spacing w:after="0" w:line="240" w:lineRule="auto"/>
              <w:jc w:val="center"/>
              <w:rPr>
                <w:rStyle w:val="markedcontent"/>
                <w:rFonts w:ascii="Arial" w:hAnsi="Arial" w:cs="Arial"/>
                <w:b/>
                <w:bCs/>
              </w:rPr>
            </w:pPr>
            <w:r w:rsidRPr="00491D37">
              <w:rPr>
                <w:rFonts w:ascii="Arial" w:hAnsi="Arial" w:cs="Arial"/>
                <w:b/>
                <w:bCs/>
                <w:color w:val="000000"/>
              </w:rPr>
              <w:t>Frasco de coleta autolavável</w:t>
            </w:r>
          </w:p>
        </w:tc>
        <w:tc>
          <w:tcPr>
            <w:tcW w:w="927" w:type="dxa"/>
            <w:tcBorders>
              <w:bottom w:val="single" w:sz="4" w:space="0" w:color="auto"/>
            </w:tcBorders>
            <w:shd w:val="clear" w:color="auto" w:fill="auto"/>
            <w:vAlign w:val="center"/>
          </w:tcPr>
          <w:p w14:paraId="405C8202" w14:textId="77777777" w:rsidR="00927293" w:rsidRPr="00491D37" w:rsidRDefault="00927293" w:rsidP="00D32BC1">
            <w:pPr>
              <w:suppressAutoHyphens/>
              <w:spacing w:after="0" w:line="240" w:lineRule="auto"/>
              <w:jc w:val="center"/>
              <w:rPr>
                <w:rStyle w:val="markedcontent"/>
                <w:rFonts w:ascii="Arial" w:hAnsi="Arial" w:cs="Arial"/>
                <w:sz w:val="20"/>
                <w:szCs w:val="20"/>
              </w:rPr>
            </w:pPr>
            <w:r w:rsidRPr="00491D37">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14:paraId="37F45D0B" w14:textId="77777777" w:rsidR="00927293" w:rsidRPr="00491D37" w:rsidRDefault="00927293" w:rsidP="00D32BC1">
            <w:pPr>
              <w:suppressAutoHyphens/>
              <w:spacing w:after="0" w:line="240" w:lineRule="auto"/>
              <w:jc w:val="center"/>
              <w:rPr>
                <w:rStyle w:val="markedcontent"/>
                <w:rFonts w:ascii="Arial" w:hAnsi="Arial" w:cs="Arial"/>
                <w:sz w:val="20"/>
                <w:szCs w:val="20"/>
              </w:rPr>
            </w:pPr>
            <w:r w:rsidRPr="00491D37">
              <w:rPr>
                <w:rStyle w:val="markedcontent"/>
                <w:rFonts w:ascii="Arial" w:hAnsi="Arial" w:cs="Arial"/>
                <w:sz w:val="20"/>
                <w:szCs w:val="20"/>
              </w:rPr>
              <w:t>300</w:t>
            </w:r>
          </w:p>
        </w:tc>
      </w:tr>
      <w:tr w:rsidR="00927293" w:rsidRPr="009536D3" w14:paraId="21E4ACE8" w14:textId="77777777" w:rsidTr="00D32BC1">
        <w:trPr>
          <w:trHeight w:val="340"/>
        </w:trPr>
        <w:tc>
          <w:tcPr>
            <w:tcW w:w="9753" w:type="dxa"/>
            <w:gridSpan w:val="6"/>
            <w:tcBorders>
              <w:bottom w:val="nil"/>
            </w:tcBorders>
            <w:shd w:val="clear" w:color="auto" w:fill="auto"/>
          </w:tcPr>
          <w:p w14:paraId="5240FADC"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0C7243BC" w14:textId="77777777" w:rsidTr="00D32BC1">
        <w:trPr>
          <w:trHeight w:val="340"/>
        </w:trPr>
        <w:tc>
          <w:tcPr>
            <w:tcW w:w="9753" w:type="dxa"/>
            <w:gridSpan w:val="6"/>
            <w:tcBorders>
              <w:top w:val="nil"/>
              <w:bottom w:val="nil"/>
            </w:tcBorders>
            <w:shd w:val="clear" w:color="auto" w:fill="auto"/>
          </w:tcPr>
          <w:p w14:paraId="5CC9F1BC" w14:textId="77777777" w:rsidR="00927293" w:rsidRPr="00491D37" w:rsidRDefault="00927293" w:rsidP="00D32BC1">
            <w:pPr>
              <w:pStyle w:val="Padr"/>
              <w:tabs>
                <w:tab w:val="left" w:pos="0"/>
                <w:tab w:val="left" w:pos="1545"/>
                <w:tab w:val="left" w:pos="7710"/>
                <w:tab w:val="left" w:pos="8310"/>
              </w:tabs>
              <w:spacing w:line="276" w:lineRule="auto"/>
              <w:rPr>
                <w:sz w:val="22"/>
                <w:szCs w:val="22"/>
              </w:rPr>
            </w:pPr>
            <w:r w:rsidRPr="00491D37">
              <w:rPr>
                <w:color w:val="000000"/>
                <w:sz w:val="22"/>
                <w:szCs w:val="22"/>
              </w:rPr>
              <w:t>Fabricado em polipropileno translúcido</w:t>
            </w:r>
            <w:r>
              <w:rPr>
                <w:color w:val="000000"/>
                <w:sz w:val="22"/>
                <w:szCs w:val="22"/>
              </w:rPr>
              <w:t>;</w:t>
            </w:r>
          </w:p>
          <w:p w14:paraId="4A4B8EA4" w14:textId="77777777" w:rsidR="00927293" w:rsidRPr="00491D37" w:rsidRDefault="00927293" w:rsidP="00D32BC1">
            <w:pPr>
              <w:pStyle w:val="Padr"/>
              <w:tabs>
                <w:tab w:val="left" w:pos="1545"/>
              </w:tabs>
              <w:spacing w:line="276" w:lineRule="auto"/>
              <w:rPr>
                <w:sz w:val="22"/>
                <w:szCs w:val="22"/>
              </w:rPr>
            </w:pPr>
            <w:r w:rsidRPr="00491D37">
              <w:rPr>
                <w:color w:val="000000"/>
                <w:sz w:val="22"/>
                <w:szCs w:val="22"/>
              </w:rPr>
              <w:t>Autoclável (121 °C)</w:t>
            </w:r>
            <w:r>
              <w:rPr>
                <w:color w:val="000000"/>
                <w:sz w:val="22"/>
                <w:szCs w:val="22"/>
              </w:rPr>
              <w:t>;</w:t>
            </w:r>
          </w:p>
          <w:p w14:paraId="4FABFF25" w14:textId="77777777" w:rsidR="00927293" w:rsidRPr="00491D37" w:rsidRDefault="00927293" w:rsidP="00D32BC1">
            <w:pPr>
              <w:pStyle w:val="Padr"/>
              <w:tabs>
                <w:tab w:val="left" w:pos="1545"/>
              </w:tabs>
              <w:spacing w:line="276" w:lineRule="auto"/>
              <w:rPr>
                <w:sz w:val="22"/>
                <w:szCs w:val="22"/>
              </w:rPr>
            </w:pPr>
            <w:r w:rsidRPr="00491D37">
              <w:rPr>
                <w:color w:val="000000"/>
                <w:sz w:val="22"/>
                <w:szCs w:val="22"/>
              </w:rPr>
              <w:t>Sem graduação</w:t>
            </w:r>
            <w:r>
              <w:rPr>
                <w:color w:val="000000"/>
                <w:sz w:val="22"/>
                <w:szCs w:val="22"/>
              </w:rPr>
              <w:t>;</w:t>
            </w:r>
          </w:p>
          <w:p w14:paraId="146818EB" w14:textId="77777777" w:rsidR="00927293" w:rsidRPr="00491D37" w:rsidRDefault="00927293" w:rsidP="00D32BC1">
            <w:pPr>
              <w:pStyle w:val="Padr"/>
              <w:tabs>
                <w:tab w:val="left" w:pos="1545"/>
              </w:tabs>
              <w:spacing w:line="276" w:lineRule="auto"/>
              <w:rPr>
                <w:sz w:val="22"/>
                <w:szCs w:val="22"/>
              </w:rPr>
            </w:pPr>
            <w:r w:rsidRPr="00491D37">
              <w:rPr>
                <w:color w:val="000000"/>
                <w:sz w:val="22"/>
                <w:szCs w:val="22"/>
              </w:rPr>
              <w:t>Tampa rosqueável antivazamento, com cone de obturação, sem lacre;</w:t>
            </w:r>
          </w:p>
          <w:p w14:paraId="7890A71D" w14:textId="77777777" w:rsidR="00927293" w:rsidRPr="00491D37" w:rsidRDefault="00927293" w:rsidP="00D32BC1">
            <w:pPr>
              <w:pStyle w:val="Padr"/>
              <w:tabs>
                <w:tab w:val="left" w:pos="1545"/>
              </w:tabs>
              <w:spacing w:line="276" w:lineRule="auto"/>
              <w:rPr>
                <w:sz w:val="22"/>
                <w:szCs w:val="22"/>
              </w:rPr>
            </w:pPr>
            <w:r w:rsidRPr="00491D37">
              <w:rPr>
                <w:color w:val="000000"/>
                <w:sz w:val="22"/>
                <w:szCs w:val="22"/>
              </w:rPr>
              <w:t>Boca larga;</w:t>
            </w:r>
          </w:p>
          <w:p w14:paraId="60680921" w14:textId="77777777" w:rsidR="00927293" w:rsidRPr="00491D37" w:rsidRDefault="00927293" w:rsidP="00D32BC1">
            <w:pPr>
              <w:pStyle w:val="Padr"/>
              <w:tabs>
                <w:tab w:val="left" w:pos="1545"/>
              </w:tabs>
              <w:spacing w:line="276" w:lineRule="auto"/>
              <w:rPr>
                <w:sz w:val="22"/>
                <w:szCs w:val="22"/>
              </w:rPr>
            </w:pPr>
            <w:r w:rsidRPr="00491D37">
              <w:rPr>
                <w:color w:val="000000"/>
                <w:sz w:val="22"/>
                <w:szCs w:val="22"/>
              </w:rPr>
              <w:t>Capacidade: 250 mL</w:t>
            </w:r>
          </w:p>
          <w:p w14:paraId="12333219" w14:textId="77777777" w:rsidR="00927293" w:rsidRPr="00491D37" w:rsidRDefault="00927293" w:rsidP="00D32BC1">
            <w:pPr>
              <w:pStyle w:val="Padr"/>
              <w:tabs>
                <w:tab w:val="left" w:pos="1545"/>
              </w:tabs>
              <w:spacing w:line="276" w:lineRule="auto"/>
              <w:rPr>
                <w:sz w:val="22"/>
                <w:szCs w:val="22"/>
              </w:rPr>
            </w:pPr>
            <w:r w:rsidRPr="00491D37">
              <w:rPr>
                <w:color w:val="000000"/>
                <w:sz w:val="22"/>
                <w:szCs w:val="22"/>
              </w:rPr>
              <w:t xml:space="preserve">Peso: aproximadamente 44 g </w:t>
            </w:r>
          </w:p>
          <w:p w14:paraId="5115AD44" w14:textId="77777777" w:rsidR="00927293" w:rsidRPr="00491D37" w:rsidRDefault="00927293" w:rsidP="00D32BC1">
            <w:pPr>
              <w:pStyle w:val="Padr"/>
              <w:tabs>
                <w:tab w:val="left" w:pos="1545"/>
              </w:tabs>
              <w:spacing w:line="276" w:lineRule="auto"/>
              <w:rPr>
                <w:sz w:val="22"/>
                <w:szCs w:val="22"/>
              </w:rPr>
            </w:pPr>
            <w:r w:rsidRPr="00491D37">
              <w:rPr>
                <w:color w:val="000000"/>
                <w:sz w:val="22"/>
                <w:szCs w:val="22"/>
              </w:rPr>
              <w:t xml:space="preserve">Dimensões: </w:t>
            </w:r>
          </w:p>
          <w:p w14:paraId="47A4EEC8" w14:textId="77777777" w:rsidR="00927293" w:rsidRPr="00491D37" w:rsidRDefault="00927293" w:rsidP="00D32BC1">
            <w:pPr>
              <w:pStyle w:val="Padr"/>
              <w:tabs>
                <w:tab w:val="left" w:pos="1545"/>
              </w:tabs>
              <w:spacing w:line="276" w:lineRule="auto"/>
              <w:rPr>
                <w:sz w:val="22"/>
                <w:szCs w:val="22"/>
              </w:rPr>
            </w:pPr>
            <w:r>
              <w:rPr>
                <w:color w:val="000000"/>
                <w:sz w:val="22"/>
                <w:szCs w:val="22"/>
              </w:rPr>
              <w:t xml:space="preserve">- </w:t>
            </w:r>
            <w:r w:rsidRPr="00491D37">
              <w:rPr>
                <w:color w:val="000000"/>
                <w:sz w:val="22"/>
                <w:szCs w:val="22"/>
              </w:rPr>
              <w:t>Diâmetro da boca: 50 mm</w:t>
            </w:r>
          </w:p>
          <w:p w14:paraId="1D6949C6" w14:textId="77777777" w:rsidR="00927293" w:rsidRPr="00491D37" w:rsidRDefault="00927293" w:rsidP="00D32BC1">
            <w:pPr>
              <w:pStyle w:val="Padr"/>
              <w:tabs>
                <w:tab w:val="left" w:pos="1545"/>
              </w:tabs>
              <w:spacing w:line="276" w:lineRule="auto"/>
              <w:rPr>
                <w:sz w:val="22"/>
                <w:szCs w:val="22"/>
              </w:rPr>
            </w:pPr>
            <w:r>
              <w:rPr>
                <w:color w:val="000000"/>
                <w:sz w:val="22"/>
                <w:szCs w:val="22"/>
              </w:rPr>
              <w:t xml:space="preserve">- </w:t>
            </w:r>
            <w:r w:rsidRPr="00491D37">
              <w:rPr>
                <w:color w:val="000000"/>
                <w:sz w:val="22"/>
                <w:szCs w:val="22"/>
              </w:rPr>
              <w:t>Altura da boca: 2,5 cm</w:t>
            </w:r>
          </w:p>
          <w:p w14:paraId="6B3FDF9C" w14:textId="77777777" w:rsidR="00927293" w:rsidRPr="00491D37" w:rsidRDefault="00927293" w:rsidP="00D32BC1">
            <w:pPr>
              <w:pStyle w:val="Padr"/>
              <w:tabs>
                <w:tab w:val="left" w:pos="1545"/>
              </w:tabs>
              <w:spacing w:line="276" w:lineRule="auto"/>
              <w:rPr>
                <w:sz w:val="22"/>
                <w:szCs w:val="22"/>
              </w:rPr>
            </w:pPr>
            <w:r>
              <w:rPr>
                <w:color w:val="000000"/>
                <w:sz w:val="22"/>
                <w:szCs w:val="22"/>
              </w:rPr>
              <w:t xml:space="preserve">- </w:t>
            </w:r>
            <w:r w:rsidRPr="00491D37">
              <w:rPr>
                <w:color w:val="000000"/>
                <w:sz w:val="22"/>
                <w:szCs w:val="22"/>
              </w:rPr>
              <w:t>Altura do corpo: 11,0 cm</w:t>
            </w:r>
          </w:p>
        </w:tc>
      </w:tr>
      <w:tr w:rsidR="00927293" w:rsidRPr="000B43C6" w14:paraId="2787A466" w14:textId="77777777" w:rsidTr="00D32BC1">
        <w:trPr>
          <w:trHeight w:val="340"/>
        </w:trPr>
        <w:tc>
          <w:tcPr>
            <w:tcW w:w="9753" w:type="dxa"/>
            <w:gridSpan w:val="6"/>
            <w:tcBorders>
              <w:top w:val="nil"/>
            </w:tcBorders>
            <w:shd w:val="clear" w:color="auto" w:fill="auto"/>
          </w:tcPr>
          <w:p w14:paraId="169D31AE" w14:textId="77777777" w:rsidR="00927293" w:rsidRPr="00491D37" w:rsidRDefault="00927293" w:rsidP="00D32BC1">
            <w:pPr>
              <w:pStyle w:val="Padr"/>
              <w:tabs>
                <w:tab w:val="left" w:pos="0"/>
                <w:tab w:val="left" w:pos="1545"/>
                <w:tab w:val="left" w:pos="7710"/>
                <w:tab w:val="left" w:pos="8310"/>
              </w:tabs>
              <w:spacing w:line="276" w:lineRule="auto"/>
              <w:rPr>
                <w:color w:val="000000"/>
                <w:sz w:val="22"/>
                <w:szCs w:val="22"/>
              </w:rPr>
            </w:pPr>
          </w:p>
        </w:tc>
      </w:tr>
    </w:tbl>
    <w:p w14:paraId="19BA9BC6"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10075308" w14:textId="77777777" w:rsidTr="00A167E8">
        <w:trPr>
          <w:trHeight w:val="340"/>
        </w:trPr>
        <w:tc>
          <w:tcPr>
            <w:tcW w:w="681" w:type="dxa"/>
            <w:shd w:val="clear" w:color="auto" w:fill="D9D9D9" w:themeFill="background1" w:themeFillShade="D9"/>
            <w:vAlign w:val="center"/>
          </w:tcPr>
          <w:p w14:paraId="26F6AFAE"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14:paraId="60BE7B41"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068B4CAD"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29093715"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6192D6E0"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594A3CB2"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566CE5" w14:paraId="675FF3BF" w14:textId="77777777" w:rsidTr="00D32BC1">
        <w:trPr>
          <w:trHeight w:val="340"/>
        </w:trPr>
        <w:tc>
          <w:tcPr>
            <w:tcW w:w="681" w:type="dxa"/>
            <w:tcBorders>
              <w:bottom w:val="single" w:sz="4" w:space="0" w:color="auto"/>
            </w:tcBorders>
            <w:shd w:val="clear" w:color="auto" w:fill="auto"/>
            <w:vAlign w:val="center"/>
          </w:tcPr>
          <w:p w14:paraId="04090FA2" w14:textId="77777777" w:rsidR="00927293" w:rsidRPr="00566CE5" w:rsidRDefault="00927293" w:rsidP="00D32BC1">
            <w:pPr>
              <w:suppressAutoHyphens/>
              <w:spacing w:after="0" w:line="240" w:lineRule="auto"/>
              <w:jc w:val="center"/>
              <w:rPr>
                <w:rStyle w:val="markedcontent"/>
                <w:rFonts w:ascii="Arial" w:hAnsi="Arial" w:cs="Arial"/>
                <w:sz w:val="20"/>
                <w:szCs w:val="20"/>
              </w:rPr>
            </w:pPr>
            <w:r w:rsidRPr="00566CE5">
              <w:rPr>
                <w:rStyle w:val="markedcontent"/>
                <w:rFonts w:ascii="Arial" w:hAnsi="Arial" w:cs="Arial"/>
                <w:sz w:val="20"/>
                <w:szCs w:val="20"/>
              </w:rPr>
              <w:t>9</w:t>
            </w:r>
          </w:p>
        </w:tc>
        <w:tc>
          <w:tcPr>
            <w:tcW w:w="1134" w:type="dxa"/>
            <w:tcBorders>
              <w:bottom w:val="single" w:sz="4" w:space="0" w:color="auto"/>
            </w:tcBorders>
            <w:shd w:val="clear" w:color="auto" w:fill="auto"/>
            <w:vAlign w:val="center"/>
          </w:tcPr>
          <w:p w14:paraId="6AA97664" w14:textId="77777777" w:rsidR="00927293" w:rsidRPr="00566CE5" w:rsidRDefault="00927293" w:rsidP="00D32BC1">
            <w:pPr>
              <w:suppressAutoHyphens/>
              <w:spacing w:after="0" w:line="240" w:lineRule="auto"/>
              <w:jc w:val="center"/>
              <w:rPr>
                <w:rStyle w:val="markedcontent"/>
                <w:rFonts w:ascii="Arial" w:hAnsi="Arial" w:cs="Arial"/>
                <w:sz w:val="20"/>
                <w:szCs w:val="20"/>
              </w:rPr>
            </w:pPr>
            <w:r w:rsidRPr="00566CE5">
              <w:rPr>
                <w:rFonts w:ascii="Arial" w:hAnsi="Arial" w:cs="Arial"/>
                <w:color w:val="000000"/>
                <w:sz w:val="20"/>
                <w:szCs w:val="20"/>
              </w:rPr>
              <w:t>105259</w:t>
            </w:r>
          </w:p>
        </w:tc>
        <w:tc>
          <w:tcPr>
            <w:tcW w:w="1701" w:type="dxa"/>
            <w:tcBorders>
              <w:bottom w:val="single" w:sz="4" w:space="0" w:color="auto"/>
            </w:tcBorders>
            <w:shd w:val="clear" w:color="auto" w:fill="auto"/>
            <w:vAlign w:val="center"/>
          </w:tcPr>
          <w:p w14:paraId="022FD18B" w14:textId="77777777" w:rsidR="00927293" w:rsidRPr="00566CE5" w:rsidRDefault="00927293" w:rsidP="00D32BC1">
            <w:pPr>
              <w:suppressAutoHyphens/>
              <w:spacing w:after="0" w:line="240" w:lineRule="auto"/>
              <w:jc w:val="center"/>
              <w:rPr>
                <w:rStyle w:val="markedcontent"/>
                <w:rFonts w:ascii="Arial" w:hAnsi="Arial" w:cs="Arial"/>
                <w:sz w:val="20"/>
                <w:szCs w:val="20"/>
              </w:rPr>
            </w:pPr>
            <w:r w:rsidRPr="00566CE5">
              <w:rPr>
                <w:rFonts w:ascii="Arial" w:hAnsi="Arial" w:cs="Arial"/>
                <w:color w:val="000000"/>
                <w:sz w:val="20"/>
                <w:szCs w:val="20"/>
              </w:rPr>
              <w:t>002.125.0009-2</w:t>
            </w:r>
          </w:p>
        </w:tc>
        <w:tc>
          <w:tcPr>
            <w:tcW w:w="4103" w:type="dxa"/>
            <w:tcBorders>
              <w:bottom w:val="single" w:sz="4" w:space="0" w:color="auto"/>
            </w:tcBorders>
            <w:shd w:val="clear" w:color="auto" w:fill="auto"/>
            <w:vAlign w:val="center"/>
          </w:tcPr>
          <w:p w14:paraId="7F867498" w14:textId="77777777" w:rsidR="00927293" w:rsidRPr="00566CE5" w:rsidRDefault="00927293" w:rsidP="00D32BC1">
            <w:pPr>
              <w:suppressAutoHyphens/>
              <w:spacing w:after="0" w:line="240" w:lineRule="auto"/>
              <w:jc w:val="center"/>
              <w:rPr>
                <w:rStyle w:val="markedcontent"/>
                <w:rFonts w:ascii="Arial" w:hAnsi="Arial" w:cs="Arial"/>
                <w:b/>
                <w:bCs/>
                <w:sz w:val="20"/>
                <w:szCs w:val="20"/>
              </w:rPr>
            </w:pPr>
            <w:r w:rsidRPr="00566CE5">
              <w:rPr>
                <w:rFonts w:ascii="Arial" w:hAnsi="Arial" w:cs="Arial"/>
                <w:color w:val="000000"/>
                <w:sz w:val="20"/>
                <w:szCs w:val="20"/>
              </w:rPr>
              <w:t>Micropipeta automática 1-10m</w:t>
            </w:r>
            <w:r>
              <w:rPr>
                <w:rFonts w:ascii="Arial" w:hAnsi="Arial" w:cs="Arial"/>
                <w:color w:val="000000"/>
                <w:sz w:val="20"/>
                <w:szCs w:val="20"/>
              </w:rPr>
              <w:t>L</w:t>
            </w:r>
            <w:r w:rsidRPr="00566CE5">
              <w:rPr>
                <w:rFonts w:ascii="Arial" w:hAnsi="Arial" w:cs="Arial"/>
                <w:color w:val="000000"/>
                <w:sz w:val="20"/>
                <w:szCs w:val="20"/>
              </w:rPr>
              <w:t xml:space="preserve"> monocanal</w:t>
            </w:r>
          </w:p>
        </w:tc>
        <w:tc>
          <w:tcPr>
            <w:tcW w:w="927" w:type="dxa"/>
            <w:tcBorders>
              <w:bottom w:val="single" w:sz="4" w:space="0" w:color="auto"/>
            </w:tcBorders>
            <w:shd w:val="clear" w:color="auto" w:fill="auto"/>
            <w:vAlign w:val="center"/>
          </w:tcPr>
          <w:p w14:paraId="6433E6C7" w14:textId="77777777" w:rsidR="00927293" w:rsidRPr="00566CE5" w:rsidRDefault="00927293" w:rsidP="00D32BC1">
            <w:pPr>
              <w:suppressAutoHyphens/>
              <w:spacing w:after="0" w:line="240" w:lineRule="auto"/>
              <w:jc w:val="center"/>
              <w:rPr>
                <w:rStyle w:val="markedcontent"/>
                <w:rFonts w:ascii="Arial" w:hAnsi="Arial" w:cs="Arial"/>
                <w:sz w:val="20"/>
                <w:szCs w:val="20"/>
              </w:rPr>
            </w:pPr>
            <w:r w:rsidRPr="00566CE5">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14:paraId="36293EEE" w14:textId="77777777" w:rsidR="00927293" w:rsidRPr="00566CE5" w:rsidRDefault="00927293" w:rsidP="00D32BC1">
            <w:pPr>
              <w:suppressAutoHyphens/>
              <w:spacing w:after="0" w:line="240" w:lineRule="auto"/>
              <w:jc w:val="center"/>
              <w:rPr>
                <w:rStyle w:val="markedcontent"/>
                <w:rFonts w:ascii="Arial" w:hAnsi="Arial" w:cs="Arial"/>
                <w:sz w:val="20"/>
                <w:szCs w:val="20"/>
              </w:rPr>
            </w:pPr>
            <w:r w:rsidRPr="00566CE5">
              <w:rPr>
                <w:rStyle w:val="markedcontent"/>
                <w:rFonts w:ascii="Arial" w:hAnsi="Arial" w:cs="Arial"/>
                <w:sz w:val="20"/>
                <w:szCs w:val="20"/>
              </w:rPr>
              <w:t>9</w:t>
            </w:r>
          </w:p>
        </w:tc>
      </w:tr>
      <w:tr w:rsidR="00927293" w:rsidRPr="009536D3" w14:paraId="6F7FFB3D" w14:textId="77777777" w:rsidTr="00D32BC1">
        <w:trPr>
          <w:trHeight w:val="340"/>
        </w:trPr>
        <w:tc>
          <w:tcPr>
            <w:tcW w:w="9753" w:type="dxa"/>
            <w:gridSpan w:val="6"/>
            <w:tcBorders>
              <w:bottom w:val="nil"/>
            </w:tcBorders>
            <w:shd w:val="clear" w:color="auto" w:fill="auto"/>
          </w:tcPr>
          <w:p w14:paraId="6716C492"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6A6395D0" w14:textId="77777777" w:rsidTr="00D32BC1">
        <w:trPr>
          <w:trHeight w:val="340"/>
        </w:trPr>
        <w:tc>
          <w:tcPr>
            <w:tcW w:w="9753" w:type="dxa"/>
            <w:gridSpan w:val="6"/>
            <w:tcBorders>
              <w:top w:val="nil"/>
              <w:bottom w:val="single" w:sz="4" w:space="0" w:color="auto"/>
            </w:tcBorders>
            <w:shd w:val="clear" w:color="auto" w:fill="auto"/>
          </w:tcPr>
          <w:p w14:paraId="1BD64A13" w14:textId="77777777" w:rsidR="00927293" w:rsidRDefault="00927293" w:rsidP="00D32BC1">
            <w:pPr>
              <w:pStyle w:val="Padr"/>
              <w:tabs>
                <w:tab w:val="left" w:pos="1545"/>
              </w:tabs>
              <w:spacing w:line="276" w:lineRule="auto"/>
              <w:rPr>
                <w:color w:val="000000"/>
                <w:sz w:val="22"/>
                <w:szCs w:val="22"/>
              </w:rPr>
            </w:pPr>
            <w:r>
              <w:rPr>
                <w:color w:val="000000"/>
                <w:sz w:val="22"/>
                <w:szCs w:val="22"/>
              </w:rPr>
              <w:t>Intervalo de volume: 1 – 10 mL</w:t>
            </w:r>
          </w:p>
          <w:p w14:paraId="06E47892"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Divisão: 10mL = 0,01m</w:t>
            </w:r>
            <w:r>
              <w:rPr>
                <w:color w:val="000000"/>
                <w:sz w:val="22"/>
                <w:szCs w:val="22"/>
              </w:rPr>
              <w:t>L</w:t>
            </w:r>
          </w:p>
          <w:p w14:paraId="05F23F53"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Exatidão: 60</w:t>
            </w:r>
            <w:r>
              <w:rPr>
                <w:color w:val="000000"/>
                <w:sz w:val="22"/>
                <w:szCs w:val="22"/>
              </w:rPr>
              <w:t xml:space="preserve"> µL</w:t>
            </w:r>
            <w:r w:rsidRPr="00566CE5">
              <w:rPr>
                <w:color w:val="000000"/>
                <w:sz w:val="22"/>
                <w:szCs w:val="22"/>
              </w:rPr>
              <w:t xml:space="preserve"> = 0,06m</w:t>
            </w:r>
            <w:r>
              <w:rPr>
                <w:color w:val="000000"/>
                <w:sz w:val="22"/>
                <w:szCs w:val="22"/>
              </w:rPr>
              <w:t>L</w:t>
            </w:r>
          </w:p>
          <w:p w14:paraId="3974152A"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Coeficiente de variação: 0,02 m</w:t>
            </w:r>
            <w:r>
              <w:rPr>
                <w:color w:val="000000"/>
                <w:sz w:val="22"/>
                <w:szCs w:val="22"/>
              </w:rPr>
              <w:t>L</w:t>
            </w:r>
          </w:p>
          <w:p w14:paraId="355CC712"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Completamente autoclavável a 121ºC (20 min)</w:t>
            </w:r>
          </w:p>
          <w:p w14:paraId="434DDD13"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Display com 4 dígitos</w:t>
            </w:r>
          </w:p>
          <w:p w14:paraId="1D26EC15"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Pistão em teflon de alta resistência química</w:t>
            </w:r>
          </w:p>
          <w:p w14:paraId="793BB4B9"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Filtro poroso de polipropileno autolavável, acompanhando 1 para reposição</w:t>
            </w:r>
          </w:p>
          <w:p w14:paraId="029107E9"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Botão de travamento do ajuste de volume</w:t>
            </w:r>
          </w:p>
          <w:p w14:paraId="10E91BF0"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Calibração facilitada através do display sem uso de ferramentas</w:t>
            </w:r>
          </w:p>
          <w:p w14:paraId="59E172B2"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 xml:space="preserve">Certificado de qualidade </w:t>
            </w:r>
          </w:p>
          <w:p w14:paraId="38FA0376" w14:textId="77777777" w:rsidR="00927293" w:rsidRPr="00566CE5" w:rsidRDefault="00927293" w:rsidP="00D32BC1">
            <w:pPr>
              <w:pStyle w:val="Padr"/>
              <w:tabs>
                <w:tab w:val="left" w:pos="1545"/>
              </w:tabs>
              <w:spacing w:line="276" w:lineRule="auto"/>
              <w:rPr>
                <w:sz w:val="22"/>
                <w:szCs w:val="22"/>
              </w:rPr>
            </w:pPr>
            <w:r w:rsidRPr="00566CE5">
              <w:rPr>
                <w:color w:val="000000"/>
                <w:sz w:val="22"/>
                <w:szCs w:val="22"/>
              </w:rPr>
              <w:t>Suporte de estante incluso</w:t>
            </w:r>
          </w:p>
        </w:tc>
      </w:tr>
    </w:tbl>
    <w:p w14:paraId="09774580" w14:textId="77777777" w:rsidR="00927293" w:rsidRDefault="00927293" w:rsidP="00927293">
      <w:pPr>
        <w:suppressAutoHyphens/>
        <w:spacing w:after="120" w:line="360" w:lineRule="auto"/>
        <w:jc w:val="both"/>
        <w:rPr>
          <w:rFonts w:ascii="Arial" w:hAnsi="Arial" w:cs="Arial"/>
          <w:b/>
          <w:bCs/>
          <w:sz w:val="24"/>
          <w:szCs w:val="24"/>
        </w:rPr>
      </w:pPr>
    </w:p>
    <w:p w14:paraId="3FB1F96B" w14:textId="77777777" w:rsidR="00927293" w:rsidRDefault="00927293" w:rsidP="00927293">
      <w:pPr>
        <w:suppressAutoHyphens/>
        <w:spacing w:after="120" w:line="360" w:lineRule="auto"/>
        <w:jc w:val="both"/>
        <w:rPr>
          <w:rFonts w:ascii="Arial" w:hAnsi="Arial" w:cs="Arial"/>
          <w:b/>
          <w:bCs/>
          <w:sz w:val="24"/>
          <w:szCs w:val="24"/>
        </w:rPr>
      </w:pPr>
    </w:p>
    <w:p w14:paraId="29BA675F" w14:textId="77777777" w:rsidR="00927293" w:rsidRDefault="00927293" w:rsidP="00927293">
      <w:pPr>
        <w:suppressAutoHyphens/>
        <w:spacing w:after="120" w:line="360" w:lineRule="auto"/>
        <w:jc w:val="both"/>
        <w:rPr>
          <w:rFonts w:ascii="Arial" w:hAnsi="Arial" w:cs="Arial"/>
          <w:b/>
          <w:bCs/>
          <w:sz w:val="24"/>
          <w:szCs w:val="24"/>
        </w:rPr>
      </w:pPr>
    </w:p>
    <w:p w14:paraId="6F1C77C2" w14:textId="77777777" w:rsidR="00927293" w:rsidRDefault="00927293" w:rsidP="00927293">
      <w:pPr>
        <w:suppressAutoHyphens/>
        <w:spacing w:after="120" w:line="360" w:lineRule="auto"/>
        <w:jc w:val="both"/>
        <w:rPr>
          <w:rFonts w:ascii="Arial" w:hAnsi="Arial" w:cs="Arial"/>
          <w:b/>
          <w:bCs/>
          <w:sz w:val="24"/>
          <w:szCs w:val="24"/>
        </w:rPr>
      </w:pPr>
    </w:p>
    <w:p w14:paraId="322B3BEC" w14:textId="77777777" w:rsidR="00927293" w:rsidRDefault="00927293" w:rsidP="00927293">
      <w:pPr>
        <w:suppressAutoHyphens/>
        <w:spacing w:after="120" w:line="360" w:lineRule="auto"/>
        <w:jc w:val="both"/>
        <w:rPr>
          <w:rFonts w:ascii="Arial" w:hAnsi="Arial" w:cs="Arial"/>
          <w:b/>
          <w:bCs/>
          <w:sz w:val="24"/>
          <w:szCs w:val="24"/>
        </w:rPr>
      </w:pPr>
    </w:p>
    <w:p w14:paraId="3FA69CAF" w14:textId="77777777" w:rsidR="00927293" w:rsidRDefault="00927293" w:rsidP="00927293">
      <w:pPr>
        <w:suppressAutoHyphens/>
        <w:spacing w:after="120" w:line="360" w:lineRule="auto"/>
        <w:jc w:val="both"/>
        <w:rPr>
          <w:rFonts w:ascii="Arial" w:hAnsi="Arial" w:cs="Arial"/>
          <w:b/>
          <w:bCs/>
          <w:sz w:val="24"/>
          <w:szCs w:val="24"/>
        </w:rPr>
      </w:pPr>
    </w:p>
    <w:tbl>
      <w:tblPr>
        <w:tblStyle w:val="Tabelacomgrade"/>
        <w:tblW w:w="9753" w:type="dxa"/>
        <w:tblInd w:w="-431" w:type="dxa"/>
        <w:tblLook w:val="04A0" w:firstRow="1" w:lastRow="0" w:firstColumn="1" w:lastColumn="0" w:noHBand="0" w:noVBand="1"/>
      </w:tblPr>
      <w:tblGrid>
        <w:gridCol w:w="681"/>
        <w:gridCol w:w="1134"/>
        <w:gridCol w:w="1701"/>
        <w:gridCol w:w="4103"/>
        <w:gridCol w:w="927"/>
        <w:gridCol w:w="1207"/>
      </w:tblGrid>
      <w:tr w:rsidR="00927293" w:rsidRPr="000B43C6" w14:paraId="270EE1FC" w14:textId="77777777" w:rsidTr="00A167E8">
        <w:trPr>
          <w:trHeight w:val="340"/>
        </w:trPr>
        <w:tc>
          <w:tcPr>
            <w:tcW w:w="681" w:type="dxa"/>
            <w:shd w:val="clear" w:color="auto" w:fill="D9D9D9" w:themeFill="background1" w:themeFillShade="D9"/>
            <w:vAlign w:val="center"/>
          </w:tcPr>
          <w:p w14:paraId="75D5B824"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shd w:val="clear" w:color="auto" w:fill="D9D9D9" w:themeFill="background1" w:themeFillShade="D9"/>
            <w:vAlign w:val="center"/>
          </w:tcPr>
          <w:p w14:paraId="230643BA"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14:paraId="4260F9C8"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14:paraId="1D5B44E0" w14:textId="77777777" w:rsidR="00927293" w:rsidRPr="000B43C6" w:rsidRDefault="00927293" w:rsidP="00D32BC1">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14:paraId="516E0956"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14:paraId="0568F86B" w14:textId="77777777" w:rsidR="00927293" w:rsidRPr="001339C2" w:rsidRDefault="00927293" w:rsidP="00D32BC1">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927293" w:rsidRPr="00C03553" w14:paraId="60D752EA" w14:textId="77777777" w:rsidTr="00D32BC1">
        <w:trPr>
          <w:trHeight w:val="340"/>
        </w:trPr>
        <w:tc>
          <w:tcPr>
            <w:tcW w:w="681" w:type="dxa"/>
            <w:tcBorders>
              <w:bottom w:val="single" w:sz="4" w:space="0" w:color="auto"/>
            </w:tcBorders>
            <w:shd w:val="clear" w:color="auto" w:fill="auto"/>
            <w:vAlign w:val="center"/>
          </w:tcPr>
          <w:p w14:paraId="01005479" w14:textId="77777777" w:rsidR="00927293" w:rsidRPr="00C03553" w:rsidRDefault="00927293" w:rsidP="00D32BC1">
            <w:pPr>
              <w:suppressAutoHyphens/>
              <w:spacing w:after="0" w:line="240" w:lineRule="auto"/>
              <w:jc w:val="center"/>
              <w:rPr>
                <w:rStyle w:val="markedcontent"/>
                <w:rFonts w:ascii="Arial" w:hAnsi="Arial" w:cs="Arial"/>
                <w:sz w:val="20"/>
                <w:szCs w:val="20"/>
              </w:rPr>
            </w:pPr>
            <w:r w:rsidRPr="00C03553">
              <w:rPr>
                <w:rStyle w:val="markedcontent"/>
                <w:rFonts w:ascii="Arial" w:hAnsi="Arial" w:cs="Arial"/>
                <w:sz w:val="20"/>
                <w:szCs w:val="20"/>
              </w:rPr>
              <w:t>10</w:t>
            </w:r>
          </w:p>
        </w:tc>
        <w:tc>
          <w:tcPr>
            <w:tcW w:w="1134" w:type="dxa"/>
            <w:tcBorders>
              <w:bottom w:val="single" w:sz="4" w:space="0" w:color="auto"/>
            </w:tcBorders>
            <w:shd w:val="clear" w:color="auto" w:fill="auto"/>
            <w:vAlign w:val="center"/>
          </w:tcPr>
          <w:p w14:paraId="04B543DB" w14:textId="77777777" w:rsidR="00927293" w:rsidRPr="00C03553" w:rsidRDefault="00927293" w:rsidP="00D32BC1">
            <w:pPr>
              <w:suppressAutoHyphens/>
              <w:spacing w:after="0" w:line="240" w:lineRule="auto"/>
              <w:jc w:val="center"/>
              <w:rPr>
                <w:rStyle w:val="markedcontent"/>
                <w:rFonts w:ascii="Arial" w:hAnsi="Arial" w:cs="Arial"/>
                <w:sz w:val="20"/>
                <w:szCs w:val="20"/>
              </w:rPr>
            </w:pPr>
            <w:r w:rsidRPr="00C03553">
              <w:rPr>
                <w:rFonts w:ascii="Arial" w:hAnsi="Arial" w:cs="Arial"/>
                <w:color w:val="000000"/>
                <w:sz w:val="20"/>
                <w:szCs w:val="20"/>
              </w:rPr>
              <w:t>105259</w:t>
            </w:r>
          </w:p>
        </w:tc>
        <w:tc>
          <w:tcPr>
            <w:tcW w:w="1701" w:type="dxa"/>
            <w:tcBorders>
              <w:bottom w:val="single" w:sz="4" w:space="0" w:color="auto"/>
            </w:tcBorders>
            <w:shd w:val="clear" w:color="auto" w:fill="auto"/>
            <w:vAlign w:val="center"/>
          </w:tcPr>
          <w:p w14:paraId="38F8EE3E" w14:textId="77777777" w:rsidR="00927293" w:rsidRPr="00C03553" w:rsidRDefault="00927293" w:rsidP="00D32BC1">
            <w:pPr>
              <w:suppressAutoHyphens/>
              <w:spacing w:after="0" w:line="240" w:lineRule="auto"/>
              <w:jc w:val="center"/>
              <w:rPr>
                <w:rStyle w:val="markedcontent"/>
                <w:rFonts w:ascii="Arial" w:hAnsi="Arial" w:cs="Arial"/>
                <w:sz w:val="20"/>
                <w:szCs w:val="20"/>
              </w:rPr>
            </w:pPr>
            <w:r w:rsidRPr="00C03553">
              <w:rPr>
                <w:rFonts w:ascii="Arial" w:hAnsi="Arial" w:cs="Arial"/>
                <w:color w:val="000000"/>
                <w:sz w:val="20"/>
                <w:szCs w:val="20"/>
              </w:rPr>
              <w:t>002.162.0002-5</w:t>
            </w:r>
          </w:p>
        </w:tc>
        <w:tc>
          <w:tcPr>
            <w:tcW w:w="4103" w:type="dxa"/>
            <w:tcBorders>
              <w:bottom w:val="single" w:sz="4" w:space="0" w:color="auto"/>
            </w:tcBorders>
            <w:shd w:val="clear" w:color="auto" w:fill="auto"/>
            <w:vAlign w:val="center"/>
          </w:tcPr>
          <w:p w14:paraId="40D8A303" w14:textId="77777777" w:rsidR="00927293" w:rsidRPr="00C03553" w:rsidRDefault="00927293" w:rsidP="00D32BC1">
            <w:pPr>
              <w:suppressAutoHyphens/>
              <w:spacing w:after="0" w:line="240" w:lineRule="auto"/>
              <w:jc w:val="center"/>
              <w:rPr>
                <w:rStyle w:val="markedcontent"/>
                <w:rFonts w:ascii="Arial" w:hAnsi="Arial" w:cs="Arial"/>
                <w:b/>
                <w:bCs/>
              </w:rPr>
            </w:pPr>
            <w:r w:rsidRPr="00C03553">
              <w:rPr>
                <w:rFonts w:ascii="Arial" w:hAnsi="Arial" w:cs="Arial"/>
                <w:b/>
                <w:bCs/>
                <w:color w:val="000000"/>
              </w:rPr>
              <w:t>Ponteira 1-10m</w:t>
            </w:r>
            <w:r>
              <w:rPr>
                <w:rFonts w:ascii="Arial" w:hAnsi="Arial" w:cs="Arial"/>
                <w:b/>
                <w:bCs/>
                <w:color w:val="000000"/>
              </w:rPr>
              <w:t xml:space="preserve">L </w:t>
            </w:r>
            <w:r w:rsidRPr="00C03553">
              <w:rPr>
                <w:rFonts w:ascii="Arial" w:hAnsi="Arial" w:cs="Arial"/>
                <w:b/>
                <w:bCs/>
                <w:color w:val="000000"/>
              </w:rPr>
              <w:t>para micropipeta automática</w:t>
            </w:r>
          </w:p>
        </w:tc>
        <w:tc>
          <w:tcPr>
            <w:tcW w:w="927" w:type="dxa"/>
            <w:tcBorders>
              <w:bottom w:val="single" w:sz="4" w:space="0" w:color="auto"/>
            </w:tcBorders>
            <w:shd w:val="clear" w:color="auto" w:fill="auto"/>
            <w:vAlign w:val="center"/>
          </w:tcPr>
          <w:p w14:paraId="51F2868D" w14:textId="77777777" w:rsidR="00927293" w:rsidRPr="00C03553" w:rsidRDefault="00927293" w:rsidP="00D32BC1">
            <w:pPr>
              <w:suppressAutoHyphens/>
              <w:spacing w:after="0" w:line="240" w:lineRule="auto"/>
              <w:jc w:val="center"/>
              <w:rPr>
                <w:rStyle w:val="markedcontent"/>
                <w:rFonts w:ascii="Arial" w:hAnsi="Arial" w:cs="Arial"/>
                <w:sz w:val="20"/>
                <w:szCs w:val="20"/>
              </w:rPr>
            </w:pPr>
            <w:r w:rsidRPr="00C03553">
              <w:rPr>
                <w:rStyle w:val="markedcontent"/>
                <w:rFonts w:ascii="Arial" w:hAnsi="Arial" w:cs="Arial"/>
                <w:sz w:val="20"/>
                <w:szCs w:val="20"/>
              </w:rPr>
              <w:t>Pacote</w:t>
            </w:r>
          </w:p>
        </w:tc>
        <w:tc>
          <w:tcPr>
            <w:tcW w:w="1207" w:type="dxa"/>
            <w:tcBorders>
              <w:bottom w:val="single" w:sz="4" w:space="0" w:color="auto"/>
            </w:tcBorders>
            <w:shd w:val="clear" w:color="auto" w:fill="auto"/>
            <w:vAlign w:val="center"/>
          </w:tcPr>
          <w:p w14:paraId="6020AE9B" w14:textId="77777777" w:rsidR="00927293" w:rsidRPr="00C03553" w:rsidRDefault="00927293" w:rsidP="00D32BC1">
            <w:pPr>
              <w:suppressAutoHyphens/>
              <w:spacing w:after="0" w:line="240" w:lineRule="auto"/>
              <w:jc w:val="center"/>
              <w:rPr>
                <w:rStyle w:val="markedcontent"/>
                <w:rFonts w:ascii="Arial" w:hAnsi="Arial" w:cs="Arial"/>
                <w:sz w:val="20"/>
                <w:szCs w:val="20"/>
              </w:rPr>
            </w:pPr>
            <w:r w:rsidRPr="00C03553">
              <w:rPr>
                <w:rStyle w:val="markedcontent"/>
                <w:rFonts w:ascii="Arial" w:hAnsi="Arial" w:cs="Arial"/>
                <w:sz w:val="20"/>
                <w:szCs w:val="20"/>
              </w:rPr>
              <w:t>7</w:t>
            </w:r>
          </w:p>
        </w:tc>
      </w:tr>
      <w:tr w:rsidR="00927293" w:rsidRPr="009536D3" w14:paraId="472437EB" w14:textId="77777777" w:rsidTr="00D32BC1">
        <w:trPr>
          <w:trHeight w:val="340"/>
        </w:trPr>
        <w:tc>
          <w:tcPr>
            <w:tcW w:w="9753" w:type="dxa"/>
            <w:gridSpan w:val="6"/>
            <w:tcBorders>
              <w:bottom w:val="nil"/>
            </w:tcBorders>
            <w:shd w:val="clear" w:color="auto" w:fill="auto"/>
          </w:tcPr>
          <w:p w14:paraId="3F94B659" w14:textId="77777777" w:rsidR="00927293" w:rsidRPr="009536D3" w:rsidRDefault="00927293" w:rsidP="00D32BC1">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927293" w:rsidRPr="000B43C6" w14:paraId="282946E9" w14:textId="77777777" w:rsidTr="00D32BC1">
        <w:trPr>
          <w:trHeight w:val="340"/>
        </w:trPr>
        <w:tc>
          <w:tcPr>
            <w:tcW w:w="9753" w:type="dxa"/>
            <w:gridSpan w:val="6"/>
            <w:tcBorders>
              <w:top w:val="nil"/>
              <w:bottom w:val="single" w:sz="4" w:space="0" w:color="auto"/>
            </w:tcBorders>
            <w:shd w:val="clear" w:color="auto" w:fill="auto"/>
          </w:tcPr>
          <w:p w14:paraId="53820611" w14:textId="77777777" w:rsidR="00927293" w:rsidRPr="00C03553" w:rsidRDefault="00927293" w:rsidP="00D32BC1">
            <w:pPr>
              <w:pStyle w:val="Padr"/>
              <w:tabs>
                <w:tab w:val="left" w:pos="1545"/>
              </w:tabs>
              <w:spacing w:line="360" w:lineRule="auto"/>
              <w:rPr>
                <w:sz w:val="22"/>
                <w:szCs w:val="22"/>
              </w:rPr>
            </w:pPr>
            <w:r w:rsidRPr="00C03553">
              <w:rPr>
                <w:color w:val="000000"/>
                <w:sz w:val="22"/>
                <w:szCs w:val="22"/>
              </w:rPr>
              <w:t>Material: polipropileno de alta qualidade</w:t>
            </w:r>
          </w:p>
          <w:p w14:paraId="3E2F8FE5" w14:textId="77777777" w:rsidR="00927293" w:rsidRPr="00C03553" w:rsidRDefault="00927293" w:rsidP="00D32BC1">
            <w:pPr>
              <w:pStyle w:val="Padr"/>
              <w:tabs>
                <w:tab w:val="left" w:pos="1545"/>
              </w:tabs>
              <w:spacing w:line="360" w:lineRule="auto"/>
              <w:rPr>
                <w:sz w:val="22"/>
                <w:szCs w:val="22"/>
              </w:rPr>
            </w:pPr>
            <w:r w:rsidRPr="00C03553">
              <w:rPr>
                <w:color w:val="000000"/>
                <w:sz w:val="22"/>
                <w:szCs w:val="22"/>
              </w:rPr>
              <w:t>Fabricadas sem aditivos e desmoldantes</w:t>
            </w:r>
          </w:p>
          <w:p w14:paraId="41B0163D" w14:textId="77777777" w:rsidR="00927293" w:rsidRPr="00C03553" w:rsidRDefault="00927293" w:rsidP="00D32BC1">
            <w:pPr>
              <w:pStyle w:val="Padr"/>
              <w:tabs>
                <w:tab w:val="left" w:pos="1545"/>
              </w:tabs>
              <w:spacing w:line="360" w:lineRule="auto"/>
              <w:rPr>
                <w:sz w:val="22"/>
                <w:szCs w:val="22"/>
              </w:rPr>
            </w:pPr>
            <w:r w:rsidRPr="00C03553">
              <w:rPr>
                <w:color w:val="000000"/>
                <w:sz w:val="22"/>
                <w:szCs w:val="22"/>
              </w:rPr>
              <w:t>Pigmentos livres de cádmio e metais pesados</w:t>
            </w:r>
          </w:p>
          <w:p w14:paraId="1B51F808" w14:textId="77777777" w:rsidR="00927293" w:rsidRPr="00C03553" w:rsidRDefault="00927293" w:rsidP="00D32BC1">
            <w:pPr>
              <w:pStyle w:val="Padr"/>
              <w:tabs>
                <w:tab w:val="left" w:pos="1545"/>
              </w:tabs>
              <w:spacing w:line="360" w:lineRule="auto"/>
              <w:rPr>
                <w:sz w:val="22"/>
                <w:szCs w:val="22"/>
              </w:rPr>
            </w:pPr>
            <w:r w:rsidRPr="00C03553">
              <w:rPr>
                <w:color w:val="000000"/>
                <w:sz w:val="22"/>
                <w:szCs w:val="22"/>
              </w:rPr>
              <w:t>Marca CE segundo as diretivas IVD 98/79 CE</w:t>
            </w:r>
          </w:p>
          <w:p w14:paraId="32A50487" w14:textId="77777777" w:rsidR="00927293" w:rsidRPr="00C03553" w:rsidRDefault="00927293" w:rsidP="00D32BC1">
            <w:pPr>
              <w:pStyle w:val="Padr"/>
              <w:tabs>
                <w:tab w:val="left" w:pos="1545"/>
              </w:tabs>
              <w:spacing w:line="360" w:lineRule="auto"/>
              <w:rPr>
                <w:sz w:val="22"/>
                <w:szCs w:val="22"/>
              </w:rPr>
            </w:pPr>
            <w:r w:rsidRPr="00C03553">
              <w:rPr>
                <w:color w:val="000000"/>
                <w:sz w:val="22"/>
                <w:szCs w:val="22"/>
              </w:rPr>
              <w:t>Autoclaváveis a 121ºC (20 min)</w:t>
            </w:r>
          </w:p>
          <w:p w14:paraId="7FAB7CAA" w14:textId="77777777" w:rsidR="00927293" w:rsidRPr="00C03553" w:rsidRDefault="00927293" w:rsidP="00D32BC1">
            <w:pPr>
              <w:pStyle w:val="Padr"/>
              <w:tabs>
                <w:tab w:val="left" w:pos="1545"/>
              </w:tabs>
              <w:spacing w:line="360" w:lineRule="auto"/>
              <w:rPr>
                <w:sz w:val="22"/>
                <w:szCs w:val="22"/>
              </w:rPr>
            </w:pPr>
            <w:r w:rsidRPr="00C03553">
              <w:rPr>
                <w:color w:val="000000"/>
                <w:sz w:val="22"/>
                <w:szCs w:val="22"/>
              </w:rPr>
              <w:t>Comprimento de 156,5 mm e diâmetro de 15 mm.</w:t>
            </w:r>
          </w:p>
          <w:p w14:paraId="70DA8CDA" w14:textId="77777777" w:rsidR="00927293" w:rsidRPr="00C03553" w:rsidRDefault="00927293" w:rsidP="00D32BC1">
            <w:pPr>
              <w:pStyle w:val="Padr"/>
              <w:tabs>
                <w:tab w:val="left" w:pos="1545"/>
              </w:tabs>
              <w:spacing w:line="360" w:lineRule="auto"/>
              <w:rPr>
                <w:sz w:val="22"/>
                <w:szCs w:val="22"/>
              </w:rPr>
            </w:pPr>
            <w:r w:rsidRPr="00C03553">
              <w:rPr>
                <w:color w:val="000000"/>
                <w:sz w:val="22"/>
                <w:szCs w:val="22"/>
              </w:rPr>
              <w:t>Incolor</w:t>
            </w:r>
          </w:p>
          <w:p w14:paraId="0B5A7438" w14:textId="77777777" w:rsidR="00927293" w:rsidRPr="00566CE5" w:rsidRDefault="00927293" w:rsidP="00D32BC1">
            <w:pPr>
              <w:pStyle w:val="Padr"/>
              <w:tabs>
                <w:tab w:val="left" w:pos="1545"/>
              </w:tabs>
              <w:spacing w:line="360" w:lineRule="auto"/>
              <w:rPr>
                <w:sz w:val="22"/>
                <w:szCs w:val="22"/>
              </w:rPr>
            </w:pPr>
            <w:r w:rsidRPr="00C03553">
              <w:rPr>
                <w:color w:val="000000"/>
                <w:sz w:val="22"/>
                <w:szCs w:val="22"/>
              </w:rPr>
              <w:t>Pacotes com 100 unidades.</w:t>
            </w:r>
          </w:p>
        </w:tc>
      </w:tr>
    </w:tbl>
    <w:p w14:paraId="529225D2" w14:textId="77777777" w:rsidR="00E760CF" w:rsidRPr="006F4049" w:rsidRDefault="00E760CF" w:rsidP="00E760CF">
      <w:pPr>
        <w:suppressAutoHyphens/>
        <w:spacing w:after="0" w:line="360" w:lineRule="auto"/>
        <w:jc w:val="both"/>
        <w:rPr>
          <w:rStyle w:val="markedcontent"/>
          <w:rFonts w:ascii="Arial" w:hAnsi="Arial" w:cs="Arial"/>
          <w:color w:val="FF0000"/>
          <w:sz w:val="24"/>
          <w:szCs w:val="24"/>
        </w:rPr>
      </w:pPr>
    </w:p>
    <w:p w14:paraId="4BC1C693" w14:textId="77777777" w:rsidR="006B3E78" w:rsidRDefault="00626B08" w:rsidP="00B602E9">
      <w:pPr>
        <w:autoSpaceDE w:val="0"/>
        <w:autoSpaceDN w:val="0"/>
        <w:adjustRightInd w:val="0"/>
        <w:spacing w:after="12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B14F85">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14:paraId="63EBD4B6" w14:textId="77777777" w:rsidR="00927293" w:rsidRDefault="00927293" w:rsidP="00B602E9">
      <w:pPr>
        <w:spacing w:after="120" w:line="360" w:lineRule="auto"/>
        <w:jc w:val="both"/>
        <w:rPr>
          <w:rFonts w:ascii="Arial" w:hAnsi="Arial" w:cs="Arial"/>
          <w:sz w:val="24"/>
          <w:szCs w:val="24"/>
        </w:rPr>
      </w:pPr>
      <w:r w:rsidRPr="00D152B0">
        <w:rPr>
          <w:rFonts w:ascii="Arial" w:hAnsi="Arial" w:cs="Arial"/>
          <w:sz w:val="24"/>
          <w:szCs w:val="24"/>
        </w:rPr>
        <w:t>5.1</w:t>
      </w:r>
      <w:r w:rsidR="0032363E">
        <w:rPr>
          <w:rFonts w:ascii="Arial" w:hAnsi="Arial" w:cs="Arial"/>
          <w:sz w:val="24"/>
          <w:szCs w:val="24"/>
        </w:rPr>
        <w:t xml:space="preserve"> </w:t>
      </w:r>
      <w:r w:rsidRPr="00D152B0">
        <w:rPr>
          <w:rFonts w:ascii="Arial" w:hAnsi="Arial" w:cs="Arial"/>
          <w:sz w:val="24"/>
          <w:szCs w:val="24"/>
        </w:rPr>
        <w:t xml:space="preserve">A estimativa do valor do objeto da contratação </w:t>
      </w:r>
      <w:r>
        <w:rPr>
          <w:rFonts w:ascii="Arial" w:hAnsi="Arial" w:cs="Arial"/>
          <w:sz w:val="24"/>
          <w:szCs w:val="24"/>
        </w:rPr>
        <w:t>foi</w:t>
      </w:r>
      <w:r w:rsidRPr="00D152B0">
        <w:rPr>
          <w:rFonts w:ascii="Arial" w:hAnsi="Arial" w:cs="Arial"/>
          <w:sz w:val="24"/>
          <w:szCs w:val="24"/>
        </w:rPr>
        <w:t xml:space="preserve"> realizada a partir dos seguintes critérios:</w:t>
      </w:r>
    </w:p>
    <w:p w14:paraId="694C25C1" w14:textId="77777777" w:rsidR="00927293" w:rsidRDefault="00927293" w:rsidP="00B602E9">
      <w:pPr>
        <w:pStyle w:val="PargrafodaLista"/>
        <w:numPr>
          <w:ilvl w:val="0"/>
          <w:numId w:val="19"/>
        </w:numPr>
        <w:spacing w:after="120" w:line="360" w:lineRule="auto"/>
        <w:jc w:val="both"/>
        <w:rPr>
          <w:rFonts w:ascii="Arial" w:hAnsi="Arial" w:cs="Arial"/>
          <w:sz w:val="24"/>
          <w:szCs w:val="24"/>
        </w:rPr>
      </w:pPr>
      <w:r w:rsidRPr="00CE08BD">
        <w:rPr>
          <w:rFonts w:ascii="Arial" w:hAnsi="Arial" w:cs="Arial"/>
          <w:sz w:val="24"/>
          <w:szCs w:val="24"/>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w:t>
      </w:r>
    </w:p>
    <w:p w14:paraId="29513C93" w14:textId="77777777" w:rsidR="00927293" w:rsidRDefault="00927293" w:rsidP="00B602E9">
      <w:pPr>
        <w:spacing w:after="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Pr="0074602A">
        <w:rPr>
          <w:rFonts w:ascii="Arial" w:hAnsi="Arial" w:cs="Arial"/>
          <w:color w:val="000000" w:themeColor="text1"/>
          <w:sz w:val="24"/>
          <w:szCs w:val="24"/>
        </w:rPr>
        <w:t xml:space="preserve">Foi utilizada como metodologia para obtenção do preço de referência para a </w:t>
      </w:r>
      <w:r w:rsidRPr="0030618A">
        <w:rPr>
          <w:rFonts w:ascii="Arial" w:hAnsi="Arial" w:cs="Arial"/>
          <w:sz w:val="24"/>
          <w:szCs w:val="24"/>
        </w:rPr>
        <w:t xml:space="preserve">contratação a média dos valores obtidos na pesquisa de preços </w:t>
      </w:r>
      <w:r w:rsidRPr="00640B25">
        <w:rPr>
          <w:rFonts w:ascii="Arial" w:hAnsi="Arial" w:cs="Arial"/>
          <w:sz w:val="24"/>
          <w:szCs w:val="24"/>
        </w:rPr>
        <w:t xml:space="preserve">em conformidade </w:t>
      </w:r>
      <w:r>
        <w:rPr>
          <w:rFonts w:ascii="Arial" w:hAnsi="Arial" w:cs="Arial"/>
          <w:sz w:val="24"/>
          <w:szCs w:val="24"/>
        </w:rPr>
        <w:t xml:space="preserve">com o </w:t>
      </w:r>
      <w:r>
        <w:rPr>
          <w:rFonts w:ascii="Arial" w:hAnsi="Arial" w:cs="Arial"/>
          <w:color w:val="000000"/>
          <w:sz w:val="24"/>
          <w:szCs w:val="24"/>
        </w:rPr>
        <w:t>Manual de Planejamento das Contratações, parte integrante do Regulamento Interno de Licitações, Contratos e Convênios da Cesama (RILC).</w:t>
      </w:r>
    </w:p>
    <w:p w14:paraId="2C8D969D" w14:textId="77777777" w:rsidR="006B3E78" w:rsidRPr="00626B08" w:rsidRDefault="00CF0C11" w:rsidP="00B602E9">
      <w:pPr>
        <w:spacing w:after="120" w:line="360" w:lineRule="auto"/>
        <w:jc w:val="both"/>
        <w:rPr>
          <w:rFonts w:ascii="Arial" w:hAnsi="Arial" w:cs="Arial"/>
          <w:color w:val="FF0000"/>
          <w:sz w:val="24"/>
          <w:szCs w:val="24"/>
        </w:rPr>
      </w:pPr>
      <w:r w:rsidRPr="00CF0C11">
        <w:rPr>
          <w:rFonts w:ascii="Arial" w:hAnsi="Arial" w:cs="Arial"/>
          <w:noProof/>
          <w:color w:val="FF0000"/>
          <w:sz w:val="24"/>
          <w:szCs w:val="24"/>
          <w:lang w:eastAsia="pt-BR"/>
        </w:rPr>
        <w:lastRenderedPageBreak/>
        <w:drawing>
          <wp:inline distT="0" distB="0" distL="0" distR="0" wp14:anchorId="5C069AAB" wp14:editId="04687ACD">
            <wp:extent cx="5400040" cy="2989580"/>
            <wp:effectExtent l="0" t="0" r="0" b="127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2989580"/>
                    </a:xfrm>
                    <a:prstGeom prst="rect">
                      <a:avLst/>
                    </a:prstGeom>
                  </pic:spPr>
                </pic:pic>
              </a:graphicData>
            </a:graphic>
          </wp:inline>
        </w:drawing>
      </w:r>
    </w:p>
    <w:p w14:paraId="4ED7DC40" w14:textId="77777777" w:rsidR="006F4049" w:rsidRDefault="006F4049" w:rsidP="00B602E9">
      <w:pPr>
        <w:suppressAutoHyphens/>
        <w:spacing w:after="120" w:line="360" w:lineRule="auto"/>
        <w:jc w:val="both"/>
        <w:rPr>
          <w:rFonts w:ascii="Arial" w:hAnsi="Arial" w:cs="Arial"/>
          <w:b/>
          <w:bCs/>
          <w:color w:val="FF0000"/>
          <w:sz w:val="24"/>
          <w:szCs w:val="24"/>
        </w:rPr>
      </w:pPr>
    </w:p>
    <w:p w14:paraId="4A296D93" w14:textId="77777777" w:rsidR="00EA44D3" w:rsidRPr="009F14AB" w:rsidRDefault="0004161D" w:rsidP="00B602E9">
      <w:pPr>
        <w:suppressAutoHyphens/>
        <w:spacing w:after="120" w:line="360" w:lineRule="auto"/>
        <w:jc w:val="both"/>
        <w:rPr>
          <w:rFonts w:ascii="Arial" w:hAnsi="Arial" w:cs="Arial"/>
          <w:b/>
          <w:bCs/>
          <w:sz w:val="24"/>
          <w:szCs w:val="24"/>
          <w:u w:val="single"/>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14:paraId="325D7094" w14:textId="77777777" w:rsidR="009F5930" w:rsidRDefault="009F5930" w:rsidP="00B602E9">
      <w:pPr>
        <w:suppressAutoHyphens/>
        <w:spacing w:after="120" w:line="360" w:lineRule="auto"/>
        <w:jc w:val="both"/>
        <w:rPr>
          <w:rFonts w:ascii="Arial" w:hAnsi="Arial" w:cs="Arial"/>
          <w:sz w:val="24"/>
          <w:szCs w:val="24"/>
        </w:rPr>
      </w:pPr>
      <w:r>
        <w:rPr>
          <w:rFonts w:ascii="Arial" w:hAnsi="Arial" w:cs="Arial"/>
          <w:sz w:val="24"/>
          <w:szCs w:val="24"/>
        </w:rPr>
        <w:t xml:space="preserve">6.1 </w:t>
      </w:r>
      <w:r w:rsidRPr="00DF67B5">
        <w:rPr>
          <w:rFonts w:ascii="Arial" w:hAnsi="Arial" w:cs="Arial"/>
          <w:sz w:val="24"/>
          <w:szCs w:val="24"/>
        </w:rPr>
        <w:t xml:space="preserve">A entrega será realizada de acordo com as necessidades da CESAMA, no prazo máximo de </w:t>
      </w:r>
      <w:r w:rsidRPr="00DF67B5">
        <w:rPr>
          <w:rFonts w:ascii="Arial" w:hAnsi="Arial" w:cs="Arial"/>
          <w:b/>
          <w:sz w:val="24"/>
          <w:szCs w:val="24"/>
        </w:rPr>
        <w:t>prazo máximo de 30 (</w:t>
      </w:r>
      <w:r>
        <w:rPr>
          <w:rFonts w:ascii="Arial" w:hAnsi="Arial" w:cs="Arial"/>
          <w:b/>
          <w:sz w:val="24"/>
          <w:szCs w:val="24"/>
        </w:rPr>
        <w:t>t</w:t>
      </w:r>
      <w:r w:rsidRPr="00DF67B5">
        <w:rPr>
          <w:rFonts w:ascii="Arial" w:hAnsi="Arial" w:cs="Arial"/>
          <w:b/>
          <w:sz w:val="24"/>
          <w:szCs w:val="24"/>
        </w:rPr>
        <w:t xml:space="preserve">rinta) dias </w:t>
      </w:r>
      <w:r w:rsidRPr="00DF67B5">
        <w:rPr>
          <w:rFonts w:ascii="Arial" w:hAnsi="Arial" w:cs="Arial"/>
          <w:bCs/>
          <w:sz w:val="24"/>
          <w:szCs w:val="24"/>
        </w:rPr>
        <w:t>para os</w:t>
      </w:r>
      <w:r w:rsidRPr="00DF67B5">
        <w:rPr>
          <w:rFonts w:ascii="Arial" w:hAnsi="Arial" w:cs="Arial"/>
          <w:b/>
          <w:sz w:val="24"/>
          <w:szCs w:val="24"/>
        </w:rPr>
        <w:t xml:space="preserve"> itens de 1 a </w:t>
      </w:r>
      <w:r>
        <w:rPr>
          <w:rFonts w:ascii="Arial" w:hAnsi="Arial" w:cs="Arial"/>
          <w:b/>
          <w:sz w:val="24"/>
          <w:szCs w:val="24"/>
        </w:rPr>
        <w:t>9</w:t>
      </w:r>
      <w:r w:rsidRPr="00DF67B5">
        <w:rPr>
          <w:rFonts w:ascii="Arial" w:hAnsi="Arial" w:cs="Arial"/>
          <w:b/>
          <w:sz w:val="24"/>
          <w:szCs w:val="24"/>
        </w:rPr>
        <w:t xml:space="preserve"> e prazo máximo de </w:t>
      </w:r>
      <w:r>
        <w:rPr>
          <w:rFonts w:ascii="Arial" w:hAnsi="Arial" w:cs="Arial"/>
          <w:b/>
          <w:sz w:val="24"/>
          <w:szCs w:val="24"/>
        </w:rPr>
        <w:t>6</w:t>
      </w:r>
      <w:r w:rsidRPr="00DF67B5">
        <w:rPr>
          <w:rFonts w:ascii="Arial" w:hAnsi="Arial" w:cs="Arial"/>
          <w:b/>
          <w:sz w:val="24"/>
          <w:szCs w:val="24"/>
        </w:rPr>
        <w:t>0 (</w:t>
      </w:r>
      <w:r>
        <w:rPr>
          <w:rFonts w:ascii="Arial" w:hAnsi="Arial" w:cs="Arial"/>
          <w:b/>
          <w:sz w:val="24"/>
          <w:szCs w:val="24"/>
        </w:rPr>
        <w:t>sessenta</w:t>
      </w:r>
      <w:r w:rsidRPr="00DF67B5">
        <w:rPr>
          <w:rFonts w:ascii="Arial" w:hAnsi="Arial" w:cs="Arial"/>
          <w:b/>
          <w:sz w:val="24"/>
          <w:szCs w:val="24"/>
        </w:rPr>
        <w:t xml:space="preserve">) dias </w:t>
      </w:r>
      <w:r w:rsidRPr="00DF67B5">
        <w:rPr>
          <w:rFonts w:ascii="Arial" w:hAnsi="Arial" w:cs="Arial"/>
          <w:bCs/>
          <w:sz w:val="24"/>
          <w:szCs w:val="24"/>
        </w:rPr>
        <w:t>para o</w:t>
      </w:r>
      <w:r>
        <w:rPr>
          <w:rFonts w:ascii="Arial" w:hAnsi="Arial" w:cs="Arial"/>
          <w:bCs/>
          <w:sz w:val="24"/>
          <w:szCs w:val="24"/>
        </w:rPr>
        <w:t xml:space="preserve"> item 10 </w:t>
      </w:r>
      <w:r w:rsidRPr="00DF67B5">
        <w:rPr>
          <w:rFonts w:ascii="Arial" w:hAnsi="Arial" w:cs="Arial"/>
          <w:sz w:val="24"/>
          <w:szCs w:val="24"/>
        </w:rPr>
        <w:t xml:space="preserve">contados a partir do </w:t>
      </w:r>
      <w:r w:rsidRPr="0004714E">
        <w:rPr>
          <w:rFonts w:ascii="Arial" w:hAnsi="Arial" w:cs="Arial"/>
          <w:sz w:val="24"/>
          <w:szCs w:val="24"/>
        </w:rPr>
        <w:t>recebimento da solicitação, feita</w:t>
      </w:r>
      <w:r w:rsidRPr="00DF67B5">
        <w:rPr>
          <w:rFonts w:ascii="Arial" w:hAnsi="Arial" w:cs="Arial"/>
          <w:sz w:val="24"/>
          <w:szCs w:val="24"/>
        </w:rPr>
        <w:t xml:space="preserve"> pelo departamento competente</w:t>
      </w:r>
      <w:r w:rsidRPr="00DF67B5">
        <w:rPr>
          <w:rFonts w:ascii="Arial" w:hAnsi="Arial" w:cs="Arial"/>
          <w:bCs/>
          <w:sz w:val="24"/>
          <w:szCs w:val="24"/>
        </w:rPr>
        <w:t>.</w:t>
      </w:r>
    </w:p>
    <w:p w14:paraId="45B49EE1" w14:textId="77777777" w:rsidR="00EA44D3" w:rsidRPr="009F5930" w:rsidRDefault="009F5930" w:rsidP="00B602E9">
      <w:pPr>
        <w:suppressAutoHyphens/>
        <w:spacing w:after="120" w:line="360" w:lineRule="auto"/>
        <w:jc w:val="both"/>
        <w:rPr>
          <w:rFonts w:ascii="Arial" w:hAnsi="Arial" w:cs="Arial"/>
          <w:bCs/>
          <w:sz w:val="24"/>
          <w:szCs w:val="24"/>
        </w:rPr>
      </w:pPr>
      <w:r w:rsidRPr="009F5930">
        <w:rPr>
          <w:rFonts w:ascii="Arial" w:hAnsi="Arial" w:cs="Arial"/>
          <w:bCs/>
          <w:sz w:val="24"/>
          <w:szCs w:val="24"/>
        </w:rPr>
        <w:t>6</w:t>
      </w:r>
      <w:r w:rsidR="00EA44D3" w:rsidRPr="009F5930">
        <w:rPr>
          <w:rFonts w:ascii="Arial" w:hAnsi="Arial" w:cs="Arial"/>
          <w:bCs/>
          <w:sz w:val="24"/>
          <w:szCs w:val="24"/>
        </w:rPr>
        <w:t xml:space="preserve">.2 Os materiais deverão ser entregues no </w:t>
      </w:r>
      <w:r w:rsidR="00EA44D3" w:rsidRPr="009F5930">
        <w:rPr>
          <w:rFonts w:ascii="Arial" w:hAnsi="Arial" w:cs="Arial"/>
          <w:b/>
          <w:sz w:val="24"/>
          <w:szCs w:val="24"/>
        </w:rPr>
        <w:t xml:space="preserve">Departamento de </w:t>
      </w:r>
      <w:r w:rsidR="00706898" w:rsidRPr="009F5930">
        <w:rPr>
          <w:rFonts w:ascii="Arial" w:hAnsi="Arial" w:cs="Arial"/>
          <w:b/>
          <w:sz w:val="24"/>
          <w:szCs w:val="24"/>
        </w:rPr>
        <w:t>Suprimentos</w:t>
      </w:r>
      <w:r w:rsidR="00EA44D3" w:rsidRPr="009F5930">
        <w:rPr>
          <w:rFonts w:ascii="Arial" w:hAnsi="Arial" w:cs="Arial"/>
          <w:sz w:val="24"/>
          <w:szCs w:val="24"/>
        </w:rPr>
        <w:t xml:space="preserve">, à Rua Santa Terezinha, nº 505, Bairro Santa Terezinha, Juiz de Fora / MG, CEP 36.045-490, em dias úteis, das </w:t>
      </w:r>
      <w:r w:rsidR="00EA44D3" w:rsidRPr="009F5930">
        <w:rPr>
          <w:rFonts w:ascii="Arial" w:hAnsi="Arial" w:cs="Arial"/>
          <w:bCs/>
          <w:sz w:val="24"/>
          <w:szCs w:val="24"/>
        </w:rPr>
        <w:t>08às 11h30min e de 14 às 17horas</w:t>
      </w:r>
      <w:r w:rsidR="00EA44D3" w:rsidRPr="009F5930">
        <w:rPr>
          <w:rFonts w:ascii="Arial" w:hAnsi="Arial" w:cs="Arial"/>
          <w:sz w:val="24"/>
          <w:szCs w:val="24"/>
        </w:rPr>
        <w:t>.</w:t>
      </w:r>
    </w:p>
    <w:p w14:paraId="3D3FF1A9" w14:textId="77777777"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 xml:space="preserve">Os materiais deverão ser entregues devidamente embalados, lacrados, acondicionados e transportados com segurança e sob a responsabilidade da </w:t>
      </w:r>
      <w:r w:rsidR="00F926A1">
        <w:rPr>
          <w:rFonts w:ascii="Arial" w:hAnsi="Arial" w:cs="Arial"/>
          <w:sz w:val="24"/>
          <w:szCs w:val="24"/>
        </w:rPr>
        <w:t>contratada</w:t>
      </w:r>
      <w:r w:rsidR="00EA44D3" w:rsidRPr="009F14AB">
        <w:rPr>
          <w:rFonts w:ascii="Arial" w:hAnsi="Arial" w:cs="Arial"/>
          <w:sz w:val="24"/>
          <w:szCs w:val="24"/>
        </w:rPr>
        <w:t>. A CESAMA recusará os materiais que forem entregues em desconformidade com esta previsão.</w:t>
      </w:r>
    </w:p>
    <w:p w14:paraId="5926A4A7" w14:textId="77777777" w:rsidR="00EA44D3" w:rsidRPr="009F14AB" w:rsidRDefault="009F5930" w:rsidP="00B602E9">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w:t>
      </w:r>
      <w:r w:rsidR="00F926A1">
        <w:rPr>
          <w:rFonts w:ascii="Arial" w:hAnsi="Arial" w:cs="Arial"/>
          <w:sz w:val="24"/>
          <w:szCs w:val="24"/>
        </w:rPr>
        <w:t>contratada</w:t>
      </w:r>
      <w:r w:rsidR="00EA44D3" w:rsidRPr="009F14AB">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00EA44D3" w:rsidRPr="009F14AB">
        <w:rPr>
          <w:rFonts w:ascii="Arial" w:hAnsi="Arial" w:cs="Arial"/>
          <w:sz w:val="24"/>
          <w:szCs w:val="24"/>
        </w:rPr>
        <w:lastRenderedPageBreak/>
        <w:t xml:space="preserve">Toda e qualquer solução sob normas de segurança do trabalho (de acordo com </w:t>
      </w:r>
      <w:r w:rsidR="003B56D5">
        <w:rPr>
          <w:rFonts w:ascii="Arial" w:hAnsi="Arial" w:cs="Arial"/>
          <w:sz w:val="24"/>
          <w:szCs w:val="24"/>
        </w:rPr>
        <w:t xml:space="preserve">Ministério do Trabalho e </w:t>
      </w:r>
      <w:r w:rsidR="002E70AC">
        <w:rPr>
          <w:rFonts w:ascii="Arial" w:hAnsi="Arial" w:cs="Arial"/>
          <w:sz w:val="24"/>
          <w:szCs w:val="24"/>
        </w:rPr>
        <w:t>Emprego</w:t>
      </w:r>
      <w:r w:rsidR="00EA44D3" w:rsidRPr="009F14AB">
        <w:rPr>
          <w:rFonts w:ascii="Arial" w:hAnsi="Arial" w:cs="Arial"/>
          <w:sz w:val="24"/>
          <w:szCs w:val="24"/>
        </w:rPr>
        <w:t xml:space="preserve">) será de responsabilidade exclusiva da </w:t>
      </w:r>
      <w:r w:rsidR="00EA44D3">
        <w:rPr>
          <w:rFonts w:ascii="Arial" w:hAnsi="Arial" w:cs="Arial"/>
          <w:sz w:val="24"/>
          <w:szCs w:val="24"/>
        </w:rPr>
        <w:t>contratada</w:t>
      </w:r>
      <w:r w:rsidR="00EA44D3" w:rsidRPr="009F14AB">
        <w:rPr>
          <w:rFonts w:ascii="Arial" w:hAnsi="Arial" w:cs="Arial"/>
          <w:sz w:val="24"/>
          <w:szCs w:val="24"/>
        </w:rPr>
        <w:t>.</w:t>
      </w:r>
    </w:p>
    <w:p w14:paraId="3A8786B7" w14:textId="77777777" w:rsidR="00D02C75" w:rsidRPr="009F5930" w:rsidRDefault="009F5930" w:rsidP="00B602E9">
      <w:pPr>
        <w:suppressAutoHyphens/>
        <w:spacing w:after="120" w:line="360" w:lineRule="auto"/>
        <w:jc w:val="both"/>
        <w:rPr>
          <w:rFonts w:ascii="Arial" w:hAnsi="Arial" w:cs="Arial"/>
          <w:b/>
          <w:sz w:val="24"/>
          <w:szCs w:val="24"/>
        </w:rPr>
      </w:pPr>
      <w:r w:rsidRPr="009F5930">
        <w:rPr>
          <w:rFonts w:ascii="Arial" w:hAnsi="Arial" w:cs="Arial"/>
          <w:bCs/>
          <w:sz w:val="24"/>
          <w:szCs w:val="24"/>
        </w:rPr>
        <w:t>6</w:t>
      </w:r>
      <w:r w:rsidR="00EA44D3" w:rsidRPr="009F5930">
        <w:rPr>
          <w:rFonts w:ascii="Arial" w:hAnsi="Arial" w:cs="Arial"/>
          <w:bCs/>
          <w:sz w:val="24"/>
          <w:szCs w:val="24"/>
        </w:rPr>
        <w:t xml:space="preserve">.5 O veículo utilizado para entrega dos materiais no Departamento de </w:t>
      </w:r>
      <w:r w:rsidR="00706898" w:rsidRPr="009F5930">
        <w:rPr>
          <w:rFonts w:ascii="Arial" w:hAnsi="Arial" w:cs="Arial"/>
          <w:bCs/>
          <w:sz w:val="24"/>
          <w:szCs w:val="24"/>
        </w:rPr>
        <w:t>Suprimentos</w:t>
      </w:r>
      <w:r w:rsidR="00EA44D3" w:rsidRPr="009F5930">
        <w:rPr>
          <w:rFonts w:ascii="Arial" w:hAnsi="Arial" w:cs="Arial"/>
          <w:bCs/>
          <w:sz w:val="24"/>
          <w:szCs w:val="24"/>
        </w:rPr>
        <w:t xml:space="preserve"> deverá ter no máximo 14 metros de comprimento, de para-choque a para-choque, e altura máxima de 4 metros.</w:t>
      </w:r>
    </w:p>
    <w:p w14:paraId="7C47F178" w14:textId="77777777" w:rsidR="00EA44D3" w:rsidRPr="009F14AB" w:rsidRDefault="009F5930" w:rsidP="00B602E9">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.6 </w:t>
      </w:r>
      <w:r w:rsidR="00EA44D3" w:rsidRPr="009F14AB">
        <w:rPr>
          <w:rFonts w:ascii="Arial" w:hAnsi="Arial" w:cs="Arial"/>
          <w:sz w:val="24"/>
          <w:szCs w:val="24"/>
        </w:rPr>
        <w:t>A CESAMA irá designar um empregado para acompanhar o recebimento dos materiais.</w:t>
      </w:r>
    </w:p>
    <w:p w14:paraId="6F07845F" w14:textId="77777777"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.7 </w:t>
      </w:r>
      <w:r w:rsidR="00EA44D3" w:rsidRPr="009F14AB">
        <w:rPr>
          <w:rFonts w:ascii="Arial" w:hAnsi="Arial" w:cs="Arial"/>
          <w:sz w:val="24"/>
          <w:szCs w:val="24"/>
        </w:rPr>
        <w:t xml:space="preserve">O empregado designado assinará termo ratificando o recebimento provisório, podendo recusar os materiais que estiverem em desacordo com a exigência </w:t>
      </w:r>
      <w:r w:rsidR="00F176B3">
        <w:rPr>
          <w:rFonts w:ascii="Arial" w:hAnsi="Arial" w:cs="Arial"/>
          <w:sz w:val="24"/>
          <w:szCs w:val="24"/>
        </w:rPr>
        <w:t>do Termo de referência</w:t>
      </w:r>
      <w:r w:rsidR="00EA44D3" w:rsidRPr="009F14AB">
        <w:rPr>
          <w:rFonts w:ascii="Arial" w:hAnsi="Arial" w:cs="Arial"/>
          <w:sz w:val="24"/>
          <w:szCs w:val="24"/>
        </w:rPr>
        <w:t xml:space="preserve"> no prazo máximo de 10 (dez) dias úteis a contar de sua entrega no local informado </w:t>
      </w:r>
      <w:r w:rsidR="00EA44D3" w:rsidRPr="009F5930">
        <w:rPr>
          <w:rFonts w:ascii="Arial" w:hAnsi="Arial" w:cs="Arial"/>
          <w:sz w:val="24"/>
          <w:szCs w:val="24"/>
        </w:rPr>
        <w:t xml:space="preserve">no </w:t>
      </w:r>
      <w:r w:rsidR="00EA44D3" w:rsidRPr="009F5930">
        <w:rPr>
          <w:rFonts w:ascii="Arial" w:hAnsi="Arial" w:cs="Arial"/>
          <w:b/>
          <w:sz w:val="24"/>
          <w:szCs w:val="24"/>
        </w:rPr>
        <w:t xml:space="preserve">item </w:t>
      </w:r>
      <w:r w:rsidRPr="009F5930">
        <w:rPr>
          <w:rFonts w:ascii="Arial" w:hAnsi="Arial" w:cs="Arial"/>
          <w:b/>
          <w:sz w:val="24"/>
          <w:szCs w:val="24"/>
        </w:rPr>
        <w:t>6</w:t>
      </w:r>
      <w:r w:rsidR="00EA44D3" w:rsidRPr="009F5930">
        <w:rPr>
          <w:rFonts w:ascii="Arial" w:hAnsi="Arial" w:cs="Arial"/>
          <w:b/>
          <w:sz w:val="24"/>
          <w:szCs w:val="24"/>
        </w:rPr>
        <w:t>.2</w:t>
      </w:r>
      <w:r w:rsidR="00EA44D3" w:rsidRPr="009F5930">
        <w:rPr>
          <w:rFonts w:ascii="Arial" w:hAnsi="Arial" w:cs="Arial"/>
          <w:sz w:val="24"/>
          <w:szCs w:val="24"/>
        </w:rPr>
        <w:t>.</w:t>
      </w:r>
    </w:p>
    <w:p w14:paraId="0E6E336A" w14:textId="77777777"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.8. </w:t>
      </w:r>
      <w:r w:rsidR="00EA44D3" w:rsidRPr="009F14AB">
        <w:rPr>
          <w:rFonts w:ascii="Arial" w:hAnsi="Arial" w:cs="Arial"/>
          <w:sz w:val="24"/>
          <w:szCs w:val="24"/>
        </w:rPr>
        <w:t xml:space="preserve">Os materiais serão devolvidos / recusados na hipótese de não corresponderem às especificações deste </w:t>
      </w:r>
      <w:r w:rsidR="00F176B3">
        <w:rPr>
          <w:rFonts w:ascii="Arial" w:hAnsi="Arial" w:cs="Arial"/>
          <w:sz w:val="24"/>
          <w:szCs w:val="24"/>
        </w:rPr>
        <w:t>Termo de Referência,</w:t>
      </w:r>
      <w:r w:rsidR="00EA44D3" w:rsidRPr="009F14AB">
        <w:rPr>
          <w:rFonts w:ascii="Arial" w:hAnsi="Arial" w:cs="Arial"/>
          <w:sz w:val="24"/>
          <w:szCs w:val="24"/>
        </w:rPr>
        <w:t xml:space="preserve"> devendo ser recolhidos das dependências da CESAMA para substituição, </w:t>
      </w:r>
      <w:r w:rsidR="00D02C75" w:rsidRPr="009F14AB">
        <w:rPr>
          <w:rFonts w:ascii="Arial" w:hAnsi="Arial" w:cs="Arial"/>
          <w:sz w:val="24"/>
          <w:szCs w:val="24"/>
        </w:rPr>
        <w:t>à custa</w:t>
      </w:r>
      <w:r w:rsidR="00EA44D3" w:rsidRPr="009F14AB">
        <w:rPr>
          <w:rFonts w:ascii="Arial" w:hAnsi="Arial" w:cs="Arial"/>
          <w:sz w:val="24"/>
          <w:szCs w:val="24"/>
        </w:rPr>
        <w:t xml:space="preserve"> da </w:t>
      </w:r>
      <w:r w:rsidR="00F926A1">
        <w:rPr>
          <w:rFonts w:ascii="Arial" w:hAnsi="Arial" w:cs="Arial"/>
          <w:sz w:val="24"/>
          <w:szCs w:val="24"/>
        </w:rPr>
        <w:t>contratada</w:t>
      </w:r>
      <w:r w:rsidR="00EA44D3" w:rsidRPr="009F14AB">
        <w:rPr>
          <w:rFonts w:ascii="Arial" w:hAnsi="Arial" w:cs="Arial"/>
          <w:sz w:val="24"/>
          <w:szCs w:val="24"/>
        </w:rPr>
        <w:t>, no prazo máximo de 02 (dois) dias úteis.</w:t>
      </w:r>
    </w:p>
    <w:p w14:paraId="34B72993" w14:textId="77777777"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.9 </w:t>
      </w:r>
      <w:r w:rsidR="00EA44D3" w:rsidRPr="009F14AB">
        <w:rPr>
          <w:rFonts w:ascii="Arial" w:hAnsi="Arial" w:cs="Arial"/>
          <w:sz w:val="24"/>
          <w:szCs w:val="24"/>
        </w:rPr>
        <w:t xml:space="preserve">A substituição de que trata o </w:t>
      </w:r>
      <w:r w:rsidR="00EA44D3" w:rsidRPr="009F5930">
        <w:rPr>
          <w:rFonts w:ascii="Arial" w:hAnsi="Arial" w:cs="Arial"/>
          <w:b/>
          <w:sz w:val="24"/>
          <w:szCs w:val="24"/>
        </w:rPr>
        <w:t xml:space="preserve">item </w:t>
      </w:r>
      <w:r w:rsidRPr="009F5930">
        <w:rPr>
          <w:rFonts w:ascii="Arial" w:hAnsi="Arial" w:cs="Arial"/>
          <w:b/>
          <w:sz w:val="24"/>
          <w:szCs w:val="24"/>
        </w:rPr>
        <w:t>6</w:t>
      </w:r>
      <w:r w:rsidR="00EA44D3" w:rsidRPr="009F5930">
        <w:rPr>
          <w:rFonts w:ascii="Arial" w:hAnsi="Arial" w:cs="Arial"/>
          <w:b/>
          <w:sz w:val="24"/>
          <w:szCs w:val="24"/>
        </w:rPr>
        <w:t>.8</w:t>
      </w:r>
      <w:r w:rsidR="00EA44D3" w:rsidRPr="009F5930">
        <w:rPr>
          <w:rFonts w:ascii="Arial" w:hAnsi="Arial" w:cs="Arial"/>
          <w:sz w:val="24"/>
          <w:szCs w:val="24"/>
        </w:rPr>
        <w:t xml:space="preserve"> deverá ser feita no prazo máximo de 05 (cinco) dias corridos, a contar da data do recolhimento dos materiais na CESAMA, sujeitando-se a </w:t>
      </w:r>
      <w:r w:rsidR="00F926A1" w:rsidRPr="009F5930">
        <w:rPr>
          <w:rFonts w:ascii="Arial" w:hAnsi="Arial" w:cs="Arial"/>
          <w:sz w:val="24"/>
          <w:szCs w:val="24"/>
        </w:rPr>
        <w:t>contratada</w:t>
      </w:r>
      <w:r w:rsidR="00EA44D3" w:rsidRPr="009F5930">
        <w:rPr>
          <w:rFonts w:ascii="Arial" w:hAnsi="Arial" w:cs="Arial"/>
          <w:sz w:val="24"/>
          <w:szCs w:val="24"/>
        </w:rPr>
        <w:t xml:space="preserve">, na inobservância, às penalidades previstas no </w:t>
      </w:r>
      <w:r w:rsidR="00F176B3" w:rsidRPr="009F5930">
        <w:rPr>
          <w:rFonts w:ascii="Arial" w:hAnsi="Arial" w:cs="Arial"/>
          <w:sz w:val="24"/>
          <w:szCs w:val="24"/>
        </w:rPr>
        <w:t>Termo de Referência</w:t>
      </w:r>
      <w:r w:rsidR="00716F21" w:rsidRPr="009F5930">
        <w:rPr>
          <w:rFonts w:ascii="Arial" w:hAnsi="Arial" w:cs="Arial"/>
          <w:sz w:val="24"/>
          <w:szCs w:val="24"/>
        </w:rPr>
        <w:t xml:space="preserve"> e Edital</w:t>
      </w:r>
      <w:r w:rsidR="00EA44D3" w:rsidRPr="009F5930">
        <w:rPr>
          <w:rFonts w:ascii="Arial" w:hAnsi="Arial" w:cs="Arial"/>
          <w:sz w:val="24"/>
          <w:szCs w:val="24"/>
        </w:rPr>
        <w:t>.</w:t>
      </w:r>
    </w:p>
    <w:p w14:paraId="71C2AB7D" w14:textId="77777777" w:rsidR="00EA44D3" w:rsidRPr="009F14AB" w:rsidRDefault="009F5930"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.10 </w:t>
      </w:r>
      <w:r w:rsidR="00EA44D3"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00EA44D3" w:rsidRPr="009F14AB">
        <w:rPr>
          <w:rFonts w:ascii="Arial" w:hAnsi="Arial" w:cs="Arial"/>
          <w:sz w:val="24"/>
          <w:szCs w:val="24"/>
        </w:rPr>
        <w:t>.</w:t>
      </w:r>
    </w:p>
    <w:p w14:paraId="5439D85D" w14:textId="77777777" w:rsidR="00EA44D3" w:rsidRDefault="009F5930" w:rsidP="00B602E9">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.11 </w:t>
      </w:r>
      <w:r w:rsidR="00EA44D3" w:rsidRPr="009F14AB">
        <w:rPr>
          <w:rFonts w:ascii="Arial" w:hAnsi="Arial" w:cs="Arial"/>
          <w:sz w:val="24"/>
          <w:szCs w:val="24"/>
        </w:rPr>
        <w:t xml:space="preserve">Verificando-se, novamente, a desconformidade do material entregue com o exigido </w:t>
      </w:r>
      <w:r w:rsidR="00F176B3">
        <w:rPr>
          <w:rFonts w:ascii="Arial" w:hAnsi="Arial" w:cs="Arial"/>
          <w:sz w:val="24"/>
          <w:szCs w:val="24"/>
        </w:rPr>
        <w:t>no Termo de Referência</w:t>
      </w:r>
      <w:r w:rsidR="00EA44D3" w:rsidRPr="009F14AB">
        <w:rPr>
          <w:rFonts w:ascii="Arial" w:hAnsi="Arial" w:cs="Arial"/>
          <w:sz w:val="24"/>
          <w:szCs w:val="24"/>
        </w:rPr>
        <w:t xml:space="preserve">, ficará demonstrada a incapacidade da empresa </w:t>
      </w:r>
      <w:r w:rsidR="00F926A1">
        <w:rPr>
          <w:rFonts w:ascii="Arial" w:hAnsi="Arial" w:cs="Arial"/>
          <w:sz w:val="24"/>
          <w:szCs w:val="24"/>
        </w:rPr>
        <w:t>contratada</w:t>
      </w:r>
      <w:r w:rsidR="00EA44D3" w:rsidRPr="009F14AB">
        <w:rPr>
          <w:rFonts w:ascii="Arial" w:hAnsi="Arial" w:cs="Arial"/>
          <w:sz w:val="24"/>
          <w:szCs w:val="24"/>
        </w:rPr>
        <w:t>, sujeitando-se, a mesma, as penalidades previstas n</w:t>
      </w:r>
      <w:r w:rsidR="003C3271">
        <w:rPr>
          <w:rFonts w:ascii="Arial" w:hAnsi="Arial" w:cs="Arial"/>
          <w:sz w:val="24"/>
          <w:szCs w:val="24"/>
        </w:rPr>
        <w:t xml:space="preserve">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p w14:paraId="4A2E4EA9" w14:textId="77777777" w:rsidR="006F4049" w:rsidRDefault="006F4049" w:rsidP="00B602E9">
      <w:pPr>
        <w:spacing w:after="120" w:line="360" w:lineRule="auto"/>
        <w:jc w:val="both"/>
        <w:rPr>
          <w:rFonts w:ascii="Arial" w:hAnsi="Arial" w:cs="Arial"/>
          <w:bCs/>
          <w:color w:val="FF0000"/>
          <w:sz w:val="24"/>
          <w:szCs w:val="24"/>
        </w:rPr>
      </w:pPr>
    </w:p>
    <w:p w14:paraId="6D8C924B" w14:textId="77777777" w:rsidR="009F5930" w:rsidRDefault="009F5930" w:rsidP="00B602E9">
      <w:pPr>
        <w:spacing w:after="120" w:line="360" w:lineRule="auto"/>
        <w:jc w:val="both"/>
        <w:rPr>
          <w:rFonts w:ascii="Arial" w:hAnsi="Arial" w:cs="Arial"/>
          <w:bCs/>
          <w:color w:val="FF0000"/>
          <w:sz w:val="24"/>
          <w:szCs w:val="24"/>
        </w:rPr>
      </w:pPr>
    </w:p>
    <w:p w14:paraId="44D52C79" w14:textId="77777777" w:rsidR="009F5930" w:rsidRDefault="009F5930" w:rsidP="00B602E9">
      <w:pPr>
        <w:spacing w:after="120" w:line="360" w:lineRule="auto"/>
        <w:jc w:val="both"/>
        <w:rPr>
          <w:rFonts w:ascii="Arial" w:hAnsi="Arial" w:cs="Arial"/>
          <w:bCs/>
          <w:color w:val="FF0000"/>
          <w:sz w:val="24"/>
          <w:szCs w:val="24"/>
        </w:rPr>
      </w:pPr>
    </w:p>
    <w:p w14:paraId="41180715" w14:textId="77777777" w:rsidR="00B06ADB" w:rsidRPr="00A17582" w:rsidRDefault="007A6259" w:rsidP="00B602E9">
      <w:pPr>
        <w:spacing w:after="12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49464F">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51D48466" w14:textId="77777777" w:rsidR="00B06ADB" w:rsidRDefault="007A6259" w:rsidP="00B602E9">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49464F">
        <w:rPr>
          <w:rFonts w:ascii="Arial" w:hAnsi="Arial" w:cs="Arial"/>
          <w:b/>
          <w:sz w:val="24"/>
          <w:szCs w:val="24"/>
        </w:rPr>
        <w:t xml:space="preserve"> </w:t>
      </w:r>
      <w:r w:rsidR="00B06ADB">
        <w:rPr>
          <w:rFonts w:ascii="Arial" w:hAnsi="Arial" w:cs="Arial"/>
          <w:b/>
          <w:sz w:val="24"/>
          <w:szCs w:val="24"/>
        </w:rPr>
        <w:t>Medições</w:t>
      </w:r>
    </w:p>
    <w:p w14:paraId="60E819BD" w14:textId="77777777" w:rsidR="00B06ADB" w:rsidRPr="00D00EC7" w:rsidRDefault="007A6259"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pelo gestor/fiscal do contrato</w:t>
      </w:r>
      <w:r w:rsidR="0049464F">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deter-se-ão sobre os </w:t>
      </w:r>
      <w:r w:rsidR="00F91C0D">
        <w:rPr>
          <w:rFonts w:ascii="Arial" w:hAnsi="Arial" w:cs="Arial"/>
          <w:color w:val="000000"/>
          <w:sz w:val="24"/>
          <w:szCs w:val="24"/>
        </w:rPr>
        <w:t>materiais entregues</w:t>
      </w:r>
      <w:r w:rsidR="0049464F">
        <w:rPr>
          <w:rFonts w:ascii="Arial" w:hAnsi="Arial" w:cs="Arial"/>
          <w:color w:val="000000"/>
          <w:sz w:val="24"/>
          <w:szCs w:val="24"/>
        </w:rPr>
        <w:t xml:space="preserve"> </w:t>
      </w:r>
      <w:r w:rsidR="00B06ADB" w:rsidRPr="00D00EC7">
        <w:rPr>
          <w:rFonts w:ascii="Arial" w:hAnsi="Arial" w:cs="Arial"/>
          <w:color w:val="000000"/>
          <w:sz w:val="24"/>
          <w:szCs w:val="24"/>
        </w:rPr>
        <w:t>no período</w:t>
      </w:r>
      <w:r w:rsidR="0049464F">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14:paraId="43305BF3" w14:textId="77777777" w:rsidR="00B06ADB" w:rsidRPr="00D00EC7" w:rsidRDefault="007A6259"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49464F">
        <w:rPr>
          <w:rFonts w:ascii="Arial" w:hAnsi="Arial" w:cs="Arial"/>
          <w:color w:val="000000"/>
          <w:sz w:val="24"/>
          <w:szCs w:val="24"/>
        </w:rPr>
        <w:t xml:space="preserve"> </w:t>
      </w:r>
      <w:r w:rsidR="00B06ADB" w:rsidRPr="00D00EC7">
        <w:rPr>
          <w:rFonts w:ascii="Arial" w:hAnsi="Arial" w:cs="Arial"/>
          <w:color w:val="000000"/>
          <w:sz w:val="24"/>
          <w:szCs w:val="24"/>
        </w:rPr>
        <w:t>supramencionado.</w:t>
      </w:r>
    </w:p>
    <w:p w14:paraId="31444F85" w14:textId="77777777" w:rsidR="00B06ADB" w:rsidRDefault="007A6259"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As medições poderão ser efetivadas até 10 (dez) dias do mês subsequente aoperíodo </w:t>
      </w:r>
      <w:r w:rsidR="00B06ADB" w:rsidRPr="007A6259">
        <w:rPr>
          <w:rFonts w:ascii="Arial" w:hAnsi="Arial" w:cs="Arial"/>
          <w:sz w:val="24"/>
          <w:szCs w:val="24"/>
        </w:rPr>
        <w:t xml:space="preserve">considerado no </w:t>
      </w:r>
      <w:r w:rsidR="00B06ADB" w:rsidRPr="007A6259">
        <w:rPr>
          <w:rFonts w:ascii="Arial" w:hAnsi="Arial" w:cs="Arial"/>
          <w:b/>
          <w:sz w:val="24"/>
          <w:szCs w:val="24"/>
        </w:rPr>
        <w:t xml:space="preserve">item </w:t>
      </w:r>
      <w:r w:rsidRPr="007A6259">
        <w:rPr>
          <w:rFonts w:ascii="Arial" w:hAnsi="Arial" w:cs="Arial"/>
          <w:b/>
          <w:sz w:val="24"/>
          <w:szCs w:val="24"/>
        </w:rPr>
        <w:t>7</w:t>
      </w:r>
      <w:r w:rsidR="00B06ADB" w:rsidRPr="007A6259">
        <w:rPr>
          <w:rFonts w:ascii="Arial" w:hAnsi="Arial" w:cs="Arial"/>
          <w:b/>
          <w:sz w:val="24"/>
          <w:szCs w:val="24"/>
        </w:rPr>
        <w:t>.1.1</w:t>
      </w:r>
      <w:r w:rsidR="00B06ADB" w:rsidRPr="007A6259">
        <w:rPr>
          <w:rFonts w:ascii="Arial" w:hAnsi="Arial" w:cs="Arial"/>
          <w:sz w:val="24"/>
          <w:szCs w:val="24"/>
        </w:rPr>
        <w:t>, data limite para emissão pela Cesama da ordem</w:t>
      </w:r>
      <w:r w:rsidR="0049464F">
        <w:rPr>
          <w:rFonts w:ascii="Arial" w:hAnsi="Arial" w:cs="Arial"/>
          <w:sz w:val="24"/>
          <w:szCs w:val="24"/>
        </w:rPr>
        <w:t xml:space="preserve"> </w:t>
      </w:r>
      <w:r w:rsidR="00B06ADB" w:rsidRPr="007A6259">
        <w:rPr>
          <w:rFonts w:ascii="Arial" w:hAnsi="Arial" w:cs="Arial"/>
          <w:sz w:val="24"/>
          <w:szCs w:val="24"/>
        </w:rPr>
        <w:t>de faturamento.</w:t>
      </w:r>
    </w:p>
    <w:p w14:paraId="24AB7DC8" w14:textId="77777777" w:rsidR="007A6259" w:rsidRDefault="007A6259" w:rsidP="00B602E9">
      <w:pPr>
        <w:suppressAutoHyphens/>
        <w:autoSpaceDE w:val="0"/>
        <w:autoSpaceDN w:val="0"/>
        <w:adjustRightInd w:val="0"/>
        <w:spacing w:after="120" w:line="360" w:lineRule="auto"/>
        <w:jc w:val="both"/>
        <w:rPr>
          <w:rFonts w:ascii="Arial" w:hAnsi="Arial" w:cs="Arial"/>
          <w:b/>
          <w:bCs/>
          <w:color w:val="000000"/>
          <w:sz w:val="24"/>
          <w:szCs w:val="24"/>
        </w:rPr>
      </w:pPr>
    </w:p>
    <w:p w14:paraId="62051AAD" w14:textId="77777777" w:rsidR="00B06ADB" w:rsidRPr="00D00EC7" w:rsidRDefault="007A6259" w:rsidP="00B602E9">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14:paraId="78DD4173" w14:textId="77777777" w:rsidR="00B06ADB" w:rsidRPr="00D00EC7" w:rsidRDefault="007A6259"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14:paraId="5B24DA7A" w14:textId="77777777" w:rsidR="00B06ADB" w:rsidRPr="00A17582" w:rsidRDefault="007A6259" w:rsidP="00B602E9">
      <w:pPr>
        <w:pStyle w:val="Corpodetexto"/>
        <w:tabs>
          <w:tab w:val="left" w:pos="851"/>
        </w:tabs>
        <w:spacing w:after="12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2FDE6458" w14:textId="77777777" w:rsidR="00B06ADB" w:rsidRPr="00A17582" w:rsidRDefault="007A6259" w:rsidP="00B602E9">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01BC5EA3" w14:textId="77777777" w:rsidR="00B06ADB" w:rsidRPr="00A17582" w:rsidRDefault="007A6259" w:rsidP="00B602E9">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.2.4 </w:t>
      </w:r>
      <w:r w:rsidR="00B06ADB" w:rsidRPr="007A6259">
        <w:rPr>
          <w:rFonts w:cs="Arial"/>
          <w:sz w:val="24"/>
          <w:szCs w:val="24"/>
        </w:rPr>
        <w:t xml:space="preserve">A Nota Fiscal Eletrônica – NF-e – deverá ser enviada para o e-mail </w:t>
      </w:r>
      <w:hyperlink r:id="rId8" w:history="1">
        <w:r w:rsidR="00B06ADB" w:rsidRPr="007A6259">
          <w:rPr>
            <w:rStyle w:val="Hyperlink"/>
            <w:rFonts w:eastAsia="Calibri" w:cs="Arial"/>
            <w:color w:val="auto"/>
            <w:sz w:val="24"/>
            <w:szCs w:val="24"/>
          </w:rPr>
          <w:t>nfe@cesama.com.br</w:t>
        </w:r>
      </w:hyperlink>
      <w:r w:rsidR="0049464F">
        <w:t xml:space="preserve"> </w:t>
      </w:r>
      <w:r w:rsidRPr="007A6259">
        <w:rPr>
          <w:rFonts w:cs="Arial"/>
          <w:sz w:val="24"/>
          <w:szCs w:val="24"/>
        </w:rPr>
        <w:t>e</w:t>
      </w:r>
      <w:r w:rsidR="0049464F">
        <w:rPr>
          <w:rFonts w:cs="Arial"/>
          <w:sz w:val="24"/>
          <w:szCs w:val="24"/>
        </w:rPr>
        <w:t xml:space="preserve"> </w:t>
      </w:r>
      <w:hyperlink r:id="rId9" w:history="1">
        <w:r w:rsidRPr="007A6259">
          <w:rPr>
            <w:rStyle w:val="Hyperlink"/>
            <w:rFonts w:cs="Arial"/>
            <w:color w:val="auto"/>
            <w:sz w:val="24"/>
            <w:szCs w:val="24"/>
          </w:rPr>
          <w:t>compras@cesama.com.br</w:t>
        </w:r>
      </w:hyperlink>
      <w:r w:rsidRPr="007A6259">
        <w:rPr>
          <w:rFonts w:cs="Arial"/>
          <w:sz w:val="24"/>
          <w:szCs w:val="24"/>
        </w:rPr>
        <w:t>.</w:t>
      </w:r>
    </w:p>
    <w:p w14:paraId="32873E73" w14:textId="77777777" w:rsidR="00B06ADB" w:rsidRPr="00A17582" w:rsidRDefault="007A6259" w:rsidP="00B602E9">
      <w:pPr>
        <w:pStyle w:val="Corpodetexto"/>
        <w:tabs>
          <w:tab w:val="left" w:pos="993"/>
        </w:tabs>
        <w:spacing w:after="120" w:line="360" w:lineRule="auto"/>
        <w:rPr>
          <w:rFonts w:cs="Arial"/>
          <w:sz w:val="24"/>
          <w:szCs w:val="24"/>
        </w:rPr>
      </w:pPr>
      <w:r>
        <w:rPr>
          <w:rFonts w:cs="Arial"/>
          <w:sz w:val="24"/>
          <w:szCs w:val="24"/>
        </w:rPr>
        <w:lastRenderedPageBreak/>
        <w:t>7</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14:paraId="09739434" w14:textId="77777777" w:rsidR="00B06ADB" w:rsidRPr="00A17582" w:rsidRDefault="007A6259" w:rsidP="00B602E9">
      <w:pPr>
        <w:pStyle w:val="Corpodetexto"/>
        <w:spacing w:after="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14:paraId="320951E1" w14:textId="77777777" w:rsidR="00B06ADB" w:rsidRPr="00A17582" w:rsidRDefault="007A6259" w:rsidP="00B602E9">
      <w:pPr>
        <w:pStyle w:val="WW-Recuodecorpodetexto2"/>
        <w:spacing w:after="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2A96E70D" w14:textId="77777777" w:rsidR="00B06ADB" w:rsidRPr="00A17582" w:rsidRDefault="00B06ADB" w:rsidP="00B602E9">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14:paraId="7A2AAE0B" w14:textId="77777777" w:rsidR="00B06ADB" w:rsidRPr="00A17582" w:rsidRDefault="00B06ADB" w:rsidP="00B602E9">
      <w:pPr>
        <w:pStyle w:val="WW-Recuodecorpodetexto2"/>
        <w:numPr>
          <w:ilvl w:val="0"/>
          <w:numId w:val="11"/>
        </w:numPr>
        <w:spacing w:after="120" w:line="360" w:lineRule="auto"/>
        <w:ind w:left="851" w:hanging="284"/>
        <w:rPr>
          <w:rFonts w:cs="Arial"/>
          <w:sz w:val="24"/>
          <w:szCs w:val="24"/>
        </w:rPr>
      </w:pPr>
      <w:r w:rsidRPr="00A17582">
        <w:rPr>
          <w:rFonts w:cs="Arial"/>
          <w:sz w:val="24"/>
          <w:szCs w:val="24"/>
        </w:rPr>
        <w:t xml:space="preserve">Após o recolhimento pela </w:t>
      </w:r>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
    <w:p w14:paraId="5263D168" w14:textId="77777777" w:rsidR="00B06ADB" w:rsidRPr="00A17582" w:rsidRDefault="007A6259" w:rsidP="00B602E9">
      <w:pPr>
        <w:pStyle w:val="Corpodetexto2"/>
        <w:spacing w:after="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14:paraId="5A6574E5" w14:textId="77777777" w:rsidR="00B06ADB" w:rsidRPr="00A17582" w:rsidRDefault="007A6259" w:rsidP="00B602E9">
      <w:pPr>
        <w:pStyle w:val="Corpodetexto2"/>
        <w:spacing w:after="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01426789" w14:textId="77777777" w:rsidR="00B06ADB" w:rsidRPr="007A6259" w:rsidRDefault="007A6259" w:rsidP="00B602E9">
      <w:pPr>
        <w:suppressAutoHyphens/>
        <w:spacing w:after="12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 xml:space="preserve">O CNPJ da Contratada constante da Nota Fiscal / Fatura deverá ser o </w:t>
      </w:r>
      <w:r w:rsidR="00B06ADB" w:rsidRPr="007A6259">
        <w:rPr>
          <w:rFonts w:ascii="Arial" w:hAnsi="Arial" w:cs="Arial"/>
          <w:sz w:val="24"/>
          <w:szCs w:val="24"/>
        </w:rPr>
        <w:t>mesmo da documentação apresentada no processo.</w:t>
      </w:r>
    </w:p>
    <w:p w14:paraId="6B8AAD49" w14:textId="77777777" w:rsidR="00345C99" w:rsidRPr="00067381" w:rsidRDefault="007A6259" w:rsidP="00B602E9">
      <w:pPr>
        <w:suppressAutoHyphens/>
        <w:spacing w:after="120" w:line="360" w:lineRule="auto"/>
        <w:jc w:val="both"/>
        <w:rPr>
          <w:rFonts w:ascii="Arial" w:hAnsi="Arial" w:cs="Arial"/>
          <w:b/>
          <w:sz w:val="24"/>
          <w:szCs w:val="24"/>
          <w:lang w:val="de-DE"/>
        </w:rPr>
      </w:pPr>
      <w:r w:rsidRPr="007A6259">
        <w:rPr>
          <w:rFonts w:ascii="Arial" w:hAnsi="Arial" w:cs="Arial"/>
          <w:iCs/>
          <w:sz w:val="24"/>
          <w:szCs w:val="24"/>
        </w:rPr>
        <w:t>7</w:t>
      </w:r>
      <w:r w:rsidR="00B06ADB" w:rsidRPr="007A6259">
        <w:rPr>
          <w:rFonts w:ascii="Arial" w:hAnsi="Arial" w:cs="Arial"/>
          <w:iCs/>
          <w:sz w:val="24"/>
          <w:szCs w:val="24"/>
        </w:rPr>
        <w:t xml:space="preserve">.2.11 Será utilizado </w:t>
      </w:r>
      <w:r w:rsidR="00390D15" w:rsidRPr="007A6259">
        <w:rPr>
          <w:rFonts w:ascii="Arial" w:hAnsi="Arial" w:cs="Arial"/>
          <w:iCs/>
          <w:sz w:val="24"/>
          <w:szCs w:val="24"/>
        </w:rPr>
        <w:t>o</w:t>
      </w:r>
      <w:r w:rsidR="0049464F">
        <w:rPr>
          <w:rFonts w:ascii="Arial" w:hAnsi="Arial" w:cs="Arial"/>
          <w:iCs/>
          <w:sz w:val="24"/>
          <w:szCs w:val="24"/>
        </w:rPr>
        <w:t xml:space="preserve"> </w:t>
      </w:r>
      <w:r w:rsidRPr="007A6259">
        <w:rPr>
          <w:rFonts w:ascii="Arial" w:hAnsi="Arial" w:cs="Arial"/>
          <w:iCs/>
          <w:sz w:val="24"/>
          <w:szCs w:val="24"/>
        </w:rPr>
        <w:t>IPCA (Índice Nacional de Preços ao Consumidor Amplo)</w:t>
      </w:r>
      <w:r w:rsidR="0049464F">
        <w:rPr>
          <w:rFonts w:ascii="Arial" w:hAnsi="Arial" w:cs="Arial"/>
          <w:iCs/>
          <w:sz w:val="24"/>
          <w:szCs w:val="24"/>
        </w:rPr>
        <w:t xml:space="preserve"> </w:t>
      </w:r>
      <w:r w:rsidR="00390D15" w:rsidRPr="007A6259">
        <w:rPr>
          <w:rFonts w:ascii="Arial" w:hAnsi="Arial" w:cs="Arial"/>
          <w:iCs/>
          <w:sz w:val="24"/>
          <w:szCs w:val="24"/>
        </w:rPr>
        <w:t xml:space="preserve">como índice para reajuste de preços nos contratos da CESAMA, quando couber, </w:t>
      </w:r>
      <w:r w:rsidR="00390D15" w:rsidRPr="00067381">
        <w:rPr>
          <w:rFonts w:ascii="Arial" w:hAnsi="Arial" w:cs="Arial"/>
          <w:b/>
          <w:iCs/>
          <w:sz w:val="24"/>
          <w:szCs w:val="24"/>
        </w:rPr>
        <w:t xml:space="preserve">e o marco inicial para concessão do reajuste será </w:t>
      </w:r>
      <w:r w:rsidR="00345C99" w:rsidRPr="00067381">
        <w:rPr>
          <w:rFonts w:ascii="Arial" w:hAnsi="Arial" w:cs="Arial"/>
          <w:b/>
          <w:iCs/>
          <w:sz w:val="24"/>
          <w:szCs w:val="24"/>
        </w:rPr>
        <w:t>data de elaboração do orçamento</w:t>
      </w:r>
      <w:r w:rsidRPr="00067381">
        <w:rPr>
          <w:rFonts w:ascii="Arial" w:hAnsi="Arial" w:cs="Arial"/>
          <w:b/>
          <w:iCs/>
          <w:sz w:val="24"/>
          <w:szCs w:val="24"/>
        </w:rPr>
        <w:t>.</w:t>
      </w:r>
    </w:p>
    <w:p w14:paraId="4226C467" w14:textId="77777777" w:rsidR="00B06ADB" w:rsidRPr="00A17582" w:rsidRDefault="007A6259" w:rsidP="00B602E9">
      <w:pPr>
        <w:suppressAutoHyphens/>
        <w:spacing w:after="12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 xml:space="preserve">Na hipótese de ocorrer atraso no pagamento da Nota Fiscal / Fatura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64498499" w14:textId="77777777" w:rsidR="00B06ADB" w:rsidRPr="00A17582" w:rsidRDefault="007A6259" w:rsidP="00B602E9">
      <w:pPr>
        <w:suppressAutoHyphens/>
        <w:spacing w:after="12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7370D1F9" w14:textId="77777777" w:rsidR="00B06ADB" w:rsidRPr="00A17582" w:rsidRDefault="007A6259" w:rsidP="00B602E9">
      <w:pPr>
        <w:suppressAutoHyphens/>
        <w:spacing w:after="120" w:line="360" w:lineRule="auto"/>
        <w:jc w:val="both"/>
        <w:rPr>
          <w:rFonts w:ascii="Arial" w:hAnsi="Arial" w:cs="Arial"/>
          <w:b/>
          <w:bCs/>
          <w:sz w:val="24"/>
          <w:szCs w:val="24"/>
        </w:rPr>
      </w:pPr>
      <w:r>
        <w:rPr>
          <w:rFonts w:ascii="Arial" w:hAnsi="Arial" w:cs="Arial"/>
          <w:color w:val="000000"/>
          <w:sz w:val="24"/>
          <w:szCs w:val="24"/>
        </w:rPr>
        <w:lastRenderedPageBreak/>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A3428FB" w14:textId="77777777" w:rsidR="00B06ADB" w:rsidRPr="005269F4" w:rsidRDefault="007A6259" w:rsidP="00B602E9">
      <w:pPr>
        <w:spacing w:after="120" w:line="360" w:lineRule="auto"/>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material tenha sido entregue. </w:t>
      </w:r>
    </w:p>
    <w:p w14:paraId="4E14F1D6" w14:textId="77777777" w:rsidR="00B06ADB" w:rsidRDefault="007A6259" w:rsidP="00B602E9">
      <w:pPr>
        <w:pStyle w:val="Corpodetexto2"/>
        <w:tabs>
          <w:tab w:val="left" w:pos="-3402"/>
          <w:tab w:val="left" w:pos="993"/>
        </w:tabs>
        <w:spacing w:after="120" w:line="360" w:lineRule="auto"/>
        <w:rPr>
          <w:sz w:val="24"/>
          <w:szCs w:val="24"/>
        </w:rPr>
      </w:pPr>
      <w:r>
        <w:rPr>
          <w:sz w:val="24"/>
          <w:szCs w:val="24"/>
        </w:rPr>
        <w:t>7</w:t>
      </w:r>
      <w:r w:rsidR="00B06ADB">
        <w:rPr>
          <w:sz w:val="24"/>
          <w:szCs w:val="24"/>
        </w:rPr>
        <w:t>.</w:t>
      </w:r>
      <w:r w:rsidR="00B06ADB" w:rsidRPr="007A6259">
        <w:rPr>
          <w:color w:val="auto"/>
          <w:sz w:val="24"/>
          <w:szCs w:val="24"/>
        </w:rPr>
        <w:t>2.16 A Cesama poderá realizar o pagamento antes do prazo definido no</w:t>
      </w:r>
      <w:r w:rsidR="0049464F">
        <w:rPr>
          <w:color w:val="auto"/>
          <w:sz w:val="24"/>
          <w:szCs w:val="24"/>
        </w:rPr>
        <w:t xml:space="preserve"> </w:t>
      </w:r>
      <w:r w:rsidR="00B06ADB" w:rsidRPr="007A6259">
        <w:rPr>
          <w:b/>
          <w:color w:val="auto"/>
          <w:sz w:val="24"/>
          <w:szCs w:val="24"/>
        </w:rPr>
        <w:t xml:space="preserve">item </w:t>
      </w:r>
      <w:r w:rsidRPr="007A6259">
        <w:rPr>
          <w:b/>
          <w:color w:val="auto"/>
          <w:sz w:val="24"/>
          <w:szCs w:val="24"/>
        </w:rPr>
        <w:t>7</w:t>
      </w:r>
      <w:r w:rsidR="00B06ADB" w:rsidRPr="007A6259">
        <w:rPr>
          <w:b/>
          <w:color w:val="auto"/>
          <w:sz w:val="24"/>
          <w:szCs w:val="24"/>
        </w:rPr>
        <w:t>.2.1</w:t>
      </w:r>
      <w:r w:rsidR="00B06ADB" w:rsidRPr="007A6259">
        <w:rPr>
          <w:color w:val="auto"/>
          <w:sz w:val="24"/>
          <w:szCs w:val="24"/>
        </w:rPr>
        <w:t>, através de solicitação expressa d</w:t>
      </w:r>
      <w:r w:rsidR="00F926A1" w:rsidRPr="007A6259">
        <w:rPr>
          <w:color w:val="auto"/>
          <w:sz w:val="24"/>
          <w:szCs w:val="24"/>
        </w:rPr>
        <w:t>a contratada</w:t>
      </w:r>
      <w:r w:rsidR="00B06ADB" w:rsidRPr="007A6259">
        <w:rPr>
          <w:color w:val="auto"/>
          <w:sz w:val="24"/>
          <w:szCs w:val="24"/>
        </w:rPr>
        <w:t xml:space="preserve">, que será analisada pela Gerência Financeira e </w:t>
      </w:r>
      <w:r w:rsidR="00716F21" w:rsidRPr="007A6259">
        <w:rPr>
          <w:color w:val="auto"/>
          <w:sz w:val="24"/>
          <w:szCs w:val="24"/>
        </w:rPr>
        <w:t>Comercial</w:t>
      </w:r>
      <w:r w:rsidR="00B06ADB" w:rsidRPr="007A6259">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7A6259">
        <w:rPr>
          <w:i/>
          <w:color w:val="auto"/>
          <w:sz w:val="24"/>
          <w:szCs w:val="24"/>
        </w:rPr>
        <w:t>pro rata</w:t>
      </w:r>
      <w:r w:rsidR="00B06ADB" w:rsidRPr="007A6259">
        <w:rPr>
          <w:color w:val="auto"/>
          <w:sz w:val="24"/>
          <w:szCs w:val="24"/>
        </w:rPr>
        <w:t>”.</w:t>
      </w:r>
    </w:p>
    <w:p w14:paraId="148E719E" w14:textId="77777777" w:rsidR="00E8195B" w:rsidRDefault="00E8195B" w:rsidP="00B602E9">
      <w:pPr>
        <w:pStyle w:val="Corpodetexto2"/>
        <w:tabs>
          <w:tab w:val="left" w:pos="-3402"/>
          <w:tab w:val="left" w:pos="993"/>
        </w:tabs>
        <w:spacing w:after="120" w:line="360" w:lineRule="auto"/>
        <w:rPr>
          <w:sz w:val="24"/>
          <w:szCs w:val="24"/>
        </w:rPr>
      </w:pPr>
    </w:p>
    <w:p w14:paraId="37A969D4" w14:textId="77777777" w:rsidR="006F4049" w:rsidRDefault="00F5115E" w:rsidP="00B602E9">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794DC307" w14:textId="77777777" w:rsidR="006F4049" w:rsidRPr="00E8195B"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.1.</w:t>
      </w:r>
      <w:r w:rsidR="0049464F">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14:paraId="373FDBA7" w14:textId="77777777" w:rsidR="00E8195B" w:rsidRPr="00E8195B"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w:t>
      </w:r>
      <w:r w:rsidR="0049464F">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14:paraId="27DA761A" w14:textId="77777777"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solicitado.</w:t>
      </w:r>
    </w:p>
    <w:p w14:paraId="02F19486" w14:textId="77777777"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14:paraId="08DB7A54" w14:textId="77777777"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14:paraId="66F08AFC" w14:textId="77777777" w:rsidR="006F4049" w:rsidRDefault="00F5115E" w:rsidP="00B602E9">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lastRenderedPageBreak/>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3510C54C" w14:textId="77777777" w:rsidR="00A02FAB"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5F6DC468" w14:textId="77777777" w:rsidR="00E8195B" w:rsidRPr="00A17582"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49464F">
        <w:rPr>
          <w:rFonts w:ascii="Arial" w:hAnsi="Arial" w:cs="Arial"/>
          <w:sz w:val="24"/>
          <w:szCs w:val="24"/>
        </w:rPr>
        <w:t xml:space="preserve"> </w:t>
      </w:r>
      <w:r w:rsidR="00E8195B" w:rsidRPr="00A17582">
        <w:rPr>
          <w:rFonts w:ascii="Arial" w:hAnsi="Arial" w:cs="Arial"/>
          <w:sz w:val="24"/>
          <w:szCs w:val="24"/>
        </w:rPr>
        <w:t>Providenciar</w:t>
      </w:r>
      <w:r w:rsidR="0049464F">
        <w:rPr>
          <w:rFonts w:ascii="Arial" w:hAnsi="Arial" w:cs="Arial"/>
          <w:sz w:val="24"/>
          <w:szCs w:val="24"/>
        </w:rPr>
        <w:t xml:space="preserve"> </w:t>
      </w:r>
      <w:r w:rsidR="00E8195B" w:rsidRPr="00A17582">
        <w:rPr>
          <w:rFonts w:ascii="Arial" w:hAnsi="Arial" w:cs="Arial"/>
          <w:sz w:val="24"/>
          <w:szCs w:val="24"/>
        </w:rPr>
        <w:t>a correção das deficiências apontadas pela CESAMA com respeito a</w:t>
      </w:r>
      <w:r w:rsidR="00F91C0D">
        <w:rPr>
          <w:rFonts w:ascii="Arial" w:hAnsi="Arial" w:cs="Arial"/>
          <w:sz w:val="24"/>
          <w:szCs w:val="24"/>
        </w:rPr>
        <w:t>entrega dos materiais</w:t>
      </w:r>
      <w:r w:rsidR="00E8195B" w:rsidRPr="00A17582">
        <w:rPr>
          <w:rFonts w:ascii="Arial" w:hAnsi="Arial" w:cs="Arial"/>
          <w:sz w:val="24"/>
          <w:szCs w:val="24"/>
        </w:rPr>
        <w:t>.</w:t>
      </w:r>
    </w:p>
    <w:p w14:paraId="1114B4C8" w14:textId="77777777" w:rsidR="00E8195B"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49464F">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14:paraId="62681ED1" w14:textId="77777777" w:rsidR="00F5115E" w:rsidRDefault="00F5115E" w:rsidP="00B602E9">
      <w:pPr>
        <w:suppressAutoHyphens/>
        <w:autoSpaceDE w:val="0"/>
        <w:autoSpaceDN w:val="0"/>
        <w:adjustRightInd w:val="0"/>
        <w:spacing w:after="120" w:line="360" w:lineRule="auto"/>
        <w:jc w:val="both"/>
        <w:rPr>
          <w:rFonts w:ascii="Arial" w:hAnsi="Arial" w:cs="Arial"/>
          <w:sz w:val="24"/>
          <w:szCs w:val="24"/>
        </w:rPr>
      </w:pPr>
    </w:p>
    <w:p w14:paraId="4F7320AD" w14:textId="77777777" w:rsidR="00A02FAB" w:rsidRDefault="00F5115E" w:rsidP="00B602E9">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0EB96424" w14:textId="77777777" w:rsidR="006F4049" w:rsidRDefault="00F5115E" w:rsidP="00B602E9">
      <w:pPr>
        <w:spacing w:after="120" w:line="360" w:lineRule="auto"/>
        <w:jc w:val="both"/>
        <w:rPr>
          <w:rFonts w:ascii="Arial" w:hAnsi="Arial" w:cs="Arial"/>
          <w:sz w:val="24"/>
          <w:szCs w:val="24"/>
        </w:rPr>
      </w:pPr>
      <w:r w:rsidRPr="0004714E">
        <w:rPr>
          <w:rFonts w:ascii="Arial" w:hAnsi="Arial" w:cs="Arial"/>
          <w:sz w:val="24"/>
          <w:szCs w:val="24"/>
        </w:rPr>
        <w:t>9</w:t>
      </w:r>
      <w:r w:rsidR="00A02FAB" w:rsidRPr="0004714E">
        <w:rPr>
          <w:rFonts w:ascii="Arial" w:hAnsi="Arial" w:cs="Arial"/>
          <w:sz w:val="24"/>
          <w:szCs w:val="24"/>
        </w:rPr>
        <w:t>.1 Emitir as solicitações,</w:t>
      </w:r>
      <w:r w:rsidR="00A02FAB" w:rsidRPr="00A02FAB">
        <w:rPr>
          <w:rFonts w:ascii="Arial" w:hAnsi="Arial" w:cs="Arial"/>
          <w:sz w:val="24"/>
          <w:szCs w:val="24"/>
        </w:rPr>
        <w:t xml:space="preserve"> após a assinatura do Contrato.</w:t>
      </w:r>
    </w:p>
    <w:p w14:paraId="79438401" w14:textId="77777777" w:rsidR="00E8195B" w:rsidRDefault="00F5115E" w:rsidP="00B602E9">
      <w:pPr>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2E2C0CC8" w14:textId="77777777" w:rsidR="006F4049"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49464F">
        <w:rPr>
          <w:rFonts w:ascii="Arial" w:hAnsi="Arial" w:cs="Arial"/>
          <w:sz w:val="24"/>
          <w:szCs w:val="24"/>
        </w:rPr>
        <w:t xml:space="preserve"> </w:t>
      </w:r>
      <w:r w:rsidRPr="00B22057">
        <w:rPr>
          <w:rFonts w:ascii="Arial" w:hAnsi="Arial" w:cs="Arial"/>
          <w:color w:val="000000"/>
          <w:sz w:val="24"/>
          <w:szCs w:val="24"/>
        </w:rPr>
        <w:t>Fornece</w:t>
      </w:r>
      <w:r>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6AF31637" w14:textId="77777777" w:rsidR="00A02FAB" w:rsidRPr="00B22057" w:rsidRDefault="00F5115E" w:rsidP="00B602E9">
      <w:pPr>
        <w:suppressAutoHyphens/>
        <w:spacing w:after="12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0AA839B7" w14:textId="77777777" w:rsidR="006F4049" w:rsidRDefault="00F5115E"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14:paraId="72BACD29" w14:textId="77777777" w:rsidR="006F4049" w:rsidRDefault="00F5115E" w:rsidP="00B602E9">
      <w:pPr>
        <w:suppressAutoHyphens/>
        <w:autoSpaceDE w:val="0"/>
        <w:autoSpaceDN w:val="0"/>
        <w:adjustRightInd w:val="0"/>
        <w:spacing w:after="12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segundosuas especificações e prazos.</w:t>
      </w:r>
    </w:p>
    <w:p w14:paraId="035D9A21" w14:textId="77777777" w:rsidR="006F4049"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38EE9DC2" w14:textId="77777777" w:rsidR="006F4049"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lastRenderedPageBreak/>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14:paraId="3526F70A" w14:textId="77777777" w:rsidR="00E8195B" w:rsidRDefault="00F5115E"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14:paraId="32E01320" w14:textId="77777777" w:rsidR="003612D0" w:rsidRDefault="003612D0" w:rsidP="00B602E9">
      <w:pPr>
        <w:suppressAutoHyphens/>
        <w:autoSpaceDE w:val="0"/>
        <w:autoSpaceDN w:val="0"/>
        <w:adjustRightInd w:val="0"/>
        <w:spacing w:after="120" w:line="360" w:lineRule="auto"/>
        <w:jc w:val="both"/>
        <w:rPr>
          <w:rFonts w:ascii="Arial" w:hAnsi="Arial" w:cs="Arial"/>
          <w:color w:val="000000"/>
          <w:sz w:val="24"/>
          <w:szCs w:val="24"/>
        </w:rPr>
      </w:pPr>
    </w:p>
    <w:p w14:paraId="594A79F5" w14:textId="77777777" w:rsidR="00A02FAB" w:rsidRDefault="00EE1F48" w:rsidP="00B602E9">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F5115E">
        <w:rPr>
          <w:rFonts w:ascii="Arial" w:hAnsi="Arial" w:cs="Arial"/>
          <w:b/>
          <w:color w:val="000000"/>
          <w:sz w:val="24"/>
          <w:szCs w:val="24"/>
        </w:rPr>
        <w:t>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193582D9" w14:textId="77777777" w:rsidR="00F5115E" w:rsidRPr="0047728C" w:rsidRDefault="00EE1F48" w:rsidP="00B602E9">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A167E8">
        <w:rPr>
          <w:rFonts w:ascii="Arial" w:eastAsia="Arial Unicode MS" w:hAnsi="Arial" w:cs="Arial"/>
          <w:color w:val="000000"/>
          <w:sz w:val="24"/>
          <w:szCs w:val="24"/>
        </w:rPr>
        <w:t>0</w:t>
      </w:r>
      <w:r w:rsidR="00A02FAB">
        <w:rPr>
          <w:rFonts w:ascii="Arial" w:eastAsia="Arial Unicode MS" w:hAnsi="Arial" w:cs="Arial"/>
          <w:color w:val="000000"/>
          <w:sz w:val="24"/>
          <w:szCs w:val="24"/>
        </w:rPr>
        <w:t xml:space="preserve">.1 </w:t>
      </w:r>
      <w:r w:rsidR="00F5115E" w:rsidRPr="00DF67B5">
        <w:rPr>
          <w:rFonts w:ascii="Arial" w:eastAsia="Arial Unicode MS" w:hAnsi="Arial" w:cs="Arial"/>
          <w:sz w:val="24"/>
          <w:szCs w:val="24"/>
        </w:rPr>
        <w:t xml:space="preserve">O critério de julgamento será o de MENOR PREÇO, representado pelo </w:t>
      </w:r>
      <w:r w:rsidR="00F5115E" w:rsidRPr="00DF67B5">
        <w:rPr>
          <w:rFonts w:ascii="Arial" w:eastAsia="Arial Unicode MS" w:hAnsi="Arial" w:cs="Arial"/>
          <w:sz w:val="24"/>
          <w:szCs w:val="24"/>
          <w:u w:val="single"/>
        </w:rPr>
        <w:t>MENOR PREÇO TOTAL POR ITEM</w:t>
      </w:r>
      <w:r w:rsidR="00F5115E" w:rsidRPr="00DF67B5">
        <w:rPr>
          <w:rFonts w:ascii="Arial" w:eastAsia="Arial Unicode MS" w:hAnsi="Arial" w:cs="Arial"/>
          <w:sz w:val="24"/>
          <w:szCs w:val="24"/>
        </w:rPr>
        <w:t xml:space="preserve">, </w:t>
      </w:r>
      <w:r w:rsidR="00F5115E" w:rsidRPr="00DF67B5">
        <w:rPr>
          <w:rFonts w:ascii="Arial" w:hAnsi="Arial" w:cs="Arial"/>
          <w:sz w:val="24"/>
          <w:szCs w:val="24"/>
        </w:rPr>
        <w:t>desde que observadas às especificações e demais condições estabelecidas no Edital e seus anexos.</w:t>
      </w:r>
    </w:p>
    <w:p w14:paraId="34E98651" w14:textId="77777777" w:rsidR="006F4049" w:rsidRPr="0047728C" w:rsidRDefault="006F4049" w:rsidP="00B602E9">
      <w:pPr>
        <w:suppressAutoHyphens/>
        <w:spacing w:after="120" w:line="360" w:lineRule="auto"/>
        <w:jc w:val="both"/>
        <w:rPr>
          <w:rFonts w:ascii="Arial" w:eastAsia="Arial Unicode MS" w:hAnsi="Arial" w:cs="Arial"/>
          <w:sz w:val="24"/>
          <w:szCs w:val="24"/>
        </w:rPr>
      </w:pPr>
    </w:p>
    <w:p w14:paraId="7DD28FD6" w14:textId="77777777" w:rsidR="00A02FAB" w:rsidRDefault="00EE1F48" w:rsidP="00B602E9">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F5115E">
        <w:rPr>
          <w:rFonts w:ascii="Arial" w:hAnsi="Arial" w:cs="Arial"/>
          <w:b/>
          <w:sz w:val="24"/>
          <w:szCs w:val="24"/>
          <w:lang w:eastAsia="ar-SA"/>
        </w:rPr>
        <w:t>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11E510B6"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F5115E">
        <w:rPr>
          <w:rFonts w:ascii="Arial" w:eastAsia="Arial Unicode MS" w:hAnsi="Arial" w:cs="Arial"/>
          <w:bCs/>
          <w:sz w:val="24"/>
          <w:szCs w:val="24"/>
        </w:rPr>
        <w:t>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1BBED549"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Pr>
          <w:rFonts w:ascii="Arial" w:hAnsi="Arial" w:cs="Arial"/>
          <w:sz w:val="24"/>
          <w:szCs w:val="24"/>
          <w:lang w:eastAsia="pt-BR"/>
        </w:rPr>
        <w:t>1</w:t>
      </w:r>
      <w:r w:rsidR="00F5115E">
        <w:rPr>
          <w:rFonts w:ascii="Arial" w:hAnsi="Arial" w:cs="Arial"/>
          <w:sz w:val="24"/>
          <w:szCs w:val="24"/>
          <w:lang w:eastAsia="pt-BR"/>
        </w:rPr>
        <w:t>1</w:t>
      </w:r>
      <w:r w:rsidRPr="00AD3218">
        <w:rPr>
          <w:rFonts w:ascii="Arial" w:hAnsi="Arial" w:cs="Arial"/>
          <w:sz w:val="24"/>
          <w:szCs w:val="24"/>
          <w:lang w:eastAsia="pt-BR"/>
        </w:rPr>
        <w:t xml:space="preserve">.1.1 O atraso injustificado na prestação dos serviços sujeita a CONTRATADA ao pagamento de multa de mora </w:t>
      </w:r>
      <w:r w:rsidRPr="00F5115E">
        <w:rPr>
          <w:rFonts w:ascii="Arial" w:hAnsi="Arial" w:cs="Arial"/>
          <w:sz w:val="24"/>
          <w:szCs w:val="24"/>
          <w:lang w:eastAsia="pt-BR"/>
        </w:rPr>
        <w:t>de até 0,05% (zero vírgula zero cinco por cento) para cada dia de atraso, sobre o valor global do Contrato.</w:t>
      </w:r>
    </w:p>
    <w:p w14:paraId="030909B8"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F5115E">
        <w:rPr>
          <w:rFonts w:ascii="Arial" w:eastAsia="Arial Unicode MS" w:hAnsi="Arial" w:cs="Arial"/>
          <w:bCs/>
          <w:sz w:val="24"/>
          <w:szCs w:val="24"/>
        </w:rPr>
        <w:t>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14:paraId="0CC6942A"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392ECB34"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F5115E">
        <w:rPr>
          <w:rFonts w:ascii="Arial" w:eastAsia="Arial Unicode MS" w:hAnsi="Arial" w:cs="Arial"/>
          <w:b/>
          <w:bCs/>
          <w:sz w:val="24"/>
          <w:szCs w:val="24"/>
        </w:rPr>
        <w:t>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w:t>
      </w:r>
      <w:r w:rsidRPr="00F5115E">
        <w:rPr>
          <w:rFonts w:ascii="Arial" w:eastAsia="Arial Unicode MS" w:hAnsi="Arial" w:cs="Arial"/>
          <w:bCs/>
          <w:sz w:val="24"/>
          <w:szCs w:val="24"/>
        </w:rPr>
        <w:t>de até 3% (três por cento) sobre o valor do Contrato;</w:t>
      </w:r>
    </w:p>
    <w:p w14:paraId="53366059" w14:textId="77777777" w:rsidR="007F15DB" w:rsidRPr="00AD3218" w:rsidRDefault="007F15DB" w:rsidP="00B602E9">
      <w:pPr>
        <w:tabs>
          <w:tab w:val="num" w:pos="0"/>
          <w:tab w:val="left" w:pos="567"/>
        </w:tabs>
        <w:suppressAutoHyphens/>
        <w:spacing w:after="12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81B1869" w14:textId="77777777" w:rsidR="006F4049" w:rsidRPr="00A17582" w:rsidRDefault="006F4049" w:rsidP="00B602E9">
      <w:pPr>
        <w:spacing w:after="120" w:line="360" w:lineRule="auto"/>
        <w:ind w:firstLine="567"/>
        <w:jc w:val="both"/>
        <w:rPr>
          <w:rFonts w:ascii="Arial" w:eastAsia="Arial Unicode MS" w:hAnsi="Arial" w:cs="Arial"/>
          <w:sz w:val="24"/>
          <w:szCs w:val="24"/>
        </w:rPr>
      </w:pPr>
    </w:p>
    <w:p w14:paraId="72846B6D" w14:textId="77777777" w:rsidR="0094225E" w:rsidRDefault="00EE1F48" w:rsidP="00B602E9">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sz w:val="24"/>
          <w:szCs w:val="24"/>
        </w:rPr>
        <w:lastRenderedPageBreak/>
        <w:t>1</w:t>
      </w:r>
      <w:r w:rsidR="00F5115E">
        <w:rPr>
          <w:rFonts w:ascii="Arial" w:hAnsi="Arial" w:cs="Arial"/>
          <w:b/>
          <w:bCs/>
          <w:sz w:val="24"/>
          <w:szCs w:val="24"/>
        </w:rPr>
        <w:t>2</w:t>
      </w:r>
      <w:r w:rsidR="00897047">
        <w:rPr>
          <w:rFonts w:ascii="Arial" w:hAnsi="Arial" w:cs="Arial"/>
          <w:b/>
          <w:bCs/>
          <w:sz w:val="24"/>
          <w:szCs w:val="24"/>
        </w:rPr>
        <w:t>.</w:t>
      </w:r>
      <w:r w:rsidR="0049464F">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5D1A3B64" w14:textId="77777777" w:rsidR="006F4049" w:rsidRDefault="00EE1F48"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672AF">
        <w:rPr>
          <w:rFonts w:ascii="Arial" w:hAnsi="Arial" w:cs="Arial"/>
          <w:sz w:val="24"/>
          <w:szCs w:val="24"/>
        </w:rPr>
        <w:t>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526562D7" w14:textId="77777777" w:rsidR="006F4049" w:rsidRDefault="00EE1F48"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672AF">
        <w:rPr>
          <w:rFonts w:ascii="Arial" w:hAnsi="Arial" w:cs="Arial"/>
          <w:sz w:val="24"/>
          <w:szCs w:val="24"/>
        </w:rPr>
        <w:t>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168DA115" w14:textId="77777777" w:rsidR="00710876" w:rsidRPr="0029014D" w:rsidRDefault="00EE1F48"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672AF">
        <w:rPr>
          <w:rFonts w:ascii="Arial" w:hAnsi="Arial" w:cs="Arial"/>
          <w:sz w:val="24"/>
          <w:szCs w:val="24"/>
        </w:rPr>
        <w:t>2</w:t>
      </w:r>
      <w:r w:rsidR="00394BAC">
        <w:rPr>
          <w:rFonts w:ascii="Arial" w:hAnsi="Arial" w:cs="Arial"/>
          <w:sz w:val="24"/>
          <w:szCs w:val="24"/>
        </w:rPr>
        <w:t>.3</w:t>
      </w:r>
      <w:r w:rsidR="00B76973">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6672AF">
        <w:rPr>
          <w:rFonts w:ascii="Arial" w:hAnsi="Arial" w:cs="Arial"/>
          <w:sz w:val="24"/>
          <w:szCs w:val="24"/>
        </w:rPr>
        <w:t xml:space="preserve">de </w:t>
      </w:r>
      <w:r w:rsidR="006672AF" w:rsidRPr="006672AF">
        <w:rPr>
          <w:rFonts w:ascii="Arial" w:hAnsi="Arial" w:cs="Arial"/>
          <w:b/>
          <w:bCs/>
          <w:sz w:val="24"/>
          <w:szCs w:val="24"/>
        </w:rPr>
        <w:t xml:space="preserve">60 (sessenta) dias </w:t>
      </w:r>
      <w:r w:rsidR="006672AF" w:rsidRPr="006672AF">
        <w:rPr>
          <w:rFonts w:ascii="Arial" w:hAnsi="Arial" w:cs="Arial"/>
          <w:bCs/>
          <w:sz w:val="24"/>
          <w:szCs w:val="24"/>
        </w:rPr>
        <w:t>para os</w:t>
      </w:r>
      <w:r w:rsidR="006672AF" w:rsidRPr="006672AF">
        <w:rPr>
          <w:rFonts w:ascii="Arial" w:hAnsi="Arial" w:cs="Arial"/>
          <w:b/>
          <w:sz w:val="24"/>
          <w:szCs w:val="24"/>
        </w:rPr>
        <w:t xml:space="preserve"> itens de 1 a 9 e prazo máximo de 90 (noventa) dias </w:t>
      </w:r>
      <w:r w:rsidR="006672AF" w:rsidRPr="006672AF">
        <w:rPr>
          <w:rFonts w:ascii="Arial" w:hAnsi="Arial" w:cs="Arial"/>
          <w:bCs/>
          <w:sz w:val="24"/>
          <w:szCs w:val="24"/>
        </w:rPr>
        <w:t>para o item 10</w:t>
      </w:r>
      <w:r w:rsidR="0029014D">
        <w:rPr>
          <w:rFonts w:ascii="Arial" w:hAnsi="Arial" w:cs="Arial"/>
          <w:b/>
          <w:bCs/>
          <w:sz w:val="24"/>
          <w:szCs w:val="24"/>
        </w:rPr>
        <w:t xml:space="preserve">, </w:t>
      </w:r>
      <w:r w:rsidR="0029014D" w:rsidRPr="0029014D">
        <w:rPr>
          <w:rFonts w:ascii="Arial" w:hAnsi="Arial" w:cs="Arial"/>
          <w:sz w:val="24"/>
          <w:szCs w:val="24"/>
        </w:rPr>
        <w:t>após assinatura do contrato.</w:t>
      </w:r>
    </w:p>
    <w:p w14:paraId="52696756" w14:textId="77777777" w:rsidR="006F4049" w:rsidRPr="00D152B0" w:rsidRDefault="00EE1F48" w:rsidP="00B602E9">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6672AF">
        <w:rPr>
          <w:rFonts w:ascii="Arial" w:hAnsi="Arial" w:cs="Arial"/>
          <w:color w:val="000000" w:themeColor="text1"/>
          <w:sz w:val="24"/>
          <w:szCs w:val="24"/>
        </w:rPr>
        <w:t>2</w:t>
      </w:r>
      <w:r w:rsidR="005B4DE6" w:rsidRPr="00D152B0">
        <w:rPr>
          <w:rFonts w:ascii="Arial" w:hAnsi="Arial" w:cs="Arial"/>
          <w:color w:val="000000" w:themeColor="text1"/>
          <w:sz w:val="24"/>
          <w:szCs w:val="24"/>
        </w:rPr>
        <w:t>.</w:t>
      </w:r>
      <w:r w:rsidR="006672AF">
        <w:rPr>
          <w:rFonts w:ascii="Arial" w:hAnsi="Arial" w:cs="Arial"/>
          <w:color w:val="000000" w:themeColor="text1"/>
          <w:sz w:val="24"/>
          <w:szCs w:val="24"/>
        </w:rPr>
        <w:t xml:space="preserve">4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14:paraId="30AE3DBD" w14:textId="77777777" w:rsidR="006F4049" w:rsidRPr="00D152B0" w:rsidRDefault="006C1E8D" w:rsidP="00B602E9">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12.5</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14:paraId="278339ED" w14:textId="77777777" w:rsidR="006F4049" w:rsidRDefault="006C1E8D"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05210C3" w14:textId="77777777" w:rsidR="006F4049" w:rsidRDefault="006C1E8D"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1759F69D" w14:textId="77777777" w:rsidR="006F4049" w:rsidRDefault="006C1E8D"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w:t>
      </w:r>
      <w:r w:rsidR="005B4DE6" w:rsidRPr="002201A1">
        <w:rPr>
          <w:rFonts w:ascii="Arial" w:hAnsi="Arial" w:cs="Arial"/>
          <w:sz w:val="24"/>
          <w:szCs w:val="24"/>
        </w:rPr>
        <w:lastRenderedPageBreak/>
        <w:t>Caso tenha algum débito, o mesmo deverá ser quitado para que o contrato possa ser assinado</w:t>
      </w:r>
      <w:r w:rsidR="002201A1">
        <w:rPr>
          <w:rFonts w:ascii="Arial" w:hAnsi="Arial" w:cs="Arial"/>
          <w:sz w:val="24"/>
          <w:szCs w:val="24"/>
        </w:rPr>
        <w:t>.</w:t>
      </w:r>
    </w:p>
    <w:p w14:paraId="71569C8E" w14:textId="77777777" w:rsidR="006F4049" w:rsidRDefault="00181DCA"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12.9</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14:paraId="22C0E448" w14:textId="77777777" w:rsidR="006F4049" w:rsidRDefault="00181DCA" w:rsidP="00B602E9">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12.</w:t>
      </w:r>
      <w:r w:rsidRPr="00181DCA">
        <w:rPr>
          <w:rFonts w:ascii="Arial" w:hAnsi="Arial" w:cs="Arial"/>
          <w:sz w:val="24"/>
          <w:szCs w:val="24"/>
        </w:rPr>
        <w:t>10</w:t>
      </w:r>
      <w:r w:rsidR="00B76973">
        <w:rPr>
          <w:rFonts w:ascii="Arial" w:hAnsi="Arial" w:cs="Arial"/>
          <w:sz w:val="24"/>
          <w:szCs w:val="24"/>
        </w:rPr>
        <w:t xml:space="preserve"> </w:t>
      </w:r>
      <w:r w:rsidR="00911979" w:rsidRPr="00181DCA">
        <w:rPr>
          <w:rFonts w:ascii="Arial" w:hAnsi="Arial" w:cs="Arial"/>
          <w:sz w:val="24"/>
          <w:szCs w:val="24"/>
        </w:rPr>
        <w:t xml:space="preserve">O prazo previsto </w:t>
      </w:r>
      <w:r w:rsidR="00911979" w:rsidRPr="00181DCA">
        <w:rPr>
          <w:rFonts w:ascii="Arial" w:hAnsi="Arial" w:cs="Arial"/>
          <w:b/>
          <w:sz w:val="24"/>
          <w:szCs w:val="24"/>
        </w:rPr>
        <w:t xml:space="preserve">item </w:t>
      </w:r>
      <w:r w:rsidRPr="00181DCA">
        <w:rPr>
          <w:rFonts w:ascii="Arial" w:hAnsi="Arial" w:cs="Arial"/>
          <w:b/>
          <w:sz w:val="24"/>
          <w:szCs w:val="24"/>
        </w:rPr>
        <w:t>12,9</w:t>
      </w:r>
      <w:r w:rsidR="00911979" w:rsidRPr="00181DCA">
        <w:rPr>
          <w:rFonts w:ascii="Arial" w:hAnsi="Arial" w:cs="Arial"/>
          <w:sz w:val="24"/>
          <w:szCs w:val="24"/>
        </w:rPr>
        <w:t xml:space="preserve"> poderá ser prorrogado por igual período, mediante justificativa do licitante vencedor e autorização da Cesama.</w:t>
      </w:r>
    </w:p>
    <w:p w14:paraId="5D0258D3" w14:textId="77777777" w:rsidR="006F4049" w:rsidRDefault="00181DCA" w:rsidP="00B602E9">
      <w:pPr>
        <w:suppressAutoHyphens/>
        <w:autoSpaceDE w:val="0"/>
        <w:autoSpaceDN w:val="0"/>
        <w:adjustRightInd w:val="0"/>
        <w:spacing w:after="120" w:line="360" w:lineRule="auto"/>
        <w:jc w:val="both"/>
        <w:rPr>
          <w:rFonts w:ascii="Arial" w:hAnsi="Arial" w:cs="Arial"/>
          <w:sz w:val="24"/>
          <w:szCs w:val="24"/>
          <w:lang w:eastAsia="ar-SA"/>
        </w:rPr>
      </w:pPr>
      <w:r>
        <w:rPr>
          <w:rFonts w:ascii="Arial" w:hAnsi="Arial" w:cs="Arial"/>
          <w:sz w:val="24"/>
          <w:szCs w:val="24"/>
          <w:lang w:eastAsia="ar-SA"/>
        </w:rPr>
        <w:t>12.11</w:t>
      </w:r>
      <w:r w:rsidR="00B76973">
        <w:rPr>
          <w:rFonts w:ascii="Arial" w:hAnsi="Arial" w:cs="Arial"/>
          <w:sz w:val="24"/>
          <w:szCs w:val="24"/>
          <w:lang w:eastAsia="ar-SA"/>
        </w:rPr>
        <w:t xml:space="preserve"> </w:t>
      </w:r>
      <w:r w:rsidR="00C44494" w:rsidRPr="00181DCA">
        <w:rPr>
          <w:rFonts w:ascii="Arial" w:hAnsi="Arial" w:cs="Arial"/>
          <w:sz w:val="24"/>
          <w:szCs w:val="24"/>
          <w:lang w:eastAsia="ar-SA"/>
        </w:rPr>
        <w:t xml:space="preserve">Decorrido o prazo do </w:t>
      </w:r>
      <w:r w:rsidR="00C44494" w:rsidRPr="00181DCA">
        <w:rPr>
          <w:rFonts w:ascii="Arial" w:hAnsi="Arial" w:cs="Arial"/>
          <w:b/>
          <w:sz w:val="24"/>
          <w:szCs w:val="24"/>
          <w:lang w:eastAsia="ar-SA"/>
        </w:rPr>
        <w:t>item anterior</w:t>
      </w:r>
      <w:r w:rsidR="00C44494" w:rsidRPr="00181DCA">
        <w:rPr>
          <w:rFonts w:ascii="Arial" w:hAnsi="Arial" w:cs="Arial"/>
          <w:sz w:val="24"/>
          <w:szCs w:val="24"/>
          <w:lang w:eastAsia="ar-SA"/>
        </w:rPr>
        <w:t xml:space="preserve"> e não comparecendo o licitante vencedor para a assinatura do Contrato, </w:t>
      </w:r>
      <w:proofErr w:type="gramStart"/>
      <w:r w:rsidR="00C44494" w:rsidRPr="00181DCA">
        <w:rPr>
          <w:rFonts w:ascii="Arial" w:hAnsi="Arial" w:cs="Arial"/>
          <w:sz w:val="24"/>
          <w:szCs w:val="24"/>
          <w:lang w:eastAsia="ar-SA"/>
        </w:rPr>
        <w:t>o mesmo</w:t>
      </w:r>
      <w:proofErr w:type="gramEnd"/>
      <w:r w:rsidR="00C44494" w:rsidRPr="00181DCA">
        <w:rPr>
          <w:rFonts w:ascii="Arial" w:hAnsi="Arial" w:cs="Arial"/>
          <w:sz w:val="24"/>
          <w:szCs w:val="24"/>
          <w:lang w:eastAsia="ar-SA"/>
        </w:rPr>
        <w:t xml:space="preserve"> será considerado como desistente.</w:t>
      </w:r>
    </w:p>
    <w:p w14:paraId="3E16791C" w14:textId="77777777" w:rsidR="005B4DE6" w:rsidRDefault="00181DCA" w:rsidP="00B602E9">
      <w:pPr>
        <w:suppressAutoHyphens/>
        <w:autoSpaceDE w:val="0"/>
        <w:autoSpaceDN w:val="0"/>
        <w:adjustRightInd w:val="0"/>
        <w:spacing w:after="120" w:line="360" w:lineRule="auto"/>
        <w:jc w:val="both"/>
        <w:rPr>
          <w:rFonts w:ascii="Arial" w:hAnsi="Arial" w:cs="Arial"/>
          <w:sz w:val="24"/>
          <w:szCs w:val="24"/>
          <w:lang w:eastAsia="ar-SA"/>
        </w:rPr>
      </w:pPr>
      <w:r>
        <w:rPr>
          <w:rFonts w:ascii="Arial" w:hAnsi="Arial" w:cs="Arial"/>
          <w:sz w:val="24"/>
          <w:szCs w:val="24"/>
          <w:lang w:eastAsia="ar-SA"/>
        </w:rPr>
        <w:t>12.12</w:t>
      </w:r>
      <w:r w:rsidR="00B76973">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a hipótese descrita no </w:t>
      </w:r>
      <w:r w:rsidR="00C44494" w:rsidRPr="00181DCA">
        <w:rPr>
          <w:rFonts w:ascii="Arial" w:hAnsi="Arial" w:cs="Arial"/>
          <w:b/>
          <w:sz w:val="24"/>
          <w:szCs w:val="24"/>
          <w:lang w:eastAsia="ar-SA"/>
        </w:rPr>
        <w:t xml:space="preserve">item </w:t>
      </w:r>
      <w:r w:rsidRPr="00181DCA">
        <w:rPr>
          <w:rFonts w:ascii="Arial" w:hAnsi="Arial" w:cs="Arial"/>
          <w:b/>
          <w:sz w:val="24"/>
          <w:szCs w:val="24"/>
          <w:lang w:eastAsia="ar-SA"/>
        </w:rPr>
        <w:t>12.11</w:t>
      </w:r>
      <w:r w:rsidR="00C44494" w:rsidRPr="00181DCA">
        <w:rPr>
          <w:rFonts w:ascii="Arial" w:hAnsi="Arial" w:cs="Arial"/>
          <w:b/>
          <w:sz w:val="24"/>
          <w:szCs w:val="24"/>
          <w:lang w:eastAsia="ar-SA"/>
        </w:rPr>
        <w:t>,</w:t>
      </w:r>
      <w:r w:rsidR="00B76973">
        <w:rPr>
          <w:rFonts w:ascii="Arial" w:hAnsi="Arial" w:cs="Arial"/>
          <w:b/>
          <w:sz w:val="24"/>
          <w:szCs w:val="24"/>
          <w:lang w:eastAsia="ar-SA"/>
        </w:rPr>
        <w:t xml:space="preserve"> </w:t>
      </w:r>
      <w:r w:rsidR="00C44494" w:rsidRPr="00437C24">
        <w:rPr>
          <w:rFonts w:ascii="Arial" w:hAnsi="Arial" w:cs="Arial"/>
          <w:sz w:val="24"/>
          <w:szCs w:val="24"/>
          <w:lang w:eastAsia="ar-SA"/>
        </w:rPr>
        <w:t xml:space="preserve">serão convocados, sucessivamente, para contratação os licitantes classificados imediatamente após o desistente, dentro dos prazos e nas mesmas condições do primeiro classificado, inclusive quanto ao preço oferecido, </w:t>
      </w:r>
      <w:r w:rsidR="00A962E0" w:rsidRPr="009F14AB">
        <w:rPr>
          <w:rFonts w:ascii="Arial" w:hAnsi="Arial" w:cs="Arial"/>
          <w:sz w:val="24"/>
          <w:szCs w:val="24"/>
        </w:rPr>
        <w:t xml:space="preserve">conforme art. </w:t>
      </w:r>
      <w:r w:rsidR="00A962E0">
        <w:rPr>
          <w:rFonts w:ascii="Arial" w:hAnsi="Arial" w:cs="Arial"/>
          <w:sz w:val="24"/>
          <w:szCs w:val="24"/>
        </w:rPr>
        <w:t xml:space="preserve">75 da Lei </w:t>
      </w:r>
      <w:r w:rsidR="00A962E0" w:rsidRPr="009F14AB">
        <w:rPr>
          <w:rFonts w:ascii="Arial" w:hAnsi="Arial" w:cs="Arial"/>
          <w:sz w:val="24"/>
          <w:szCs w:val="24"/>
        </w:rPr>
        <w:t xml:space="preserve">Federal n° 13.303/16 ou na impossibilidade de se aplicar o disposto no </w:t>
      </w:r>
      <w:r w:rsidR="00A962E0">
        <w:rPr>
          <w:rFonts w:ascii="Arial" w:hAnsi="Arial" w:cs="Arial"/>
          <w:sz w:val="24"/>
          <w:szCs w:val="24"/>
        </w:rPr>
        <w:t>referido</w:t>
      </w:r>
      <w:r w:rsidR="00A962E0" w:rsidRPr="009F14AB">
        <w:rPr>
          <w:rFonts w:ascii="Arial" w:hAnsi="Arial" w:cs="Arial"/>
          <w:sz w:val="24"/>
          <w:szCs w:val="24"/>
        </w:rPr>
        <w:t xml:space="preserve"> artigo a Cesama deverá revogar a licitação</w:t>
      </w:r>
      <w:r w:rsidR="00C44494" w:rsidRPr="00437C24">
        <w:rPr>
          <w:rFonts w:ascii="Arial" w:hAnsi="Arial" w:cs="Arial"/>
          <w:sz w:val="24"/>
          <w:szCs w:val="24"/>
          <w:lang w:eastAsia="ar-SA"/>
        </w:rPr>
        <w:t>.</w:t>
      </w:r>
    </w:p>
    <w:p w14:paraId="7F30F492" w14:textId="77777777" w:rsidR="00767E9F" w:rsidRDefault="00DE671F" w:rsidP="00B602E9">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12.13</w:t>
      </w:r>
      <w:r w:rsidR="00B76973">
        <w:rPr>
          <w:rFonts w:ascii="Arial" w:hAnsi="Arial" w:cs="Arial"/>
          <w:color w:val="000000" w:themeColor="text1"/>
          <w:sz w:val="24"/>
          <w:szCs w:val="24"/>
        </w:rPr>
        <w:t xml:space="preserve"> </w:t>
      </w:r>
      <w:r w:rsidR="00767E9F" w:rsidRPr="00394BAC">
        <w:rPr>
          <w:rFonts w:ascii="Arial" w:hAnsi="Arial" w:cs="Arial"/>
          <w:color w:val="000000" w:themeColor="text1"/>
          <w:sz w:val="24"/>
          <w:szCs w:val="24"/>
        </w:rPr>
        <w:t xml:space="preserve">A empresa Contratada deverá iniciar a </w:t>
      </w:r>
      <w:r w:rsidR="00767E9F">
        <w:rPr>
          <w:rFonts w:ascii="Arial" w:hAnsi="Arial" w:cs="Arial"/>
          <w:color w:val="000000" w:themeColor="text1"/>
          <w:sz w:val="24"/>
          <w:szCs w:val="24"/>
        </w:rPr>
        <w:t>entrega de materiais</w:t>
      </w:r>
      <w:r w:rsidR="00767E9F" w:rsidRPr="00394BAC">
        <w:rPr>
          <w:rFonts w:ascii="Arial" w:hAnsi="Arial" w:cs="Arial"/>
          <w:color w:val="000000" w:themeColor="text1"/>
          <w:sz w:val="24"/>
          <w:szCs w:val="24"/>
        </w:rPr>
        <w:t xml:space="preserve">, objeto deste Termo de Referência, no prazo </w:t>
      </w:r>
      <w:r w:rsidR="00181DCA" w:rsidRPr="00DF67B5">
        <w:rPr>
          <w:rFonts w:ascii="Arial" w:hAnsi="Arial" w:cs="Arial"/>
          <w:b/>
          <w:sz w:val="24"/>
          <w:szCs w:val="24"/>
        </w:rPr>
        <w:t>de</w:t>
      </w:r>
      <w:r w:rsidR="00181DCA">
        <w:rPr>
          <w:rFonts w:ascii="Arial" w:hAnsi="Arial" w:cs="Arial"/>
          <w:b/>
          <w:sz w:val="24"/>
          <w:szCs w:val="24"/>
        </w:rPr>
        <w:t xml:space="preserve"> até</w:t>
      </w:r>
      <w:r w:rsidR="00181DCA" w:rsidRPr="00DF67B5">
        <w:rPr>
          <w:rFonts w:ascii="Arial" w:hAnsi="Arial" w:cs="Arial"/>
          <w:b/>
          <w:sz w:val="24"/>
          <w:szCs w:val="24"/>
        </w:rPr>
        <w:t xml:space="preserve"> 30 (</w:t>
      </w:r>
      <w:r w:rsidR="00181DCA">
        <w:rPr>
          <w:rFonts w:ascii="Arial" w:hAnsi="Arial" w:cs="Arial"/>
          <w:b/>
          <w:sz w:val="24"/>
          <w:szCs w:val="24"/>
        </w:rPr>
        <w:t>t</w:t>
      </w:r>
      <w:r w:rsidR="00181DCA" w:rsidRPr="00DF67B5">
        <w:rPr>
          <w:rFonts w:ascii="Arial" w:hAnsi="Arial" w:cs="Arial"/>
          <w:b/>
          <w:sz w:val="24"/>
          <w:szCs w:val="24"/>
        </w:rPr>
        <w:t xml:space="preserve">rinta) dias </w:t>
      </w:r>
      <w:r w:rsidR="00181DCA" w:rsidRPr="00DF67B5">
        <w:rPr>
          <w:rFonts w:ascii="Arial" w:hAnsi="Arial" w:cs="Arial"/>
          <w:bCs/>
          <w:sz w:val="24"/>
          <w:szCs w:val="24"/>
        </w:rPr>
        <w:t>para os</w:t>
      </w:r>
      <w:r w:rsidR="00181DCA" w:rsidRPr="00DF67B5">
        <w:rPr>
          <w:rFonts w:ascii="Arial" w:hAnsi="Arial" w:cs="Arial"/>
          <w:b/>
          <w:sz w:val="24"/>
          <w:szCs w:val="24"/>
        </w:rPr>
        <w:t xml:space="preserve"> itens de 1 a </w:t>
      </w:r>
      <w:r w:rsidR="00181DCA">
        <w:rPr>
          <w:rFonts w:ascii="Arial" w:hAnsi="Arial" w:cs="Arial"/>
          <w:b/>
          <w:sz w:val="24"/>
          <w:szCs w:val="24"/>
        </w:rPr>
        <w:t>9</w:t>
      </w:r>
      <w:r w:rsidR="00181DCA" w:rsidRPr="00DF67B5">
        <w:rPr>
          <w:rFonts w:ascii="Arial" w:hAnsi="Arial" w:cs="Arial"/>
          <w:b/>
          <w:sz w:val="24"/>
          <w:szCs w:val="24"/>
        </w:rPr>
        <w:t xml:space="preserve"> e de </w:t>
      </w:r>
      <w:r w:rsidR="00181DCA">
        <w:rPr>
          <w:rFonts w:ascii="Arial" w:hAnsi="Arial" w:cs="Arial"/>
          <w:b/>
          <w:sz w:val="24"/>
          <w:szCs w:val="24"/>
        </w:rPr>
        <w:t>6</w:t>
      </w:r>
      <w:r w:rsidR="00181DCA" w:rsidRPr="00DF67B5">
        <w:rPr>
          <w:rFonts w:ascii="Arial" w:hAnsi="Arial" w:cs="Arial"/>
          <w:b/>
          <w:sz w:val="24"/>
          <w:szCs w:val="24"/>
        </w:rPr>
        <w:t>0 (</w:t>
      </w:r>
      <w:r w:rsidR="00181DCA">
        <w:rPr>
          <w:rFonts w:ascii="Arial" w:hAnsi="Arial" w:cs="Arial"/>
          <w:b/>
          <w:sz w:val="24"/>
          <w:szCs w:val="24"/>
        </w:rPr>
        <w:t>sessenta</w:t>
      </w:r>
      <w:r w:rsidR="00181DCA" w:rsidRPr="00DF67B5">
        <w:rPr>
          <w:rFonts w:ascii="Arial" w:hAnsi="Arial" w:cs="Arial"/>
          <w:b/>
          <w:sz w:val="24"/>
          <w:szCs w:val="24"/>
        </w:rPr>
        <w:t xml:space="preserve">) dias </w:t>
      </w:r>
      <w:r w:rsidR="00181DCA" w:rsidRPr="00DF67B5">
        <w:rPr>
          <w:rFonts w:ascii="Arial" w:hAnsi="Arial" w:cs="Arial"/>
          <w:bCs/>
          <w:sz w:val="24"/>
          <w:szCs w:val="24"/>
        </w:rPr>
        <w:t>para o</w:t>
      </w:r>
      <w:r w:rsidR="00181DCA">
        <w:rPr>
          <w:rFonts w:ascii="Arial" w:hAnsi="Arial" w:cs="Arial"/>
          <w:bCs/>
          <w:sz w:val="24"/>
          <w:szCs w:val="24"/>
        </w:rPr>
        <w:t xml:space="preserve"> item 10</w:t>
      </w:r>
      <w:r w:rsidR="00767E9F" w:rsidRPr="00394BAC">
        <w:rPr>
          <w:rFonts w:ascii="Arial" w:hAnsi="Arial" w:cs="Arial"/>
          <w:color w:val="000000" w:themeColor="text1"/>
          <w:sz w:val="24"/>
          <w:szCs w:val="24"/>
        </w:rPr>
        <w:t>, contados a partir da assinatura do Contrato e/ou da solicitação formal por parte da CESAMA</w:t>
      </w:r>
      <w:r w:rsidR="00767E9F">
        <w:rPr>
          <w:rFonts w:ascii="Arial" w:hAnsi="Arial" w:cs="Arial"/>
          <w:color w:val="000000" w:themeColor="text1"/>
          <w:sz w:val="24"/>
          <w:szCs w:val="24"/>
        </w:rPr>
        <w:t>.</w:t>
      </w:r>
    </w:p>
    <w:p w14:paraId="1423773C" w14:textId="77777777" w:rsidR="00181DCA" w:rsidRDefault="00181DCA" w:rsidP="00B602E9">
      <w:pPr>
        <w:suppressAutoHyphens/>
        <w:spacing w:after="120" w:line="360" w:lineRule="auto"/>
        <w:jc w:val="both"/>
        <w:rPr>
          <w:rFonts w:ascii="Arial" w:hAnsi="Arial" w:cs="Arial"/>
          <w:b/>
          <w:bCs/>
          <w:sz w:val="24"/>
          <w:szCs w:val="24"/>
        </w:rPr>
      </w:pPr>
    </w:p>
    <w:p w14:paraId="2FA1E561" w14:textId="77777777" w:rsidR="005B4DE6" w:rsidRDefault="00767E9F" w:rsidP="00B602E9">
      <w:pPr>
        <w:suppressAutoHyphens/>
        <w:spacing w:after="120" w:line="360" w:lineRule="auto"/>
        <w:jc w:val="both"/>
        <w:rPr>
          <w:rFonts w:ascii="Arial" w:hAnsi="Arial" w:cs="Arial"/>
          <w:b/>
          <w:bCs/>
          <w:sz w:val="24"/>
          <w:szCs w:val="24"/>
        </w:rPr>
      </w:pPr>
      <w:r>
        <w:rPr>
          <w:rFonts w:ascii="Arial" w:hAnsi="Arial" w:cs="Arial"/>
          <w:b/>
          <w:bCs/>
          <w:sz w:val="24"/>
          <w:szCs w:val="24"/>
        </w:rPr>
        <w:t>1</w:t>
      </w:r>
      <w:r w:rsidR="00181DCA">
        <w:rPr>
          <w:rFonts w:ascii="Arial" w:hAnsi="Arial" w:cs="Arial"/>
          <w:b/>
          <w:bCs/>
          <w:sz w:val="24"/>
          <w:szCs w:val="24"/>
        </w:rPr>
        <w:t>3</w:t>
      </w:r>
      <w:r w:rsidR="002201A1" w:rsidRPr="002201A1">
        <w:rPr>
          <w:rFonts w:ascii="Arial" w:hAnsi="Arial" w:cs="Arial"/>
          <w:b/>
          <w:bCs/>
          <w:sz w:val="24"/>
          <w:szCs w:val="24"/>
        </w:rPr>
        <w:t xml:space="preserve"> DA INEXECUÇÃO E DA RESCISÃO DO CONTRATO</w:t>
      </w:r>
    </w:p>
    <w:p w14:paraId="70E996FF" w14:textId="77777777" w:rsidR="006F4049" w:rsidRDefault="00767E9F"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.1</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4C52AFE5" w14:textId="77777777" w:rsidR="0094225E" w:rsidRPr="00A17582" w:rsidRDefault="00767E9F"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.2</w:t>
      </w:r>
      <w:r w:rsidR="00B76973">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1B32B664" w14:textId="77777777" w:rsidR="0094225E" w:rsidRPr="00A17582" w:rsidRDefault="00767E9F" w:rsidP="00B602E9">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lastRenderedPageBreak/>
        <w:t>1</w:t>
      </w:r>
      <w:r w:rsidR="00181DCA">
        <w:rPr>
          <w:rFonts w:ascii="Arial" w:hAnsi="Arial" w:cs="Arial"/>
          <w:sz w:val="24"/>
          <w:szCs w:val="24"/>
        </w:rPr>
        <w:t>3</w:t>
      </w:r>
      <w:r w:rsidR="002201A1">
        <w:rPr>
          <w:rFonts w:ascii="Arial" w:hAnsi="Arial" w:cs="Arial"/>
          <w:sz w:val="24"/>
          <w:szCs w:val="24"/>
        </w:rPr>
        <w:t>.3</w:t>
      </w:r>
      <w:r w:rsidR="00B76973">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038BD7C6" w14:textId="77777777" w:rsidR="0094225E" w:rsidRPr="00A17582" w:rsidRDefault="00767E9F" w:rsidP="00B602E9">
      <w:pPr>
        <w:suppressAutoHyphens/>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.4</w:t>
      </w:r>
      <w:r w:rsidR="00B76973">
        <w:rPr>
          <w:rFonts w:ascii="Arial" w:hAnsi="Arial" w:cs="Arial"/>
          <w:sz w:val="24"/>
          <w:szCs w:val="24"/>
        </w:rPr>
        <w:t xml:space="preserve">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26E1784F" w14:textId="77777777" w:rsidR="0094225E" w:rsidRPr="00A17582" w:rsidRDefault="00625400" w:rsidP="00B602E9">
      <w:pPr>
        <w:spacing w:after="12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32D13D13" w14:textId="77777777" w:rsidR="0094225E" w:rsidRPr="00A17582" w:rsidRDefault="00625400" w:rsidP="00B602E9">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2020DB98" w14:textId="77777777" w:rsidR="0094225E" w:rsidRPr="00A17582" w:rsidRDefault="007D10E1" w:rsidP="00B602E9">
      <w:pPr>
        <w:spacing w:after="12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279519F5" w14:textId="77777777" w:rsidR="002F38DD" w:rsidRPr="00181DCA" w:rsidRDefault="00767E9F" w:rsidP="00B602E9">
      <w:pPr>
        <w:suppressAutoHyphens/>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.5</w:t>
      </w:r>
      <w:r w:rsidR="00B76973">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w:t>
      </w:r>
      <w:r w:rsidR="0094225E" w:rsidRPr="00181DCA">
        <w:rPr>
          <w:rFonts w:ascii="Arial" w:hAnsi="Arial" w:cs="Arial"/>
          <w:sz w:val="24"/>
          <w:szCs w:val="24"/>
        </w:rPr>
        <w:t xml:space="preserve">com antecedência mínima de </w:t>
      </w:r>
      <w:r w:rsidR="00181DCA" w:rsidRPr="00181DCA">
        <w:rPr>
          <w:rFonts w:ascii="Arial" w:hAnsi="Arial" w:cs="Arial"/>
          <w:sz w:val="24"/>
          <w:szCs w:val="24"/>
        </w:rPr>
        <w:t>10</w:t>
      </w:r>
      <w:r w:rsidR="0094225E" w:rsidRPr="00181DCA">
        <w:rPr>
          <w:rFonts w:ascii="Arial" w:hAnsi="Arial" w:cs="Arial"/>
          <w:sz w:val="24"/>
          <w:szCs w:val="24"/>
        </w:rPr>
        <w:t xml:space="preserve"> (</w:t>
      </w:r>
      <w:r w:rsidR="00181DCA" w:rsidRPr="00181DCA">
        <w:rPr>
          <w:rFonts w:ascii="Arial" w:hAnsi="Arial" w:cs="Arial"/>
          <w:sz w:val="24"/>
          <w:szCs w:val="24"/>
        </w:rPr>
        <w:t>dez</w:t>
      </w:r>
      <w:r w:rsidR="0094225E" w:rsidRPr="00181DCA">
        <w:rPr>
          <w:rFonts w:ascii="Arial" w:hAnsi="Arial" w:cs="Arial"/>
          <w:sz w:val="24"/>
          <w:szCs w:val="24"/>
        </w:rPr>
        <w:t>)</w:t>
      </w:r>
      <w:r w:rsidR="00B76973">
        <w:rPr>
          <w:rFonts w:ascii="Arial" w:hAnsi="Arial" w:cs="Arial"/>
          <w:sz w:val="24"/>
          <w:szCs w:val="24"/>
        </w:rPr>
        <w:t xml:space="preserve"> </w:t>
      </w:r>
      <w:r w:rsidR="0094225E" w:rsidRPr="00181DCA">
        <w:rPr>
          <w:rFonts w:ascii="Arial" w:hAnsi="Arial" w:cs="Arial"/>
          <w:sz w:val="24"/>
          <w:szCs w:val="24"/>
        </w:rPr>
        <w:t>dias.</w:t>
      </w:r>
    </w:p>
    <w:p w14:paraId="1E118746" w14:textId="77777777" w:rsidR="00716F21" w:rsidRPr="00181DCA" w:rsidRDefault="00767E9F" w:rsidP="00B602E9">
      <w:pPr>
        <w:suppressAutoHyphens/>
        <w:spacing w:after="120" w:line="360" w:lineRule="auto"/>
        <w:jc w:val="both"/>
        <w:rPr>
          <w:rFonts w:ascii="Arial" w:hAnsi="Arial" w:cs="Arial"/>
          <w:sz w:val="24"/>
          <w:szCs w:val="24"/>
        </w:rPr>
      </w:pPr>
      <w:r w:rsidRPr="00181DCA">
        <w:rPr>
          <w:rFonts w:ascii="Arial" w:hAnsi="Arial" w:cs="Arial"/>
          <w:sz w:val="24"/>
          <w:szCs w:val="24"/>
        </w:rPr>
        <w:t>1</w:t>
      </w:r>
      <w:r w:rsidR="00181DCA" w:rsidRPr="00181DCA">
        <w:rPr>
          <w:rFonts w:ascii="Arial" w:hAnsi="Arial" w:cs="Arial"/>
          <w:sz w:val="24"/>
          <w:szCs w:val="24"/>
        </w:rPr>
        <w:t>3</w:t>
      </w:r>
      <w:r w:rsidR="002201A1" w:rsidRPr="00181DCA">
        <w:rPr>
          <w:rFonts w:ascii="Arial" w:hAnsi="Arial" w:cs="Arial"/>
          <w:sz w:val="24"/>
          <w:szCs w:val="24"/>
        </w:rPr>
        <w:t>.6</w:t>
      </w:r>
      <w:r w:rsidR="00B76973">
        <w:rPr>
          <w:rFonts w:ascii="Arial" w:hAnsi="Arial" w:cs="Arial"/>
          <w:sz w:val="24"/>
          <w:szCs w:val="24"/>
        </w:rPr>
        <w:t xml:space="preserve"> </w:t>
      </w:r>
      <w:r w:rsidR="002F38DD" w:rsidRPr="00181DCA">
        <w:rPr>
          <w:rFonts w:ascii="ArialMT" w:hAnsi="ArialMT"/>
          <w:sz w:val="24"/>
          <w:szCs w:val="24"/>
        </w:rPr>
        <w:t>Na hipótese de imprescindibilidade da execução contratual para a</w:t>
      </w:r>
      <w:r w:rsidR="002F38DD" w:rsidRPr="00181DCA">
        <w:rPr>
          <w:rFonts w:ascii="ArialMT" w:hAnsi="ArialMT"/>
        </w:rPr>
        <w:br/>
      </w:r>
      <w:r w:rsidR="002F38DD" w:rsidRPr="00181DCA">
        <w:rPr>
          <w:rFonts w:ascii="ArialMT" w:hAnsi="ArialMT"/>
          <w:sz w:val="24"/>
          <w:szCs w:val="24"/>
        </w:rPr>
        <w:t>continuidade de serviços públicos essenciais, o prazo a que se refere o</w:t>
      </w:r>
      <w:r w:rsidR="002F38DD" w:rsidRPr="00181DCA">
        <w:rPr>
          <w:rFonts w:ascii="ArialMT" w:hAnsi="ArialMT"/>
        </w:rPr>
        <w:br/>
      </w:r>
      <w:r w:rsidR="002F38DD" w:rsidRPr="00181DCA">
        <w:rPr>
          <w:rFonts w:ascii="ArialMT" w:hAnsi="ArialMT"/>
          <w:b/>
          <w:sz w:val="24"/>
          <w:szCs w:val="24"/>
        </w:rPr>
        <w:t xml:space="preserve">item </w:t>
      </w:r>
      <w:r w:rsidRPr="00181DCA">
        <w:rPr>
          <w:rFonts w:ascii="ArialMT" w:hAnsi="ArialMT"/>
          <w:b/>
          <w:sz w:val="24"/>
          <w:szCs w:val="24"/>
        </w:rPr>
        <w:t>1</w:t>
      </w:r>
      <w:r w:rsidR="00181DCA">
        <w:rPr>
          <w:rFonts w:ascii="ArialMT" w:hAnsi="ArialMT"/>
          <w:b/>
          <w:sz w:val="24"/>
          <w:szCs w:val="24"/>
        </w:rPr>
        <w:t>3</w:t>
      </w:r>
      <w:r w:rsidR="002201A1" w:rsidRPr="00181DCA">
        <w:rPr>
          <w:rFonts w:ascii="ArialMT" w:hAnsi="ArialMT"/>
          <w:b/>
          <w:sz w:val="24"/>
          <w:szCs w:val="24"/>
        </w:rPr>
        <w:t>.5</w:t>
      </w:r>
      <w:r w:rsidR="002F38DD" w:rsidRPr="00181DCA">
        <w:rPr>
          <w:rFonts w:ascii="ArialMT" w:hAnsi="ArialMT"/>
          <w:sz w:val="24"/>
          <w:szCs w:val="24"/>
        </w:rPr>
        <w:t xml:space="preserve"> será de </w:t>
      </w:r>
      <w:r w:rsidR="00181DCA" w:rsidRPr="00181DCA">
        <w:rPr>
          <w:rFonts w:ascii="ArialMT" w:hAnsi="ArialMT"/>
          <w:sz w:val="24"/>
          <w:szCs w:val="24"/>
        </w:rPr>
        <w:t>20</w:t>
      </w:r>
      <w:r w:rsidR="002F38DD" w:rsidRPr="00181DCA">
        <w:rPr>
          <w:rFonts w:ascii="ArialMT" w:hAnsi="ArialMT"/>
          <w:sz w:val="24"/>
          <w:szCs w:val="24"/>
        </w:rPr>
        <w:t xml:space="preserve"> (</w:t>
      </w:r>
      <w:r w:rsidR="005D7A17" w:rsidRPr="00181DCA">
        <w:rPr>
          <w:rFonts w:ascii="ArialMT" w:hAnsi="ArialMT"/>
          <w:sz w:val="24"/>
          <w:szCs w:val="24"/>
        </w:rPr>
        <w:t>noventa</w:t>
      </w:r>
      <w:r w:rsidR="002F38DD" w:rsidRPr="00181DCA">
        <w:rPr>
          <w:rFonts w:ascii="ArialMT" w:hAnsi="ArialMT"/>
          <w:sz w:val="24"/>
          <w:szCs w:val="24"/>
        </w:rPr>
        <w:t>) dias.</w:t>
      </w:r>
    </w:p>
    <w:p w14:paraId="217F55E8" w14:textId="77777777" w:rsidR="0094225E" w:rsidRPr="00A17582" w:rsidRDefault="00767E9F" w:rsidP="00B602E9">
      <w:pPr>
        <w:suppressAutoHyphens/>
        <w:spacing w:after="120" w:line="360" w:lineRule="auto"/>
        <w:jc w:val="both"/>
        <w:rPr>
          <w:rFonts w:ascii="Arial" w:hAnsi="Arial" w:cs="Arial"/>
          <w:sz w:val="24"/>
          <w:szCs w:val="24"/>
        </w:rPr>
      </w:pPr>
      <w:r>
        <w:rPr>
          <w:rFonts w:ascii="Arial" w:hAnsi="Arial" w:cs="Arial"/>
          <w:sz w:val="24"/>
          <w:szCs w:val="24"/>
        </w:rPr>
        <w:t>1</w:t>
      </w:r>
      <w:r w:rsidR="00181DCA">
        <w:rPr>
          <w:rFonts w:ascii="Arial" w:hAnsi="Arial" w:cs="Arial"/>
          <w:sz w:val="24"/>
          <w:szCs w:val="24"/>
        </w:rPr>
        <w:t>3</w:t>
      </w:r>
      <w:r w:rsidR="002201A1">
        <w:rPr>
          <w:rFonts w:ascii="Arial" w:hAnsi="Arial" w:cs="Arial"/>
          <w:sz w:val="24"/>
          <w:szCs w:val="24"/>
        </w:rPr>
        <w:t>.7</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D0F7814" w14:textId="77777777" w:rsidR="0094225E" w:rsidRPr="00A17582" w:rsidRDefault="007D10E1" w:rsidP="00B602E9">
      <w:pPr>
        <w:spacing w:after="12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14:paraId="457E6617" w14:textId="77777777" w:rsidR="0094225E" w:rsidRPr="00A17582" w:rsidRDefault="007D10E1" w:rsidP="00B602E9">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1D1F5D7E" w14:textId="77777777" w:rsidR="0094225E" w:rsidRDefault="007D10E1" w:rsidP="00B602E9">
      <w:pPr>
        <w:spacing w:after="12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14:paraId="57527C25" w14:textId="77777777" w:rsidR="007C6F9A" w:rsidRDefault="007C6F9A" w:rsidP="00B602E9">
      <w:pPr>
        <w:spacing w:after="120" w:line="360" w:lineRule="auto"/>
        <w:jc w:val="both"/>
        <w:rPr>
          <w:rFonts w:ascii="Arial" w:hAnsi="Arial" w:cs="Arial"/>
          <w:b/>
          <w:bCs/>
          <w:sz w:val="24"/>
          <w:szCs w:val="24"/>
        </w:rPr>
      </w:pPr>
    </w:p>
    <w:p w14:paraId="12717B53" w14:textId="77777777" w:rsidR="0094225E" w:rsidRDefault="002149FA" w:rsidP="00B602E9">
      <w:pPr>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1</w:t>
      </w:r>
      <w:r w:rsidR="007C6F9A">
        <w:rPr>
          <w:rFonts w:ascii="Arial" w:hAnsi="Arial" w:cs="Arial"/>
          <w:b/>
          <w:sz w:val="24"/>
          <w:szCs w:val="24"/>
        </w:rPr>
        <w:t>4</w:t>
      </w:r>
      <w:r w:rsidR="0094225E" w:rsidRPr="00A17582">
        <w:rPr>
          <w:rFonts w:ascii="Arial" w:hAnsi="Arial" w:cs="Arial"/>
          <w:b/>
          <w:sz w:val="24"/>
          <w:szCs w:val="24"/>
        </w:rPr>
        <w:t>. DISPOSIÇÕES GERAIS</w:t>
      </w:r>
    </w:p>
    <w:p w14:paraId="2694D780"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371C13C1"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4B2EAD2D"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58B67DEC"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6C09BA1F"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4C362CF9"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55683415"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19A2EB7D" w14:textId="77777777" w:rsidR="0094225E" w:rsidRPr="00A17582" w:rsidRDefault="0094225E" w:rsidP="00B602E9">
      <w:pPr>
        <w:pStyle w:val="PargrafodaLista"/>
        <w:numPr>
          <w:ilvl w:val="0"/>
          <w:numId w:val="10"/>
        </w:numPr>
        <w:suppressAutoHyphens/>
        <w:spacing w:after="120" w:line="360" w:lineRule="auto"/>
        <w:contextualSpacing w:val="0"/>
        <w:jc w:val="both"/>
        <w:rPr>
          <w:rFonts w:ascii="Arial" w:hAnsi="Arial" w:cs="Arial"/>
          <w:bCs/>
          <w:vanish/>
        </w:rPr>
      </w:pPr>
    </w:p>
    <w:p w14:paraId="1A30D66E" w14:textId="77777777" w:rsidR="0094225E" w:rsidRPr="00A17582"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.1 </w:t>
      </w:r>
      <w:r w:rsidR="0094225E" w:rsidRPr="00A17582">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0094225E" w:rsidRPr="00A17582">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14:paraId="5E9F0064" w14:textId="77777777" w:rsidR="0094225E" w:rsidRPr="00A17582"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4DEF2A5" w14:textId="77777777"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480F5026" w14:textId="77777777"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E82A217" w14:textId="77777777"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4910F7E" w14:textId="77777777"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A17582">
        <w:rPr>
          <w:rFonts w:ascii="Arial" w:hAnsi="Arial" w:cs="Arial"/>
          <w:bCs/>
          <w:sz w:val="24"/>
          <w:szCs w:val="24"/>
        </w:rPr>
        <w:lastRenderedPageBreak/>
        <w:t>reproduções dos mesmos, durante a vigência do ajuste e mesmo após o seu término.</w:t>
      </w:r>
    </w:p>
    <w:p w14:paraId="0C0C2506" w14:textId="77777777" w:rsidR="0094225E" w:rsidRPr="00A17582" w:rsidRDefault="002149FA" w:rsidP="00B602E9">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8F51F43" w14:textId="77777777" w:rsidR="0094225E"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14:paraId="7EBD1D23" w14:textId="77777777" w:rsidR="000F22FE" w:rsidRDefault="000F22FE"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813B2B7" w14:textId="77777777" w:rsidR="0094225E" w:rsidRDefault="002149FA" w:rsidP="00B602E9">
      <w:pPr>
        <w:suppressAutoHyphens/>
        <w:spacing w:after="120" w:line="360" w:lineRule="auto"/>
        <w:jc w:val="both"/>
        <w:rPr>
          <w:rFonts w:ascii="Arial" w:hAnsi="Arial" w:cs="Arial"/>
          <w:bCs/>
          <w:sz w:val="24"/>
          <w:szCs w:val="24"/>
        </w:rPr>
      </w:pPr>
      <w:r>
        <w:rPr>
          <w:rFonts w:ascii="Arial" w:hAnsi="Arial" w:cs="Arial"/>
          <w:bCs/>
          <w:sz w:val="24"/>
          <w:szCs w:val="24"/>
        </w:rPr>
        <w:t>1</w:t>
      </w:r>
      <w:r w:rsidR="007C6F9A">
        <w:rPr>
          <w:rFonts w:ascii="Arial" w:hAnsi="Arial" w:cs="Arial"/>
          <w:bCs/>
          <w:sz w:val="24"/>
          <w:szCs w:val="24"/>
        </w:rPr>
        <w:t>4</w:t>
      </w:r>
      <w:r w:rsidR="00366C4E">
        <w:rPr>
          <w:rFonts w:ascii="Arial" w:hAnsi="Arial" w:cs="Arial"/>
          <w:bCs/>
          <w:sz w:val="24"/>
          <w:szCs w:val="24"/>
        </w:rPr>
        <w:t>.</w:t>
      </w:r>
      <w:r w:rsidR="000F22FE">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6BBD8A4" w14:textId="77777777" w:rsidR="0094225E"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14:paraId="4F72F454" w14:textId="6FF9B666" w:rsidR="0094225E" w:rsidRDefault="0094225E" w:rsidP="0094225E">
      <w:pPr>
        <w:spacing w:before="120"/>
        <w:ind w:left="2268"/>
        <w:rPr>
          <w:rFonts w:ascii="Arial" w:hAnsi="Arial" w:cs="Arial"/>
          <w:bCs/>
          <w:sz w:val="24"/>
          <w:szCs w:val="24"/>
        </w:rPr>
      </w:pPr>
    </w:p>
    <w:p w14:paraId="1A39BD88" w14:textId="3C86B768" w:rsidR="00AC3F15" w:rsidRPr="0048300C" w:rsidRDefault="0048300C" w:rsidP="0048300C">
      <w:pPr>
        <w:spacing w:before="120"/>
        <w:ind w:left="2268"/>
        <w:jc w:val="center"/>
        <w:rPr>
          <w:rFonts w:ascii="Arial" w:hAnsi="Arial" w:cs="Arial"/>
          <w:bCs/>
          <w:sz w:val="18"/>
          <w:szCs w:val="18"/>
        </w:rPr>
      </w:pPr>
      <w:r>
        <w:rPr>
          <w:rFonts w:ascii="Arial" w:hAnsi="Arial" w:cs="Arial"/>
          <w:bCs/>
          <w:sz w:val="18"/>
          <w:szCs w:val="18"/>
        </w:rPr>
        <w:t xml:space="preserve">                                      assinado no original</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4388"/>
      </w:tblGrid>
      <w:tr w:rsidR="00C81E9A" w:rsidRPr="00C81E9A" w14:paraId="2C6CEF72" w14:textId="77777777" w:rsidTr="00060712">
        <w:tc>
          <w:tcPr>
            <w:tcW w:w="4140" w:type="dxa"/>
          </w:tcPr>
          <w:p w14:paraId="081411D0" w14:textId="77777777" w:rsidR="00C81E9A" w:rsidRPr="00C81E9A" w:rsidRDefault="00C81E9A" w:rsidP="00C81E9A">
            <w:pPr>
              <w:spacing w:after="0" w:line="240" w:lineRule="auto"/>
              <w:jc w:val="center"/>
              <w:rPr>
                <w:rFonts w:ascii="Arial" w:hAnsi="Arial" w:cs="Arial"/>
              </w:rPr>
            </w:pPr>
          </w:p>
        </w:tc>
        <w:tc>
          <w:tcPr>
            <w:tcW w:w="4388" w:type="dxa"/>
          </w:tcPr>
          <w:p w14:paraId="04FBFD22" w14:textId="77777777" w:rsidR="00C81E9A" w:rsidRPr="00C81E9A" w:rsidRDefault="00C81E9A" w:rsidP="00C81E9A">
            <w:pPr>
              <w:spacing w:after="0" w:line="240" w:lineRule="auto"/>
              <w:jc w:val="center"/>
              <w:rPr>
                <w:rStyle w:val="markedcontent"/>
                <w:rFonts w:ascii="Arial" w:hAnsi="Arial" w:cs="Arial"/>
              </w:rPr>
            </w:pPr>
            <w:r w:rsidRPr="00C81E9A">
              <w:rPr>
                <w:rStyle w:val="markedcontent"/>
                <w:rFonts w:ascii="Arial" w:hAnsi="Arial" w:cs="Arial"/>
              </w:rPr>
              <w:t>__________</w:t>
            </w:r>
            <w:r w:rsidR="00060712">
              <w:rPr>
                <w:rStyle w:val="markedcontent"/>
                <w:rFonts w:ascii="Arial" w:hAnsi="Arial" w:cs="Arial"/>
              </w:rPr>
              <w:t>____</w:t>
            </w:r>
            <w:r w:rsidRPr="00C81E9A">
              <w:rPr>
                <w:rStyle w:val="markedcontent"/>
                <w:rFonts w:ascii="Arial" w:hAnsi="Arial" w:cs="Arial"/>
              </w:rPr>
              <w:t>_____________</w:t>
            </w:r>
          </w:p>
          <w:p w14:paraId="5A0B17B3" w14:textId="77777777" w:rsidR="0048300C" w:rsidRDefault="00C81E9A" w:rsidP="0048300C">
            <w:pPr>
              <w:spacing w:after="0" w:line="240" w:lineRule="auto"/>
              <w:jc w:val="center"/>
              <w:rPr>
                <w:rStyle w:val="markedcontent"/>
                <w:rFonts w:ascii="Arial" w:hAnsi="Arial" w:cs="Arial"/>
              </w:rPr>
            </w:pPr>
            <w:r w:rsidRPr="00C81E9A">
              <w:rPr>
                <w:rFonts w:ascii="Arial" w:hAnsi="Arial" w:cs="Arial"/>
                <w:b/>
                <w:bCs/>
              </w:rPr>
              <w:t>Lucas</w:t>
            </w:r>
            <w:r w:rsidR="00060712">
              <w:rPr>
                <w:rFonts w:ascii="Arial" w:hAnsi="Arial" w:cs="Arial"/>
                <w:b/>
                <w:bCs/>
              </w:rPr>
              <w:t xml:space="preserve"> Tadeu de O.</w:t>
            </w:r>
            <w:r w:rsidRPr="00C81E9A">
              <w:rPr>
                <w:rFonts w:ascii="Arial" w:hAnsi="Arial" w:cs="Arial"/>
                <w:b/>
                <w:bCs/>
              </w:rPr>
              <w:t xml:space="preserve"> Fernandes</w:t>
            </w:r>
            <w:r w:rsidRPr="00C81E9A">
              <w:rPr>
                <w:rFonts w:ascii="Arial" w:hAnsi="Arial" w:cs="Arial"/>
                <w:b/>
                <w:bCs/>
              </w:rPr>
              <w:br/>
            </w:r>
            <w:r w:rsidRPr="00060712">
              <w:rPr>
                <w:rStyle w:val="markedcontent"/>
                <w:rFonts w:ascii="Arial" w:hAnsi="Arial" w:cs="Arial"/>
              </w:rPr>
              <w:t>DEPA</w:t>
            </w:r>
          </w:p>
          <w:p w14:paraId="1D50D0BF" w14:textId="77777777" w:rsidR="0048300C" w:rsidRDefault="0048300C" w:rsidP="0048300C">
            <w:pPr>
              <w:spacing w:after="0" w:line="240" w:lineRule="auto"/>
              <w:jc w:val="center"/>
              <w:rPr>
                <w:rStyle w:val="markedcontent"/>
              </w:rPr>
            </w:pPr>
            <w:r>
              <w:rPr>
                <w:rStyle w:val="markedcontent"/>
              </w:rPr>
              <w:lastRenderedPageBreak/>
              <w:t xml:space="preserve">                                                                                       </w:t>
            </w:r>
          </w:p>
          <w:p w14:paraId="79154D51" w14:textId="77777777" w:rsidR="0048300C" w:rsidRDefault="0048300C" w:rsidP="0048300C">
            <w:pPr>
              <w:spacing w:after="0" w:line="240" w:lineRule="auto"/>
              <w:jc w:val="center"/>
              <w:rPr>
                <w:rStyle w:val="markedcontent"/>
              </w:rPr>
            </w:pPr>
          </w:p>
          <w:p w14:paraId="4957127C" w14:textId="4064E0EA" w:rsidR="00C81E9A" w:rsidRPr="00C81E9A" w:rsidRDefault="0048300C" w:rsidP="0048300C">
            <w:pPr>
              <w:spacing w:after="0" w:line="240" w:lineRule="auto"/>
              <w:jc w:val="center"/>
              <w:rPr>
                <w:rStyle w:val="markedcontent"/>
                <w:rFonts w:ascii="Arial" w:hAnsi="Arial" w:cs="Arial"/>
              </w:rPr>
            </w:pPr>
            <w:r>
              <w:rPr>
                <w:rFonts w:ascii="Arial" w:hAnsi="Arial" w:cs="Arial"/>
                <w:bCs/>
                <w:sz w:val="18"/>
                <w:szCs w:val="18"/>
              </w:rPr>
              <w:t>assinado no original</w:t>
            </w:r>
          </w:p>
        </w:tc>
      </w:tr>
      <w:tr w:rsidR="00C81E9A" w:rsidRPr="00C81E9A" w14:paraId="5A1108DC" w14:textId="77777777" w:rsidTr="00060712">
        <w:tc>
          <w:tcPr>
            <w:tcW w:w="4140" w:type="dxa"/>
          </w:tcPr>
          <w:p w14:paraId="6E2EEB3A" w14:textId="19030483" w:rsidR="0048300C" w:rsidRDefault="0048300C" w:rsidP="00C81E9A">
            <w:pPr>
              <w:spacing w:after="0" w:line="240" w:lineRule="auto"/>
              <w:jc w:val="center"/>
              <w:rPr>
                <w:rFonts w:ascii="Arial" w:hAnsi="Arial" w:cs="Arial"/>
              </w:rPr>
            </w:pPr>
            <w:r>
              <w:rPr>
                <w:rFonts w:ascii="Arial" w:hAnsi="Arial" w:cs="Arial"/>
                <w:bCs/>
                <w:sz w:val="18"/>
                <w:szCs w:val="18"/>
              </w:rPr>
              <w:lastRenderedPageBreak/>
              <w:t xml:space="preserve">assinado no original                                                              </w:t>
            </w:r>
          </w:p>
          <w:p w14:paraId="6A2ABE6E" w14:textId="15A4CBE6" w:rsidR="00C81E9A" w:rsidRPr="00C81E9A" w:rsidRDefault="00C81E9A" w:rsidP="00C81E9A">
            <w:pPr>
              <w:spacing w:after="0" w:line="240" w:lineRule="auto"/>
              <w:jc w:val="center"/>
              <w:rPr>
                <w:rFonts w:ascii="Arial" w:hAnsi="Arial" w:cs="Arial"/>
              </w:rPr>
            </w:pPr>
            <w:r w:rsidRPr="00C81E9A">
              <w:rPr>
                <w:rFonts w:ascii="Arial" w:hAnsi="Arial" w:cs="Arial"/>
              </w:rPr>
              <w:t>_______________________</w:t>
            </w:r>
          </w:p>
          <w:p w14:paraId="04D86FE2" w14:textId="77777777" w:rsidR="00C81E9A" w:rsidRPr="00C81E9A" w:rsidRDefault="00C81E9A" w:rsidP="00C81E9A">
            <w:pPr>
              <w:spacing w:after="0" w:line="240" w:lineRule="auto"/>
              <w:jc w:val="center"/>
              <w:rPr>
                <w:rFonts w:ascii="Arial" w:hAnsi="Arial" w:cs="Arial"/>
                <w:b/>
                <w:bCs/>
              </w:rPr>
            </w:pPr>
            <w:r w:rsidRPr="00C81E9A">
              <w:rPr>
                <w:rFonts w:ascii="Arial" w:hAnsi="Arial" w:cs="Arial"/>
                <w:b/>
                <w:bCs/>
              </w:rPr>
              <w:t>Vívian N. O. Fernandes</w:t>
            </w:r>
          </w:p>
          <w:p w14:paraId="7E48F67B" w14:textId="77777777" w:rsidR="00C81E9A" w:rsidRPr="00060712" w:rsidRDefault="00C81E9A" w:rsidP="00C81E9A">
            <w:pPr>
              <w:spacing w:after="0" w:line="240" w:lineRule="auto"/>
              <w:jc w:val="center"/>
              <w:rPr>
                <w:rFonts w:ascii="Arial" w:hAnsi="Arial" w:cs="Arial"/>
              </w:rPr>
            </w:pPr>
            <w:r w:rsidRPr="00060712">
              <w:rPr>
                <w:rFonts w:ascii="Arial" w:hAnsi="Arial" w:cs="Arial"/>
              </w:rPr>
              <w:t>ACQ</w:t>
            </w:r>
          </w:p>
          <w:p w14:paraId="5024D487" w14:textId="77777777" w:rsidR="00C81E9A" w:rsidRPr="00C81E9A" w:rsidRDefault="00C81E9A" w:rsidP="00C81E9A">
            <w:pPr>
              <w:spacing w:after="0" w:line="240" w:lineRule="auto"/>
              <w:jc w:val="center"/>
              <w:rPr>
                <w:rFonts w:ascii="Arial" w:hAnsi="Arial" w:cs="Arial"/>
              </w:rPr>
            </w:pPr>
          </w:p>
        </w:tc>
        <w:tc>
          <w:tcPr>
            <w:tcW w:w="4388" w:type="dxa"/>
          </w:tcPr>
          <w:p w14:paraId="2FFA2506" w14:textId="77777777" w:rsidR="00C81E9A" w:rsidRPr="00C81E9A" w:rsidRDefault="00C81E9A" w:rsidP="00C81E9A">
            <w:pPr>
              <w:spacing w:after="0" w:line="240" w:lineRule="auto"/>
              <w:jc w:val="center"/>
              <w:rPr>
                <w:rStyle w:val="markedcontent"/>
                <w:rFonts w:ascii="Arial" w:hAnsi="Arial" w:cs="Arial"/>
                <w:b/>
                <w:bCs/>
              </w:rPr>
            </w:pPr>
            <w:r w:rsidRPr="00C81E9A">
              <w:rPr>
                <w:rStyle w:val="markedcontent"/>
                <w:rFonts w:ascii="Arial" w:hAnsi="Arial" w:cs="Arial"/>
              </w:rPr>
              <w:t>________</w:t>
            </w:r>
            <w:r w:rsidR="00060712">
              <w:rPr>
                <w:rStyle w:val="markedcontent"/>
                <w:rFonts w:ascii="Arial" w:hAnsi="Arial" w:cs="Arial"/>
              </w:rPr>
              <w:t>______</w:t>
            </w:r>
            <w:r w:rsidRPr="00C81E9A">
              <w:rPr>
                <w:rStyle w:val="markedcontent"/>
                <w:rFonts w:ascii="Arial" w:hAnsi="Arial" w:cs="Arial"/>
              </w:rPr>
              <w:t>_____________</w:t>
            </w:r>
            <w:r w:rsidRPr="00C81E9A">
              <w:rPr>
                <w:rFonts w:ascii="Arial" w:hAnsi="Arial" w:cs="Arial"/>
              </w:rPr>
              <w:br/>
            </w:r>
            <w:r w:rsidRPr="00C81E9A">
              <w:rPr>
                <w:rStyle w:val="markedcontent"/>
                <w:rFonts w:ascii="Arial" w:hAnsi="Arial" w:cs="Arial"/>
                <w:b/>
                <w:bCs/>
              </w:rPr>
              <w:t>Francisco</w:t>
            </w:r>
            <w:r w:rsidR="00060712">
              <w:rPr>
                <w:rStyle w:val="markedcontent"/>
                <w:rFonts w:ascii="Arial" w:hAnsi="Arial" w:cs="Arial"/>
                <w:b/>
                <w:bCs/>
              </w:rPr>
              <w:t xml:space="preserve"> de Assis</w:t>
            </w:r>
            <w:r w:rsidRPr="00C81E9A">
              <w:rPr>
                <w:rStyle w:val="markedcontent"/>
                <w:rFonts w:ascii="Arial" w:hAnsi="Arial" w:cs="Arial"/>
                <w:b/>
                <w:bCs/>
              </w:rPr>
              <w:t xml:space="preserve"> Araújo</w:t>
            </w:r>
          </w:p>
          <w:p w14:paraId="2A6B12D3" w14:textId="5011739D" w:rsidR="00C81E9A" w:rsidRDefault="00C81E9A" w:rsidP="00C81E9A">
            <w:pPr>
              <w:spacing w:after="0" w:line="240" w:lineRule="auto"/>
              <w:jc w:val="center"/>
              <w:rPr>
                <w:rStyle w:val="markedcontent"/>
                <w:rFonts w:ascii="Arial" w:hAnsi="Arial" w:cs="Arial"/>
              </w:rPr>
            </w:pPr>
            <w:r w:rsidRPr="00060712">
              <w:rPr>
                <w:rStyle w:val="markedcontent"/>
                <w:rFonts w:ascii="Arial" w:hAnsi="Arial" w:cs="Arial"/>
              </w:rPr>
              <w:t>GEOP</w:t>
            </w:r>
          </w:p>
          <w:p w14:paraId="488D4030" w14:textId="6DE4540A" w:rsidR="00AC3F15" w:rsidRDefault="00AC3F15" w:rsidP="00C81E9A">
            <w:pPr>
              <w:spacing w:after="0" w:line="240" w:lineRule="auto"/>
              <w:jc w:val="center"/>
              <w:rPr>
                <w:rStyle w:val="markedcontent"/>
                <w:rFonts w:ascii="Arial" w:hAnsi="Arial" w:cs="Arial"/>
              </w:rPr>
            </w:pPr>
          </w:p>
          <w:p w14:paraId="6B790555" w14:textId="77777777" w:rsidR="00AC3F15" w:rsidRPr="00060712" w:rsidRDefault="00AC3F15" w:rsidP="00C81E9A">
            <w:pPr>
              <w:spacing w:after="0" w:line="240" w:lineRule="auto"/>
              <w:jc w:val="center"/>
              <w:rPr>
                <w:rStyle w:val="markedcontent"/>
                <w:rFonts w:ascii="Arial" w:hAnsi="Arial" w:cs="Arial"/>
              </w:rPr>
            </w:pPr>
          </w:p>
          <w:p w14:paraId="68BDF29B" w14:textId="77777777" w:rsidR="00C81E9A" w:rsidRPr="00C81E9A" w:rsidRDefault="00C81E9A" w:rsidP="00C81E9A">
            <w:pPr>
              <w:spacing w:after="0" w:line="240" w:lineRule="auto"/>
              <w:jc w:val="center"/>
              <w:rPr>
                <w:rStyle w:val="markedcontent"/>
                <w:rFonts w:ascii="Arial" w:hAnsi="Arial" w:cs="Arial"/>
              </w:rPr>
            </w:pPr>
          </w:p>
        </w:tc>
      </w:tr>
      <w:tr w:rsidR="00B63A3D" w:rsidRPr="00C81E9A" w14:paraId="6743B8FC" w14:textId="77777777" w:rsidTr="00060712">
        <w:tc>
          <w:tcPr>
            <w:tcW w:w="4140" w:type="dxa"/>
          </w:tcPr>
          <w:p w14:paraId="5A8DD6FB" w14:textId="73C4E1E7" w:rsidR="00B63A3D" w:rsidRDefault="00B63A3D" w:rsidP="00B63A3D">
            <w:pPr>
              <w:spacing w:after="0" w:line="240" w:lineRule="auto"/>
              <w:jc w:val="center"/>
              <w:rPr>
                <w:rFonts w:ascii="Arial" w:hAnsi="Arial" w:cs="Arial"/>
              </w:rPr>
            </w:pPr>
            <w:r w:rsidRPr="00C81E9A">
              <w:rPr>
                <w:rFonts w:ascii="Arial" w:hAnsi="Arial" w:cs="Arial"/>
              </w:rPr>
              <w:t>Aprovado por:</w:t>
            </w:r>
          </w:p>
          <w:p w14:paraId="5D3E16B0" w14:textId="77777777" w:rsidR="0048300C" w:rsidRDefault="0048300C" w:rsidP="00B63A3D">
            <w:pPr>
              <w:spacing w:after="0" w:line="240" w:lineRule="auto"/>
              <w:jc w:val="center"/>
              <w:rPr>
                <w:rFonts w:ascii="Arial" w:hAnsi="Arial" w:cs="Arial"/>
                <w:bCs/>
                <w:sz w:val="18"/>
                <w:szCs w:val="18"/>
              </w:rPr>
            </w:pPr>
          </w:p>
          <w:p w14:paraId="433663F0" w14:textId="77777777" w:rsidR="0048300C" w:rsidRDefault="0048300C" w:rsidP="00B63A3D">
            <w:pPr>
              <w:spacing w:after="0" w:line="240" w:lineRule="auto"/>
              <w:jc w:val="center"/>
              <w:rPr>
                <w:rFonts w:ascii="Arial" w:hAnsi="Arial" w:cs="Arial"/>
                <w:bCs/>
                <w:sz w:val="18"/>
                <w:szCs w:val="18"/>
              </w:rPr>
            </w:pPr>
          </w:p>
          <w:p w14:paraId="631B47B6" w14:textId="31F94770" w:rsidR="0048300C" w:rsidRPr="00C81E9A" w:rsidRDefault="0048300C" w:rsidP="00B63A3D">
            <w:pPr>
              <w:spacing w:after="0" w:line="240" w:lineRule="auto"/>
              <w:jc w:val="center"/>
              <w:rPr>
                <w:rFonts w:ascii="Arial" w:hAnsi="Arial" w:cs="Arial"/>
              </w:rPr>
            </w:pPr>
            <w:r>
              <w:rPr>
                <w:rFonts w:ascii="Arial" w:hAnsi="Arial" w:cs="Arial"/>
                <w:bCs/>
                <w:sz w:val="18"/>
                <w:szCs w:val="18"/>
              </w:rPr>
              <w:t xml:space="preserve">assinado no original                                                              </w:t>
            </w:r>
          </w:p>
          <w:p w14:paraId="0E7D4D14" w14:textId="77777777" w:rsidR="00B63A3D" w:rsidRPr="00C81E9A" w:rsidRDefault="00B63A3D" w:rsidP="00B63A3D">
            <w:pPr>
              <w:spacing w:after="0" w:line="240" w:lineRule="auto"/>
              <w:jc w:val="center"/>
              <w:rPr>
                <w:rFonts w:ascii="Arial" w:hAnsi="Arial" w:cs="Arial"/>
              </w:rPr>
            </w:pPr>
          </w:p>
          <w:p w14:paraId="7802AF56" w14:textId="77777777" w:rsidR="00B63A3D" w:rsidRPr="00C81E9A" w:rsidRDefault="00B63A3D" w:rsidP="00B63A3D">
            <w:pPr>
              <w:spacing w:after="0" w:line="240" w:lineRule="auto"/>
              <w:jc w:val="center"/>
              <w:rPr>
                <w:rFonts w:ascii="Arial" w:hAnsi="Arial" w:cs="Arial"/>
              </w:rPr>
            </w:pPr>
            <w:r w:rsidRPr="00C81E9A">
              <w:rPr>
                <w:rFonts w:ascii="Arial" w:hAnsi="Arial" w:cs="Arial"/>
              </w:rPr>
              <w:t>_____________________________</w:t>
            </w:r>
          </w:p>
          <w:p w14:paraId="1A0D637E" w14:textId="77777777" w:rsidR="00B63A3D" w:rsidRPr="00C81E9A" w:rsidRDefault="00B63A3D" w:rsidP="00B63A3D">
            <w:pPr>
              <w:spacing w:after="0" w:line="240" w:lineRule="auto"/>
              <w:jc w:val="center"/>
              <w:rPr>
                <w:rFonts w:ascii="Arial" w:hAnsi="Arial" w:cs="Arial"/>
                <w:b/>
                <w:bCs/>
              </w:rPr>
            </w:pPr>
            <w:r w:rsidRPr="00C81E9A">
              <w:rPr>
                <w:rFonts w:ascii="Arial" w:hAnsi="Arial" w:cs="Arial"/>
                <w:b/>
                <w:bCs/>
              </w:rPr>
              <w:t>Marcelo Mello do Amaral</w:t>
            </w:r>
          </w:p>
          <w:p w14:paraId="0EAE85F5" w14:textId="77777777" w:rsidR="00B63A3D" w:rsidRPr="00060712" w:rsidRDefault="00B63A3D" w:rsidP="00B63A3D">
            <w:pPr>
              <w:jc w:val="center"/>
              <w:rPr>
                <w:rFonts w:ascii="Arial" w:hAnsi="Arial" w:cs="Arial"/>
              </w:rPr>
            </w:pPr>
            <w:r w:rsidRPr="00060712">
              <w:rPr>
                <w:rFonts w:ascii="Arial" w:hAnsi="Arial" w:cs="Arial"/>
              </w:rPr>
              <w:t xml:space="preserve">DRDE </w:t>
            </w:r>
          </w:p>
        </w:tc>
        <w:tc>
          <w:tcPr>
            <w:tcW w:w="4388" w:type="dxa"/>
          </w:tcPr>
          <w:p w14:paraId="5855CFC9" w14:textId="18A4B645" w:rsidR="00B63A3D" w:rsidRDefault="00B63A3D" w:rsidP="00B63A3D">
            <w:pPr>
              <w:spacing w:after="0" w:line="240" w:lineRule="auto"/>
              <w:jc w:val="center"/>
              <w:rPr>
                <w:rFonts w:ascii="Arial" w:hAnsi="Arial" w:cs="Arial"/>
              </w:rPr>
            </w:pPr>
            <w:r w:rsidRPr="00C81E9A">
              <w:rPr>
                <w:rFonts w:ascii="Arial" w:hAnsi="Arial" w:cs="Arial"/>
              </w:rPr>
              <w:t>Aprovado por:</w:t>
            </w:r>
          </w:p>
          <w:p w14:paraId="14CF21F7" w14:textId="77777777" w:rsidR="0048300C" w:rsidRDefault="0048300C" w:rsidP="00B63A3D">
            <w:pPr>
              <w:spacing w:after="0" w:line="240" w:lineRule="auto"/>
              <w:jc w:val="center"/>
              <w:rPr>
                <w:rFonts w:ascii="Arial" w:hAnsi="Arial" w:cs="Arial"/>
                <w:bCs/>
                <w:sz w:val="18"/>
                <w:szCs w:val="18"/>
              </w:rPr>
            </w:pPr>
          </w:p>
          <w:p w14:paraId="424E58C2" w14:textId="77777777" w:rsidR="0048300C" w:rsidRDefault="0048300C" w:rsidP="00B63A3D">
            <w:pPr>
              <w:spacing w:after="0" w:line="240" w:lineRule="auto"/>
              <w:jc w:val="center"/>
              <w:rPr>
                <w:rFonts w:ascii="Arial" w:hAnsi="Arial" w:cs="Arial"/>
                <w:bCs/>
                <w:sz w:val="18"/>
                <w:szCs w:val="18"/>
              </w:rPr>
            </w:pPr>
          </w:p>
          <w:p w14:paraId="01F144DF" w14:textId="6956CEF4" w:rsidR="0048300C" w:rsidRPr="00C81E9A" w:rsidRDefault="0048300C" w:rsidP="00B63A3D">
            <w:pPr>
              <w:spacing w:after="0" w:line="240" w:lineRule="auto"/>
              <w:jc w:val="center"/>
              <w:rPr>
                <w:rFonts w:ascii="Arial" w:hAnsi="Arial" w:cs="Arial"/>
              </w:rPr>
            </w:pPr>
            <w:r>
              <w:rPr>
                <w:rFonts w:ascii="Arial" w:hAnsi="Arial" w:cs="Arial"/>
                <w:bCs/>
                <w:sz w:val="18"/>
                <w:szCs w:val="18"/>
              </w:rPr>
              <w:t xml:space="preserve">assinado no original                                                              </w:t>
            </w:r>
          </w:p>
          <w:p w14:paraId="6F112C4E" w14:textId="77777777" w:rsidR="00B63A3D" w:rsidRPr="00C81E9A" w:rsidRDefault="00B63A3D" w:rsidP="00B63A3D">
            <w:pPr>
              <w:spacing w:after="0" w:line="240" w:lineRule="auto"/>
              <w:jc w:val="center"/>
              <w:rPr>
                <w:rFonts w:ascii="Arial" w:hAnsi="Arial" w:cs="Arial"/>
              </w:rPr>
            </w:pPr>
          </w:p>
          <w:p w14:paraId="00DDA7D2" w14:textId="77777777" w:rsidR="00B63A3D" w:rsidRPr="00C81E9A" w:rsidRDefault="00B63A3D" w:rsidP="00B63A3D">
            <w:pPr>
              <w:spacing w:after="0" w:line="240" w:lineRule="auto"/>
              <w:jc w:val="center"/>
              <w:rPr>
                <w:rFonts w:ascii="Arial" w:hAnsi="Arial" w:cs="Arial"/>
              </w:rPr>
            </w:pPr>
            <w:r w:rsidRPr="00C81E9A">
              <w:rPr>
                <w:rFonts w:ascii="Arial" w:hAnsi="Arial" w:cs="Arial"/>
              </w:rPr>
              <w:t>______________________________</w:t>
            </w:r>
          </w:p>
          <w:p w14:paraId="527BE3F4" w14:textId="77777777" w:rsidR="00B63A3D" w:rsidRPr="00060712" w:rsidRDefault="00B63A3D" w:rsidP="00B63A3D">
            <w:pPr>
              <w:spacing w:after="0" w:line="240" w:lineRule="auto"/>
              <w:jc w:val="center"/>
              <w:rPr>
                <w:rFonts w:ascii="Arial" w:hAnsi="Arial" w:cs="Arial"/>
                <w:b/>
                <w:bCs/>
              </w:rPr>
            </w:pPr>
            <w:r w:rsidRPr="00060712">
              <w:rPr>
                <w:rFonts w:ascii="Arial" w:hAnsi="Arial" w:cs="Arial"/>
                <w:b/>
                <w:bCs/>
              </w:rPr>
              <w:t>Márcio Augusto Pessoa Azevedo</w:t>
            </w:r>
          </w:p>
          <w:p w14:paraId="75E4D81D" w14:textId="77777777" w:rsidR="00B63A3D" w:rsidRPr="00060712" w:rsidRDefault="00B63A3D" w:rsidP="00060712">
            <w:pPr>
              <w:spacing w:after="0" w:line="240" w:lineRule="auto"/>
              <w:jc w:val="center"/>
              <w:rPr>
                <w:rFonts w:ascii="Arial" w:hAnsi="Arial" w:cs="Arial"/>
              </w:rPr>
            </w:pPr>
            <w:r w:rsidRPr="00060712">
              <w:rPr>
                <w:rFonts w:ascii="Arial" w:hAnsi="Arial" w:cs="Arial"/>
              </w:rPr>
              <w:t>DRTO</w:t>
            </w:r>
          </w:p>
        </w:tc>
      </w:tr>
    </w:tbl>
    <w:p w14:paraId="2C1C7D7B" w14:textId="77777777" w:rsidR="00750C26" w:rsidRDefault="00750C26" w:rsidP="0094225E">
      <w:pPr>
        <w:spacing w:before="120"/>
        <w:ind w:left="2268"/>
        <w:rPr>
          <w:rFonts w:ascii="Arial" w:hAnsi="Arial" w:cs="Arial"/>
          <w:bCs/>
          <w:sz w:val="24"/>
          <w:szCs w:val="24"/>
        </w:rPr>
      </w:pPr>
    </w:p>
    <w:sectPr w:rsidR="00750C26"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C4F38" w14:textId="77777777" w:rsidR="001E2788" w:rsidRDefault="001E2788" w:rsidP="00912249">
      <w:pPr>
        <w:spacing w:after="0" w:line="240" w:lineRule="auto"/>
      </w:pPr>
      <w:r>
        <w:separator/>
      </w:r>
    </w:p>
  </w:endnote>
  <w:endnote w:type="continuationSeparator" w:id="0">
    <w:p w14:paraId="5EF1B16F" w14:textId="77777777" w:rsidR="001E2788" w:rsidRDefault="001E278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5FA" w14:textId="77777777" w:rsidR="00C13DF7" w:rsidRDefault="00C13DF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FF20" w14:textId="77777777"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3E3689C"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630F76D"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6F90C066"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p>
  <w:p w14:paraId="1F3204EA" w14:textId="77777777"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BB46F" w14:textId="77777777" w:rsidR="001E2788" w:rsidRDefault="001E2788" w:rsidP="00912249">
      <w:pPr>
        <w:spacing w:after="0" w:line="240" w:lineRule="auto"/>
      </w:pPr>
      <w:r>
        <w:separator/>
      </w:r>
    </w:p>
  </w:footnote>
  <w:footnote w:type="continuationSeparator" w:id="0">
    <w:p w14:paraId="11578F8E" w14:textId="77777777" w:rsidR="001E2788" w:rsidRDefault="001E278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ABD0" w14:textId="77777777" w:rsidR="00C13DF7" w:rsidRDefault="00C13DF7" w:rsidP="00D7507E">
    <w:pPr>
      <w:pStyle w:val="Cabealho"/>
      <w:jc w:val="both"/>
      <w:rPr>
        <w:sz w:val="16"/>
        <w:szCs w:val="16"/>
      </w:rPr>
    </w:pPr>
    <w:r w:rsidRPr="00262B4E">
      <w:rPr>
        <w:noProof/>
        <w:sz w:val="16"/>
        <w:szCs w:val="16"/>
        <w:lang w:eastAsia="pt-BR"/>
      </w:rPr>
      <w:drawing>
        <wp:inline distT="0" distB="0" distL="0" distR="0" wp14:anchorId="71C53804" wp14:editId="3602F075">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13053C3B" w14:textId="77777777" w:rsidR="00927293" w:rsidRPr="00262B4E" w:rsidRDefault="00927293"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83" w:hanging="360"/>
      </w:pPr>
      <w:rPr>
        <w:rFonts w:ascii="Wingdings" w:hAnsi="Wingdings"/>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6D5DD5"/>
    <w:multiLevelType w:val="hybridMultilevel"/>
    <w:tmpl w:val="B6707E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67608448">
    <w:abstractNumId w:val="10"/>
  </w:num>
  <w:num w:numId="2" w16cid:durableId="1390374272">
    <w:abstractNumId w:val="8"/>
  </w:num>
  <w:num w:numId="3" w16cid:durableId="1271013858">
    <w:abstractNumId w:val="17"/>
  </w:num>
  <w:num w:numId="4" w16cid:durableId="1742605091">
    <w:abstractNumId w:val="11"/>
  </w:num>
  <w:num w:numId="5" w16cid:durableId="747582731">
    <w:abstractNumId w:val="9"/>
  </w:num>
  <w:num w:numId="6" w16cid:durableId="892349489">
    <w:abstractNumId w:val="14"/>
  </w:num>
  <w:num w:numId="7" w16cid:durableId="219442129">
    <w:abstractNumId w:val="3"/>
  </w:num>
  <w:num w:numId="8" w16cid:durableId="233901922">
    <w:abstractNumId w:val="4"/>
  </w:num>
  <w:num w:numId="9" w16cid:durableId="1344823622">
    <w:abstractNumId w:val="13"/>
  </w:num>
  <w:num w:numId="10" w16cid:durableId="533925472">
    <w:abstractNumId w:val="7"/>
  </w:num>
  <w:num w:numId="11" w16cid:durableId="2032030907">
    <w:abstractNumId w:val="18"/>
  </w:num>
  <w:num w:numId="12" w16cid:durableId="1873767213">
    <w:abstractNumId w:val="16"/>
  </w:num>
  <w:num w:numId="13" w16cid:durableId="2125228919">
    <w:abstractNumId w:val="15"/>
  </w:num>
  <w:num w:numId="14" w16cid:durableId="714890657">
    <w:abstractNumId w:val="2"/>
  </w:num>
  <w:num w:numId="15" w16cid:durableId="1138375576">
    <w:abstractNumId w:val="6"/>
  </w:num>
  <w:num w:numId="16" w16cid:durableId="935360587">
    <w:abstractNumId w:val="1"/>
  </w:num>
  <w:num w:numId="17" w16cid:durableId="1744375309">
    <w:abstractNumId w:val="12"/>
  </w:num>
  <w:num w:numId="18" w16cid:durableId="223494692">
    <w:abstractNumId w:val="0"/>
  </w:num>
  <w:num w:numId="19" w16cid:durableId="3775583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4000"/>
    <w:rsid w:val="00024CDD"/>
    <w:rsid w:val="0004161D"/>
    <w:rsid w:val="0004714E"/>
    <w:rsid w:val="0005325E"/>
    <w:rsid w:val="00060712"/>
    <w:rsid w:val="00060CE6"/>
    <w:rsid w:val="00067381"/>
    <w:rsid w:val="00096BB7"/>
    <w:rsid w:val="000B4F53"/>
    <w:rsid w:val="000C1E69"/>
    <w:rsid w:val="000C5938"/>
    <w:rsid w:val="000D0DFF"/>
    <w:rsid w:val="000D1DCF"/>
    <w:rsid w:val="000D743D"/>
    <w:rsid w:val="000F22FE"/>
    <w:rsid w:val="00100B1A"/>
    <w:rsid w:val="00131A91"/>
    <w:rsid w:val="00131CAD"/>
    <w:rsid w:val="0013419A"/>
    <w:rsid w:val="0016403A"/>
    <w:rsid w:val="00165580"/>
    <w:rsid w:val="00181DCA"/>
    <w:rsid w:val="00184B13"/>
    <w:rsid w:val="00191E37"/>
    <w:rsid w:val="001A7473"/>
    <w:rsid w:val="001B58EC"/>
    <w:rsid w:val="001C46F8"/>
    <w:rsid w:val="001D1C5E"/>
    <w:rsid w:val="001E2788"/>
    <w:rsid w:val="001E377D"/>
    <w:rsid w:val="00207631"/>
    <w:rsid w:val="002149FA"/>
    <w:rsid w:val="002201A1"/>
    <w:rsid w:val="002333E6"/>
    <w:rsid w:val="002543AB"/>
    <w:rsid w:val="00254F71"/>
    <w:rsid w:val="00256705"/>
    <w:rsid w:val="00262B4E"/>
    <w:rsid w:val="0029014D"/>
    <w:rsid w:val="002C7A88"/>
    <w:rsid w:val="002E70AC"/>
    <w:rsid w:val="002F38DD"/>
    <w:rsid w:val="002F47B3"/>
    <w:rsid w:val="0030764D"/>
    <w:rsid w:val="00312148"/>
    <w:rsid w:val="0032174C"/>
    <w:rsid w:val="00322F52"/>
    <w:rsid w:val="0032363E"/>
    <w:rsid w:val="00333702"/>
    <w:rsid w:val="0033543C"/>
    <w:rsid w:val="003440DF"/>
    <w:rsid w:val="00345C99"/>
    <w:rsid w:val="00353EA0"/>
    <w:rsid w:val="003612D0"/>
    <w:rsid w:val="00363AF4"/>
    <w:rsid w:val="00366C4E"/>
    <w:rsid w:val="00372BAD"/>
    <w:rsid w:val="00383143"/>
    <w:rsid w:val="00390D15"/>
    <w:rsid w:val="00394BAC"/>
    <w:rsid w:val="003B56D5"/>
    <w:rsid w:val="003B5BEE"/>
    <w:rsid w:val="003C3271"/>
    <w:rsid w:val="003C7FFD"/>
    <w:rsid w:val="003D58D3"/>
    <w:rsid w:val="004046F2"/>
    <w:rsid w:val="00404DA9"/>
    <w:rsid w:val="00431ACD"/>
    <w:rsid w:val="004463EB"/>
    <w:rsid w:val="00453C10"/>
    <w:rsid w:val="00473A61"/>
    <w:rsid w:val="00475FF6"/>
    <w:rsid w:val="0047728C"/>
    <w:rsid w:val="0048300C"/>
    <w:rsid w:val="00484040"/>
    <w:rsid w:val="004849DA"/>
    <w:rsid w:val="0048727B"/>
    <w:rsid w:val="00492877"/>
    <w:rsid w:val="0049464F"/>
    <w:rsid w:val="004970FC"/>
    <w:rsid w:val="004F30DB"/>
    <w:rsid w:val="004F6378"/>
    <w:rsid w:val="00517814"/>
    <w:rsid w:val="005269F4"/>
    <w:rsid w:val="00531994"/>
    <w:rsid w:val="00535F37"/>
    <w:rsid w:val="00536A23"/>
    <w:rsid w:val="00540C93"/>
    <w:rsid w:val="00546FFA"/>
    <w:rsid w:val="005672EB"/>
    <w:rsid w:val="00576535"/>
    <w:rsid w:val="00585DF7"/>
    <w:rsid w:val="005940DB"/>
    <w:rsid w:val="005A2CEC"/>
    <w:rsid w:val="005A529C"/>
    <w:rsid w:val="005B2764"/>
    <w:rsid w:val="005B4DE6"/>
    <w:rsid w:val="005B5064"/>
    <w:rsid w:val="005B7B8C"/>
    <w:rsid w:val="005C0F22"/>
    <w:rsid w:val="005D7A17"/>
    <w:rsid w:val="005E418A"/>
    <w:rsid w:val="005F2110"/>
    <w:rsid w:val="00605DD6"/>
    <w:rsid w:val="00625400"/>
    <w:rsid w:val="00626B08"/>
    <w:rsid w:val="00654D8C"/>
    <w:rsid w:val="006672AF"/>
    <w:rsid w:val="006740B9"/>
    <w:rsid w:val="006828EC"/>
    <w:rsid w:val="006A4414"/>
    <w:rsid w:val="006A6A84"/>
    <w:rsid w:val="006A757E"/>
    <w:rsid w:val="006B3E78"/>
    <w:rsid w:val="006C0790"/>
    <w:rsid w:val="006C1E8D"/>
    <w:rsid w:val="006F4049"/>
    <w:rsid w:val="006F54C9"/>
    <w:rsid w:val="006F71E0"/>
    <w:rsid w:val="00706898"/>
    <w:rsid w:val="00710876"/>
    <w:rsid w:val="00716F21"/>
    <w:rsid w:val="00732519"/>
    <w:rsid w:val="00733DB0"/>
    <w:rsid w:val="0074602A"/>
    <w:rsid w:val="00750C26"/>
    <w:rsid w:val="0076066E"/>
    <w:rsid w:val="00767E9F"/>
    <w:rsid w:val="0077178C"/>
    <w:rsid w:val="007A6259"/>
    <w:rsid w:val="007B3CC8"/>
    <w:rsid w:val="007C6F9A"/>
    <w:rsid w:val="007D10E1"/>
    <w:rsid w:val="007D1E59"/>
    <w:rsid w:val="007E0C5F"/>
    <w:rsid w:val="007E67CB"/>
    <w:rsid w:val="007F15DB"/>
    <w:rsid w:val="00801193"/>
    <w:rsid w:val="00825300"/>
    <w:rsid w:val="0083157A"/>
    <w:rsid w:val="00837911"/>
    <w:rsid w:val="00845E3E"/>
    <w:rsid w:val="00856BBF"/>
    <w:rsid w:val="0086709C"/>
    <w:rsid w:val="00874540"/>
    <w:rsid w:val="0087643A"/>
    <w:rsid w:val="008807A9"/>
    <w:rsid w:val="00892C6B"/>
    <w:rsid w:val="00895599"/>
    <w:rsid w:val="00897047"/>
    <w:rsid w:val="008C255F"/>
    <w:rsid w:val="008E3102"/>
    <w:rsid w:val="00900BE1"/>
    <w:rsid w:val="00911979"/>
    <w:rsid w:val="00912249"/>
    <w:rsid w:val="0092142C"/>
    <w:rsid w:val="00927293"/>
    <w:rsid w:val="00937A31"/>
    <w:rsid w:val="0094225E"/>
    <w:rsid w:val="0094367C"/>
    <w:rsid w:val="00946A21"/>
    <w:rsid w:val="009473B3"/>
    <w:rsid w:val="00962E64"/>
    <w:rsid w:val="00996C21"/>
    <w:rsid w:val="00996CF5"/>
    <w:rsid w:val="009A5C36"/>
    <w:rsid w:val="009C6DFA"/>
    <w:rsid w:val="009D681A"/>
    <w:rsid w:val="009D7C03"/>
    <w:rsid w:val="009F5930"/>
    <w:rsid w:val="00A02FAB"/>
    <w:rsid w:val="00A167E8"/>
    <w:rsid w:val="00A321F2"/>
    <w:rsid w:val="00A37599"/>
    <w:rsid w:val="00A47EB7"/>
    <w:rsid w:val="00A61659"/>
    <w:rsid w:val="00A67E8C"/>
    <w:rsid w:val="00A8121D"/>
    <w:rsid w:val="00A8400B"/>
    <w:rsid w:val="00A91E6A"/>
    <w:rsid w:val="00A962E0"/>
    <w:rsid w:val="00A968CF"/>
    <w:rsid w:val="00AC3F15"/>
    <w:rsid w:val="00AD1D89"/>
    <w:rsid w:val="00B06ADB"/>
    <w:rsid w:val="00B1098A"/>
    <w:rsid w:val="00B12921"/>
    <w:rsid w:val="00B14F85"/>
    <w:rsid w:val="00B22057"/>
    <w:rsid w:val="00B46C0E"/>
    <w:rsid w:val="00B5310C"/>
    <w:rsid w:val="00B54CB7"/>
    <w:rsid w:val="00B5786C"/>
    <w:rsid w:val="00B602E9"/>
    <w:rsid w:val="00B63A3D"/>
    <w:rsid w:val="00B76973"/>
    <w:rsid w:val="00BD4F0D"/>
    <w:rsid w:val="00BE553C"/>
    <w:rsid w:val="00BF6C72"/>
    <w:rsid w:val="00C10FED"/>
    <w:rsid w:val="00C132AC"/>
    <w:rsid w:val="00C13DF7"/>
    <w:rsid w:val="00C44494"/>
    <w:rsid w:val="00C45988"/>
    <w:rsid w:val="00C57DF6"/>
    <w:rsid w:val="00C61DD8"/>
    <w:rsid w:val="00C7152C"/>
    <w:rsid w:val="00C81CF6"/>
    <w:rsid w:val="00C81E9A"/>
    <w:rsid w:val="00C863C8"/>
    <w:rsid w:val="00C929EA"/>
    <w:rsid w:val="00CA4C09"/>
    <w:rsid w:val="00CB637E"/>
    <w:rsid w:val="00CC5CBD"/>
    <w:rsid w:val="00CE087F"/>
    <w:rsid w:val="00CE3C09"/>
    <w:rsid w:val="00CE76B3"/>
    <w:rsid w:val="00CF0C11"/>
    <w:rsid w:val="00CF6681"/>
    <w:rsid w:val="00D00EC7"/>
    <w:rsid w:val="00D02C75"/>
    <w:rsid w:val="00D13087"/>
    <w:rsid w:val="00D152B0"/>
    <w:rsid w:val="00D267FF"/>
    <w:rsid w:val="00D47449"/>
    <w:rsid w:val="00D742CC"/>
    <w:rsid w:val="00D7507E"/>
    <w:rsid w:val="00DB0CFC"/>
    <w:rsid w:val="00DC08CD"/>
    <w:rsid w:val="00DC1414"/>
    <w:rsid w:val="00DE671F"/>
    <w:rsid w:val="00E128DB"/>
    <w:rsid w:val="00E33D91"/>
    <w:rsid w:val="00E43653"/>
    <w:rsid w:val="00E467F1"/>
    <w:rsid w:val="00E760CF"/>
    <w:rsid w:val="00E8195B"/>
    <w:rsid w:val="00EA44D3"/>
    <w:rsid w:val="00EB3389"/>
    <w:rsid w:val="00EB5812"/>
    <w:rsid w:val="00ED5F0D"/>
    <w:rsid w:val="00EE1F48"/>
    <w:rsid w:val="00F00E06"/>
    <w:rsid w:val="00F04C79"/>
    <w:rsid w:val="00F1143B"/>
    <w:rsid w:val="00F176B3"/>
    <w:rsid w:val="00F5115E"/>
    <w:rsid w:val="00F60D8A"/>
    <w:rsid w:val="00F67254"/>
    <w:rsid w:val="00F91C0D"/>
    <w:rsid w:val="00F926A1"/>
    <w:rsid w:val="00FA57D9"/>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19367"/>
  <w15:docId w15:val="{CEC0B38D-849D-414A-BF46-B57550B5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dodetabela">
    <w:name w:val="Conteúdo de tabela"/>
    <w:basedOn w:val="Normal"/>
    <w:rsid w:val="00927293"/>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Padr">
    <w:name w:val="Padr縊"/>
    <w:rsid w:val="00927293"/>
    <w:pPr>
      <w:widowControl w:val="0"/>
      <w:autoSpaceDE w:val="0"/>
      <w:autoSpaceDN w:val="0"/>
      <w:adjustRightInd w:val="0"/>
    </w:pPr>
    <w:rPr>
      <w:rFonts w:ascii="Arial" w:eastAsia="Times New Roman" w:hAnsi="Arial" w:cs="Arial"/>
      <w:sz w:val="24"/>
      <w:szCs w:val="24"/>
      <w:lang w:eastAsia="zh-CN" w:bidi="hi-IN"/>
    </w:rPr>
  </w:style>
  <w:style w:type="character" w:customStyle="1" w:styleId="MenoPendente1">
    <w:name w:val="Menção Pendente1"/>
    <w:basedOn w:val="Fontepargpadro"/>
    <w:uiPriority w:val="99"/>
    <w:semiHidden/>
    <w:unhideWhenUsed/>
    <w:rsid w:val="007A62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19</Pages>
  <Words>4211</Words>
  <Characters>22745</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11</cp:revision>
  <cp:lastPrinted>2021-02-05T15:50:00Z</cp:lastPrinted>
  <dcterms:created xsi:type="dcterms:W3CDTF">2023-03-30T13:24:00Z</dcterms:created>
  <dcterms:modified xsi:type="dcterms:W3CDTF">2023-07-03T12:25:00Z</dcterms:modified>
</cp:coreProperties>
</file>