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CB0D2" w14:textId="77777777" w:rsidR="00937A31" w:rsidRPr="009332D4" w:rsidRDefault="00937A31" w:rsidP="00937A31">
      <w:pPr>
        <w:jc w:val="center"/>
        <w:rPr>
          <w:rFonts w:ascii="Arial" w:hAnsi="Arial" w:cs="Arial"/>
          <w:b/>
          <w:bCs/>
          <w:spacing w:val="2"/>
        </w:rPr>
      </w:pPr>
      <w:r w:rsidRPr="009332D4">
        <w:rPr>
          <w:rFonts w:ascii="Arial" w:hAnsi="Arial" w:cs="Arial"/>
          <w:b/>
          <w:bCs/>
          <w:spacing w:val="2"/>
        </w:rPr>
        <w:t>TERMO DE REFERÊNCIA</w:t>
      </w:r>
    </w:p>
    <w:p w14:paraId="16C84967" w14:textId="77777777" w:rsidR="001A3571" w:rsidRPr="009332D4" w:rsidRDefault="001A3571" w:rsidP="00937A31">
      <w:pPr>
        <w:jc w:val="center"/>
        <w:rPr>
          <w:rFonts w:ascii="Arial" w:hAnsi="Arial" w:cs="Arial"/>
          <w:b/>
          <w:bCs/>
          <w:spacing w:val="2"/>
        </w:rPr>
      </w:pPr>
    </w:p>
    <w:p w14:paraId="1CB4A81F" w14:textId="77777777" w:rsidR="00823E5F" w:rsidRPr="009332D4" w:rsidRDefault="00823E5F" w:rsidP="000E7022">
      <w:pPr>
        <w:pStyle w:val="PargrafodaLista"/>
        <w:numPr>
          <w:ilvl w:val="0"/>
          <w:numId w:val="25"/>
        </w:numPr>
        <w:spacing w:after="0" w:line="360" w:lineRule="auto"/>
        <w:ind w:left="426" w:hanging="426"/>
        <w:jc w:val="both"/>
        <w:outlineLvl w:val="0"/>
        <w:rPr>
          <w:rFonts w:ascii="Arial" w:hAnsi="Arial" w:cs="Arial"/>
          <w:b/>
          <w:bCs/>
          <w:spacing w:val="2"/>
          <w:sz w:val="24"/>
          <w:szCs w:val="24"/>
        </w:rPr>
      </w:pPr>
      <w:r w:rsidRPr="009332D4">
        <w:rPr>
          <w:rFonts w:ascii="Arial" w:hAnsi="Arial" w:cs="Arial"/>
          <w:b/>
          <w:bCs/>
          <w:spacing w:val="2"/>
          <w:sz w:val="24"/>
          <w:szCs w:val="24"/>
        </w:rPr>
        <w:t>OBJETO</w:t>
      </w:r>
    </w:p>
    <w:p w14:paraId="59A26D79" w14:textId="77777777" w:rsidR="00823E5F" w:rsidRPr="009332D4" w:rsidRDefault="00823E5F" w:rsidP="00823E5F">
      <w:pPr>
        <w:spacing w:after="0" w:line="360" w:lineRule="auto"/>
        <w:jc w:val="both"/>
        <w:rPr>
          <w:rFonts w:ascii="Arial" w:hAnsi="Arial" w:cs="Arial"/>
          <w:spacing w:val="2"/>
          <w:sz w:val="24"/>
          <w:szCs w:val="24"/>
        </w:rPr>
      </w:pPr>
      <w:r w:rsidRPr="009332D4">
        <w:rPr>
          <w:rFonts w:ascii="Arial" w:hAnsi="Arial" w:cs="Arial"/>
          <w:spacing w:val="2"/>
          <w:sz w:val="24"/>
          <w:szCs w:val="24"/>
        </w:rPr>
        <w:t xml:space="preserve">Contratação de empresa para execução de serviços de limpeza e desobstrução de redes, ramais e caixas de esgoto com uso de caminhões hidrovácuo combinado com </w:t>
      </w:r>
      <w:proofErr w:type="spellStart"/>
      <w:r w:rsidRPr="009332D4">
        <w:rPr>
          <w:rFonts w:ascii="Arial" w:hAnsi="Arial" w:cs="Arial"/>
          <w:spacing w:val="2"/>
          <w:sz w:val="24"/>
          <w:szCs w:val="24"/>
        </w:rPr>
        <w:t>hidrojato</w:t>
      </w:r>
      <w:proofErr w:type="spellEnd"/>
      <w:r w:rsidRPr="009332D4">
        <w:rPr>
          <w:rFonts w:ascii="Arial" w:hAnsi="Arial" w:cs="Arial"/>
          <w:spacing w:val="2"/>
          <w:sz w:val="24"/>
          <w:szCs w:val="24"/>
        </w:rPr>
        <w:t>, que venham a atender à demanda da Gerência de Operação – DRTO em todo município de Juiz de Fora (áreas urbanas e distritais) em seu sistema coletor de esgoto sanitário.</w:t>
      </w:r>
    </w:p>
    <w:p w14:paraId="474EAE59" w14:textId="77777777" w:rsidR="00823E5F" w:rsidRPr="009332D4" w:rsidRDefault="00823E5F" w:rsidP="00823E5F">
      <w:pPr>
        <w:spacing w:after="0" w:line="360" w:lineRule="auto"/>
        <w:jc w:val="both"/>
        <w:rPr>
          <w:rFonts w:ascii="Arial" w:hAnsi="Arial" w:cs="Arial"/>
          <w:spacing w:val="2"/>
          <w:sz w:val="24"/>
          <w:szCs w:val="24"/>
        </w:rPr>
      </w:pPr>
    </w:p>
    <w:p w14:paraId="30835BAF" w14:textId="77777777" w:rsidR="00823E5F" w:rsidRPr="009332D4" w:rsidRDefault="00823E5F" w:rsidP="000E7022">
      <w:pPr>
        <w:pStyle w:val="PargrafodaLista"/>
        <w:numPr>
          <w:ilvl w:val="0"/>
          <w:numId w:val="25"/>
        </w:numPr>
        <w:spacing w:after="0" w:line="360" w:lineRule="auto"/>
        <w:ind w:left="426" w:hanging="426"/>
        <w:jc w:val="both"/>
        <w:outlineLvl w:val="0"/>
        <w:rPr>
          <w:rFonts w:ascii="Arial" w:hAnsi="Arial" w:cs="Arial"/>
          <w:b/>
          <w:bCs/>
          <w:spacing w:val="2"/>
          <w:sz w:val="24"/>
          <w:szCs w:val="24"/>
        </w:rPr>
      </w:pPr>
      <w:r w:rsidRPr="009332D4">
        <w:rPr>
          <w:rFonts w:ascii="Arial" w:hAnsi="Arial" w:cs="Arial"/>
          <w:b/>
          <w:bCs/>
          <w:spacing w:val="2"/>
          <w:sz w:val="24"/>
          <w:szCs w:val="24"/>
        </w:rPr>
        <w:t>JUSTIFICATIVAS</w:t>
      </w:r>
    </w:p>
    <w:p w14:paraId="3A6109C3" w14:textId="77777777" w:rsidR="00823E5F" w:rsidRPr="009332D4" w:rsidRDefault="00823E5F" w:rsidP="000F6D33">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A Cesama, de acordo com a deliberação DE 109/21, planeja contratar os serviços de limpeza e desobstrução de redes, ramais e caixas de esgoto com uso de caminhões hidrovácuo, combinado com </w:t>
      </w:r>
      <w:proofErr w:type="spellStart"/>
      <w:r w:rsidRPr="009332D4">
        <w:rPr>
          <w:rFonts w:ascii="Arial" w:hAnsi="Arial" w:cs="Arial"/>
          <w:spacing w:val="2"/>
          <w:sz w:val="24"/>
          <w:szCs w:val="24"/>
        </w:rPr>
        <w:t>hidrojato</w:t>
      </w:r>
      <w:proofErr w:type="spellEnd"/>
      <w:r w:rsidRPr="009332D4">
        <w:rPr>
          <w:rFonts w:ascii="Arial" w:hAnsi="Arial" w:cs="Arial"/>
          <w:spacing w:val="2"/>
          <w:sz w:val="24"/>
          <w:szCs w:val="24"/>
        </w:rPr>
        <w:t xml:space="preserve">, tendo em vista que os equipamentos próprios serão direcionados para apoio das equipes dos serviços de manutenção do sistema de esgotamento sanitário. Importante salientar que, os atuais caminhões </w:t>
      </w:r>
      <w:proofErr w:type="spellStart"/>
      <w:r w:rsidRPr="009332D4">
        <w:rPr>
          <w:rFonts w:ascii="Arial" w:hAnsi="Arial" w:cs="Arial"/>
          <w:spacing w:val="2"/>
          <w:sz w:val="24"/>
          <w:szCs w:val="24"/>
        </w:rPr>
        <w:t>hidrojato</w:t>
      </w:r>
      <w:proofErr w:type="spellEnd"/>
      <w:r w:rsidRPr="009332D4">
        <w:rPr>
          <w:rFonts w:ascii="Arial" w:hAnsi="Arial" w:cs="Arial"/>
          <w:spacing w:val="2"/>
          <w:sz w:val="24"/>
          <w:szCs w:val="24"/>
        </w:rPr>
        <w:t xml:space="preserve"> próprios, não são dotados de sistema de sucção necessário à limpeza de poços de visita e caixas de esgoto ao longo do sistema coletor sanitário.</w:t>
      </w:r>
    </w:p>
    <w:p w14:paraId="37C058BB" w14:textId="77777777" w:rsidR="00823E5F" w:rsidRPr="009332D4" w:rsidRDefault="006B70F1" w:rsidP="000F6D33">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Esta contratação tem por objetivo aumentar a eficiência dos serviços de desobstrução e </w:t>
      </w:r>
      <w:r w:rsidRPr="009332D4">
        <w:rPr>
          <w:rFonts w:ascii="Arial" w:hAnsi="Arial" w:cs="Arial"/>
          <w:bCs/>
          <w:spacing w:val="2"/>
          <w:sz w:val="24"/>
          <w:szCs w:val="24"/>
        </w:rPr>
        <w:t>limpeza da rede coletora e demais partes das instalações de esgotamento sanitário do município de Juiz de Fora, além da redução de custos para a Cesama</w:t>
      </w:r>
      <w:r w:rsidR="00BB2B6F" w:rsidRPr="009332D4">
        <w:rPr>
          <w:rFonts w:ascii="Arial" w:hAnsi="Arial" w:cs="Arial"/>
          <w:bCs/>
          <w:spacing w:val="2"/>
          <w:sz w:val="24"/>
          <w:szCs w:val="24"/>
        </w:rPr>
        <w:t xml:space="preserve"> e redução da carga de trabalho de seus servidores, garantindo à população a melhoria na qualidade dos serviços prestados.</w:t>
      </w:r>
    </w:p>
    <w:p w14:paraId="6918BE12" w14:textId="77777777" w:rsidR="00823E5F" w:rsidRPr="009332D4" w:rsidRDefault="00823E5F" w:rsidP="000F6D33">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7540A4F5" w14:textId="77777777" w:rsidR="00823E5F" w:rsidRPr="009332D4" w:rsidRDefault="00823E5F" w:rsidP="000F6D33">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w:t>
      </w:r>
      <w:r w:rsidRPr="009332D4">
        <w:rPr>
          <w:rFonts w:ascii="Arial" w:hAnsi="Arial" w:cs="Arial"/>
          <w:spacing w:val="2"/>
          <w:sz w:val="24"/>
          <w:szCs w:val="24"/>
        </w:rPr>
        <w:lastRenderedPageBreak/>
        <w:t>neste Termo de Referência, entende-se que é conveniente a vedação de participação de empresas em “consórcio” neste certame.</w:t>
      </w:r>
    </w:p>
    <w:p w14:paraId="4C0544D6" w14:textId="77777777" w:rsidR="00823E5F" w:rsidRPr="009332D4" w:rsidRDefault="00823E5F" w:rsidP="00823E5F">
      <w:pPr>
        <w:spacing w:after="0" w:line="360" w:lineRule="auto"/>
        <w:jc w:val="both"/>
        <w:rPr>
          <w:rFonts w:ascii="Arial" w:hAnsi="Arial" w:cs="Arial"/>
          <w:spacing w:val="2"/>
        </w:rPr>
      </w:pPr>
    </w:p>
    <w:p w14:paraId="012EAD13" w14:textId="77777777" w:rsidR="00823E5F" w:rsidRPr="009332D4" w:rsidRDefault="00823E5F" w:rsidP="000E7022">
      <w:pPr>
        <w:pStyle w:val="PargrafodaLista"/>
        <w:numPr>
          <w:ilvl w:val="0"/>
          <w:numId w:val="25"/>
        </w:numPr>
        <w:spacing w:after="0" w:line="360" w:lineRule="auto"/>
        <w:ind w:left="426" w:hanging="426"/>
        <w:jc w:val="both"/>
        <w:outlineLvl w:val="0"/>
        <w:rPr>
          <w:rFonts w:ascii="Arial" w:hAnsi="Arial" w:cs="Arial"/>
          <w:b/>
          <w:bCs/>
          <w:spacing w:val="2"/>
          <w:sz w:val="24"/>
          <w:szCs w:val="24"/>
        </w:rPr>
      </w:pPr>
      <w:r w:rsidRPr="009332D4">
        <w:rPr>
          <w:rFonts w:ascii="Arial" w:hAnsi="Arial" w:cs="Arial"/>
          <w:b/>
          <w:bCs/>
          <w:spacing w:val="2"/>
          <w:sz w:val="24"/>
          <w:szCs w:val="24"/>
        </w:rPr>
        <w:t>RECURSOS FINANCEIROS</w:t>
      </w:r>
    </w:p>
    <w:p w14:paraId="76B25185" w14:textId="77777777" w:rsidR="00823E5F" w:rsidRPr="009332D4" w:rsidRDefault="00823E5F" w:rsidP="000F6D33">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Os recursos financeiros necessários aos pagamentos do objeto desta licitação são oriundos da CESAMA.</w:t>
      </w:r>
    </w:p>
    <w:p w14:paraId="31EE4E2F" w14:textId="77777777" w:rsidR="000F6D33" w:rsidRPr="009332D4" w:rsidRDefault="000F6D33" w:rsidP="000F6D33">
      <w:pPr>
        <w:spacing w:after="0" w:line="360" w:lineRule="auto"/>
        <w:jc w:val="both"/>
        <w:rPr>
          <w:rFonts w:ascii="Arial" w:hAnsi="Arial" w:cs="Arial"/>
          <w:spacing w:val="2"/>
          <w:sz w:val="24"/>
          <w:szCs w:val="24"/>
        </w:rPr>
      </w:pPr>
    </w:p>
    <w:p w14:paraId="1E3A31A0" w14:textId="77777777" w:rsidR="00823E5F" w:rsidRPr="009332D4" w:rsidRDefault="00823E5F" w:rsidP="000E7022">
      <w:pPr>
        <w:pStyle w:val="PargrafodaLista"/>
        <w:numPr>
          <w:ilvl w:val="0"/>
          <w:numId w:val="25"/>
        </w:numPr>
        <w:spacing w:after="0" w:line="360" w:lineRule="auto"/>
        <w:ind w:left="426" w:hanging="426"/>
        <w:jc w:val="both"/>
        <w:outlineLvl w:val="0"/>
        <w:rPr>
          <w:rFonts w:ascii="Arial" w:hAnsi="Arial" w:cs="Arial"/>
          <w:b/>
          <w:bCs/>
          <w:spacing w:val="2"/>
          <w:sz w:val="24"/>
          <w:szCs w:val="24"/>
        </w:rPr>
      </w:pPr>
      <w:r w:rsidRPr="009332D4">
        <w:rPr>
          <w:rFonts w:ascii="Arial" w:hAnsi="Arial" w:cs="Arial"/>
          <w:b/>
          <w:bCs/>
          <w:spacing w:val="2"/>
          <w:sz w:val="24"/>
          <w:szCs w:val="24"/>
        </w:rPr>
        <w:t xml:space="preserve">ESPECIFICAÇÃO DO OBJETO </w:t>
      </w:r>
    </w:p>
    <w:p w14:paraId="398E84B7"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r w:rsidRPr="009332D4">
        <w:rPr>
          <w:rFonts w:ascii="Arial" w:hAnsi="Arial" w:cs="Arial"/>
          <w:bCs/>
          <w:spacing w:val="2"/>
          <w:sz w:val="24"/>
          <w:szCs w:val="24"/>
        </w:rPr>
        <w:t xml:space="preserve">O serviço consistirá na desobstrução e limpeza da rede coletora e demais partes das instalações de esgotamento sanitário do município de Juiz de Fora (área urbana e distritais), com utilização de caminhões hidrovácuo combinado com </w:t>
      </w:r>
      <w:proofErr w:type="spellStart"/>
      <w:r w:rsidRPr="009332D4">
        <w:rPr>
          <w:rFonts w:ascii="Arial" w:hAnsi="Arial" w:cs="Arial"/>
          <w:bCs/>
          <w:spacing w:val="2"/>
          <w:sz w:val="24"/>
          <w:szCs w:val="24"/>
        </w:rPr>
        <w:t>hidrojato</w:t>
      </w:r>
      <w:proofErr w:type="spellEnd"/>
      <w:r w:rsidRPr="009332D4">
        <w:rPr>
          <w:rFonts w:ascii="Arial" w:hAnsi="Arial" w:cs="Arial"/>
          <w:bCs/>
          <w:spacing w:val="2"/>
          <w:sz w:val="24"/>
          <w:szCs w:val="24"/>
        </w:rPr>
        <w:t xml:space="preserve">, removendo os detritos e objetos que ocasionam as obstruções, assim como os sedimentos e materiais que se acumulam ao longo do trecho, até o poço de visita a jusante, de onde serão retirados por sucção </w:t>
      </w:r>
      <w:r w:rsidR="00CE4E52" w:rsidRPr="009332D4">
        <w:rPr>
          <w:rFonts w:ascii="Arial" w:hAnsi="Arial" w:cs="Arial"/>
          <w:bCs/>
          <w:spacing w:val="2"/>
          <w:sz w:val="24"/>
          <w:szCs w:val="24"/>
        </w:rPr>
        <w:t>a</w:t>
      </w:r>
      <w:r w:rsidRPr="009332D4">
        <w:rPr>
          <w:rFonts w:ascii="Arial" w:hAnsi="Arial" w:cs="Arial"/>
          <w:bCs/>
          <w:spacing w:val="2"/>
          <w:sz w:val="24"/>
          <w:szCs w:val="24"/>
        </w:rPr>
        <w:t xml:space="preserve"> vácuo, restabelecendo o fluxo de esgoto. Caso ainda seja necessária a remoção de algum outro sedimento ou detrito, </w:t>
      </w:r>
      <w:proofErr w:type="gramStart"/>
      <w:r w:rsidRPr="009332D4">
        <w:rPr>
          <w:rFonts w:ascii="Arial" w:hAnsi="Arial" w:cs="Arial"/>
          <w:bCs/>
          <w:spacing w:val="2"/>
          <w:sz w:val="24"/>
          <w:szCs w:val="24"/>
        </w:rPr>
        <w:t>os mesmos</w:t>
      </w:r>
      <w:proofErr w:type="gramEnd"/>
      <w:r w:rsidRPr="009332D4">
        <w:rPr>
          <w:rFonts w:ascii="Arial" w:hAnsi="Arial" w:cs="Arial"/>
          <w:bCs/>
          <w:spacing w:val="2"/>
          <w:sz w:val="24"/>
          <w:szCs w:val="24"/>
        </w:rPr>
        <w:t xml:space="preserve"> serão ensacados pela CONTRATADA e recolhido ao aterro sanitário</w:t>
      </w:r>
      <w:r w:rsidRPr="009332D4">
        <w:rPr>
          <w:rStyle w:val="markedcontent"/>
          <w:rFonts w:ascii="Arial" w:hAnsi="Arial" w:cs="Arial"/>
          <w:spacing w:val="2"/>
          <w:sz w:val="24"/>
          <w:szCs w:val="24"/>
        </w:rPr>
        <w:t>.</w:t>
      </w:r>
    </w:p>
    <w:p w14:paraId="2B864629"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p>
    <w:p w14:paraId="593E5907" w14:textId="77777777" w:rsidR="00823E5F" w:rsidRPr="009332D4" w:rsidRDefault="00823E5F" w:rsidP="000E7022">
      <w:pPr>
        <w:pStyle w:val="PargrafodaLista"/>
        <w:numPr>
          <w:ilvl w:val="1"/>
          <w:numId w:val="25"/>
        </w:numPr>
        <w:spacing w:after="0" w:line="360" w:lineRule="auto"/>
        <w:ind w:left="0" w:firstLine="0"/>
        <w:jc w:val="both"/>
        <w:outlineLvl w:val="1"/>
        <w:rPr>
          <w:rFonts w:ascii="Arial" w:hAnsi="Arial" w:cs="Arial"/>
          <w:spacing w:val="2"/>
          <w:sz w:val="24"/>
          <w:szCs w:val="24"/>
        </w:rPr>
      </w:pPr>
      <w:r w:rsidRPr="009332D4">
        <w:rPr>
          <w:rFonts w:ascii="Arial" w:hAnsi="Arial" w:cs="Arial"/>
          <w:spacing w:val="2"/>
          <w:sz w:val="24"/>
          <w:szCs w:val="24"/>
        </w:rPr>
        <w:t>CONDIÇÕES GERAIS</w:t>
      </w:r>
    </w:p>
    <w:p w14:paraId="47EA3BFB"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Os caminhões necessários à realização dos serviços previstos neste Termo de Referência ficarão à disposição da CESAMA de segunda </w:t>
      </w:r>
      <w:r w:rsidR="00CE4E52" w:rsidRPr="009332D4">
        <w:rPr>
          <w:rFonts w:ascii="Arial" w:hAnsi="Arial" w:cs="Arial"/>
          <w:spacing w:val="2"/>
          <w:sz w:val="24"/>
          <w:szCs w:val="24"/>
        </w:rPr>
        <w:t>a</w:t>
      </w:r>
      <w:r w:rsidRPr="009332D4">
        <w:rPr>
          <w:rFonts w:ascii="Arial" w:hAnsi="Arial" w:cs="Arial"/>
          <w:spacing w:val="2"/>
          <w:sz w:val="24"/>
          <w:szCs w:val="24"/>
        </w:rPr>
        <w:t xml:space="preserve"> domingo, numa jornada mínima de 8 (oito) horas diárias, compreendida dentro do período estabelecido entre 08:00 h e 18:00h, com intervalo de 01h para almoço (preferencialmente entre 11:30 as 12:30h), podendo essa jornada ser estendida a critério da Cesama conforme necessidade dos serviços.</w:t>
      </w:r>
    </w:p>
    <w:p w14:paraId="000BEF3E"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Levando-se em consideração que os serviços deverão ser executados aos sábados, domingos e feriados, o custo destas horas extras deverá ser diluído no custo da hora, de forma ponderada, ofertada na planilha de preço das propostas.</w:t>
      </w:r>
    </w:p>
    <w:p w14:paraId="64E5D5F1"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As horas especificadas entre normais e extras encontram-se no item 4.</w:t>
      </w:r>
      <w:r w:rsidR="00E33CA4" w:rsidRPr="009332D4">
        <w:rPr>
          <w:rFonts w:ascii="Arial" w:hAnsi="Arial" w:cs="Arial"/>
          <w:spacing w:val="2"/>
          <w:sz w:val="24"/>
          <w:szCs w:val="24"/>
        </w:rPr>
        <w:t>15.5</w:t>
      </w:r>
      <w:r w:rsidRPr="009332D4">
        <w:rPr>
          <w:rFonts w:ascii="Arial" w:hAnsi="Arial" w:cs="Arial"/>
          <w:spacing w:val="2"/>
          <w:sz w:val="24"/>
          <w:szCs w:val="24"/>
        </w:rPr>
        <w:t>, para que os licitantes possam elaborar suas propostas de forma ponderada.</w:t>
      </w:r>
    </w:p>
    <w:p w14:paraId="604D7623"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lastRenderedPageBreak/>
        <w:t xml:space="preserve">A jornada de trabalho dos caminhões inicia-se com a apresentação dos mesmos, com equipe completa, nos seus devidos locais, comprovada através de GPS. </w:t>
      </w:r>
    </w:p>
    <w:p w14:paraId="16BA004C"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Os caminhões que não estiverem com a equipe completa, não terão as horas apontadas e ficarão sujeitos a aplicação das penalidades previstas no termo de referência. </w:t>
      </w:r>
    </w:p>
    <w:p w14:paraId="78AA2671"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A CESAMA reserva-se ao direito de requisitar os caminhões fora do período estabelecido previamente, inclusive sábados, domingos e feriados, mediante justificativas. </w:t>
      </w:r>
    </w:p>
    <w:p w14:paraId="3291BE27"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A contagem das horas será diária, com a emissão das </w:t>
      </w:r>
      <w:r w:rsidR="00CE4E52" w:rsidRPr="009332D4">
        <w:rPr>
          <w:rFonts w:ascii="Arial" w:hAnsi="Arial" w:cs="Arial"/>
          <w:spacing w:val="2"/>
          <w:sz w:val="24"/>
          <w:szCs w:val="24"/>
        </w:rPr>
        <w:t>respectivas Ordens</w:t>
      </w:r>
      <w:r w:rsidRPr="009332D4">
        <w:rPr>
          <w:rFonts w:ascii="Arial" w:hAnsi="Arial" w:cs="Arial"/>
          <w:spacing w:val="2"/>
          <w:sz w:val="24"/>
          <w:szCs w:val="24"/>
        </w:rPr>
        <w:t xml:space="preserve"> de Serviços (O.S.), ficando seu controle a cargo do responsável da CESAMA;</w:t>
      </w:r>
    </w:p>
    <w:p w14:paraId="1C38B6D0"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As programações para os serviços serão preferencialmente efetuadas no final do expediente do dia anterior, exceto em casos urgentes, em que o responsável pela CESAMA poderá deslocar os caminhões de acordo com a necessidade.</w:t>
      </w:r>
    </w:p>
    <w:p w14:paraId="46C9F878"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Os caminhões somente poderão efetuar descartes de material líquido e/ou sólidos de acordo com as orientações da Cesama.</w:t>
      </w:r>
    </w:p>
    <w:p w14:paraId="4D4DE231" w14:textId="77777777" w:rsidR="00823E5F" w:rsidRPr="009332D4" w:rsidRDefault="00823E5F"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Os caminhões deverão conter sistema de Gerenciamento eletrônico de combustíveis, atendendo norma de emissão de poluentes vigente.</w:t>
      </w:r>
    </w:p>
    <w:p w14:paraId="3FEB6065" w14:textId="0CF7CEA2" w:rsidR="00823E5F" w:rsidRPr="009332D4" w:rsidRDefault="00AC11F2"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O a</w:t>
      </w:r>
      <w:r w:rsidR="00823E5F" w:rsidRPr="009332D4">
        <w:rPr>
          <w:rFonts w:ascii="Arial" w:hAnsi="Arial" w:cs="Arial"/>
          <w:spacing w:val="2"/>
          <w:sz w:val="24"/>
          <w:szCs w:val="24"/>
        </w:rPr>
        <w:t xml:space="preserve">no de fabricação dos caminhões e respectivos equipamentos não </w:t>
      </w:r>
      <w:r w:rsidRPr="009332D4">
        <w:rPr>
          <w:rFonts w:ascii="Arial" w:hAnsi="Arial" w:cs="Arial"/>
          <w:spacing w:val="2"/>
          <w:sz w:val="24"/>
          <w:szCs w:val="24"/>
        </w:rPr>
        <w:t>poderá ser</w:t>
      </w:r>
      <w:r w:rsidR="00823E5F" w:rsidRPr="009332D4">
        <w:rPr>
          <w:rFonts w:ascii="Arial" w:hAnsi="Arial" w:cs="Arial"/>
          <w:spacing w:val="2"/>
          <w:sz w:val="24"/>
          <w:szCs w:val="24"/>
        </w:rPr>
        <w:t xml:space="preserve"> superior a 5</w:t>
      </w:r>
      <w:r w:rsidRPr="009332D4">
        <w:rPr>
          <w:rFonts w:ascii="Arial" w:hAnsi="Arial" w:cs="Arial"/>
          <w:spacing w:val="2"/>
          <w:sz w:val="24"/>
          <w:szCs w:val="24"/>
        </w:rPr>
        <w:t xml:space="preserve"> (cinco)</w:t>
      </w:r>
      <w:r w:rsidR="00823E5F" w:rsidRPr="009332D4">
        <w:rPr>
          <w:rFonts w:ascii="Arial" w:hAnsi="Arial" w:cs="Arial"/>
          <w:spacing w:val="2"/>
          <w:sz w:val="24"/>
          <w:szCs w:val="24"/>
        </w:rPr>
        <w:t xml:space="preserve"> </w:t>
      </w:r>
      <w:r w:rsidR="00D3605A" w:rsidRPr="009332D4">
        <w:rPr>
          <w:rFonts w:ascii="Arial" w:hAnsi="Arial" w:cs="Arial"/>
          <w:spacing w:val="2"/>
          <w:sz w:val="24"/>
          <w:szCs w:val="24"/>
        </w:rPr>
        <w:t>anos, contados</w:t>
      </w:r>
      <w:r w:rsidRPr="009332D4">
        <w:rPr>
          <w:rFonts w:ascii="Arial" w:hAnsi="Arial" w:cs="Arial"/>
          <w:spacing w:val="2"/>
          <w:sz w:val="24"/>
          <w:szCs w:val="24"/>
        </w:rPr>
        <w:t xml:space="preserve"> a partir </w:t>
      </w:r>
      <w:r w:rsidR="00823E5F" w:rsidRPr="009332D4">
        <w:rPr>
          <w:rFonts w:ascii="Arial" w:hAnsi="Arial" w:cs="Arial"/>
          <w:spacing w:val="2"/>
          <w:sz w:val="24"/>
          <w:szCs w:val="24"/>
        </w:rPr>
        <w:t>da data de abertura da licitação e, em casos de renovação contratual, a data de referência será a data da renovação contratual.</w:t>
      </w:r>
    </w:p>
    <w:p w14:paraId="43DDE06D" w14:textId="77777777" w:rsidR="00823E5F" w:rsidRPr="009332D4" w:rsidRDefault="00823E5F"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 CONTRATADA deverá, em caso de acidentes, problemas mecânicos e/ou técnicos, obrigatoriamente, substituir o caminhão no prazo máximo de 04 (quatro) horas para que não haja prejuízo aos serviços. O caminhão substituto deverá atender a todas as exigências contidas no termo de referência, podendo passar por inspeção.</w:t>
      </w:r>
    </w:p>
    <w:p w14:paraId="31F7985B" w14:textId="77777777" w:rsidR="00823E5F" w:rsidRPr="009332D4" w:rsidRDefault="00823E5F"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 qualquer tempo e sem qualquer prévia comunicação, à CESAMA se reserva o direito de vistoriar os caminhões da CONTRATADA.</w:t>
      </w:r>
    </w:p>
    <w:p w14:paraId="029C9DF9"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p>
    <w:p w14:paraId="4D6514CD" w14:textId="77777777" w:rsidR="00823E5F" w:rsidRPr="009332D4" w:rsidRDefault="00823E5F" w:rsidP="000E7022">
      <w:pPr>
        <w:pStyle w:val="PargrafodaLista"/>
        <w:numPr>
          <w:ilvl w:val="1"/>
          <w:numId w:val="25"/>
        </w:numPr>
        <w:spacing w:after="0" w:line="360" w:lineRule="auto"/>
        <w:ind w:left="0" w:firstLine="0"/>
        <w:jc w:val="both"/>
        <w:outlineLvl w:val="1"/>
        <w:rPr>
          <w:rFonts w:ascii="Arial" w:hAnsi="Arial" w:cs="Arial"/>
          <w:spacing w:val="2"/>
          <w:sz w:val="24"/>
          <w:szCs w:val="24"/>
        </w:rPr>
      </w:pPr>
      <w:r w:rsidRPr="009332D4">
        <w:rPr>
          <w:rFonts w:ascii="Arial" w:hAnsi="Arial" w:cs="Arial"/>
          <w:spacing w:val="2"/>
          <w:sz w:val="24"/>
          <w:szCs w:val="24"/>
        </w:rPr>
        <w:lastRenderedPageBreak/>
        <w:t>SEGURO DOS CAMINHÕES</w:t>
      </w:r>
    </w:p>
    <w:p w14:paraId="39DBD0EB"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Os caminhões deverão ter Seguro que cubra no mínimo danos materiais, corporais e morais causados a próprios e a terceiros, devendo a CESAMA receber da CONTRATADA, cópias autenticadas das apólices.</w:t>
      </w:r>
    </w:p>
    <w:p w14:paraId="40EAAD0D"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Nos sinistros ocorridos com os caminhões, será de total responsabilidade da CONTRATADA o pagamento de danos materiais, morais e corporais, inclusive de terceiros.</w:t>
      </w:r>
    </w:p>
    <w:p w14:paraId="05FD91DC"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 CONTRATADA deverá providenciar a renovação do seguro sob pena de arcar com todos os custos de qualquer sinistro, além de não receber o valor dos dias em que o veículo permanecer parado por falta de providências, incorrendo ainda multa prevista no Edital.</w:t>
      </w:r>
    </w:p>
    <w:p w14:paraId="6BD158FF"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p>
    <w:p w14:paraId="595011B1" w14:textId="77777777" w:rsidR="00823E5F" w:rsidRPr="009332D4" w:rsidRDefault="00823E5F" w:rsidP="000E7022">
      <w:pPr>
        <w:pStyle w:val="PargrafodaLista"/>
        <w:numPr>
          <w:ilvl w:val="1"/>
          <w:numId w:val="25"/>
        </w:numPr>
        <w:spacing w:after="0" w:line="360" w:lineRule="auto"/>
        <w:ind w:left="0" w:firstLine="0"/>
        <w:jc w:val="both"/>
        <w:outlineLvl w:val="1"/>
        <w:rPr>
          <w:rFonts w:ascii="Arial" w:hAnsi="Arial" w:cs="Arial"/>
          <w:spacing w:val="2"/>
          <w:sz w:val="24"/>
          <w:szCs w:val="24"/>
        </w:rPr>
      </w:pPr>
      <w:r w:rsidRPr="009332D4">
        <w:rPr>
          <w:rFonts w:ascii="Arial" w:hAnsi="Arial" w:cs="Arial"/>
          <w:spacing w:val="2"/>
          <w:sz w:val="24"/>
          <w:szCs w:val="24"/>
        </w:rPr>
        <w:t>LICENCIAMENTO DOS CAMINHÕES</w:t>
      </w:r>
    </w:p>
    <w:p w14:paraId="6FC3923B"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 CONTRATADA se obriga a fornecer sempre no prazo legal, ao Gestor de seu Contrato, a documentação relativa ao licenciamento anual dos caminhões, inclusive, quando este for renovado, sob pena do não recebimento dos dias em que o caminhão estiver parado por falta de providência, incorrendo ainda nas penalidades prevista Edital.</w:t>
      </w:r>
    </w:p>
    <w:p w14:paraId="3CCDE6F5"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Os caminhões deverão atender as questões de licenciamento ambiental, tendo em vista o contrato se referir </w:t>
      </w:r>
      <w:r w:rsidR="00CE4E52" w:rsidRPr="009332D4">
        <w:rPr>
          <w:rFonts w:ascii="Arial" w:hAnsi="Arial" w:cs="Arial"/>
          <w:spacing w:val="2"/>
          <w:sz w:val="24"/>
          <w:szCs w:val="24"/>
        </w:rPr>
        <w:t>a</w:t>
      </w:r>
      <w:r w:rsidRPr="009332D4">
        <w:rPr>
          <w:rFonts w:ascii="Arial" w:hAnsi="Arial" w:cs="Arial"/>
          <w:spacing w:val="2"/>
          <w:sz w:val="24"/>
          <w:szCs w:val="24"/>
        </w:rPr>
        <w:t xml:space="preserve"> esgoto sanitário.</w:t>
      </w:r>
    </w:p>
    <w:p w14:paraId="422212DB"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p>
    <w:p w14:paraId="303A2AD6" w14:textId="77777777" w:rsidR="00823E5F" w:rsidRPr="009332D4" w:rsidRDefault="00823E5F" w:rsidP="000E7022">
      <w:pPr>
        <w:pStyle w:val="PargrafodaLista"/>
        <w:numPr>
          <w:ilvl w:val="1"/>
          <w:numId w:val="25"/>
        </w:numPr>
        <w:spacing w:after="0" w:line="360" w:lineRule="auto"/>
        <w:ind w:left="0" w:firstLine="0"/>
        <w:jc w:val="both"/>
        <w:outlineLvl w:val="1"/>
        <w:rPr>
          <w:rFonts w:ascii="Arial" w:hAnsi="Arial" w:cs="Arial"/>
          <w:spacing w:val="2"/>
          <w:sz w:val="24"/>
          <w:szCs w:val="24"/>
        </w:rPr>
      </w:pPr>
      <w:r w:rsidRPr="009332D4">
        <w:rPr>
          <w:rFonts w:ascii="Arial" w:hAnsi="Arial" w:cs="Arial"/>
          <w:spacing w:val="2"/>
          <w:sz w:val="24"/>
          <w:szCs w:val="24"/>
        </w:rPr>
        <w:t>IDENTIFICAÇÃO DOS CAMINHÕES</w:t>
      </w:r>
    </w:p>
    <w:p w14:paraId="428A0DF6"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 CONTRATADA deverá providenciar adesivo (fixo ou ímã) de acordo com o modelo fornecido pela CESAMA e deverá ser fixado nos caminhões, com os seguintes dizeres: “A SERVIÇO DA CESAMA”.</w:t>
      </w:r>
    </w:p>
    <w:p w14:paraId="45467560"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Os caminhões, objeto desta licitação, pertencentes à CONTRATADA não poderão realizar serviços particulares da mesma.</w:t>
      </w:r>
    </w:p>
    <w:p w14:paraId="3B11CA01"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p>
    <w:p w14:paraId="347F51F2" w14:textId="77777777" w:rsidR="00823E5F" w:rsidRPr="009332D4" w:rsidRDefault="00823E5F" w:rsidP="000E7022">
      <w:pPr>
        <w:pStyle w:val="PargrafodaLista"/>
        <w:numPr>
          <w:ilvl w:val="1"/>
          <w:numId w:val="25"/>
        </w:numPr>
        <w:spacing w:after="0" w:line="360" w:lineRule="auto"/>
        <w:ind w:left="0" w:firstLine="0"/>
        <w:jc w:val="both"/>
        <w:outlineLvl w:val="1"/>
        <w:rPr>
          <w:rFonts w:ascii="Arial" w:hAnsi="Arial" w:cs="Arial"/>
          <w:spacing w:val="2"/>
          <w:sz w:val="24"/>
          <w:szCs w:val="24"/>
        </w:rPr>
      </w:pPr>
      <w:r w:rsidRPr="009332D4">
        <w:rPr>
          <w:rFonts w:ascii="Arial" w:hAnsi="Arial" w:cs="Arial"/>
          <w:spacing w:val="2"/>
          <w:sz w:val="24"/>
          <w:szCs w:val="24"/>
        </w:rPr>
        <w:t>MANUTENÇÃO DOS CAMINHÕES</w:t>
      </w:r>
    </w:p>
    <w:p w14:paraId="137772A1"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A CONTRATADA se comprometerá a manter os caminhões e seus equipamentos em boas condições operacionais, mecânicas, elétricas, funilaria, pintura, adesivos visuais, pneus e higienização interna e externa, executando </w:t>
      </w:r>
      <w:r w:rsidRPr="009332D4">
        <w:rPr>
          <w:rFonts w:ascii="Arial" w:hAnsi="Arial" w:cs="Arial"/>
          <w:spacing w:val="2"/>
          <w:sz w:val="24"/>
          <w:szCs w:val="24"/>
        </w:rPr>
        <w:lastRenderedPageBreak/>
        <w:t>regulagens e reparos necessários e substituindo peças que por defeito ou desgaste normal prejudiquem o seu funcionamento.</w:t>
      </w:r>
    </w:p>
    <w:p w14:paraId="6875496D"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Ficará a critério da CESAMA a não aceitar caminhões a qualquer tempo, caso fiquem total ou parcialmente fora de condições de uso, fraco desempenho devido a problemas mecânicos e elétricos, ou outros problemas de origem não diagnosticada que venham a prejudicar a produtividade do setor usuário.</w:t>
      </w:r>
    </w:p>
    <w:p w14:paraId="768ECA9D"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 CESAMA notificará a CONTRATADA sobre qualquer defeito nos caminhões e seus equipamentos, comprometendo-se a não efetuar regulagens, consertos ou substituições de peças por conta própria ou de terceiros.</w:t>
      </w:r>
    </w:p>
    <w:p w14:paraId="5EFFD814"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Em casos de multas de trânsito aplicadas aos caminhões, estas serão de total responsabilidade da CONTRATADA. </w:t>
      </w:r>
    </w:p>
    <w:p w14:paraId="1811589A"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p>
    <w:p w14:paraId="6C80BD8C" w14:textId="77777777" w:rsidR="00823E5F" w:rsidRPr="009332D4" w:rsidRDefault="00823E5F" w:rsidP="000E7022">
      <w:pPr>
        <w:pStyle w:val="PargrafodaLista"/>
        <w:numPr>
          <w:ilvl w:val="1"/>
          <w:numId w:val="25"/>
        </w:numPr>
        <w:spacing w:after="0" w:line="360" w:lineRule="auto"/>
        <w:ind w:left="0" w:firstLine="0"/>
        <w:jc w:val="both"/>
        <w:outlineLvl w:val="1"/>
        <w:rPr>
          <w:rFonts w:ascii="Arial" w:hAnsi="Arial" w:cs="Arial"/>
          <w:spacing w:val="2"/>
          <w:sz w:val="24"/>
          <w:szCs w:val="24"/>
        </w:rPr>
      </w:pPr>
      <w:r w:rsidRPr="009332D4">
        <w:rPr>
          <w:rFonts w:ascii="Arial" w:hAnsi="Arial" w:cs="Arial"/>
          <w:spacing w:val="2"/>
          <w:sz w:val="24"/>
          <w:szCs w:val="24"/>
        </w:rPr>
        <w:t>SISTEMA DE RASTREAMENTO E MONITORAMENTO VIA WEB</w:t>
      </w:r>
    </w:p>
    <w:p w14:paraId="21F48724"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 CONTRATADA deverá fornecer à CESAMA no início da vigência do Contrato ferramentas de gestão informatizadas para a utilização do sistema de rastreamento e monitoramento, compatíveis com o sistema utilizado pela CESAMA.</w:t>
      </w:r>
    </w:p>
    <w:p w14:paraId="3CF13D7B"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 CONTRATADA deverá dar total manutenção a este sistema, para que o mesmo esteja sempre atendendo às necessidades da CESAMA.</w:t>
      </w:r>
    </w:p>
    <w:p w14:paraId="0DD06384"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 CONTRATADA deverá providenciar a imediata manutenção do sistema quando informada pela CESAMA, e deverá informar por escrito as providencias tomadas.</w:t>
      </w:r>
    </w:p>
    <w:p w14:paraId="0E866B8A"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p>
    <w:p w14:paraId="55D84388" w14:textId="77777777" w:rsidR="00823E5F" w:rsidRPr="009332D4" w:rsidRDefault="00823E5F" w:rsidP="000E7022">
      <w:pPr>
        <w:pStyle w:val="PargrafodaLista"/>
        <w:numPr>
          <w:ilvl w:val="1"/>
          <w:numId w:val="25"/>
        </w:numPr>
        <w:spacing w:after="0" w:line="360" w:lineRule="auto"/>
        <w:ind w:left="0" w:firstLine="0"/>
        <w:jc w:val="both"/>
        <w:outlineLvl w:val="1"/>
        <w:rPr>
          <w:rFonts w:ascii="Arial" w:hAnsi="Arial" w:cs="Arial"/>
          <w:spacing w:val="2"/>
          <w:sz w:val="24"/>
          <w:szCs w:val="24"/>
        </w:rPr>
      </w:pPr>
      <w:r w:rsidRPr="009332D4">
        <w:rPr>
          <w:rFonts w:ascii="Arial" w:hAnsi="Arial" w:cs="Arial"/>
          <w:spacing w:val="2"/>
          <w:sz w:val="24"/>
          <w:szCs w:val="24"/>
        </w:rPr>
        <w:t>MOTORISTAS E AUXILIARES</w:t>
      </w:r>
    </w:p>
    <w:p w14:paraId="64A38D4C"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 equipe de cada caminhão deverá ser composta por 01 (um) motorista e 02 (dois) auxiliares.</w:t>
      </w:r>
    </w:p>
    <w:p w14:paraId="71709517"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Cada caminhão deverá ter um motorista devidamente habilitado (Mínimo categoria “C”), treinado para executar as operações do caminhão e de seu respectivo equipamento.</w:t>
      </w:r>
    </w:p>
    <w:p w14:paraId="0714968F"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Os motoristas e seus auxiliares deverão estar identificados com uniformes fornecidos pela CONTRATADA e portarem crachás visíveis. Os </w:t>
      </w:r>
      <w:r w:rsidRPr="009332D4">
        <w:rPr>
          <w:rFonts w:ascii="Arial" w:hAnsi="Arial" w:cs="Arial"/>
          <w:spacing w:val="2"/>
          <w:sz w:val="24"/>
          <w:szCs w:val="24"/>
        </w:rPr>
        <w:lastRenderedPageBreak/>
        <w:t>uniformes deverão estar sempre limpos, conservados, sem remendos e terão gravados a sigla e o nome da CONTRATADA, bem como os dizeres “A SERVIÇO DA CESAMA”. Deverá compor o uniforme: calças, camisas e capa de chuva.</w:t>
      </w:r>
    </w:p>
    <w:p w14:paraId="3BE0A186"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A CONTRATADA deverá fornecer equipamentos de proteção individual – </w:t>
      </w:r>
      <w:proofErr w:type="spellStart"/>
      <w:r w:rsidRPr="009332D4">
        <w:rPr>
          <w:rFonts w:ascii="Arial" w:hAnsi="Arial" w:cs="Arial"/>
          <w:spacing w:val="2"/>
          <w:sz w:val="24"/>
          <w:szCs w:val="24"/>
        </w:rPr>
        <w:t>EPI’s</w:t>
      </w:r>
      <w:proofErr w:type="spellEnd"/>
      <w:r w:rsidRPr="009332D4">
        <w:rPr>
          <w:rFonts w:ascii="Arial" w:hAnsi="Arial" w:cs="Arial"/>
          <w:spacing w:val="2"/>
          <w:sz w:val="24"/>
          <w:szCs w:val="24"/>
        </w:rPr>
        <w:t xml:space="preserve"> </w:t>
      </w:r>
      <w:r w:rsidR="00B44E86" w:rsidRPr="009332D4">
        <w:rPr>
          <w:rFonts w:ascii="Arial" w:hAnsi="Arial" w:cs="Arial"/>
          <w:spacing w:val="2"/>
          <w:sz w:val="24"/>
          <w:szCs w:val="24"/>
        </w:rPr>
        <w:t>(</w:t>
      </w:r>
      <w:r w:rsidR="000370D6" w:rsidRPr="009332D4">
        <w:rPr>
          <w:rFonts w:ascii="Arial" w:hAnsi="Arial" w:cs="Arial"/>
          <w:spacing w:val="2"/>
          <w:sz w:val="24"/>
          <w:szCs w:val="24"/>
        </w:rPr>
        <w:t>óculos de proteção</w:t>
      </w:r>
      <w:r w:rsidRPr="009332D4">
        <w:rPr>
          <w:rFonts w:ascii="Arial" w:hAnsi="Arial" w:cs="Arial"/>
          <w:spacing w:val="2"/>
          <w:sz w:val="24"/>
          <w:szCs w:val="24"/>
        </w:rPr>
        <w:t>, botinas, luvas, protetor solar e outros específicos para atendimento as particularidades de cada serviço) aos seus funcionários, obrigando-se a fiscalizar a utilização de tais equipamentos pelos mesmos.</w:t>
      </w:r>
    </w:p>
    <w:p w14:paraId="33A166A6" w14:textId="6653CDF0" w:rsidR="00823E5F" w:rsidRPr="009332D4" w:rsidRDefault="00CB4763"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z w:val="24"/>
          <w:szCs w:val="24"/>
        </w:rPr>
        <w:t>Caso os funcionários apresentem baixo rendimento na execução dos serviços ou problemas comportamentais, a CESAMA irá notificar a contratada que deverá responder à notificação em até 24 horas.</w:t>
      </w:r>
    </w:p>
    <w:p w14:paraId="51EBC765" w14:textId="77777777" w:rsidR="00823E5F" w:rsidRPr="009332D4" w:rsidRDefault="00823E5F" w:rsidP="000F6D33">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Todas as despesas diretas e indiretas decorrentes dos salários e encargos sociais dos funcionários serão de exclusiva responsabilidade da CONTRATADA.</w:t>
      </w:r>
    </w:p>
    <w:p w14:paraId="5D4D4668" w14:textId="77777777" w:rsidR="00823E5F" w:rsidRPr="009332D4" w:rsidRDefault="00823E5F" w:rsidP="00BA306B">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Os caminhões quando a serviço da CESAMA não poderão transportar terceiros, sob pena de infração contratual sujeita a penalidade, ficando a CONTRATADA responsável por qualquer dano pessoal sofrido.</w:t>
      </w:r>
    </w:p>
    <w:p w14:paraId="7892E004" w14:textId="77777777" w:rsidR="00823E5F" w:rsidRPr="009332D4" w:rsidRDefault="00823E5F" w:rsidP="00BA306B">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 CESAMA usará o GPS como apoio para apontamento das horas efetivamente trabalhadas.</w:t>
      </w:r>
    </w:p>
    <w:p w14:paraId="35A8EA4C"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p>
    <w:p w14:paraId="2C312E5E" w14:textId="77777777" w:rsidR="00823E5F" w:rsidRPr="009332D4" w:rsidRDefault="00823E5F" w:rsidP="000E7022">
      <w:pPr>
        <w:pStyle w:val="PargrafodaLista"/>
        <w:numPr>
          <w:ilvl w:val="1"/>
          <w:numId w:val="25"/>
        </w:numPr>
        <w:spacing w:after="0" w:line="360" w:lineRule="auto"/>
        <w:ind w:left="0" w:firstLine="0"/>
        <w:jc w:val="both"/>
        <w:outlineLvl w:val="1"/>
        <w:rPr>
          <w:rFonts w:ascii="Arial" w:hAnsi="Arial" w:cs="Arial"/>
          <w:spacing w:val="2"/>
          <w:sz w:val="24"/>
          <w:szCs w:val="24"/>
        </w:rPr>
      </w:pPr>
      <w:r w:rsidRPr="009332D4">
        <w:rPr>
          <w:rFonts w:ascii="Arial" w:hAnsi="Arial" w:cs="Arial"/>
          <w:spacing w:val="2"/>
          <w:sz w:val="24"/>
          <w:szCs w:val="24"/>
        </w:rPr>
        <w:t>SISTEMA DE COMUNICAÇÃO DOS SERVIÇOS</w:t>
      </w:r>
    </w:p>
    <w:p w14:paraId="75CC8DEF" w14:textId="77777777" w:rsidR="00823E5F" w:rsidRPr="009332D4" w:rsidRDefault="00823E5F" w:rsidP="00BA306B">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 CONTRATADA deverá disponibiliz</w:t>
      </w:r>
      <w:r w:rsidR="00266B36" w:rsidRPr="009332D4">
        <w:rPr>
          <w:rFonts w:ascii="Arial" w:hAnsi="Arial" w:cs="Arial"/>
          <w:spacing w:val="2"/>
          <w:sz w:val="24"/>
          <w:szCs w:val="24"/>
        </w:rPr>
        <w:t>ar um tablet para cada equipe, a</w:t>
      </w:r>
      <w:r w:rsidRPr="009332D4">
        <w:rPr>
          <w:rFonts w:ascii="Arial" w:hAnsi="Arial" w:cs="Arial"/>
          <w:spacing w:val="2"/>
          <w:sz w:val="24"/>
          <w:szCs w:val="24"/>
        </w:rPr>
        <w:t>s suas custas, para que recebam, via sistema, as Ordens de Serviços programadas pelo Preposto.</w:t>
      </w:r>
    </w:p>
    <w:p w14:paraId="436DF619" w14:textId="77777777" w:rsidR="00823E5F" w:rsidRPr="009332D4" w:rsidRDefault="00823E5F" w:rsidP="00BA306B">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 CESAMA deverá instalar o programa de gerenciamento de serviços nos tablets da CONTRATADA.</w:t>
      </w:r>
    </w:p>
    <w:p w14:paraId="6C86E2B0"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p>
    <w:p w14:paraId="0DB37054" w14:textId="77777777" w:rsidR="00823E5F" w:rsidRPr="009332D4" w:rsidRDefault="00823E5F" w:rsidP="00BA306B">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Especificação mínima para o Tablet:</w:t>
      </w:r>
    </w:p>
    <w:p w14:paraId="37E8F9B1" w14:textId="77777777" w:rsidR="00823E5F" w:rsidRPr="009332D4" w:rsidRDefault="00823E5F" w:rsidP="00426AB3">
      <w:pPr>
        <w:suppressAutoHyphens/>
        <w:spacing w:after="0" w:line="240" w:lineRule="auto"/>
        <w:jc w:val="both"/>
        <w:rPr>
          <w:rStyle w:val="markedcontent"/>
          <w:rFonts w:ascii="Arial" w:hAnsi="Arial" w:cs="Arial"/>
          <w:spacing w:val="2"/>
          <w:sz w:val="24"/>
          <w:szCs w:val="24"/>
        </w:rPr>
      </w:pPr>
    </w:p>
    <w:p w14:paraId="7FBFD776" w14:textId="77777777" w:rsidR="00823E5F" w:rsidRPr="009332D4" w:rsidRDefault="00823E5F" w:rsidP="00426AB3">
      <w:pPr>
        <w:suppressAutoHyphens/>
        <w:spacing w:after="0" w:line="24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Processador:</w:t>
      </w:r>
    </w:p>
    <w:p w14:paraId="7DB9B3BD" w14:textId="77777777" w:rsidR="00823E5F" w:rsidRPr="009332D4" w:rsidRDefault="00823E5F" w:rsidP="00426AB3">
      <w:pPr>
        <w:suppressAutoHyphens/>
        <w:spacing w:after="0" w:line="24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 Velocidade: 2.3GHz, 1.8GHz</w:t>
      </w:r>
    </w:p>
    <w:p w14:paraId="58314CD3" w14:textId="77777777" w:rsidR="00823E5F" w:rsidRPr="009332D4" w:rsidRDefault="00823E5F" w:rsidP="00426AB3">
      <w:pPr>
        <w:suppressAutoHyphens/>
        <w:spacing w:after="0" w:line="24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 xml:space="preserve">- Tipo: </w:t>
      </w:r>
      <w:proofErr w:type="spellStart"/>
      <w:r w:rsidRPr="009332D4">
        <w:rPr>
          <w:rStyle w:val="markedcontent"/>
          <w:rFonts w:ascii="Arial" w:hAnsi="Arial" w:cs="Arial"/>
          <w:spacing w:val="2"/>
          <w:sz w:val="24"/>
          <w:szCs w:val="24"/>
        </w:rPr>
        <w:t>Octa</w:t>
      </w:r>
      <w:proofErr w:type="spellEnd"/>
      <w:r w:rsidRPr="009332D4">
        <w:rPr>
          <w:rStyle w:val="markedcontent"/>
          <w:rFonts w:ascii="Arial" w:hAnsi="Arial" w:cs="Arial"/>
          <w:spacing w:val="2"/>
          <w:sz w:val="24"/>
          <w:szCs w:val="24"/>
        </w:rPr>
        <w:t xml:space="preserve"> Core</w:t>
      </w:r>
    </w:p>
    <w:p w14:paraId="765D1B88" w14:textId="77777777" w:rsidR="00823E5F" w:rsidRPr="009332D4" w:rsidRDefault="00823E5F" w:rsidP="00426AB3">
      <w:pPr>
        <w:suppressAutoHyphens/>
        <w:spacing w:after="0" w:line="240" w:lineRule="auto"/>
        <w:jc w:val="both"/>
        <w:rPr>
          <w:rStyle w:val="markedcontent"/>
          <w:rFonts w:ascii="Arial" w:hAnsi="Arial" w:cs="Arial"/>
          <w:spacing w:val="2"/>
          <w:sz w:val="24"/>
          <w:szCs w:val="24"/>
        </w:rPr>
      </w:pPr>
    </w:p>
    <w:p w14:paraId="6CF62B49" w14:textId="77777777" w:rsidR="00823E5F" w:rsidRPr="009332D4" w:rsidRDefault="00823E5F" w:rsidP="00426AB3">
      <w:pPr>
        <w:suppressAutoHyphens/>
        <w:spacing w:after="0" w:line="24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Tela:</w:t>
      </w:r>
    </w:p>
    <w:p w14:paraId="3AE78B87" w14:textId="77777777" w:rsidR="00823E5F" w:rsidRPr="009332D4" w:rsidRDefault="00823E5F" w:rsidP="00426AB3">
      <w:pPr>
        <w:suppressAutoHyphens/>
        <w:spacing w:after="0" w:line="24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lastRenderedPageBreak/>
        <w:t>- Tamanho: mínimo 7”</w:t>
      </w:r>
    </w:p>
    <w:p w14:paraId="5FE08532" w14:textId="77777777" w:rsidR="00823E5F" w:rsidRPr="009332D4" w:rsidRDefault="00823E5F" w:rsidP="00426AB3">
      <w:pPr>
        <w:suppressAutoHyphens/>
        <w:spacing w:after="0" w:line="240" w:lineRule="auto"/>
        <w:jc w:val="both"/>
        <w:rPr>
          <w:rStyle w:val="markedcontent"/>
          <w:rFonts w:ascii="Arial" w:hAnsi="Arial" w:cs="Arial"/>
          <w:spacing w:val="2"/>
          <w:sz w:val="24"/>
          <w:szCs w:val="24"/>
        </w:rPr>
      </w:pPr>
    </w:p>
    <w:p w14:paraId="4362B01F" w14:textId="77777777" w:rsidR="00823E5F" w:rsidRPr="009332D4" w:rsidRDefault="00823E5F" w:rsidP="00426AB3">
      <w:pPr>
        <w:suppressAutoHyphens/>
        <w:spacing w:after="0" w:line="24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Câmera:</w:t>
      </w:r>
    </w:p>
    <w:p w14:paraId="3C0B70C0" w14:textId="77777777" w:rsidR="00823E5F" w:rsidRPr="009332D4" w:rsidRDefault="00823E5F" w:rsidP="00426AB3">
      <w:pPr>
        <w:suppressAutoHyphens/>
        <w:spacing w:after="0" w:line="24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 Resolução - Câmera Traseira: 8.0 MP</w:t>
      </w:r>
    </w:p>
    <w:p w14:paraId="1DF14746" w14:textId="77777777" w:rsidR="00823E5F" w:rsidRPr="009332D4" w:rsidRDefault="00823E5F" w:rsidP="00426AB3">
      <w:pPr>
        <w:suppressAutoHyphens/>
        <w:spacing w:after="0" w:line="24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 Resolução - Câmera Frontal: 2.0 MP</w:t>
      </w:r>
    </w:p>
    <w:p w14:paraId="4C4813E2" w14:textId="77777777" w:rsidR="00823E5F" w:rsidRPr="009332D4" w:rsidRDefault="00823E5F" w:rsidP="00426AB3">
      <w:pPr>
        <w:suppressAutoHyphens/>
        <w:spacing w:after="0" w:line="240" w:lineRule="auto"/>
        <w:jc w:val="both"/>
        <w:rPr>
          <w:rStyle w:val="markedcontent"/>
          <w:rFonts w:ascii="Arial" w:hAnsi="Arial" w:cs="Arial"/>
          <w:spacing w:val="2"/>
          <w:sz w:val="24"/>
          <w:szCs w:val="24"/>
        </w:rPr>
      </w:pPr>
    </w:p>
    <w:p w14:paraId="042F9B93" w14:textId="77777777" w:rsidR="00823E5F" w:rsidRPr="009332D4" w:rsidRDefault="00823E5F" w:rsidP="00426AB3">
      <w:pPr>
        <w:suppressAutoHyphens/>
        <w:spacing w:after="0" w:line="24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Memória RAM:</w:t>
      </w:r>
    </w:p>
    <w:p w14:paraId="316FFB0B" w14:textId="77777777" w:rsidR="00823E5F" w:rsidRPr="009332D4" w:rsidRDefault="00823E5F" w:rsidP="00426AB3">
      <w:pPr>
        <w:suppressAutoHyphens/>
        <w:spacing w:after="0" w:line="24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 xml:space="preserve">- Capacidade: Mínimo 3 GB </w:t>
      </w:r>
    </w:p>
    <w:p w14:paraId="2FFEA805" w14:textId="77777777" w:rsidR="00823E5F" w:rsidRPr="009332D4" w:rsidRDefault="00823E5F" w:rsidP="00426AB3">
      <w:pPr>
        <w:suppressAutoHyphens/>
        <w:spacing w:after="0" w:line="24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 Memória Interna (GB): Mínimo 16 GB</w:t>
      </w:r>
    </w:p>
    <w:p w14:paraId="5780852E" w14:textId="77777777" w:rsidR="00823E5F" w:rsidRPr="009332D4" w:rsidRDefault="00823E5F" w:rsidP="00426AB3">
      <w:pPr>
        <w:suppressAutoHyphens/>
        <w:spacing w:after="0" w:line="24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 xml:space="preserve">- Suporte ao Cartão de Memória: </w:t>
      </w:r>
      <w:proofErr w:type="spellStart"/>
      <w:r w:rsidRPr="009332D4">
        <w:rPr>
          <w:rStyle w:val="markedcontent"/>
          <w:rFonts w:ascii="Arial" w:hAnsi="Arial" w:cs="Arial"/>
          <w:spacing w:val="2"/>
          <w:sz w:val="24"/>
          <w:szCs w:val="24"/>
        </w:rPr>
        <w:t>MicroSD</w:t>
      </w:r>
      <w:proofErr w:type="spellEnd"/>
    </w:p>
    <w:p w14:paraId="78822CD8" w14:textId="77777777" w:rsidR="00823E5F" w:rsidRPr="009332D4" w:rsidRDefault="00823E5F" w:rsidP="00426AB3">
      <w:pPr>
        <w:suppressAutoHyphens/>
        <w:spacing w:after="0" w:line="240" w:lineRule="auto"/>
        <w:jc w:val="both"/>
        <w:rPr>
          <w:rStyle w:val="markedcontent"/>
          <w:rFonts w:ascii="Arial" w:hAnsi="Arial" w:cs="Arial"/>
          <w:spacing w:val="2"/>
          <w:sz w:val="24"/>
          <w:szCs w:val="24"/>
        </w:rPr>
      </w:pPr>
    </w:p>
    <w:p w14:paraId="34FF5354" w14:textId="77777777" w:rsidR="00823E5F" w:rsidRPr="009332D4" w:rsidRDefault="00823E5F" w:rsidP="00426AB3">
      <w:pPr>
        <w:suppressAutoHyphens/>
        <w:spacing w:after="0" w:line="24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Rede / Bandas:</w:t>
      </w:r>
    </w:p>
    <w:p w14:paraId="422C96E8" w14:textId="77777777" w:rsidR="00823E5F" w:rsidRPr="009332D4" w:rsidRDefault="00823E5F" w:rsidP="00426AB3">
      <w:pPr>
        <w:suppressAutoHyphens/>
        <w:spacing w:after="0" w:line="24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- 2G GSM: GSM 850, GSM 900, DCS 1800, PCS1900</w:t>
      </w:r>
    </w:p>
    <w:p w14:paraId="43A61082" w14:textId="77777777" w:rsidR="00823E5F" w:rsidRPr="009332D4" w:rsidRDefault="00823E5F" w:rsidP="00426AB3">
      <w:pPr>
        <w:suppressAutoHyphens/>
        <w:spacing w:after="0" w:line="240" w:lineRule="auto"/>
        <w:jc w:val="both"/>
        <w:rPr>
          <w:rStyle w:val="markedcontent"/>
          <w:rFonts w:ascii="Arial" w:hAnsi="Arial" w:cs="Arial"/>
          <w:spacing w:val="2"/>
          <w:sz w:val="24"/>
          <w:szCs w:val="24"/>
          <w:lang w:val="en-US"/>
        </w:rPr>
      </w:pPr>
      <w:r w:rsidRPr="009332D4">
        <w:rPr>
          <w:rStyle w:val="markedcontent"/>
          <w:rFonts w:ascii="Arial" w:hAnsi="Arial" w:cs="Arial"/>
          <w:spacing w:val="2"/>
          <w:sz w:val="24"/>
          <w:szCs w:val="24"/>
          <w:lang w:val="en-US"/>
        </w:rPr>
        <w:t>- 3G UMTS: B1 (2100), B2 (1900), B4 (AWS), B5 (850), B8 (900)</w:t>
      </w:r>
    </w:p>
    <w:p w14:paraId="54D416FA" w14:textId="77777777" w:rsidR="00823E5F" w:rsidRPr="009332D4" w:rsidRDefault="00823E5F" w:rsidP="00426AB3">
      <w:pPr>
        <w:suppressAutoHyphens/>
        <w:spacing w:after="0" w:line="240" w:lineRule="auto"/>
        <w:jc w:val="both"/>
        <w:rPr>
          <w:rStyle w:val="markedcontent"/>
          <w:rFonts w:ascii="Arial" w:hAnsi="Arial" w:cs="Arial"/>
          <w:spacing w:val="2"/>
          <w:sz w:val="24"/>
          <w:szCs w:val="24"/>
          <w:lang w:val="en-US"/>
        </w:rPr>
      </w:pPr>
      <w:r w:rsidRPr="009332D4">
        <w:rPr>
          <w:rStyle w:val="markedcontent"/>
          <w:rFonts w:ascii="Arial" w:hAnsi="Arial" w:cs="Arial"/>
          <w:spacing w:val="2"/>
          <w:sz w:val="24"/>
          <w:szCs w:val="24"/>
          <w:lang w:val="en-US"/>
        </w:rPr>
        <w:t>- 4G FDD LTE: B1 (2100), B2 (1900), B3 (1800), B4 (AWS), B5 (850), B7 (2600), B8 (900), B12 (700), B17 (700), B20 (800), B28 (700), B66 (AWS-3)</w:t>
      </w:r>
    </w:p>
    <w:p w14:paraId="67826729" w14:textId="77777777" w:rsidR="00823E5F" w:rsidRPr="009332D4" w:rsidRDefault="00823E5F" w:rsidP="00426AB3">
      <w:pPr>
        <w:suppressAutoHyphens/>
        <w:spacing w:after="0" w:line="24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- 4G TDD LTE: B38 (2600), B40 (2300)</w:t>
      </w:r>
    </w:p>
    <w:p w14:paraId="10BC70C8" w14:textId="77777777" w:rsidR="00823E5F" w:rsidRPr="009332D4" w:rsidRDefault="00823E5F" w:rsidP="00426AB3">
      <w:pPr>
        <w:suppressAutoHyphens/>
        <w:spacing w:after="0" w:line="240" w:lineRule="auto"/>
        <w:jc w:val="both"/>
        <w:rPr>
          <w:rStyle w:val="markedcontent"/>
          <w:rFonts w:ascii="Arial" w:hAnsi="Arial" w:cs="Arial"/>
          <w:spacing w:val="2"/>
          <w:sz w:val="24"/>
          <w:szCs w:val="24"/>
        </w:rPr>
      </w:pPr>
    </w:p>
    <w:p w14:paraId="283F56D0" w14:textId="77777777" w:rsidR="00823E5F" w:rsidRPr="009332D4" w:rsidRDefault="00823E5F" w:rsidP="00426AB3">
      <w:pPr>
        <w:suppressAutoHyphens/>
        <w:spacing w:after="0" w:line="24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Conectividade:</w:t>
      </w:r>
    </w:p>
    <w:p w14:paraId="20F23F35" w14:textId="77777777" w:rsidR="00823E5F" w:rsidRPr="009332D4" w:rsidRDefault="00823E5F" w:rsidP="00426AB3">
      <w:pPr>
        <w:suppressAutoHyphens/>
        <w:spacing w:after="0" w:line="24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 Versão de USB: USB 2.0</w:t>
      </w:r>
    </w:p>
    <w:p w14:paraId="086F9F56" w14:textId="77777777" w:rsidR="00823E5F" w:rsidRPr="009332D4" w:rsidRDefault="00823E5F" w:rsidP="00426AB3">
      <w:pPr>
        <w:suppressAutoHyphens/>
        <w:spacing w:after="0" w:line="24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 xml:space="preserve">- Localização: GPS, Glonass, </w:t>
      </w:r>
      <w:proofErr w:type="spellStart"/>
      <w:r w:rsidRPr="009332D4">
        <w:rPr>
          <w:rStyle w:val="markedcontent"/>
          <w:rFonts w:ascii="Arial" w:hAnsi="Arial" w:cs="Arial"/>
          <w:spacing w:val="2"/>
          <w:sz w:val="24"/>
          <w:szCs w:val="24"/>
        </w:rPr>
        <w:t>Beidou</w:t>
      </w:r>
      <w:proofErr w:type="spellEnd"/>
      <w:r w:rsidRPr="009332D4">
        <w:rPr>
          <w:rStyle w:val="markedcontent"/>
          <w:rFonts w:ascii="Arial" w:hAnsi="Arial" w:cs="Arial"/>
          <w:spacing w:val="2"/>
          <w:sz w:val="24"/>
          <w:szCs w:val="24"/>
        </w:rPr>
        <w:t>, Galileo</w:t>
      </w:r>
    </w:p>
    <w:p w14:paraId="3D4059DE" w14:textId="77777777" w:rsidR="00823E5F" w:rsidRPr="009332D4" w:rsidRDefault="00823E5F" w:rsidP="00426AB3">
      <w:pPr>
        <w:suppressAutoHyphens/>
        <w:spacing w:after="0" w:line="240" w:lineRule="auto"/>
        <w:jc w:val="both"/>
        <w:rPr>
          <w:rStyle w:val="markedcontent"/>
          <w:rFonts w:ascii="Arial" w:hAnsi="Arial" w:cs="Arial"/>
          <w:spacing w:val="2"/>
          <w:sz w:val="24"/>
          <w:szCs w:val="24"/>
          <w:lang w:val="en-US"/>
        </w:rPr>
      </w:pPr>
      <w:r w:rsidRPr="009332D4">
        <w:rPr>
          <w:rStyle w:val="markedcontent"/>
          <w:rFonts w:ascii="Arial" w:hAnsi="Arial" w:cs="Arial"/>
          <w:spacing w:val="2"/>
          <w:sz w:val="24"/>
          <w:szCs w:val="24"/>
          <w:lang w:val="en-US"/>
        </w:rPr>
        <w:t>- Wi-fi: 802.11 a / b / g / n / ac 2,4 G + 5 GHz, VHT80</w:t>
      </w:r>
    </w:p>
    <w:p w14:paraId="68C47941" w14:textId="77777777" w:rsidR="00823E5F" w:rsidRPr="009332D4" w:rsidRDefault="00823E5F" w:rsidP="00426AB3">
      <w:pPr>
        <w:suppressAutoHyphens/>
        <w:spacing w:after="0" w:line="240" w:lineRule="auto"/>
        <w:jc w:val="both"/>
        <w:rPr>
          <w:rStyle w:val="markedcontent"/>
          <w:rFonts w:ascii="Arial" w:hAnsi="Arial" w:cs="Arial"/>
          <w:spacing w:val="2"/>
          <w:sz w:val="24"/>
          <w:szCs w:val="24"/>
          <w:lang w:val="en-US"/>
        </w:rPr>
      </w:pPr>
      <w:r w:rsidRPr="009332D4">
        <w:rPr>
          <w:rStyle w:val="markedcontent"/>
          <w:rFonts w:ascii="Arial" w:hAnsi="Arial" w:cs="Arial"/>
          <w:spacing w:val="2"/>
          <w:sz w:val="24"/>
          <w:szCs w:val="24"/>
          <w:lang w:val="en-US"/>
        </w:rPr>
        <w:t>- Bluetooth</w:t>
      </w:r>
    </w:p>
    <w:p w14:paraId="546CAA1F" w14:textId="77777777" w:rsidR="00823E5F" w:rsidRPr="009332D4" w:rsidRDefault="00823E5F" w:rsidP="00426AB3">
      <w:pPr>
        <w:suppressAutoHyphens/>
        <w:spacing w:after="0" w:line="240" w:lineRule="auto"/>
        <w:jc w:val="both"/>
        <w:rPr>
          <w:rStyle w:val="markedcontent"/>
          <w:rFonts w:ascii="Arial" w:hAnsi="Arial" w:cs="Arial"/>
          <w:spacing w:val="2"/>
          <w:sz w:val="24"/>
          <w:szCs w:val="24"/>
          <w:lang w:val="en-US"/>
        </w:rPr>
      </w:pPr>
    </w:p>
    <w:p w14:paraId="67C75C99" w14:textId="77777777" w:rsidR="00823E5F" w:rsidRPr="009332D4" w:rsidRDefault="00823E5F" w:rsidP="00426AB3">
      <w:pPr>
        <w:suppressAutoHyphens/>
        <w:spacing w:after="0" w:line="24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Sistema Operacional:</w:t>
      </w:r>
    </w:p>
    <w:p w14:paraId="663844A7" w14:textId="77777777" w:rsidR="00823E5F" w:rsidRPr="009332D4" w:rsidRDefault="00823E5F" w:rsidP="00426AB3">
      <w:pPr>
        <w:suppressAutoHyphens/>
        <w:spacing w:after="0" w:line="24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 Android 10</w:t>
      </w:r>
    </w:p>
    <w:p w14:paraId="17AEAA2A"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p>
    <w:p w14:paraId="22C2CB86" w14:textId="77777777" w:rsidR="00823E5F" w:rsidRPr="009332D4" w:rsidRDefault="00823E5F" w:rsidP="00BA306B">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As Ordens de Serviços deverão ser preenchidas via tablet, sempre que um serviço for concluído.</w:t>
      </w:r>
    </w:p>
    <w:p w14:paraId="2606AB59" w14:textId="77777777" w:rsidR="00823E5F" w:rsidRPr="009332D4" w:rsidRDefault="00823E5F" w:rsidP="00BA306B">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Se apuradas e constatadas divergências nas informações fornecidas através do preenchimento da Ordem de Serviço no sistema, com os serviços efetivamente prestados, a CONTRATADA ficará sujeita a penalidades previstas no item </w:t>
      </w:r>
      <w:r w:rsidR="00283A56" w:rsidRPr="009332D4">
        <w:rPr>
          <w:rFonts w:ascii="Arial" w:hAnsi="Arial" w:cs="Arial"/>
          <w:spacing w:val="2"/>
          <w:sz w:val="24"/>
          <w:szCs w:val="24"/>
        </w:rPr>
        <w:t>1</w:t>
      </w:r>
      <w:r w:rsidR="00696014" w:rsidRPr="009332D4">
        <w:rPr>
          <w:rFonts w:ascii="Arial" w:hAnsi="Arial" w:cs="Arial"/>
          <w:spacing w:val="2"/>
          <w:sz w:val="24"/>
          <w:szCs w:val="24"/>
        </w:rPr>
        <w:t>0</w:t>
      </w:r>
      <w:r w:rsidR="00266B36" w:rsidRPr="009332D4">
        <w:rPr>
          <w:rFonts w:ascii="Arial" w:hAnsi="Arial" w:cs="Arial"/>
          <w:spacing w:val="2"/>
          <w:sz w:val="24"/>
          <w:szCs w:val="24"/>
        </w:rPr>
        <w:t xml:space="preserve"> </w:t>
      </w:r>
      <w:r w:rsidRPr="009332D4">
        <w:rPr>
          <w:rFonts w:ascii="Arial" w:hAnsi="Arial" w:cs="Arial"/>
          <w:spacing w:val="2"/>
          <w:sz w:val="24"/>
          <w:szCs w:val="24"/>
        </w:rPr>
        <w:t>deste termo de referência.</w:t>
      </w:r>
    </w:p>
    <w:p w14:paraId="68E83CBD" w14:textId="77777777" w:rsidR="00823E5F" w:rsidRPr="009332D4" w:rsidRDefault="00823E5F" w:rsidP="00BA306B">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Os Tablets conforme especificados, deverão ser entregues à Gerência de Operação para que seja providenciado por parte da CESAMA a instalação do aplicativo por onde serão encaminhadas as ordens de serviço, sendo o mesmo indispensável ao trabalho e sua falta ou impedimento de funcionamento de maneira correta, fator impeditivo para liberação da equipe para campo.</w:t>
      </w:r>
    </w:p>
    <w:p w14:paraId="306EFC79"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p>
    <w:p w14:paraId="2CD87152" w14:textId="77777777" w:rsidR="00823E5F" w:rsidRPr="009332D4" w:rsidRDefault="00823E5F" w:rsidP="000E7022">
      <w:pPr>
        <w:pStyle w:val="PargrafodaLista"/>
        <w:numPr>
          <w:ilvl w:val="1"/>
          <w:numId w:val="25"/>
        </w:numPr>
        <w:spacing w:after="0" w:line="360" w:lineRule="auto"/>
        <w:ind w:left="0" w:firstLine="0"/>
        <w:jc w:val="both"/>
        <w:outlineLvl w:val="1"/>
        <w:rPr>
          <w:rFonts w:ascii="Arial" w:hAnsi="Arial" w:cs="Arial"/>
          <w:spacing w:val="2"/>
          <w:sz w:val="24"/>
          <w:szCs w:val="24"/>
        </w:rPr>
      </w:pPr>
      <w:r w:rsidRPr="009332D4">
        <w:rPr>
          <w:rFonts w:ascii="Arial" w:hAnsi="Arial" w:cs="Arial"/>
          <w:spacing w:val="2"/>
          <w:sz w:val="24"/>
          <w:szCs w:val="24"/>
        </w:rPr>
        <w:t>PREPOSTO</w:t>
      </w:r>
    </w:p>
    <w:p w14:paraId="06801595" w14:textId="77777777" w:rsidR="00823E5F" w:rsidRPr="009332D4" w:rsidRDefault="00823E5F" w:rsidP="00BA306B">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lastRenderedPageBreak/>
        <w:t>A CONTRATADA deverá designar preposto para tratar de quaisquer assuntos relativos à execução do contrato junto a CESAMA, informando na entrega dos caminhões: nome, celular/telefone e e-mail deste preposto.</w:t>
      </w:r>
    </w:p>
    <w:p w14:paraId="7AC8B0D8" w14:textId="77777777" w:rsidR="00823E5F" w:rsidRPr="009332D4" w:rsidRDefault="00823E5F" w:rsidP="00BA306B">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O responsável pela CESAMA entrará em contato com esse preposto por telefone solicitando o deslocamento de equipes quando necessário para encaminhamento de Ordens de Serviço, ficando a cargo deste a programação dos serviços.</w:t>
      </w:r>
    </w:p>
    <w:p w14:paraId="003545C2"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p>
    <w:p w14:paraId="16C1DD8D" w14:textId="77777777" w:rsidR="00823E5F" w:rsidRPr="009332D4" w:rsidRDefault="00823E5F" w:rsidP="000E7022">
      <w:pPr>
        <w:pStyle w:val="PargrafodaLista"/>
        <w:numPr>
          <w:ilvl w:val="1"/>
          <w:numId w:val="25"/>
        </w:numPr>
        <w:spacing w:after="0" w:line="360" w:lineRule="auto"/>
        <w:ind w:left="0" w:firstLine="0"/>
        <w:jc w:val="both"/>
        <w:outlineLvl w:val="1"/>
        <w:rPr>
          <w:rFonts w:ascii="Arial" w:hAnsi="Arial" w:cs="Arial"/>
          <w:spacing w:val="2"/>
          <w:sz w:val="24"/>
          <w:szCs w:val="24"/>
        </w:rPr>
      </w:pPr>
      <w:r w:rsidRPr="009332D4">
        <w:rPr>
          <w:rFonts w:ascii="Arial" w:hAnsi="Arial" w:cs="Arial"/>
          <w:spacing w:val="2"/>
          <w:sz w:val="24"/>
          <w:szCs w:val="24"/>
        </w:rPr>
        <w:t>TREINAMENTO</w:t>
      </w:r>
    </w:p>
    <w:p w14:paraId="265D14EF" w14:textId="77777777" w:rsidR="00823E5F" w:rsidRPr="009332D4" w:rsidRDefault="00823E5F"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Todos os empregados deverão estar devidamente capacitados e preparados para exercer suas atividades, assim como serem conscientizados dos riscos inerentes às mesmas, de acordo com a legislação pertinente.</w:t>
      </w:r>
    </w:p>
    <w:p w14:paraId="5BF8EB32" w14:textId="77777777" w:rsidR="00823E5F" w:rsidRPr="009332D4" w:rsidRDefault="00823E5F"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Para o item relativo aos equipamentos de informática, a Cesama disponibilizará um treinamento referente ao uso do software de gestão de serviços via tablet.</w:t>
      </w:r>
    </w:p>
    <w:p w14:paraId="7763CF6D"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p>
    <w:p w14:paraId="4B1988E0" w14:textId="77777777" w:rsidR="00823E5F" w:rsidRPr="009332D4" w:rsidRDefault="00823E5F" w:rsidP="000E7022">
      <w:pPr>
        <w:pStyle w:val="PargrafodaLista"/>
        <w:numPr>
          <w:ilvl w:val="1"/>
          <w:numId w:val="25"/>
        </w:numPr>
        <w:spacing w:after="0" w:line="360" w:lineRule="auto"/>
        <w:ind w:left="0" w:firstLine="0"/>
        <w:jc w:val="both"/>
        <w:outlineLvl w:val="1"/>
        <w:rPr>
          <w:rFonts w:ascii="Arial" w:hAnsi="Arial" w:cs="Arial"/>
          <w:spacing w:val="2"/>
          <w:sz w:val="24"/>
          <w:szCs w:val="24"/>
        </w:rPr>
      </w:pPr>
      <w:r w:rsidRPr="009332D4">
        <w:rPr>
          <w:rFonts w:ascii="Arial" w:hAnsi="Arial" w:cs="Arial"/>
          <w:spacing w:val="2"/>
          <w:sz w:val="24"/>
          <w:szCs w:val="24"/>
        </w:rPr>
        <w:t>PRAZO DO CONTRATO</w:t>
      </w:r>
    </w:p>
    <w:p w14:paraId="2DA4D204" w14:textId="77777777" w:rsidR="00823E5F" w:rsidRPr="009332D4" w:rsidRDefault="00823E5F"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O contrato terá duração de 12 (doze) meses, podendo atender, de acordo com o estabelecido neste Termo de Referência, possibilidades de renovação de acordo com o item 1</w:t>
      </w:r>
      <w:r w:rsidR="00EE25E2" w:rsidRPr="009332D4">
        <w:rPr>
          <w:rFonts w:ascii="Arial" w:hAnsi="Arial" w:cs="Arial"/>
          <w:spacing w:val="2"/>
          <w:sz w:val="24"/>
          <w:szCs w:val="24"/>
        </w:rPr>
        <w:t>1</w:t>
      </w:r>
      <w:r w:rsidRPr="009332D4">
        <w:rPr>
          <w:rFonts w:ascii="Arial" w:hAnsi="Arial" w:cs="Arial"/>
          <w:spacing w:val="2"/>
          <w:sz w:val="24"/>
          <w:szCs w:val="24"/>
        </w:rPr>
        <w:t>.</w:t>
      </w:r>
      <w:r w:rsidR="00EE25E2" w:rsidRPr="009332D4">
        <w:rPr>
          <w:rFonts w:ascii="Arial" w:hAnsi="Arial" w:cs="Arial"/>
          <w:spacing w:val="2"/>
          <w:sz w:val="24"/>
          <w:szCs w:val="24"/>
        </w:rPr>
        <w:t>5</w:t>
      </w:r>
      <w:r w:rsidRPr="009332D4">
        <w:rPr>
          <w:rFonts w:ascii="Arial" w:hAnsi="Arial" w:cs="Arial"/>
          <w:spacing w:val="2"/>
          <w:sz w:val="24"/>
          <w:szCs w:val="24"/>
        </w:rPr>
        <w:t xml:space="preserve">. </w:t>
      </w:r>
    </w:p>
    <w:p w14:paraId="2719B8B9"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p>
    <w:p w14:paraId="20D05FCF" w14:textId="77777777" w:rsidR="00823E5F" w:rsidRPr="009332D4" w:rsidRDefault="00823E5F" w:rsidP="000E7022">
      <w:pPr>
        <w:pStyle w:val="PargrafodaLista"/>
        <w:numPr>
          <w:ilvl w:val="1"/>
          <w:numId w:val="25"/>
        </w:numPr>
        <w:spacing w:after="0" w:line="360" w:lineRule="auto"/>
        <w:ind w:left="0" w:firstLine="0"/>
        <w:jc w:val="both"/>
        <w:outlineLvl w:val="1"/>
        <w:rPr>
          <w:rFonts w:ascii="Arial" w:hAnsi="Arial" w:cs="Arial"/>
          <w:spacing w:val="2"/>
          <w:sz w:val="24"/>
          <w:szCs w:val="24"/>
        </w:rPr>
      </w:pPr>
      <w:r w:rsidRPr="009332D4">
        <w:rPr>
          <w:rFonts w:ascii="Arial" w:hAnsi="Arial" w:cs="Arial"/>
          <w:spacing w:val="2"/>
          <w:sz w:val="24"/>
          <w:szCs w:val="24"/>
        </w:rPr>
        <w:t>PRAZO DE ENTREGA E APRESENTAÇÃO DOS CAMINHÕES</w:t>
      </w:r>
    </w:p>
    <w:p w14:paraId="74F8506D" w14:textId="77777777" w:rsidR="00823E5F" w:rsidRPr="009332D4" w:rsidRDefault="00823E5F"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Os caminhões deverão ser apresentados pela CONTRATADA ao Gestor do respectivo contrato da CESAMA no prazo máximo e improrrogável de 1</w:t>
      </w:r>
      <w:r w:rsidR="000C0998" w:rsidRPr="009332D4">
        <w:rPr>
          <w:rFonts w:ascii="Arial" w:hAnsi="Arial" w:cs="Arial"/>
          <w:spacing w:val="2"/>
          <w:sz w:val="24"/>
          <w:szCs w:val="24"/>
        </w:rPr>
        <w:t>5</w:t>
      </w:r>
      <w:r w:rsidRPr="009332D4">
        <w:rPr>
          <w:rFonts w:ascii="Arial" w:hAnsi="Arial" w:cs="Arial"/>
          <w:spacing w:val="2"/>
          <w:sz w:val="24"/>
          <w:szCs w:val="24"/>
        </w:rPr>
        <w:t xml:space="preserve"> (</w:t>
      </w:r>
      <w:r w:rsidR="000C0998" w:rsidRPr="009332D4">
        <w:rPr>
          <w:rFonts w:ascii="Arial" w:hAnsi="Arial" w:cs="Arial"/>
          <w:spacing w:val="2"/>
          <w:sz w:val="24"/>
          <w:szCs w:val="24"/>
        </w:rPr>
        <w:t>quinze</w:t>
      </w:r>
      <w:r w:rsidRPr="009332D4">
        <w:rPr>
          <w:rFonts w:ascii="Arial" w:hAnsi="Arial" w:cs="Arial"/>
          <w:spacing w:val="2"/>
          <w:sz w:val="24"/>
          <w:szCs w:val="24"/>
        </w:rPr>
        <w:t>) dias após a assinatura do contrato.</w:t>
      </w:r>
    </w:p>
    <w:p w14:paraId="753269B1" w14:textId="77777777" w:rsidR="00823E5F" w:rsidRPr="009332D4" w:rsidRDefault="00823E5F"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 emissão da ordem de serviço inicial estará sujeita ao aceite dos caminhões de seus respectivos equipamentos por parte da CESAMA (termo de aceite).</w:t>
      </w:r>
    </w:p>
    <w:p w14:paraId="2A0DB47F"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p>
    <w:p w14:paraId="6AD23617" w14:textId="77777777" w:rsidR="00823E5F" w:rsidRPr="009332D4" w:rsidRDefault="00823E5F" w:rsidP="000E7022">
      <w:pPr>
        <w:pStyle w:val="PargrafodaLista"/>
        <w:numPr>
          <w:ilvl w:val="1"/>
          <w:numId w:val="25"/>
        </w:numPr>
        <w:spacing w:after="0" w:line="360" w:lineRule="auto"/>
        <w:ind w:left="0" w:firstLine="0"/>
        <w:jc w:val="both"/>
        <w:outlineLvl w:val="1"/>
        <w:rPr>
          <w:rFonts w:ascii="Arial" w:hAnsi="Arial" w:cs="Arial"/>
          <w:spacing w:val="2"/>
          <w:sz w:val="24"/>
          <w:szCs w:val="24"/>
        </w:rPr>
      </w:pPr>
      <w:r w:rsidRPr="009332D4">
        <w:rPr>
          <w:rFonts w:ascii="Arial" w:hAnsi="Arial" w:cs="Arial"/>
          <w:spacing w:val="2"/>
          <w:sz w:val="24"/>
          <w:szCs w:val="24"/>
        </w:rPr>
        <w:t>VISTORIA E INSPEÇÃO DOS CAMINHÕES</w:t>
      </w:r>
    </w:p>
    <w:p w14:paraId="1D71F4E9" w14:textId="77777777" w:rsidR="00823E5F" w:rsidRPr="009332D4" w:rsidRDefault="00823E5F"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lastRenderedPageBreak/>
        <w:t>Cada caminhão disponibilizado, passará por uma inspeção por empregados da CESAMA para verificação das condições exigidas e, após vistoriados, serão cadastrados.</w:t>
      </w:r>
    </w:p>
    <w:p w14:paraId="37CD5F7E" w14:textId="77777777" w:rsidR="00823E5F" w:rsidRPr="009332D4" w:rsidRDefault="00823E5F"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Na inspeção de aceite para cada caminhão e seu respectivo equipamento será vistoriado o seguinte:</w:t>
      </w:r>
    </w:p>
    <w:p w14:paraId="5CD53E3D"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a)</w:t>
      </w:r>
      <w:r w:rsidRPr="009332D4">
        <w:rPr>
          <w:rStyle w:val="markedcontent"/>
          <w:rFonts w:ascii="Arial" w:hAnsi="Arial" w:cs="Arial"/>
          <w:spacing w:val="2"/>
          <w:sz w:val="24"/>
          <w:szCs w:val="24"/>
        </w:rPr>
        <w:tab/>
        <w:t>Ano de fabricação (apresentação de documentação que comprove as datas de fabricação);</w:t>
      </w:r>
    </w:p>
    <w:p w14:paraId="7BC17F5A"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b)</w:t>
      </w:r>
      <w:r w:rsidRPr="009332D4">
        <w:rPr>
          <w:rStyle w:val="markedcontent"/>
          <w:rFonts w:ascii="Arial" w:hAnsi="Arial" w:cs="Arial"/>
          <w:spacing w:val="2"/>
          <w:sz w:val="24"/>
          <w:szCs w:val="24"/>
        </w:rPr>
        <w:tab/>
        <w:t>Documentação, licenciamento e seguros;</w:t>
      </w:r>
    </w:p>
    <w:p w14:paraId="493F8DB1"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c)</w:t>
      </w:r>
      <w:r w:rsidRPr="009332D4">
        <w:rPr>
          <w:rStyle w:val="markedcontent"/>
          <w:rFonts w:ascii="Arial" w:hAnsi="Arial" w:cs="Arial"/>
          <w:spacing w:val="2"/>
          <w:sz w:val="24"/>
          <w:szCs w:val="24"/>
        </w:rPr>
        <w:tab/>
        <w:t>Pneus com tolerância de desgaste com aceite até o limite máximo permitido pelas normas legais;</w:t>
      </w:r>
    </w:p>
    <w:p w14:paraId="262B8BA8"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d)</w:t>
      </w:r>
      <w:r w:rsidRPr="009332D4">
        <w:rPr>
          <w:rStyle w:val="markedcontent"/>
          <w:rFonts w:ascii="Arial" w:hAnsi="Arial" w:cs="Arial"/>
          <w:spacing w:val="2"/>
          <w:sz w:val="24"/>
          <w:szCs w:val="24"/>
        </w:rPr>
        <w:tab/>
        <w:t>Aros sem danificações;</w:t>
      </w:r>
    </w:p>
    <w:p w14:paraId="6F996307"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e)</w:t>
      </w:r>
      <w:r w:rsidRPr="009332D4">
        <w:rPr>
          <w:rStyle w:val="markedcontent"/>
          <w:rFonts w:ascii="Arial" w:hAnsi="Arial" w:cs="Arial"/>
          <w:spacing w:val="2"/>
          <w:sz w:val="24"/>
          <w:szCs w:val="24"/>
        </w:rPr>
        <w:tab/>
        <w:t>Balanceamento e alinhamento;</w:t>
      </w:r>
    </w:p>
    <w:p w14:paraId="6A78E9D1"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f)</w:t>
      </w:r>
      <w:r w:rsidRPr="009332D4">
        <w:rPr>
          <w:rStyle w:val="markedcontent"/>
          <w:rFonts w:ascii="Arial" w:hAnsi="Arial" w:cs="Arial"/>
          <w:spacing w:val="2"/>
          <w:sz w:val="24"/>
          <w:szCs w:val="24"/>
        </w:rPr>
        <w:tab/>
        <w:t>Motor, parte elétrica (inclusive faróis e lanternas);</w:t>
      </w:r>
    </w:p>
    <w:p w14:paraId="3BAEF4E1"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g)</w:t>
      </w:r>
      <w:r w:rsidRPr="009332D4">
        <w:rPr>
          <w:rStyle w:val="markedcontent"/>
          <w:rFonts w:ascii="Arial" w:hAnsi="Arial" w:cs="Arial"/>
          <w:spacing w:val="2"/>
          <w:sz w:val="24"/>
          <w:szCs w:val="24"/>
        </w:rPr>
        <w:tab/>
        <w:t>Freios, embreagem, câmbio e toda parte mecânica;</w:t>
      </w:r>
    </w:p>
    <w:p w14:paraId="41F5428A"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h)</w:t>
      </w:r>
      <w:r w:rsidRPr="009332D4">
        <w:rPr>
          <w:rStyle w:val="markedcontent"/>
          <w:rFonts w:ascii="Arial" w:hAnsi="Arial" w:cs="Arial"/>
          <w:spacing w:val="2"/>
          <w:sz w:val="24"/>
          <w:szCs w:val="24"/>
        </w:rPr>
        <w:tab/>
        <w:t>Limpadores e lavadores de para-brisa, espelhos retrovisores direito e esquerdo;</w:t>
      </w:r>
    </w:p>
    <w:p w14:paraId="79068A10"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i)</w:t>
      </w:r>
      <w:r w:rsidRPr="009332D4">
        <w:rPr>
          <w:rStyle w:val="markedcontent"/>
          <w:rFonts w:ascii="Arial" w:hAnsi="Arial" w:cs="Arial"/>
          <w:spacing w:val="2"/>
          <w:sz w:val="24"/>
          <w:szCs w:val="24"/>
        </w:rPr>
        <w:tab/>
        <w:t>Condições internas do caminhão, todos os instrumentos e componentes para sua operação, inclusive os cintos de segurança de acordo com as normas legais de trânsito em vigor;</w:t>
      </w:r>
    </w:p>
    <w:p w14:paraId="0AEB712A"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j)</w:t>
      </w:r>
      <w:r w:rsidRPr="009332D4">
        <w:rPr>
          <w:rStyle w:val="markedcontent"/>
          <w:rFonts w:ascii="Arial" w:hAnsi="Arial" w:cs="Arial"/>
          <w:spacing w:val="2"/>
          <w:sz w:val="24"/>
          <w:szCs w:val="24"/>
        </w:rPr>
        <w:tab/>
        <w:t>Condições de lataria, pintura do caminhão e equipamentos;</w:t>
      </w:r>
    </w:p>
    <w:p w14:paraId="05611AB9"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k)</w:t>
      </w:r>
      <w:r w:rsidRPr="009332D4">
        <w:rPr>
          <w:rStyle w:val="markedcontent"/>
          <w:rFonts w:ascii="Arial" w:hAnsi="Arial" w:cs="Arial"/>
          <w:spacing w:val="2"/>
          <w:sz w:val="24"/>
          <w:szCs w:val="24"/>
        </w:rPr>
        <w:tab/>
        <w:t>Condições do motor do caminhão, incluindo injeção eletrônica ou bomba injetora de combustível;</w:t>
      </w:r>
    </w:p>
    <w:p w14:paraId="794AE31A"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l)</w:t>
      </w:r>
      <w:r w:rsidRPr="009332D4">
        <w:rPr>
          <w:rStyle w:val="markedcontent"/>
          <w:rFonts w:ascii="Arial" w:hAnsi="Arial" w:cs="Arial"/>
          <w:spacing w:val="2"/>
          <w:sz w:val="24"/>
          <w:szCs w:val="24"/>
        </w:rPr>
        <w:tab/>
        <w:t>Capacidade e condições dos equipamentos;</w:t>
      </w:r>
    </w:p>
    <w:p w14:paraId="48F7499E"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m)</w:t>
      </w:r>
      <w:r w:rsidRPr="009332D4">
        <w:rPr>
          <w:rStyle w:val="markedcontent"/>
          <w:rFonts w:ascii="Arial" w:hAnsi="Arial" w:cs="Arial"/>
          <w:spacing w:val="2"/>
          <w:sz w:val="24"/>
          <w:szCs w:val="24"/>
        </w:rPr>
        <w:tab/>
        <w:t>Adesivos de identificação “A SERVIÇO DA CESAMA”;</w:t>
      </w:r>
    </w:p>
    <w:p w14:paraId="51CFFEE6"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n)</w:t>
      </w:r>
      <w:r w:rsidRPr="009332D4">
        <w:rPr>
          <w:rStyle w:val="markedcontent"/>
          <w:rFonts w:ascii="Arial" w:hAnsi="Arial" w:cs="Arial"/>
          <w:spacing w:val="2"/>
          <w:sz w:val="24"/>
          <w:szCs w:val="24"/>
        </w:rPr>
        <w:tab/>
        <w:t>Tacógrafo e discos;</w:t>
      </w:r>
    </w:p>
    <w:p w14:paraId="3372A8DA"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o)</w:t>
      </w:r>
      <w:r w:rsidRPr="009332D4">
        <w:rPr>
          <w:rStyle w:val="markedcontent"/>
          <w:rFonts w:ascii="Arial" w:hAnsi="Arial" w:cs="Arial"/>
          <w:spacing w:val="2"/>
          <w:sz w:val="24"/>
          <w:szCs w:val="24"/>
        </w:rPr>
        <w:tab/>
        <w:t>Sistema de rastreamento e monitoramento (através de documentação que comprove a instalação no caminhão).</w:t>
      </w:r>
    </w:p>
    <w:p w14:paraId="50C4913B"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p)</w:t>
      </w:r>
      <w:r w:rsidRPr="009332D4">
        <w:rPr>
          <w:rStyle w:val="markedcontent"/>
          <w:rFonts w:ascii="Arial" w:hAnsi="Arial" w:cs="Arial"/>
          <w:spacing w:val="2"/>
          <w:sz w:val="24"/>
          <w:szCs w:val="24"/>
        </w:rPr>
        <w:tab/>
        <w:t>Ferramentas mínimas: picaretas, ganchos, garfos estendidos, pá com alongador, sacos de lixo reforçados para remoção de resíduos, cones de sinalização (de acordo com legislação vigente) e bicos e guias de mangote necessários à execução dos serviços.</w:t>
      </w:r>
    </w:p>
    <w:p w14:paraId="20045CB4" w14:textId="77777777" w:rsidR="00823E5F" w:rsidRPr="009332D4" w:rsidRDefault="00823E5F"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lastRenderedPageBreak/>
        <w:t>No ato da inspeção e vistoria será lavrado o termo de aceite assinado pela CONTRATADA e pela CESAMA, indicando as condições gerais dos equipamentos recebidos, conforme abaixo:</w:t>
      </w:r>
    </w:p>
    <w:p w14:paraId="626517D1" w14:textId="77777777" w:rsidR="00823E5F" w:rsidRPr="009332D4" w:rsidRDefault="00823E5F"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Na apresentação será aceita a rejeição de, no máximo, 01 (um) caminhão. Excedido esse limite, a totalidade será devolvida, devendo a CONTRATADA providenciar uma nova apresentação total no prazo improrrogável de 2 (dois) dias úteis contados da data do laudo;</w:t>
      </w:r>
    </w:p>
    <w:p w14:paraId="5B4F9021" w14:textId="77777777" w:rsidR="00823E5F" w:rsidRPr="009332D4" w:rsidRDefault="00823E5F"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Se não providenciada a apresentação no prazo improrrogável ou se, providenciada a nova apresentação em 2 (dois) dias úteis, ocorrer novamente a rejeição do equipamento, ficará demonstrada a incapacidade operacional da CONTRATADA de apresentar os caminhões nas condições e especificações contratuais pactuadas e sujeitá-la-á às penalidades previstas.</w:t>
      </w:r>
    </w:p>
    <w:p w14:paraId="16592EB6" w14:textId="77777777" w:rsidR="00823E5F" w:rsidRPr="009332D4" w:rsidRDefault="00823E5F"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 CONTRATADA deverá apresentar relação dos nomes dos seus empregados à área responsável da CESAMA, para fins de cadastramento, no ato da apresentação dos caminhões.</w:t>
      </w:r>
    </w:p>
    <w:p w14:paraId="7661C518" w14:textId="77777777" w:rsidR="00823E5F" w:rsidRPr="009332D4" w:rsidRDefault="00823E5F"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 Cesama se reserva no direito de inspecionar os veículos disponibilizados para o serviço em qualquer tempo para verificação das condições estabelecidas nos termos do aceite de cada caminhão.</w:t>
      </w:r>
    </w:p>
    <w:p w14:paraId="1FD326C7"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p>
    <w:p w14:paraId="028359EB" w14:textId="77777777" w:rsidR="00823E5F" w:rsidRPr="009332D4" w:rsidRDefault="00823E5F" w:rsidP="000E7022">
      <w:pPr>
        <w:pStyle w:val="PargrafodaLista"/>
        <w:numPr>
          <w:ilvl w:val="1"/>
          <w:numId w:val="25"/>
        </w:numPr>
        <w:spacing w:after="0" w:line="360" w:lineRule="auto"/>
        <w:ind w:left="0" w:firstLine="0"/>
        <w:jc w:val="both"/>
        <w:outlineLvl w:val="1"/>
        <w:rPr>
          <w:rFonts w:ascii="Arial" w:hAnsi="Arial" w:cs="Arial"/>
          <w:spacing w:val="2"/>
          <w:sz w:val="24"/>
          <w:szCs w:val="24"/>
        </w:rPr>
      </w:pPr>
      <w:r w:rsidRPr="009332D4">
        <w:rPr>
          <w:rFonts w:ascii="Arial" w:hAnsi="Arial" w:cs="Arial"/>
          <w:spacing w:val="2"/>
          <w:sz w:val="24"/>
          <w:szCs w:val="24"/>
        </w:rPr>
        <w:t>ABASTECIMENTO EM HIDRANTES</w:t>
      </w:r>
    </w:p>
    <w:p w14:paraId="041D33A3" w14:textId="77777777" w:rsidR="00823E5F" w:rsidRPr="009332D4" w:rsidRDefault="00823E5F"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Os caminhões só poderão ser abastecidos nos hidrantes indicados pela Cesama e a CONTRATADA deverá, mensalmente, entregar formulário disponibilizado pela Cesama com as informações solicitadas sobre os abastecimentos realizados.</w:t>
      </w:r>
    </w:p>
    <w:p w14:paraId="6F52AE95"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p>
    <w:p w14:paraId="52008E11" w14:textId="77777777" w:rsidR="00823E5F" w:rsidRPr="009332D4" w:rsidRDefault="00823E5F" w:rsidP="000E7022">
      <w:pPr>
        <w:pStyle w:val="PargrafodaLista"/>
        <w:numPr>
          <w:ilvl w:val="1"/>
          <w:numId w:val="25"/>
        </w:numPr>
        <w:spacing w:after="0" w:line="360" w:lineRule="auto"/>
        <w:ind w:left="0" w:firstLine="0"/>
        <w:jc w:val="both"/>
        <w:outlineLvl w:val="1"/>
        <w:rPr>
          <w:rFonts w:ascii="Arial" w:hAnsi="Arial" w:cs="Arial"/>
          <w:spacing w:val="2"/>
          <w:sz w:val="24"/>
          <w:szCs w:val="24"/>
        </w:rPr>
      </w:pPr>
      <w:r w:rsidRPr="009332D4">
        <w:rPr>
          <w:rFonts w:ascii="Arial" w:hAnsi="Arial" w:cs="Arial"/>
          <w:spacing w:val="2"/>
          <w:sz w:val="24"/>
          <w:szCs w:val="24"/>
        </w:rPr>
        <w:t>CAMINHÃO COMBINADO HIDROVÁCUO E HIDROJATO</w:t>
      </w:r>
    </w:p>
    <w:p w14:paraId="7A570E25" w14:textId="663E72DC" w:rsidR="00823E5F" w:rsidRPr="009332D4" w:rsidRDefault="00093AD5"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Serão contratados 03 (três) caminhões hidrovácuo combinado com </w:t>
      </w:r>
      <w:proofErr w:type="spellStart"/>
      <w:r w:rsidRPr="009332D4">
        <w:rPr>
          <w:rFonts w:ascii="Arial" w:hAnsi="Arial" w:cs="Arial"/>
          <w:spacing w:val="2"/>
          <w:sz w:val="24"/>
          <w:szCs w:val="24"/>
        </w:rPr>
        <w:t>hidrojato</w:t>
      </w:r>
      <w:proofErr w:type="spellEnd"/>
      <w:r w:rsidRPr="009332D4">
        <w:rPr>
          <w:rFonts w:ascii="Arial" w:hAnsi="Arial" w:cs="Arial"/>
          <w:spacing w:val="2"/>
          <w:sz w:val="24"/>
          <w:szCs w:val="24"/>
        </w:rPr>
        <w:t xml:space="preserve">, de forma contínua </w:t>
      </w:r>
      <w:r w:rsidR="001B2A36" w:rsidRPr="009332D4">
        <w:rPr>
          <w:rFonts w:ascii="Arial" w:hAnsi="Arial" w:cs="Arial"/>
          <w:spacing w:val="2"/>
          <w:sz w:val="24"/>
          <w:szCs w:val="24"/>
        </w:rPr>
        <w:t>e com possibilidade de mais 01(</w:t>
      </w:r>
      <w:r w:rsidRPr="009332D4">
        <w:rPr>
          <w:rFonts w:ascii="Arial" w:hAnsi="Arial" w:cs="Arial"/>
          <w:spacing w:val="2"/>
          <w:sz w:val="24"/>
          <w:szCs w:val="24"/>
        </w:rPr>
        <w:t xml:space="preserve">um) por seis meses, de forma sazonal, para atender demandas em épocas de maior incidência pluviométrica. Um dos caminhões contratados de forma contínua, será um veículo de menor porte, hidrovácuo combinado com </w:t>
      </w:r>
      <w:proofErr w:type="spellStart"/>
      <w:r w:rsidRPr="009332D4">
        <w:rPr>
          <w:rFonts w:ascii="Arial" w:hAnsi="Arial" w:cs="Arial"/>
          <w:spacing w:val="2"/>
          <w:sz w:val="24"/>
          <w:szCs w:val="24"/>
        </w:rPr>
        <w:t>hidrojato</w:t>
      </w:r>
      <w:proofErr w:type="spellEnd"/>
      <w:r w:rsidRPr="009332D4">
        <w:rPr>
          <w:rFonts w:ascii="Arial" w:hAnsi="Arial" w:cs="Arial"/>
          <w:spacing w:val="2"/>
          <w:sz w:val="24"/>
          <w:szCs w:val="24"/>
        </w:rPr>
        <w:t xml:space="preserve">, </w:t>
      </w:r>
      <w:r w:rsidRPr="009332D4">
        <w:rPr>
          <w:rFonts w:ascii="Arial" w:hAnsi="Arial" w:cs="Arial"/>
          <w:spacing w:val="2"/>
          <w:sz w:val="24"/>
          <w:szCs w:val="24"/>
        </w:rPr>
        <w:lastRenderedPageBreak/>
        <w:t xml:space="preserve">denominado de Veículo Tipo 2. </w:t>
      </w:r>
      <w:r w:rsidR="001814FF" w:rsidRPr="009332D4">
        <w:rPr>
          <w:rFonts w:ascii="Arial" w:hAnsi="Arial" w:cs="Arial"/>
          <w:spacing w:val="2"/>
          <w:sz w:val="24"/>
          <w:szCs w:val="24"/>
        </w:rPr>
        <w:t>Visando à padronização estética, o</w:t>
      </w:r>
      <w:r w:rsidRPr="009332D4">
        <w:rPr>
          <w:rFonts w:ascii="Arial" w:hAnsi="Arial" w:cs="Arial"/>
          <w:spacing w:val="2"/>
          <w:sz w:val="24"/>
          <w:szCs w:val="24"/>
        </w:rPr>
        <w:t xml:space="preserve">s caminhões e respectivos equipamentos deverão ser </w:t>
      </w:r>
      <w:r w:rsidR="00B52F2B" w:rsidRPr="009332D4">
        <w:rPr>
          <w:rFonts w:ascii="Arial" w:hAnsi="Arial" w:cs="Arial"/>
          <w:spacing w:val="2"/>
          <w:sz w:val="24"/>
          <w:szCs w:val="24"/>
        </w:rPr>
        <w:t xml:space="preserve">preferencialmente </w:t>
      </w:r>
      <w:r w:rsidR="00402E22" w:rsidRPr="009332D4">
        <w:rPr>
          <w:rFonts w:ascii="Arial" w:hAnsi="Arial" w:cs="Arial"/>
          <w:spacing w:val="2"/>
          <w:sz w:val="24"/>
          <w:szCs w:val="24"/>
        </w:rPr>
        <w:t>d</w:t>
      </w:r>
      <w:r w:rsidRPr="009332D4">
        <w:rPr>
          <w:rFonts w:ascii="Arial" w:hAnsi="Arial" w:cs="Arial"/>
          <w:spacing w:val="2"/>
          <w:sz w:val="24"/>
          <w:szCs w:val="24"/>
        </w:rPr>
        <w:t>a cor branca</w:t>
      </w:r>
      <w:r w:rsidR="00823E5F" w:rsidRPr="009332D4">
        <w:rPr>
          <w:rFonts w:ascii="Arial" w:hAnsi="Arial" w:cs="Arial"/>
          <w:spacing w:val="2"/>
          <w:sz w:val="24"/>
          <w:szCs w:val="24"/>
        </w:rPr>
        <w:t>.</w:t>
      </w:r>
    </w:p>
    <w:p w14:paraId="78C697D3" w14:textId="035D96C9" w:rsidR="00823E5F" w:rsidRPr="009332D4" w:rsidRDefault="00093AD5"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O Veículo Tipo 2 atenderá algumas regiões da cidade que não apresentam condições técnicas e/ou operacionais, nem mesmo de segurança, para que se utilize o Veículo Tipo 1</w:t>
      </w:r>
      <w:r w:rsidR="00B52F2B" w:rsidRPr="009332D4">
        <w:rPr>
          <w:rFonts w:ascii="Arial" w:hAnsi="Arial" w:cs="Arial"/>
          <w:spacing w:val="2"/>
          <w:sz w:val="24"/>
          <w:szCs w:val="24"/>
        </w:rPr>
        <w:t xml:space="preserve"> </w:t>
      </w:r>
      <w:r w:rsidRPr="009332D4">
        <w:rPr>
          <w:rFonts w:ascii="Arial" w:hAnsi="Arial" w:cs="Arial"/>
          <w:spacing w:val="2"/>
          <w:sz w:val="24"/>
          <w:szCs w:val="24"/>
        </w:rPr>
        <w:t xml:space="preserve">(caminhões pesados hidrovácuo combinado com </w:t>
      </w:r>
      <w:proofErr w:type="spellStart"/>
      <w:r w:rsidRPr="009332D4">
        <w:rPr>
          <w:rFonts w:ascii="Arial" w:hAnsi="Arial" w:cs="Arial"/>
          <w:spacing w:val="2"/>
          <w:sz w:val="24"/>
          <w:szCs w:val="24"/>
        </w:rPr>
        <w:t>hidrojato</w:t>
      </w:r>
      <w:proofErr w:type="spellEnd"/>
      <w:r w:rsidRPr="009332D4">
        <w:rPr>
          <w:rFonts w:ascii="Arial" w:hAnsi="Arial" w:cs="Arial"/>
          <w:spacing w:val="2"/>
          <w:sz w:val="24"/>
          <w:szCs w:val="24"/>
        </w:rPr>
        <w:t xml:space="preserve"> convencionais). Por isso será necessária a prestação do serviço com equipamento de menor porte, porém com as mesmas características, com algumas proporcionalidades especificadas</w:t>
      </w:r>
      <w:r w:rsidR="00823E5F" w:rsidRPr="009332D4">
        <w:rPr>
          <w:rFonts w:ascii="Arial" w:hAnsi="Arial" w:cs="Arial"/>
          <w:spacing w:val="2"/>
          <w:sz w:val="24"/>
          <w:szCs w:val="24"/>
        </w:rPr>
        <w:t xml:space="preserve">. </w:t>
      </w:r>
    </w:p>
    <w:p w14:paraId="75BB798D" w14:textId="77777777" w:rsidR="00823E5F" w:rsidRPr="009332D4" w:rsidRDefault="00823E5F"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Os serviços de desentupimento/limpeza (</w:t>
      </w:r>
      <w:proofErr w:type="spellStart"/>
      <w:r w:rsidRPr="009332D4">
        <w:rPr>
          <w:rFonts w:ascii="Arial" w:hAnsi="Arial" w:cs="Arial"/>
          <w:spacing w:val="2"/>
          <w:sz w:val="24"/>
          <w:szCs w:val="24"/>
        </w:rPr>
        <w:t>hidrojato</w:t>
      </w:r>
      <w:proofErr w:type="spellEnd"/>
      <w:r w:rsidRPr="009332D4">
        <w:rPr>
          <w:rFonts w:ascii="Arial" w:hAnsi="Arial" w:cs="Arial"/>
          <w:spacing w:val="2"/>
          <w:sz w:val="24"/>
          <w:szCs w:val="24"/>
        </w:rPr>
        <w:t xml:space="preserve"> e hidrovácuo combinados) de redes, ramais de esgotos e poços de visita consistem na utilização do equipamento removendo detritos e materiais presentes nas redes coletoras de esgoto que provoquem sua obstrução e encaminhando para o poço de visita mais favorável, de acordo com a situação de cada serviço, de onde serão retirados por sucção à vácuo, de forma a concluir o serviço com o restabelecimento do fluxo normal da rede.</w:t>
      </w:r>
    </w:p>
    <w:p w14:paraId="343318D3" w14:textId="77777777" w:rsidR="00823E5F" w:rsidRPr="009332D4" w:rsidRDefault="00823E5F"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Os caminhões hidrovácuo combinados com </w:t>
      </w:r>
      <w:proofErr w:type="spellStart"/>
      <w:r w:rsidRPr="009332D4">
        <w:rPr>
          <w:rFonts w:ascii="Arial" w:hAnsi="Arial" w:cs="Arial"/>
          <w:spacing w:val="2"/>
          <w:sz w:val="24"/>
          <w:szCs w:val="24"/>
        </w:rPr>
        <w:t>hidrojato</w:t>
      </w:r>
      <w:proofErr w:type="spellEnd"/>
      <w:r w:rsidRPr="009332D4">
        <w:rPr>
          <w:rFonts w:ascii="Arial" w:hAnsi="Arial" w:cs="Arial"/>
          <w:spacing w:val="2"/>
          <w:sz w:val="24"/>
          <w:szCs w:val="24"/>
        </w:rPr>
        <w:t xml:space="preserve"> também realizarão serviços de lavagem preventiva de redes coletoras de esgoto em áreas do município, em locais de recorrentes problemas.</w:t>
      </w:r>
    </w:p>
    <w:p w14:paraId="274C2135" w14:textId="77777777" w:rsidR="00823E5F" w:rsidRPr="009332D4" w:rsidRDefault="00823E5F"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bookmarkStart w:id="0" w:name="_Ref139460736"/>
      <w:r w:rsidRPr="009332D4">
        <w:rPr>
          <w:rFonts w:ascii="Arial" w:hAnsi="Arial" w:cs="Arial"/>
          <w:spacing w:val="2"/>
          <w:sz w:val="24"/>
          <w:szCs w:val="24"/>
        </w:rPr>
        <w:t>O total de horas previstas será de 9.</w:t>
      </w:r>
      <w:r w:rsidR="00AD299C" w:rsidRPr="009332D4">
        <w:rPr>
          <w:rFonts w:ascii="Arial" w:hAnsi="Arial" w:cs="Arial"/>
          <w:spacing w:val="2"/>
          <w:sz w:val="24"/>
          <w:szCs w:val="24"/>
        </w:rPr>
        <w:t>276</w:t>
      </w:r>
      <w:r w:rsidRPr="009332D4">
        <w:rPr>
          <w:rFonts w:ascii="Arial" w:hAnsi="Arial" w:cs="Arial"/>
          <w:spacing w:val="2"/>
          <w:sz w:val="24"/>
          <w:szCs w:val="24"/>
        </w:rPr>
        <w:t xml:space="preserve"> horas, distribuídas ao longo de 12 meses no ano:</w:t>
      </w:r>
      <w:bookmarkEnd w:id="0"/>
    </w:p>
    <w:p w14:paraId="2EA2BDD4"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a)</w:t>
      </w:r>
      <w:r w:rsidRPr="009332D4">
        <w:rPr>
          <w:rStyle w:val="markedcontent"/>
          <w:rFonts w:ascii="Arial" w:hAnsi="Arial" w:cs="Arial"/>
          <w:spacing w:val="2"/>
          <w:sz w:val="24"/>
          <w:szCs w:val="24"/>
        </w:rPr>
        <w:tab/>
        <w:t>5.200 horas normais</w:t>
      </w:r>
      <w:r w:rsidR="00093AD5" w:rsidRPr="009332D4">
        <w:rPr>
          <w:rStyle w:val="markedcontent"/>
          <w:rFonts w:ascii="Arial" w:hAnsi="Arial" w:cs="Arial"/>
          <w:spacing w:val="2"/>
          <w:sz w:val="24"/>
          <w:szCs w:val="24"/>
        </w:rPr>
        <w:t xml:space="preserve"> (</w:t>
      </w:r>
      <w:r w:rsidR="00093AD5" w:rsidRPr="009332D4">
        <w:rPr>
          <w:rFonts w:ascii="Arial" w:hAnsi="Arial" w:cs="Arial"/>
          <w:spacing w:val="2"/>
          <w:sz w:val="24"/>
          <w:szCs w:val="24"/>
        </w:rPr>
        <w:t>Veículos Tipo 1</w:t>
      </w:r>
      <w:r w:rsidR="00093AD5" w:rsidRPr="009332D4">
        <w:rPr>
          <w:rStyle w:val="markedcontent"/>
          <w:rFonts w:ascii="Arial" w:hAnsi="Arial" w:cs="Arial"/>
          <w:spacing w:val="2"/>
          <w:sz w:val="24"/>
          <w:szCs w:val="24"/>
        </w:rPr>
        <w:t>)</w:t>
      </w:r>
    </w:p>
    <w:p w14:paraId="3459441C"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b)</w:t>
      </w:r>
      <w:r w:rsidRPr="009332D4">
        <w:rPr>
          <w:rStyle w:val="markedcontent"/>
          <w:rFonts w:ascii="Arial" w:hAnsi="Arial" w:cs="Arial"/>
          <w:spacing w:val="2"/>
          <w:sz w:val="24"/>
          <w:szCs w:val="24"/>
        </w:rPr>
        <w:tab/>
      </w:r>
      <w:r w:rsidR="00624564" w:rsidRPr="009332D4">
        <w:rPr>
          <w:rStyle w:val="markedcontent"/>
          <w:rFonts w:ascii="Arial" w:hAnsi="Arial" w:cs="Arial"/>
          <w:spacing w:val="2"/>
          <w:sz w:val="24"/>
          <w:szCs w:val="24"/>
        </w:rPr>
        <w:t>9</w:t>
      </w:r>
      <w:r w:rsidR="00C45F03" w:rsidRPr="009332D4">
        <w:rPr>
          <w:rStyle w:val="markedcontent"/>
          <w:rFonts w:ascii="Arial" w:hAnsi="Arial" w:cs="Arial"/>
          <w:spacing w:val="2"/>
          <w:sz w:val="24"/>
          <w:szCs w:val="24"/>
        </w:rPr>
        <w:t>98</w:t>
      </w:r>
      <w:r w:rsidRPr="009332D4">
        <w:rPr>
          <w:rStyle w:val="markedcontent"/>
          <w:rFonts w:ascii="Arial" w:hAnsi="Arial" w:cs="Arial"/>
          <w:spacing w:val="2"/>
          <w:sz w:val="24"/>
          <w:szCs w:val="24"/>
        </w:rPr>
        <w:t xml:space="preserve"> horas sábado</w:t>
      </w:r>
      <w:r w:rsidR="00093AD5" w:rsidRPr="009332D4">
        <w:rPr>
          <w:rStyle w:val="markedcontent"/>
          <w:rFonts w:ascii="Arial" w:hAnsi="Arial" w:cs="Arial"/>
          <w:spacing w:val="2"/>
          <w:sz w:val="24"/>
          <w:szCs w:val="24"/>
        </w:rPr>
        <w:t xml:space="preserve"> (</w:t>
      </w:r>
      <w:r w:rsidR="00093AD5" w:rsidRPr="009332D4">
        <w:rPr>
          <w:rFonts w:ascii="Arial" w:hAnsi="Arial" w:cs="Arial"/>
          <w:spacing w:val="2"/>
          <w:sz w:val="24"/>
          <w:szCs w:val="24"/>
        </w:rPr>
        <w:t>Veículos Tipo 1</w:t>
      </w:r>
      <w:r w:rsidR="00093AD5" w:rsidRPr="009332D4">
        <w:rPr>
          <w:rStyle w:val="markedcontent"/>
          <w:rFonts w:ascii="Arial" w:hAnsi="Arial" w:cs="Arial"/>
          <w:spacing w:val="2"/>
          <w:sz w:val="24"/>
          <w:szCs w:val="24"/>
        </w:rPr>
        <w:t>)</w:t>
      </w:r>
    </w:p>
    <w:p w14:paraId="5F96B4B2"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c)</w:t>
      </w:r>
      <w:r w:rsidRPr="009332D4">
        <w:rPr>
          <w:rStyle w:val="markedcontent"/>
          <w:rFonts w:ascii="Arial" w:hAnsi="Arial" w:cs="Arial"/>
          <w:spacing w:val="2"/>
          <w:sz w:val="24"/>
          <w:szCs w:val="24"/>
        </w:rPr>
        <w:tab/>
        <w:t>9</w:t>
      </w:r>
      <w:r w:rsidR="00C45F03" w:rsidRPr="009332D4">
        <w:rPr>
          <w:rStyle w:val="markedcontent"/>
          <w:rFonts w:ascii="Arial" w:hAnsi="Arial" w:cs="Arial"/>
          <w:spacing w:val="2"/>
          <w:sz w:val="24"/>
          <w:szCs w:val="24"/>
        </w:rPr>
        <w:t>98</w:t>
      </w:r>
      <w:r w:rsidRPr="009332D4">
        <w:rPr>
          <w:rStyle w:val="markedcontent"/>
          <w:rFonts w:ascii="Arial" w:hAnsi="Arial" w:cs="Arial"/>
          <w:spacing w:val="2"/>
          <w:sz w:val="24"/>
          <w:szCs w:val="24"/>
        </w:rPr>
        <w:t xml:space="preserve"> horas Domingos/Feriados </w:t>
      </w:r>
      <w:r w:rsidR="00093AD5" w:rsidRPr="009332D4">
        <w:rPr>
          <w:rStyle w:val="markedcontent"/>
          <w:rFonts w:ascii="Arial" w:hAnsi="Arial" w:cs="Arial"/>
          <w:spacing w:val="2"/>
          <w:sz w:val="24"/>
          <w:szCs w:val="24"/>
        </w:rPr>
        <w:t>(</w:t>
      </w:r>
      <w:r w:rsidR="00093AD5" w:rsidRPr="009332D4">
        <w:rPr>
          <w:rFonts w:ascii="Arial" w:hAnsi="Arial" w:cs="Arial"/>
          <w:spacing w:val="2"/>
          <w:sz w:val="24"/>
          <w:szCs w:val="24"/>
        </w:rPr>
        <w:t>Veículos Tipo 1</w:t>
      </w:r>
      <w:r w:rsidR="00093AD5" w:rsidRPr="009332D4">
        <w:rPr>
          <w:rStyle w:val="markedcontent"/>
          <w:rFonts w:ascii="Arial" w:hAnsi="Arial" w:cs="Arial"/>
          <w:spacing w:val="2"/>
          <w:sz w:val="24"/>
          <w:szCs w:val="24"/>
        </w:rPr>
        <w:t>)</w:t>
      </w:r>
    </w:p>
    <w:p w14:paraId="339EF84A"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r w:rsidRPr="009332D4">
        <w:rPr>
          <w:rStyle w:val="markedcontent"/>
          <w:rFonts w:ascii="Arial" w:hAnsi="Arial" w:cs="Arial"/>
          <w:spacing w:val="2"/>
          <w:sz w:val="24"/>
          <w:szCs w:val="24"/>
        </w:rPr>
        <w:t>d)</w:t>
      </w:r>
      <w:r w:rsidRPr="009332D4">
        <w:rPr>
          <w:rStyle w:val="markedcontent"/>
          <w:rFonts w:ascii="Arial" w:hAnsi="Arial" w:cs="Arial"/>
          <w:spacing w:val="2"/>
          <w:sz w:val="24"/>
          <w:szCs w:val="24"/>
        </w:rPr>
        <w:tab/>
        <w:t>2.</w:t>
      </w:r>
      <w:r w:rsidR="00FB4998" w:rsidRPr="009332D4">
        <w:rPr>
          <w:rStyle w:val="markedcontent"/>
          <w:rFonts w:ascii="Arial" w:hAnsi="Arial" w:cs="Arial"/>
          <w:spacing w:val="2"/>
          <w:sz w:val="24"/>
          <w:szCs w:val="24"/>
        </w:rPr>
        <w:t>080</w:t>
      </w:r>
      <w:r w:rsidRPr="009332D4">
        <w:rPr>
          <w:rStyle w:val="markedcontent"/>
          <w:rFonts w:ascii="Arial" w:hAnsi="Arial" w:cs="Arial"/>
          <w:spacing w:val="2"/>
          <w:sz w:val="24"/>
          <w:szCs w:val="24"/>
        </w:rPr>
        <w:t xml:space="preserve"> horas normais </w:t>
      </w:r>
      <w:r w:rsidR="00093AD5" w:rsidRPr="009332D4">
        <w:rPr>
          <w:rStyle w:val="markedcontent"/>
          <w:rFonts w:ascii="Arial" w:hAnsi="Arial" w:cs="Arial"/>
          <w:spacing w:val="2"/>
          <w:sz w:val="24"/>
          <w:szCs w:val="24"/>
        </w:rPr>
        <w:t xml:space="preserve">do </w:t>
      </w:r>
      <w:r w:rsidR="00093AD5" w:rsidRPr="009332D4">
        <w:rPr>
          <w:rFonts w:ascii="Arial" w:hAnsi="Arial" w:cs="Arial"/>
          <w:spacing w:val="2"/>
          <w:sz w:val="24"/>
          <w:szCs w:val="24"/>
        </w:rPr>
        <w:t>Veículo Tipo 2</w:t>
      </w:r>
    </w:p>
    <w:p w14:paraId="74A810BC"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p>
    <w:p w14:paraId="6E97050A" w14:textId="77777777" w:rsidR="00823E5F" w:rsidRPr="009332D4" w:rsidRDefault="00823E5F" w:rsidP="000E7022">
      <w:pPr>
        <w:pStyle w:val="PargrafodaLista"/>
        <w:numPr>
          <w:ilvl w:val="1"/>
          <w:numId w:val="25"/>
        </w:numPr>
        <w:spacing w:after="0" w:line="360" w:lineRule="auto"/>
        <w:ind w:left="0" w:firstLine="0"/>
        <w:jc w:val="both"/>
        <w:outlineLvl w:val="1"/>
        <w:rPr>
          <w:rFonts w:ascii="Arial" w:hAnsi="Arial" w:cs="Arial"/>
          <w:spacing w:val="2"/>
          <w:sz w:val="24"/>
          <w:szCs w:val="24"/>
        </w:rPr>
      </w:pPr>
      <w:r w:rsidRPr="009332D4">
        <w:rPr>
          <w:rFonts w:ascii="Arial" w:hAnsi="Arial" w:cs="Arial"/>
          <w:spacing w:val="2"/>
          <w:sz w:val="24"/>
          <w:szCs w:val="24"/>
        </w:rPr>
        <w:t>CONSIDERAÇÕES SOBRE A EXECUÇÃO DOS SERVIÇOS</w:t>
      </w:r>
    </w:p>
    <w:p w14:paraId="32A93D81" w14:textId="77777777" w:rsidR="00823E5F" w:rsidRPr="009332D4" w:rsidRDefault="00823E5F"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DESOBSTRUÇÃO DE REDE: consiste na desobstrução da rede de esgoto através do hidrojateamento, sendo considerado serviço concluído quando o fluxo de esgoto estiver livre de um PV ao outro.</w:t>
      </w:r>
    </w:p>
    <w:p w14:paraId="21A954DB" w14:textId="77777777" w:rsidR="00823E5F" w:rsidRPr="009332D4" w:rsidRDefault="00823E5F"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LAVAGEM DE REDE: consiste no hidrojateamento da rede de esgoto, ainda que o fluxo de esgoto se encontre em aparente normalidade, de modo a prevenir obstruções futuras, sendo considerado serviço concluído quando o </w:t>
      </w:r>
      <w:r w:rsidRPr="009332D4">
        <w:rPr>
          <w:rFonts w:ascii="Arial" w:hAnsi="Arial" w:cs="Arial"/>
          <w:spacing w:val="2"/>
          <w:sz w:val="24"/>
          <w:szCs w:val="24"/>
        </w:rPr>
        <w:lastRenderedPageBreak/>
        <w:t>fluxo de esgoto de um PV ao outro não estiver apresentando sedimentos sólidos.</w:t>
      </w:r>
    </w:p>
    <w:p w14:paraId="78292AF9" w14:textId="4B854914" w:rsidR="00823E5F" w:rsidRPr="009332D4" w:rsidRDefault="00823E5F"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MARCAR PARA ABRIR: quando o mangote estocar antes de atingir o próximo PV, a equipe deverá retirar o mangote da rede e esticar na rua/passeio, a fim de marcar o local exato que estocou.</w:t>
      </w:r>
    </w:p>
    <w:p w14:paraId="5E62955B" w14:textId="77777777" w:rsidR="00823E5F" w:rsidRPr="009332D4" w:rsidRDefault="00823E5F"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NADA CONSTA: ao abrir a caixa de inspeção do reclamante e não perceber obstrução de esgoto, deverá verificar o PV a jusante do endereço reclamado. Se este estiver com fluxo normal, baixar o serviço como "Nada consta".</w:t>
      </w:r>
    </w:p>
    <w:p w14:paraId="0708AA7D" w14:textId="77777777" w:rsidR="00823E5F" w:rsidRPr="009332D4" w:rsidRDefault="00823E5F"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TAMPA LACRADA: se a tampa da caixa estiver lacrada, finalizar a ordem de serviço como "Tampa lacrada".</w:t>
      </w:r>
    </w:p>
    <w:p w14:paraId="72813C7F" w14:textId="77777777" w:rsidR="00823E5F" w:rsidRPr="009332D4" w:rsidRDefault="00823E5F"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RAMAL INTERNO: em hipótese alguma deverá tentar a desobstrução da caixa de inspeção para rede predial (ramal interno).</w:t>
      </w:r>
    </w:p>
    <w:p w14:paraId="62FAD217" w14:textId="77777777" w:rsidR="00823E5F" w:rsidRPr="009332D4" w:rsidRDefault="00823E5F"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APOIO À EQUIPE: sempre que necessário, a equipe de manutenção de campo poderá solicitar a presença da equipe de </w:t>
      </w:r>
      <w:proofErr w:type="spellStart"/>
      <w:r w:rsidRPr="009332D4">
        <w:rPr>
          <w:rFonts w:ascii="Arial" w:hAnsi="Arial" w:cs="Arial"/>
          <w:spacing w:val="2"/>
          <w:sz w:val="24"/>
          <w:szCs w:val="24"/>
        </w:rPr>
        <w:t>hidrojatos</w:t>
      </w:r>
      <w:proofErr w:type="spellEnd"/>
      <w:r w:rsidRPr="009332D4">
        <w:rPr>
          <w:rFonts w:ascii="Arial" w:hAnsi="Arial" w:cs="Arial"/>
          <w:spacing w:val="2"/>
          <w:sz w:val="24"/>
          <w:szCs w:val="24"/>
        </w:rPr>
        <w:t>. O serviço será concluído como "Apoio à equipe de campo".</w:t>
      </w:r>
    </w:p>
    <w:p w14:paraId="4B5AA33B" w14:textId="77777777" w:rsidR="00823E5F" w:rsidRPr="009332D4" w:rsidRDefault="00823E5F" w:rsidP="00D33293">
      <w:pPr>
        <w:pStyle w:val="PargrafodaLista"/>
        <w:numPr>
          <w:ilvl w:val="2"/>
          <w:numId w:val="25"/>
        </w:numPr>
        <w:tabs>
          <w:tab w:val="left" w:pos="993"/>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DANOS CAUSADOS A TAMPAS: os danos causados à tampa do poço de visita ou à tampa da caixa de inspeção, por imprudência da equi</w:t>
      </w:r>
      <w:r w:rsidR="009411D4" w:rsidRPr="009332D4">
        <w:rPr>
          <w:rFonts w:ascii="Arial" w:hAnsi="Arial" w:cs="Arial"/>
          <w:spacing w:val="2"/>
          <w:sz w:val="24"/>
          <w:szCs w:val="24"/>
        </w:rPr>
        <w:t>pe, deverão ser custeados pela C</w:t>
      </w:r>
      <w:r w:rsidRPr="009332D4">
        <w:rPr>
          <w:rFonts w:ascii="Arial" w:hAnsi="Arial" w:cs="Arial"/>
          <w:spacing w:val="2"/>
          <w:sz w:val="24"/>
          <w:szCs w:val="24"/>
        </w:rPr>
        <w:t>ontratada.</w:t>
      </w:r>
    </w:p>
    <w:p w14:paraId="6F34F755" w14:textId="77777777" w:rsidR="00823E5F" w:rsidRPr="009332D4" w:rsidRDefault="00823E5F" w:rsidP="00823E5F">
      <w:pPr>
        <w:suppressAutoHyphens/>
        <w:spacing w:after="0" w:line="360" w:lineRule="auto"/>
        <w:jc w:val="both"/>
        <w:rPr>
          <w:rStyle w:val="markedcontent"/>
          <w:rFonts w:ascii="Arial" w:hAnsi="Arial" w:cs="Arial"/>
          <w:spacing w:val="2"/>
          <w:sz w:val="24"/>
          <w:szCs w:val="24"/>
        </w:rPr>
      </w:pPr>
    </w:p>
    <w:p w14:paraId="5E015D1B" w14:textId="77777777" w:rsidR="006B3E78" w:rsidRPr="009332D4" w:rsidRDefault="00D152B0" w:rsidP="000E7022">
      <w:pPr>
        <w:pStyle w:val="PargrafodaLista"/>
        <w:numPr>
          <w:ilvl w:val="0"/>
          <w:numId w:val="25"/>
        </w:numPr>
        <w:spacing w:after="0" w:line="360" w:lineRule="auto"/>
        <w:ind w:left="426" w:hanging="426"/>
        <w:jc w:val="both"/>
        <w:outlineLvl w:val="0"/>
        <w:rPr>
          <w:rFonts w:ascii="Arial" w:hAnsi="Arial" w:cs="Arial"/>
          <w:b/>
          <w:bCs/>
          <w:spacing w:val="2"/>
          <w:sz w:val="24"/>
          <w:szCs w:val="24"/>
        </w:rPr>
      </w:pPr>
      <w:r w:rsidRPr="009332D4">
        <w:rPr>
          <w:rFonts w:ascii="Arial" w:hAnsi="Arial" w:cs="Arial"/>
          <w:b/>
          <w:bCs/>
          <w:spacing w:val="2"/>
          <w:sz w:val="24"/>
          <w:szCs w:val="24"/>
        </w:rPr>
        <w:t>VALORES MÁXIMOS ACEITÁVEIS</w:t>
      </w:r>
    </w:p>
    <w:p w14:paraId="755DBDEE" w14:textId="77777777" w:rsidR="00B121FD" w:rsidRPr="009332D4" w:rsidRDefault="00577EB2" w:rsidP="00B121FD">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eastAsia="Times New Roman" w:hAnsi="Arial" w:cs="Arial"/>
          <w:spacing w:val="2"/>
          <w:sz w:val="24"/>
          <w:szCs w:val="24"/>
          <w:lang w:eastAsia="pt-BR"/>
        </w:rPr>
        <w:t>Os parâmetros para pesquisa de preços foram utilizados em conformidade com o Manual de Planejamento das Contratações, parte integrante do RILC, citado no decorrer do item 2.4 visando à economicidade</w:t>
      </w:r>
      <w:r w:rsidR="006C1624" w:rsidRPr="009332D4">
        <w:rPr>
          <w:rFonts w:ascii="Arial" w:hAnsi="Arial" w:cs="Arial"/>
          <w:spacing w:val="2"/>
          <w:sz w:val="24"/>
          <w:szCs w:val="24"/>
        </w:rPr>
        <w:t>.</w:t>
      </w:r>
    </w:p>
    <w:p w14:paraId="284C4D99" w14:textId="77777777" w:rsidR="00B121FD" w:rsidRPr="009332D4" w:rsidRDefault="00577EB2" w:rsidP="00B121FD">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Os valores para a aquisição dos serviços foram apurados através de pesquisa direta no mercado, com fornecedores do ramo de prestação de serviço dos itens desta solicitação e com aqueles que retornaram à consulta realizada.</w:t>
      </w:r>
    </w:p>
    <w:p w14:paraId="12499D0F" w14:textId="77777777" w:rsidR="00577EB2" w:rsidRPr="009332D4" w:rsidRDefault="00577EB2" w:rsidP="00577EB2">
      <w:pPr>
        <w:pStyle w:val="PargrafodaLista"/>
        <w:numPr>
          <w:ilvl w:val="0"/>
          <w:numId w:val="32"/>
        </w:numPr>
        <w:spacing w:after="0" w:line="360" w:lineRule="auto"/>
        <w:jc w:val="both"/>
        <w:rPr>
          <w:rFonts w:ascii="Arial" w:hAnsi="Arial" w:cs="Arial"/>
          <w:spacing w:val="2"/>
          <w:sz w:val="24"/>
          <w:szCs w:val="24"/>
        </w:rPr>
      </w:pPr>
      <w:r w:rsidRPr="009332D4">
        <w:rPr>
          <w:rFonts w:ascii="Arial" w:hAnsi="Arial" w:cs="Arial"/>
          <w:spacing w:val="2"/>
          <w:sz w:val="24"/>
          <w:szCs w:val="24"/>
        </w:rPr>
        <w:t xml:space="preserve">A escolha pela </w:t>
      </w:r>
      <w:r w:rsidRPr="009332D4">
        <w:rPr>
          <w:rFonts w:ascii="Arial" w:hAnsi="Arial" w:cs="Arial"/>
          <w:spacing w:val="2"/>
          <w:sz w:val="24"/>
          <w:szCs w:val="24"/>
          <w:u w:val="single"/>
        </w:rPr>
        <w:t>consulta direta ao mercado</w:t>
      </w:r>
      <w:r w:rsidRPr="009332D4">
        <w:rPr>
          <w:rFonts w:ascii="Arial" w:hAnsi="Arial" w:cs="Arial"/>
          <w:spacing w:val="2"/>
          <w:sz w:val="24"/>
          <w:szCs w:val="24"/>
        </w:rPr>
        <w:t xml:space="preserve"> se deu em função da particularidade na especificação dos equipamentos a serem utilizados no serviço, atendendo às particularidades da cidade/local dos serviços </w:t>
      </w:r>
      <w:r w:rsidRPr="009332D4">
        <w:rPr>
          <w:rFonts w:ascii="Arial" w:hAnsi="Arial" w:cs="Arial"/>
          <w:spacing w:val="2"/>
          <w:sz w:val="24"/>
          <w:szCs w:val="24"/>
        </w:rPr>
        <w:lastRenderedPageBreak/>
        <w:t>como topografia e urbanização, entre outras, compatibilizadas com as particularidades da Cesama.</w:t>
      </w:r>
    </w:p>
    <w:p w14:paraId="2D1AFDF3" w14:textId="77777777" w:rsidR="00577EB2" w:rsidRPr="009332D4" w:rsidRDefault="00577EB2" w:rsidP="00577EB2">
      <w:pPr>
        <w:pStyle w:val="PargrafodaLista"/>
        <w:numPr>
          <w:ilvl w:val="0"/>
          <w:numId w:val="32"/>
        </w:numPr>
        <w:spacing w:after="0" w:line="360" w:lineRule="auto"/>
        <w:jc w:val="both"/>
        <w:rPr>
          <w:rFonts w:ascii="Arial" w:hAnsi="Arial" w:cs="Arial"/>
          <w:spacing w:val="2"/>
          <w:sz w:val="24"/>
          <w:szCs w:val="24"/>
        </w:rPr>
      </w:pPr>
      <w:r w:rsidRPr="009332D4">
        <w:rPr>
          <w:rFonts w:ascii="Arial" w:hAnsi="Arial" w:cs="Arial"/>
          <w:spacing w:val="2"/>
          <w:sz w:val="24"/>
          <w:szCs w:val="24"/>
        </w:rPr>
        <w:t>Para contratações similares feitas pela Adminis</w:t>
      </w:r>
      <w:r w:rsidR="00283A56" w:rsidRPr="009332D4">
        <w:rPr>
          <w:rFonts w:ascii="Arial" w:hAnsi="Arial" w:cs="Arial"/>
          <w:spacing w:val="2"/>
          <w:sz w:val="24"/>
          <w:szCs w:val="24"/>
        </w:rPr>
        <w:t>t</w:t>
      </w:r>
      <w:r w:rsidRPr="009332D4">
        <w:rPr>
          <w:rFonts w:ascii="Arial" w:hAnsi="Arial" w:cs="Arial"/>
          <w:spacing w:val="2"/>
          <w:sz w:val="24"/>
          <w:szCs w:val="24"/>
        </w:rPr>
        <w:t>ração Pública não se tem c</w:t>
      </w:r>
      <w:r w:rsidRPr="009332D4">
        <w:rPr>
          <w:rFonts w:ascii="Arial" w:hAnsi="Arial" w:cs="Arial"/>
          <w:bCs/>
          <w:spacing w:val="2"/>
          <w:sz w:val="24"/>
          <w:szCs w:val="24"/>
        </w:rPr>
        <w:t xml:space="preserve">onhecimento e/ou não foram encontradas plataformas para busca de preços, </w:t>
      </w:r>
      <w:r w:rsidRPr="009332D4">
        <w:rPr>
          <w:rFonts w:ascii="Arial" w:hAnsi="Arial" w:cs="Arial"/>
          <w:bCs/>
          <w:spacing w:val="2"/>
          <w:sz w:val="24"/>
          <w:szCs w:val="24"/>
          <w:u w:val="single"/>
        </w:rPr>
        <w:t>somente preços públicos</w:t>
      </w:r>
      <w:r w:rsidRPr="009332D4">
        <w:rPr>
          <w:rFonts w:ascii="Arial" w:hAnsi="Arial" w:cs="Arial"/>
          <w:bCs/>
          <w:spacing w:val="2"/>
          <w:sz w:val="24"/>
          <w:szCs w:val="24"/>
        </w:rPr>
        <w:t>, ou seja, preços homologados e praticados por outros órgãos públicos após licitações, com características semelhantes a esta contratação;</w:t>
      </w:r>
    </w:p>
    <w:p w14:paraId="7F8D2146" w14:textId="77777777" w:rsidR="00577EB2" w:rsidRPr="009332D4" w:rsidRDefault="00577EB2" w:rsidP="00577EB2">
      <w:pPr>
        <w:pStyle w:val="PargrafodaLista"/>
        <w:numPr>
          <w:ilvl w:val="0"/>
          <w:numId w:val="32"/>
        </w:numPr>
        <w:spacing w:after="0" w:line="360" w:lineRule="auto"/>
        <w:jc w:val="both"/>
        <w:rPr>
          <w:rFonts w:ascii="Arial" w:hAnsi="Arial" w:cs="Arial"/>
          <w:spacing w:val="2"/>
          <w:sz w:val="24"/>
          <w:szCs w:val="24"/>
        </w:rPr>
      </w:pPr>
      <w:r w:rsidRPr="009332D4">
        <w:rPr>
          <w:rFonts w:ascii="Arial" w:hAnsi="Arial" w:cs="Arial"/>
          <w:spacing w:val="2"/>
          <w:sz w:val="24"/>
          <w:szCs w:val="24"/>
        </w:rPr>
        <w:t>consulta ao Banco de Preços e sítios eletrônicos que servem como parâmetros da prática do mercado não foram encontrados, uma vez que não foi possível localizar nenhuma empresa que tenha disponibilizado valores em seu site para serviços semelhantes ao objeto deste T</w:t>
      </w:r>
      <w:r w:rsidR="009411D4" w:rsidRPr="009332D4">
        <w:rPr>
          <w:rFonts w:ascii="Arial" w:hAnsi="Arial" w:cs="Arial"/>
          <w:spacing w:val="2"/>
          <w:sz w:val="24"/>
          <w:szCs w:val="24"/>
        </w:rPr>
        <w:t xml:space="preserve">ermo de </w:t>
      </w:r>
      <w:r w:rsidRPr="009332D4">
        <w:rPr>
          <w:rFonts w:ascii="Arial" w:hAnsi="Arial" w:cs="Arial"/>
          <w:spacing w:val="2"/>
          <w:sz w:val="24"/>
          <w:szCs w:val="24"/>
        </w:rPr>
        <w:t>R</w:t>
      </w:r>
      <w:r w:rsidR="009411D4" w:rsidRPr="009332D4">
        <w:rPr>
          <w:rFonts w:ascii="Arial" w:hAnsi="Arial" w:cs="Arial"/>
          <w:spacing w:val="2"/>
          <w:sz w:val="24"/>
          <w:szCs w:val="24"/>
        </w:rPr>
        <w:t>eferência</w:t>
      </w:r>
      <w:r w:rsidRPr="009332D4">
        <w:rPr>
          <w:rFonts w:ascii="Arial" w:hAnsi="Arial" w:cs="Arial"/>
          <w:spacing w:val="2"/>
          <w:sz w:val="24"/>
          <w:szCs w:val="24"/>
        </w:rPr>
        <w:t>.</w:t>
      </w:r>
    </w:p>
    <w:p w14:paraId="64427E00" w14:textId="0E162BF4" w:rsidR="00B121FD" w:rsidRPr="009332D4" w:rsidRDefault="00577EB2" w:rsidP="00B121FD">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O Orçamento estimado para a situação proposta está apresentado abaixo, de acordo com os quantitativos previstos, totalizando R$ </w:t>
      </w:r>
      <w:r w:rsidR="009F5535" w:rsidRPr="009332D4">
        <w:rPr>
          <w:rFonts w:ascii="Arial" w:hAnsi="Arial" w:cs="Arial"/>
          <w:spacing w:val="2"/>
          <w:sz w:val="24"/>
          <w:szCs w:val="24"/>
        </w:rPr>
        <w:t>3.416.152,40</w:t>
      </w:r>
      <w:r w:rsidRPr="009332D4">
        <w:rPr>
          <w:rFonts w:ascii="Arial" w:hAnsi="Arial" w:cs="Arial"/>
          <w:spacing w:val="2"/>
          <w:sz w:val="24"/>
          <w:szCs w:val="24"/>
        </w:rPr>
        <w:t xml:space="preserve"> (três milhões, </w:t>
      </w:r>
      <w:r w:rsidR="009F5535" w:rsidRPr="009332D4">
        <w:rPr>
          <w:rFonts w:ascii="Arial" w:hAnsi="Arial" w:cs="Arial"/>
          <w:spacing w:val="2"/>
          <w:sz w:val="24"/>
          <w:szCs w:val="24"/>
        </w:rPr>
        <w:t>quatrocentos e dezesseis</w:t>
      </w:r>
      <w:r w:rsidRPr="009332D4">
        <w:rPr>
          <w:rFonts w:ascii="Arial" w:hAnsi="Arial" w:cs="Arial"/>
          <w:spacing w:val="2"/>
          <w:sz w:val="24"/>
          <w:szCs w:val="24"/>
        </w:rPr>
        <w:t xml:space="preserve"> mil, </w:t>
      </w:r>
      <w:r w:rsidR="009F5535" w:rsidRPr="009332D4">
        <w:rPr>
          <w:rFonts w:ascii="Arial" w:hAnsi="Arial" w:cs="Arial"/>
          <w:spacing w:val="2"/>
          <w:sz w:val="24"/>
          <w:szCs w:val="24"/>
        </w:rPr>
        <w:t>cento e cinquenta</w:t>
      </w:r>
      <w:r w:rsidRPr="009332D4">
        <w:rPr>
          <w:rFonts w:ascii="Arial" w:hAnsi="Arial" w:cs="Arial"/>
          <w:spacing w:val="2"/>
          <w:sz w:val="24"/>
          <w:szCs w:val="24"/>
        </w:rPr>
        <w:t xml:space="preserve"> </w:t>
      </w:r>
      <w:r w:rsidR="009F5535" w:rsidRPr="009332D4">
        <w:rPr>
          <w:rFonts w:ascii="Arial" w:hAnsi="Arial" w:cs="Arial"/>
          <w:spacing w:val="2"/>
          <w:sz w:val="24"/>
          <w:szCs w:val="24"/>
        </w:rPr>
        <w:t xml:space="preserve">e dois </w:t>
      </w:r>
      <w:r w:rsidRPr="009332D4">
        <w:rPr>
          <w:rFonts w:ascii="Arial" w:hAnsi="Arial" w:cs="Arial"/>
          <w:spacing w:val="2"/>
          <w:sz w:val="24"/>
          <w:szCs w:val="24"/>
        </w:rPr>
        <w:t xml:space="preserve">reais e </w:t>
      </w:r>
      <w:r w:rsidR="009F5535" w:rsidRPr="009332D4">
        <w:rPr>
          <w:rFonts w:ascii="Arial" w:hAnsi="Arial" w:cs="Arial"/>
          <w:spacing w:val="2"/>
          <w:sz w:val="24"/>
          <w:szCs w:val="24"/>
        </w:rPr>
        <w:t>quarenta</w:t>
      </w:r>
      <w:r w:rsidRPr="009332D4">
        <w:rPr>
          <w:rFonts w:ascii="Arial" w:hAnsi="Arial" w:cs="Arial"/>
          <w:spacing w:val="2"/>
          <w:sz w:val="24"/>
          <w:szCs w:val="24"/>
        </w:rPr>
        <w:t xml:space="preserve"> centavos)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6"/>
        <w:gridCol w:w="1142"/>
        <w:gridCol w:w="1570"/>
        <w:gridCol w:w="1274"/>
        <w:gridCol w:w="1692"/>
      </w:tblGrid>
      <w:tr w:rsidR="009332D4" w:rsidRPr="009332D4" w14:paraId="6AC46904" w14:textId="77777777" w:rsidTr="007F447E">
        <w:tc>
          <w:tcPr>
            <w:tcW w:w="2827" w:type="dxa"/>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14:paraId="65E8C4B4" w14:textId="77777777" w:rsidR="00577EB2" w:rsidRPr="009332D4" w:rsidRDefault="00577EB2" w:rsidP="007F447E">
            <w:pPr>
              <w:spacing w:after="0" w:line="240" w:lineRule="auto"/>
              <w:jc w:val="center"/>
              <w:rPr>
                <w:rFonts w:ascii="Arial" w:hAnsi="Arial" w:cs="Arial"/>
                <w:b/>
                <w:bCs/>
                <w:spacing w:val="2"/>
                <w:sz w:val="20"/>
                <w:szCs w:val="20"/>
              </w:rPr>
            </w:pPr>
            <w:r w:rsidRPr="009332D4">
              <w:rPr>
                <w:rFonts w:ascii="Arial" w:hAnsi="Arial" w:cs="Arial"/>
                <w:b/>
                <w:bCs/>
                <w:spacing w:val="2"/>
                <w:sz w:val="20"/>
                <w:szCs w:val="20"/>
              </w:rPr>
              <w:t>DESCRIÇÃO DO OBJETO</w:t>
            </w:r>
          </w:p>
        </w:tc>
        <w:tc>
          <w:tcPr>
            <w:tcW w:w="1137" w:type="dxa"/>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14:paraId="2DCF0D27" w14:textId="77777777" w:rsidR="00577EB2" w:rsidRPr="009332D4" w:rsidRDefault="00577EB2" w:rsidP="007F447E">
            <w:pPr>
              <w:spacing w:after="0" w:line="240" w:lineRule="auto"/>
              <w:jc w:val="center"/>
              <w:rPr>
                <w:rFonts w:ascii="Arial" w:hAnsi="Arial" w:cs="Arial"/>
                <w:b/>
                <w:bCs/>
                <w:spacing w:val="2"/>
                <w:sz w:val="20"/>
                <w:szCs w:val="20"/>
              </w:rPr>
            </w:pPr>
            <w:r w:rsidRPr="009332D4">
              <w:rPr>
                <w:rFonts w:ascii="Arial" w:hAnsi="Arial" w:cs="Arial"/>
                <w:b/>
                <w:bCs/>
                <w:spacing w:val="2"/>
                <w:sz w:val="20"/>
                <w:szCs w:val="20"/>
              </w:rPr>
              <w:t>UNIDADE</w:t>
            </w:r>
          </w:p>
        </w:tc>
        <w:tc>
          <w:tcPr>
            <w:tcW w:w="1560" w:type="dxa"/>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14:paraId="7B3849E3" w14:textId="77777777" w:rsidR="00577EB2" w:rsidRPr="009332D4" w:rsidRDefault="00577EB2" w:rsidP="007F447E">
            <w:pPr>
              <w:spacing w:after="0" w:line="240" w:lineRule="auto"/>
              <w:jc w:val="center"/>
              <w:rPr>
                <w:rFonts w:ascii="Arial" w:hAnsi="Arial" w:cs="Arial"/>
                <w:b/>
                <w:bCs/>
                <w:spacing w:val="2"/>
                <w:sz w:val="20"/>
                <w:szCs w:val="20"/>
              </w:rPr>
            </w:pPr>
            <w:r w:rsidRPr="009332D4">
              <w:rPr>
                <w:rFonts w:ascii="Arial" w:hAnsi="Arial" w:cs="Arial"/>
                <w:b/>
                <w:bCs/>
                <w:spacing w:val="2"/>
                <w:sz w:val="20"/>
                <w:szCs w:val="20"/>
              </w:rPr>
              <w:t>QUANTIDADE</w:t>
            </w:r>
          </w:p>
        </w:tc>
        <w:tc>
          <w:tcPr>
            <w:tcW w:w="1275" w:type="dxa"/>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14:paraId="39777690" w14:textId="77777777" w:rsidR="00577EB2" w:rsidRPr="009332D4" w:rsidRDefault="00577EB2" w:rsidP="007F447E">
            <w:pPr>
              <w:spacing w:after="0" w:line="240" w:lineRule="auto"/>
              <w:jc w:val="center"/>
              <w:rPr>
                <w:rFonts w:ascii="Arial" w:hAnsi="Arial" w:cs="Arial"/>
                <w:b/>
                <w:bCs/>
                <w:spacing w:val="2"/>
                <w:sz w:val="20"/>
                <w:szCs w:val="20"/>
              </w:rPr>
            </w:pPr>
            <w:r w:rsidRPr="009332D4">
              <w:rPr>
                <w:rFonts w:ascii="Arial" w:hAnsi="Arial" w:cs="Arial"/>
                <w:b/>
                <w:bCs/>
                <w:spacing w:val="2"/>
                <w:sz w:val="20"/>
                <w:szCs w:val="20"/>
              </w:rPr>
              <w:t>PREÇO UNITÁRIO (média)</w:t>
            </w:r>
          </w:p>
        </w:tc>
        <w:tc>
          <w:tcPr>
            <w:tcW w:w="1695" w:type="dxa"/>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14:paraId="370C37C6" w14:textId="77777777" w:rsidR="00577EB2" w:rsidRPr="009332D4" w:rsidRDefault="00577EB2" w:rsidP="007F447E">
            <w:pPr>
              <w:spacing w:after="0" w:line="240" w:lineRule="auto"/>
              <w:jc w:val="center"/>
              <w:rPr>
                <w:rFonts w:ascii="Arial" w:hAnsi="Arial" w:cs="Arial"/>
                <w:b/>
                <w:bCs/>
                <w:spacing w:val="2"/>
                <w:sz w:val="20"/>
                <w:szCs w:val="20"/>
              </w:rPr>
            </w:pPr>
            <w:r w:rsidRPr="009332D4">
              <w:rPr>
                <w:rFonts w:ascii="Arial" w:hAnsi="Arial" w:cs="Arial"/>
                <w:b/>
                <w:bCs/>
                <w:spacing w:val="2"/>
                <w:sz w:val="20"/>
                <w:szCs w:val="20"/>
              </w:rPr>
              <w:t>PREÇO TOTAL</w:t>
            </w:r>
          </w:p>
        </w:tc>
      </w:tr>
      <w:tr w:rsidR="009332D4" w:rsidRPr="009332D4" w14:paraId="41EB91E4" w14:textId="77777777" w:rsidTr="007F447E">
        <w:trPr>
          <w:trHeight w:val="977"/>
        </w:trPr>
        <w:tc>
          <w:tcPr>
            <w:tcW w:w="2827" w:type="dxa"/>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14:paraId="0BFDA03D" w14:textId="77777777" w:rsidR="00577EB2" w:rsidRPr="009332D4" w:rsidRDefault="00577EB2" w:rsidP="007F447E">
            <w:pPr>
              <w:spacing w:after="0" w:line="240" w:lineRule="auto"/>
              <w:jc w:val="center"/>
              <w:rPr>
                <w:rFonts w:ascii="Arial" w:hAnsi="Arial" w:cs="Arial"/>
                <w:spacing w:val="2"/>
                <w:sz w:val="20"/>
                <w:szCs w:val="20"/>
              </w:rPr>
            </w:pPr>
            <w:r w:rsidRPr="009332D4">
              <w:rPr>
                <w:rFonts w:ascii="Arial" w:hAnsi="Arial" w:cs="Arial"/>
                <w:bCs/>
                <w:spacing w:val="2"/>
                <w:sz w:val="20"/>
                <w:szCs w:val="20"/>
              </w:rPr>
              <w:t xml:space="preserve">Limpeza e Desobstrução de Tubulações e Caixas de Esgoto com uso de Caminhões Hidrovácuo combinado com </w:t>
            </w:r>
            <w:proofErr w:type="spellStart"/>
            <w:r w:rsidRPr="009332D4">
              <w:rPr>
                <w:rFonts w:ascii="Arial" w:hAnsi="Arial" w:cs="Arial"/>
                <w:bCs/>
                <w:spacing w:val="2"/>
                <w:sz w:val="20"/>
                <w:szCs w:val="20"/>
              </w:rPr>
              <w:t>Hidrojato</w:t>
            </w:r>
            <w:proofErr w:type="spellEnd"/>
          </w:p>
        </w:tc>
        <w:tc>
          <w:tcPr>
            <w:tcW w:w="1137" w:type="dxa"/>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14:paraId="1BF8F949" w14:textId="77777777" w:rsidR="00577EB2" w:rsidRPr="009332D4" w:rsidRDefault="00577EB2" w:rsidP="007F447E">
            <w:pPr>
              <w:spacing w:after="0" w:line="240" w:lineRule="auto"/>
              <w:jc w:val="center"/>
              <w:rPr>
                <w:rFonts w:ascii="Arial" w:hAnsi="Arial" w:cs="Arial"/>
                <w:spacing w:val="2"/>
                <w:sz w:val="20"/>
                <w:szCs w:val="20"/>
              </w:rPr>
            </w:pPr>
            <w:r w:rsidRPr="009332D4">
              <w:rPr>
                <w:rFonts w:ascii="Arial" w:hAnsi="Arial" w:cs="Arial"/>
                <w:spacing w:val="2"/>
                <w:sz w:val="20"/>
                <w:szCs w:val="20"/>
              </w:rPr>
              <w:t>H</w:t>
            </w:r>
          </w:p>
        </w:tc>
        <w:tc>
          <w:tcPr>
            <w:tcW w:w="1560" w:type="dxa"/>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14:paraId="3980370B" w14:textId="77777777" w:rsidR="00577EB2" w:rsidRPr="009332D4" w:rsidRDefault="00577EB2" w:rsidP="007F447E">
            <w:pPr>
              <w:spacing w:after="0" w:line="240" w:lineRule="auto"/>
              <w:jc w:val="center"/>
              <w:rPr>
                <w:rFonts w:ascii="Arial" w:hAnsi="Arial" w:cs="Arial"/>
                <w:spacing w:val="2"/>
                <w:sz w:val="20"/>
                <w:szCs w:val="20"/>
              </w:rPr>
            </w:pPr>
            <w:r w:rsidRPr="009332D4">
              <w:rPr>
                <w:rFonts w:ascii="Arial" w:hAnsi="Arial" w:cs="Arial"/>
                <w:spacing w:val="2"/>
                <w:sz w:val="20"/>
                <w:szCs w:val="20"/>
              </w:rPr>
              <w:t>7.196</w:t>
            </w:r>
          </w:p>
        </w:tc>
        <w:tc>
          <w:tcPr>
            <w:tcW w:w="1275" w:type="dxa"/>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14:paraId="06CC6C74" w14:textId="55C6A18B" w:rsidR="00577EB2" w:rsidRPr="009332D4" w:rsidRDefault="009F5535" w:rsidP="007F447E">
            <w:pPr>
              <w:spacing w:after="0" w:line="240" w:lineRule="auto"/>
              <w:jc w:val="center"/>
              <w:rPr>
                <w:rFonts w:ascii="Arial" w:hAnsi="Arial" w:cs="Arial"/>
                <w:spacing w:val="2"/>
                <w:sz w:val="20"/>
                <w:szCs w:val="20"/>
              </w:rPr>
            </w:pPr>
            <w:r w:rsidRPr="009332D4">
              <w:rPr>
                <w:rFonts w:ascii="Arial" w:hAnsi="Arial" w:cs="Arial"/>
                <w:spacing w:val="2"/>
                <w:sz w:val="20"/>
                <w:szCs w:val="20"/>
              </w:rPr>
              <w:t>371,90</w:t>
            </w:r>
          </w:p>
        </w:tc>
        <w:tc>
          <w:tcPr>
            <w:tcW w:w="1695" w:type="dxa"/>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14:paraId="6B694E3E" w14:textId="70F8AF49" w:rsidR="00577EB2" w:rsidRPr="009332D4" w:rsidRDefault="009F5535" w:rsidP="007F447E">
            <w:pPr>
              <w:spacing w:after="0" w:line="240" w:lineRule="auto"/>
              <w:jc w:val="center"/>
              <w:rPr>
                <w:rFonts w:ascii="Arial" w:hAnsi="Arial" w:cs="Arial"/>
                <w:spacing w:val="2"/>
                <w:sz w:val="20"/>
                <w:szCs w:val="20"/>
              </w:rPr>
            </w:pPr>
            <w:r w:rsidRPr="009332D4">
              <w:rPr>
                <w:rFonts w:ascii="Arial" w:hAnsi="Arial" w:cs="Arial"/>
                <w:spacing w:val="2"/>
                <w:sz w:val="20"/>
                <w:szCs w:val="20"/>
              </w:rPr>
              <w:t>2.676.192,40</w:t>
            </w:r>
          </w:p>
        </w:tc>
      </w:tr>
      <w:tr w:rsidR="009332D4" w:rsidRPr="009332D4" w14:paraId="5D687EBB" w14:textId="77777777" w:rsidTr="007F447E">
        <w:trPr>
          <w:trHeight w:val="270"/>
        </w:trPr>
        <w:tc>
          <w:tcPr>
            <w:tcW w:w="2827" w:type="dxa"/>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14:paraId="0548AAED" w14:textId="77777777" w:rsidR="00577EB2" w:rsidRPr="009332D4" w:rsidRDefault="00577EB2" w:rsidP="007F447E">
            <w:pPr>
              <w:spacing w:after="0" w:line="240" w:lineRule="auto"/>
              <w:jc w:val="center"/>
              <w:rPr>
                <w:rFonts w:ascii="Arial" w:hAnsi="Arial" w:cs="Arial"/>
                <w:b/>
                <w:bCs/>
                <w:spacing w:val="2"/>
                <w:sz w:val="20"/>
                <w:szCs w:val="20"/>
              </w:rPr>
            </w:pPr>
            <w:r w:rsidRPr="009332D4">
              <w:rPr>
                <w:rFonts w:ascii="Arial" w:hAnsi="Arial" w:cs="Arial"/>
                <w:bCs/>
                <w:spacing w:val="2"/>
                <w:sz w:val="20"/>
                <w:szCs w:val="20"/>
              </w:rPr>
              <w:t xml:space="preserve">Limpeza e Desobstrução de Tubulações e Caixas de Esgoto com uso de Caminhões Mini Hidrovácuo combinado com </w:t>
            </w:r>
            <w:proofErr w:type="spellStart"/>
            <w:r w:rsidRPr="009332D4">
              <w:rPr>
                <w:rFonts w:ascii="Arial" w:hAnsi="Arial" w:cs="Arial"/>
                <w:bCs/>
                <w:spacing w:val="2"/>
                <w:sz w:val="20"/>
                <w:szCs w:val="20"/>
              </w:rPr>
              <w:t>Hidrojato</w:t>
            </w:r>
            <w:proofErr w:type="spellEnd"/>
          </w:p>
        </w:tc>
        <w:tc>
          <w:tcPr>
            <w:tcW w:w="1137" w:type="dxa"/>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14:paraId="4FD20A6E" w14:textId="77777777" w:rsidR="00577EB2" w:rsidRPr="009332D4" w:rsidRDefault="00577EB2" w:rsidP="007F447E">
            <w:pPr>
              <w:spacing w:after="0" w:line="240" w:lineRule="auto"/>
              <w:jc w:val="center"/>
              <w:rPr>
                <w:rFonts w:ascii="Arial" w:hAnsi="Arial" w:cs="Arial"/>
                <w:spacing w:val="2"/>
                <w:sz w:val="20"/>
                <w:szCs w:val="20"/>
              </w:rPr>
            </w:pPr>
            <w:r w:rsidRPr="009332D4">
              <w:rPr>
                <w:rFonts w:ascii="Arial" w:hAnsi="Arial" w:cs="Arial"/>
                <w:spacing w:val="2"/>
                <w:sz w:val="20"/>
                <w:szCs w:val="20"/>
              </w:rPr>
              <w:t>H</w:t>
            </w:r>
          </w:p>
        </w:tc>
        <w:tc>
          <w:tcPr>
            <w:tcW w:w="1560" w:type="dxa"/>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14:paraId="47E710FA" w14:textId="77777777" w:rsidR="00577EB2" w:rsidRPr="009332D4" w:rsidRDefault="00577EB2" w:rsidP="007F447E">
            <w:pPr>
              <w:spacing w:after="0" w:line="240" w:lineRule="auto"/>
              <w:jc w:val="center"/>
              <w:rPr>
                <w:rFonts w:ascii="Arial" w:hAnsi="Arial" w:cs="Arial"/>
                <w:spacing w:val="2"/>
                <w:sz w:val="20"/>
                <w:szCs w:val="20"/>
              </w:rPr>
            </w:pPr>
            <w:r w:rsidRPr="009332D4">
              <w:rPr>
                <w:rFonts w:ascii="Arial" w:hAnsi="Arial" w:cs="Arial"/>
                <w:spacing w:val="2"/>
                <w:sz w:val="20"/>
                <w:szCs w:val="20"/>
              </w:rPr>
              <w:t>2.080</w:t>
            </w:r>
          </w:p>
        </w:tc>
        <w:tc>
          <w:tcPr>
            <w:tcW w:w="1275" w:type="dxa"/>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14:paraId="068319B2" w14:textId="5743432F" w:rsidR="00577EB2" w:rsidRPr="009332D4" w:rsidRDefault="009F5535" w:rsidP="007F447E">
            <w:pPr>
              <w:spacing w:after="0" w:line="240" w:lineRule="auto"/>
              <w:jc w:val="center"/>
              <w:rPr>
                <w:rFonts w:ascii="Arial" w:hAnsi="Arial" w:cs="Arial"/>
                <w:spacing w:val="2"/>
                <w:sz w:val="20"/>
                <w:szCs w:val="20"/>
              </w:rPr>
            </w:pPr>
            <w:r w:rsidRPr="009332D4">
              <w:rPr>
                <w:rFonts w:ascii="Arial" w:hAnsi="Arial" w:cs="Arial"/>
                <w:spacing w:val="2"/>
                <w:sz w:val="20"/>
                <w:szCs w:val="20"/>
              </w:rPr>
              <w:t>355,75</w:t>
            </w:r>
          </w:p>
        </w:tc>
        <w:tc>
          <w:tcPr>
            <w:tcW w:w="1695" w:type="dxa"/>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14:paraId="6E7D7117" w14:textId="19779258" w:rsidR="00577EB2" w:rsidRPr="009332D4" w:rsidRDefault="009F5535" w:rsidP="007F447E">
            <w:pPr>
              <w:spacing w:after="0" w:line="240" w:lineRule="auto"/>
              <w:jc w:val="center"/>
              <w:rPr>
                <w:rFonts w:ascii="Arial" w:hAnsi="Arial" w:cs="Arial"/>
                <w:spacing w:val="2"/>
                <w:sz w:val="20"/>
                <w:szCs w:val="20"/>
              </w:rPr>
            </w:pPr>
            <w:r w:rsidRPr="009332D4">
              <w:rPr>
                <w:rFonts w:ascii="Arial" w:hAnsi="Arial" w:cs="Arial"/>
                <w:spacing w:val="2"/>
                <w:sz w:val="20"/>
                <w:szCs w:val="20"/>
              </w:rPr>
              <w:t>739.960,00</w:t>
            </w:r>
          </w:p>
        </w:tc>
      </w:tr>
      <w:tr w:rsidR="009332D4" w:rsidRPr="009332D4" w14:paraId="466DBA63" w14:textId="77777777" w:rsidTr="007F447E">
        <w:trPr>
          <w:trHeight w:val="270"/>
        </w:trPr>
        <w:tc>
          <w:tcPr>
            <w:tcW w:w="282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0CD2C40C" w14:textId="77777777" w:rsidR="00577EB2" w:rsidRPr="009332D4" w:rsidRDefault="00577EB2" w:rsidP="007F447E">
            <w:pPr>
              <w:spacing w:after="0" w:line="240" w:lineRule="auto"/>
              <w:jc w:val="center"/>
              <w:rPr>
                <w:rFonts w:ascii="Arial" w:hAnsi="Arial" w:cs="Arial"/>
                <w:bCs/>
                <w:spacing w:val="2"/>
                <w:sz w:val="20"/>
                <w:szCs w:val="20"/>
              </w:rPr>
            </w:pPr>
            <w:r w:rsidRPr="009332D4">
              <w:rPr>
                <w:rFonts w:ascii="Arial" w:hAnsi="Arial" w:cs="Arial"/>
                <w:bCs/>
                <w:spacing w:val="2"/>
                <w:sz w:val="20"/>
                <w:szCs w:val="20"/>
              </w:rPr>
              <w:t>Total</w:t>
            </w:r>
          </w:p>
        </w:tc>
        <w:tc>
          <w:tcPr>
            <w:tcW w:w="397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0CB7BA5B" w14:textId="77777777" w:rsidR="00577EB2" w:rsidRPr="009332D4" w:rsidRDefault="00577EB2" w:rsidP="007F447E">
            <w:pPr>
              <w:spacing w:after="0" w:line="240" w:lineRule="auto"/>
              <w:jc w:val="center"/>
              <w:rPr>
                <w:rFonts w:ascii="Arial" w:hAnsi="Arial" w:cs="Arial"/>
                <w:spacing w:val="2"/>
                <w:sz w:val="20"/>
                <w:szCs w:val="20"/>
              </w:rPr>
            </w:pPr>
          </w:p>
        </w:tc>
        <w:tc>
          <w:tcPr>
            <w:tcW w:w="169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7F74FF29" w14:textId="4B4C5792" w:rsidR="00577EB2" w:rsidRPr="009332D4" w:rsidRDefault="009F5535" w:rsidP="007F447E">
            <w:pPr>
              <w:spacing w:after="0" w:line="240" w:lineRule="auto"/>
              <w:jc w:val="center"/>
              <w:rPr>
                <w:rFonts w:ascii="Arial" w:hAnsi="Arial" w:cs="Arial"/>
                <w:spacing w:val="2"/>
                <w:sz w:val="20"/>
                <w:szCs w:val="20"/>
              </w:rPr>
            </w:pPr>
            <w:r w:rsidRPr="009332D4">
              <w:rPr>
                <w:rFonts w:ascii="Arial" w:hAnsi="Arial" w:cs="Arial"/>
                <w:spacing w:val="2"/>
                <w:sz w:val="20"/>
                <w:szCs w:val="20"/>
              </w:rPr>
              <w:t>3.416.152,40</w:t>
            </w:r>
          </w:p>
        </w:tc>
      </w:tr>
    </w:tbl>
    <w:p w14:paraId="7A94306B" w14:textId="7ADA497E" w:rsidR="007F447E" w:rsidRPr="009332D4" w:rsidRDefault="007F447E" w:rsidP="002F2876">
      <w:pPr>
        <w:pStyle w:val="PargrafodaLista"/>
        <w:spacing w:after="0" w:line="360" w:lineRule="auto"/>
        <w:ind w:left="0"/>
        <w:jc w:val="both"/>
        <w:rPr>
          <w:rFonts w:ascii="Arial" w:hAnsi="Arial" w:cs="Arial"/>
          <w:spacing w:val="2"/>
          <w:sz w:val="24"/>
          <w:szCs w:val="24"/>
        </w:rPr>
      </w:pPr>
      <w:r w:rsidRPr="009332D4">
        <w:rPr>
          <w:rFonts w:ascii="Arial" w:hAnsi="Arial" w:cs="Arial"/>
          <w:spacing w:val="2"/>
          <w:sz w:val="24"/>
          <w:szCs w:val="24"/>
        </w:rPr>
        <w:t xml:space="preserve">Preços referentes ao mês de </w:t>
      </w:r>
      <w:r w:rsidR="009F5535" w:rsidRPr="009332D4">
        <w:rPr>
          <w:rFonts w:ascii="Arial" w:hAnsi="Arial" w:cs="Arial"/>
          <w:spacing w:val="2"/>
          <w:sz w:val="24"/>
          <w:szCs w:val="24"/>
        </w:rPr>
        <w:t>julho</w:t>
      </w:r>
      <w:r w:rsidRPr="009332D4">
        <w:rPr>
          <w:rFonts w:ascii="Arial" w:hAnsi="Arial" w:cs="Arial"/>
          <w:spacing w:val="2"/>
          <w:sz w:val="24"/>
          <w:szCs w:val="24"/>
        </w:rPr>
        <w:t>/2023</w:t>
      </w:r>
    </w:p>
    <w:p w14:paraId="22126B83" w14:textId="77777777" w:rsidR="007F447E" w:rsidRPr="009332D4" w:rsidRDefault="007F447E" w:rsidP="002F2876">
      <w:pPr>
        <w:pStyle w:val="PargrafodaLista"/>
        <w:spacing w:after="0" w:line="360" w:lineRule="auto"/>
        <w:ind w:left="0"/>
        <w:jc w:val="both"/>
        <w:rPr>
          <w:rFonts w:ascii="Arial" w:hAnsi="Arial" w:cs="Arial"/>
          <w:spacing w:val="2"/>
          <w:sz w:val="24"/>
          <w:szCs w:val="24"/>
        </w:rPr>
      </w:pPr>
    </w:p>
    <w:p w14:paraId="37B35722" w14:textId="77777777" w:rsidR="00B121FD" w:rsidRPr="009332D4" w:rsidRDefault="00577EB2" w:rsidP="00B121FD">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eastAsia="Times New Roman" w:hAnsi="Arial" w:cs="Arial"/>
          <w:spacing w:val="2"/>
          <w:sz w:val="24"/>
          <w:szCs w:val="24"/>
          <w:lang w:eastAsia="pt-BR"/>
        </w:rPr>
        <w:t xml:space="preserve">Foi utilizada como </w:t>
      </w:r>
      <w:r w:rsidRPr="009332D4">
        <w:rPr>
          <w:rFonts w:ascii="Arial" w:hAnsi="Arial" w:cs="Arial"/>
          <w:spacing w:val="2"/>
          <w:sz w:val="24"/>
          <w:szCs w:val="24"/>
        </w:rPr>
        <w:t xml:space="preserve">metodologia para obtenção do preço de referência para esta contratação a </w:t>
      </w:r>
      <w:r w:rsidRPr="009332D4">
        <w:rPr>
          <w:rFonts w:ascii="Arial" w:eastAsia="Times New Roman" w:hAnsi="Arial" w:cs="Arial"/>
          <w:spacing w:val="2"/>
          <w:sz w:val="24"/>
          <w:szCs w:val="24"/>
          <w:u w:val="single"/>
          <w:lang w:eastAsia="pt-BR"/>
        </w:rPr>
        <w:t xml:space="preserve">composição da média unitária, </w:t>
      </w:r>
      <w:r w:rsidRPr="009332D4">
        <w:rPr>
          <w:rFonts w:ascii="Arial" w:hAnsi="Arial" w:cs="Arial"/>
          <w:spacing w:val="2"/>
          <w:sz w:val="24"/>
          <w:szCs w:val="24"/>
        </w:rPr>
        <w:t>em conformidade com o Manual de Planejamento das Contratações, parte integrante do Regulamento Interno</w:t>
      </w:r>
      <w:r w:rsidR="00B121FD" w:rsidRPr="009332D4">
        <w:rPr>
          <w:rFonts w:ascii="Arial" w:hAnsi="Arial" w:cs="Arial"/>
          <w:spacing w:val="2"/>
          <w:sz w:val="24"/>
          <w:szCs w:val="24"/>
        </w:rPr>
        <w:t>.</w:t>
      </w:r>
    </w:p>
    <w:p w14:paraId="76228552" w14:textId="77777777" w:rsidR="003F7AED" w:rsidRPr="009332D4" w:rsidRDefault="00577EB2" w:rsidP="002F2876">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lastRenderedPageBreak/>
        <w:t>O pagamento será efetuado de acordo com o quantitativo efetivamente executado mensalmente, não restando para a CESAMA a obrigação de executar ou pagar pela quantidade estimada na planilha de referência da contratação.</w:t>
      </w:r>
    </w:p>
    <w:p w14:paraId="2561900E" w14:textId="77777777" w:rsidR="006F4049" w:rsidRPr="009332D4" w:rsidRDefault="006F4049" w:rsidP="006F4049">
      <w:pPr>
        <w:spacing w:after="0" w:line="360" w:lineRule="auto"/>
        <w:jc w:val="both"/>
        <w:rPr>
          <w:rFonts w:ascii="Arial" w:hAnsi="Arial" w:cs="Arial"/>
          <w:bCs/>
          <w:spacing w:val="2"/>
          <w:sz w:val="24"/>
          <w:szCs w:val="24"/>
        </w:rPr>
      </w:pPr>
    </w:p>
    <w:p w14:paraId="2AE026E7" w14:textId="77777777" w:rsidR="00B06ADB" w:rsidRPr="009332D4" w:rsidRDefault="00B06ADB" w:rsidP="000E7022">
      <w:pPr>
        <w:pStyle w:val="PargrafodaLista"/>
        <w:numPr>
          <w:ilvl w:val="0"/>
          <w:numId w:val="25"/>
        </w:numPr>
        <w:spacing w:after="0" w:line="360" w:lineRule="auto"/>
        <w:ind w:left="426" w:hanging="426"/>
        <w:jc w:val="both"/>
        <w:outlineLvl w:val="0"/>
        <w:rPr>
          <w:rFonts w:ascii="Arial" w:hAnsi="Arial" w:cs="Arial"/>
          <w:b/>
          <w:bCs/>
          <w:spacing w:val="2"/>
          <w:sz w:val="24"/>
          <w:szCs w:val="24"/>
        </w:rPr>
      </w:pPr>
      <w:r w:rsidRPr="009332D4">
        <w:rPr>
          <w:rFonts w:ascii="Arial" w:hAnsi="Arial" w:cs="Arial"/>
          <w:b/>
          <w:bCs/>
          <w:spacing w:val="2"/>
          <w:sz w:val="24"/>
          <w:szCs w:val="24"/>
        </w:rPr>
        <w:t>MEDIÇÕES E PAGAMENTO</w:t>
      </w:r>
    </w:p>
    <w:p w14:paraId="74414022" w14:textId="77777777" w:rsidR="00B06ADB" w:rsidRPr="009332D4" w:rsidRDefault="00B06ADB" w:rsidP="000E7022">
      <w:pPr>
        <w:pStyle w:val="PargrafodaLista"/>
        <w:numPr>
          <w:ilvl w:val="1"/>
          <w:numId w:val="25"/>
        </w:numPr>
        <w:spacing w:after="0" w:line="360" w:lineRule="auto"/>
        <w:ind w:left="0" w:firstLine="0"/>
        <w:jc w:val="both"/>
        <w:outlineLvl w:val="1"/>
        <w:rPr>
          <w:rFonts w:ascii="Arial" w:hAnsi="Arial" w:cs="Arial"/>
          <w:b/>
          <w:bCs/>
          <w:spacing w:val="2"/>
          <w:sz w:val="24"/>
          <w:szCs w:val="24"/>
        </w:rPr>
      </w:pPr>
      <w:r w:rsidRPr="009332D4">
        <w:rPr>
          <w:rFonts w:ascii="Arial" w:hAnsi="Arial" w:cs="Arial"/>
          <w:b/>
          <w:bCs/>
          <w:spacing w:val="2"/>
          <w:sz w:val="24"/>
          <w:szCs w:val="24"/>
        </w:rPr>
        <w:t>Medições</w:t>
      </w:r>
    </w:p>
    <w:p w14:paraId="06465EDA" w14:textId="77777777" w:rsidR="00B06ADB" w:rsidRPr="009332D4" w:rsidRDefault="00B06ADB" w:rsidP="002F2876">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As medições serão elaboradas mensalmente pelo gestor/fiscal do contrato</w:t>
      </w:r>
      <w:r w:rsidR="009411D4" w:rsidRPr="009332D4">
        <w:rPr>
          <w:rFonts w:ascii="Arial" w:hAnsi="Arial" w:cs="Arial"/>
          <w:spacing w:val="2"/>
          <w:sz w:val="24"/>
          <w:szCs w:val="24"/>
        </w:rPr>
        <w:t xml:space="preserve"> </w:t>
      </w:r>
      <w:r w:rsidRPr="009332D4">
        <w:rPr>
          <w:rFonts w:ascii="Arial" w:hAnsi="Arial" w:cs="Arial"/>
          <w:spacing w:val="2"/>
          <w:sz w:val="24"/>
          <w:szCs w:val="24"/>
        </w:rPr>
        <w:t>designado pela Cesama, e deter-se-ão sobre os serviços executados no período</w:t>
      </w:r>
      <w:r w:rsidR="009411D4" w:rsidRPr="009332D4">
        <w:rPr>
          <w:rFonts w:ascii="Arial" w:hAnsi="Arial" w:cs="Arial"/>
          <w:spacing w:val="2"/>
          <w:sz w:val="24"/>
          <w:szCs w:val="24"/>
        </w:rPr>
        <w:t xml:space="preserve"> </w:t>
      </w:r>
      <w:r w:rsidRPr="009332D4">
        <w:rPr>
          <w:rFonts w:ascii="Arial" w:hAnsi="Arial" w:cs="Arial"/>
          <w:spacing w:val="2"/>
          <w:sz w:val="24"/>
          <w:szCs w:val="24"/>
        </w:rPr>
        <w:t>correspondente ao dia 1º a 30 ou 31 de cada mês, para fins de registro contábil e pagamento, ou em outro período determinado pela fiscalização da Cesama.</w:t>
      </w:r>
    </w:p>
    <w:p w14:paraId="54B18678" w14:textId="77777777" w:rsidR="00B06ADB" w:rsidRPr="009332D4" w:rsidRDefault="00B06ADB" w:rsidP="002F2876">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As medições somente serão efetuadas se ocorrerem serviços no período</w:t>
      </w:r>
      <w:r w:rsidR="009411D4" w:rsidRPr="009332D4">
        <w:rPr>
          <w:rFonts w:ascii="Arial" w:hAnsi="Arial" w:cs="Arial"/>
          <w:spacing w:val="2"/>
          <w:sz w:val="24"/>
          <w:szCs w:val="24"/>
        </w:rPr>
        <w:t xml:space="preserve"> </w:t>
      </w:r>
      <w:r w:rsidRPr="009332D4">
        <w:rPr>
          <w:rFonts w:ascii="Arial" w:hAnsi="Arial" w:cs="Arial"/>
          <w:spacing w:val="2"/>
          <w:sz w:val="24"/>
          <w:szCs w:val="24"/>
        </w:rPr>
        <w:t>supramencionado.</w:t>
      </w:r>
    </w:p>
    <w:p w14:paraId="3980890E" w14:textId="44F1D9BC" w:rsidR="00B06ADB" w:rsidRPr="009332D4" w:rsidRDefault="00B06ADB" w:rsidP="002F2876">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As medições poderão ser efetivadas até 10 (dez) dias do mês subsequente ao</w:t>
      </w:r>
      <w:r w:rsidR="009411D4" w:rsidRPr="009332D4">
        <w:rPr>
          <w:rFonts w:ascii="Arial" w:hAnsi="Arial" w:cs="Arial"/>
          <w:spacing w:val="2"/>
          <w:sz w:val="24"/>
          <w:szCs w:val="24"/>
        </w:rPr>
        <w:t xml:space="preserve"> </w:t>
      </w:r>
      <w:r w:rsidRPr="009332D4">
        <w:rPr>
          <w:rFonts w:ascii="Arial" w:hAnsi="Arial" w:cs="Arial"/>
          <w:spacing w:val="2"/>
          <w:sz w:val="24"/>
          <w:szCs w:val="24"/>
        </w:rPr>
        <w:t xml:space="preserve">período considerado no item </w:t>
      </w:r>
      <w:r w:rsidR="002F2876" w:rsidRPr="009332D4">
        <w:rPr>
          <w:rFonts w:ascii="Arial" w:hAnsi="Arial" w:cs="Arial"/>
          <w:spacing w:val="2"/>
          <w:sz w:val="24"/>
          <w:szCs w:val="24"/>
        </w:rPr>
        <w:t>6</w:t>
      </w:r>
      <w:r w:rsidRPr="009332D4">
        <w:rPr>
          <w:rFonts w:ascii="Arial" w:hAnsi="Arial" w:cs="Arial"/>
          <w:spacing w:val="2"/>
          <w:sz w:val="24"/>
          <w:szCs w:val="24"/>
        </w:rPr>
        <w:t>.1.1, data limite para emissão pela Cesama da ordem</w:t>
      </w:r>
      <w:r w:rsidR="00DE52FA" w:rsidRPr="009332D4">
        <w:rPr>
          <w:rFonts w:ascii="Arial" w:hAnsi="Arial" w:cs="Arial"/>
          <w:spacing w:val="2"/>
          <w:sz w:val="24"/>
          <w:szCs w:val="24"/>
        </w:rPr>
        <w:t xml:space="preserve"> </w:t>
      </w:r>
      <w:r w:rsidRPr="009332D4">
        <w:rPr>
          <w:rFonts w:ascii="Arial" w:hAnsi="Arial" w:cs="Arial"/>
          <w:spacing w:val="2"/>
          <w:sz w:val="24"/>
          <w:szCs w:val="24"/>
        </w:rPr>
        <w:t>de faturamento.</w:t>
      </w:r>
    </w:p>
    <w:p w14:paraId="1316A14D" w14:textId="77777777" w:rsidR="002F2876" w:rsidRPr="009332D4" w:rsidRDefault="002F2876" w:rsidP="002F2876">
      <w:pPr>
        <w:pStyle w:val="PargrafodaLista"/>
        <w:spacing w:after="0" w:line="360" w:lineRule="auto"/>
        <w:ind w:left="0"/>
        <w:jc w:val="both"/>
        <w:rPr>
          <w:rFonts w:ascii="Arial" w:hAnsi="Arial" w:cs="Arial"/>
          <w:spacing w:val="2"/>
          <w:sz w:val="24"/>
          <w:szCs w:val="24"/>
        </w:rPr>
      </w:pPr>
    </w:p>
    <w:p w14:paraId="6636B7D3" w14:textId="77777777" w:rsidR="00B06ADB" w:rsidRPr="009332D4" w:rsidRDefault="00B06ADB" w:rsidP="000E7022">
      <w:pPr>
        <w:pStyle w:val="PargrafodaLista"/>
        <w:numPr>
          <w:ilvl w:val="1"/>
          <w:numId w:val="25"/>
        </w:numPr>
        <w:spacing w:after="0" w:line="360" w:lineRule="auto"/>
        <w:ind w:left="0" w:firstLine="0"/>
        <w:jc w:val="both"/>
        <w:outlineLvl w:val="1"/>
        <w:rPr>
          <w:rFonts w:ascii="Arial" w:hAnsi="Arial" w:cs="Arial"/>
          <w:b/>
          <w:bCs/>
          <w:spacing w:val="2"/>
          <w:sz w:val="24"/>
          <w:szCs w:val="24"/>
        </w:rPr>
      </w:pPr>
      <w:r w:rsidRPr="009332D4">
        <w:rPr>
          <w:rFonts w:ascii="Arial" w:hAnsi="Arial" w:cs="Arial"/>
          <w:b/>
          <w:bCs/>
          <w:spacing w:val="2"/>
          <w:sz w:val="24"/>
          <w:szCs w:val="24"/>
        </w:rPr>
        <w:t>Pagamentos</w:t>
      </w:r>
    </w:p>
    <w:p w14:paraId="5C3703F9" w14:textId="77777777" w:rsidR="00B06ADB" w:rsidRPr="009332D4" w:rsidRDefault="00B06ADB" w:rsidP="002F2876">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A CESAMA </w:t>
      </w:r>
      <w:r w:rsidR="00A857B4" w:rsidRPr="009332D4">
        <w:rPr>
          <w:rFonts w:ascii="Arial" w:hAnsi="Arial" w:cs="Arial"/>
          <w:spacing w:val="2"/>
          <w:sz w:val="24"/>
          <w:szCs w:val="24"/>
        </w:rPr>
        <w:t>efetuará os pagamentos relativos aos compromissos assumidos, através de medições mensais, 30 (trinta) dias após a execução dos serviços com a apresentação e aceitação da Nota Fiscal pelo departamento competente da CESAMA</w:t>
      </w:r>
      <w:r w:rsidRPr="009332D4">
        <w:rPr>
          <w:rFonts w:ascii="Arial" w:hAnsi="Arial" w:cs="Arial"/>
          <w:spacing w:val="2"/>
          <w:sz w:val="24"/>
          <w:szCs w:val="24"/>
        </w:rPr>
        <w:t>.</w:t>
      </w:r>
    </w:p>
    <w:p w14:paraId="45A05DFE" w14:textId="77777777" w:rsidR="00B06ADB" w:rsidRPr="009332D4" w:rsidRDefault="00B06ADB" w:rsidP="002F2876">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Caso o vencimento ocorra no sábado, domingo, feriado ou ponto facultativo para a Cesama, o pagamento será realizado no primeiro dia subsequente. </w:t>
      </w:r>
    </w:p>
    <w:p w14:paraId="3442C0C0" w14:textId="77777777" w:rsidR="00B06ADB" w:rsidRPr="009332D4" w:rsidRDefault="00B06ADB" w:rsidP="002F2876">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O pagamento será efetuado através de depósito em conta bancária ou via </w:t>
      </w:r>
      <w:r w:rsidRPr="009332D4">
        <w:rPr>
          <w:rFonts w:ascii="Arial" w:hAnsi="Arial" w:cs="Arial"/>
          <w:b/>
          <w:bCs/>
          <w:spacing w:val="2"/>
          <w:sz w:val="24"/>
          <w:szCs w:val="24"/>
        </w:rPr>
        <w:t>TED</w:t>
      </w:r>
      <w:r w:rsidRPr="009332D4">
        <w:rPr>
          <w:rFonts w:ascii="Arial" w:hAnsi="Arial" w:cs="Arial"/>
          <w:spacing w:val="2"/>
          <w:sz w:val="24"/>
          <w:szCs w:val="24"/>
        </w:rPr>
        <w:t xml:space="preserve"> (transferência eletrônica disponível), cujas tarifas extras correrão por conta da Contratada.</w:t>
      </w:r>
    </w:p>
    <w:p w14:paraId="7FE959AB" w14:textId="77777777" w:rsidR="00BD049E" w:rsidRPr="009332D4" w:rsidRDefault="00B06ADB" w:rsidP="002F2876">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A Nota Fiscal Eletrônica – NF-e – deverá ser enviada para o e-mail </w:t>
      </w:r>
      <w:r w:rsidR="00DB603B" w:rsidRPr="009332D4">
        <w:rPr>
          <w:rFonts w:ascii="Arial" w:hAnsi="Arial" w:cs="Arial"/>
          <w:spacing w:val="2"/>
          <w:sz w:val="24"/>
          <w:szCs w:val="24"/>
        </w:rPr>
        <w:t xml:space="preserve">nfe@cesama.com.br e </w:t>
      </w:r>
      <w:r w:rsidR="003C4275" w:rsidRPr="009332D4">
        <w:rPr>
          <w:rFonts w:ascii="Arial" w:hAnsi="Arial" w:cs="Arial"/>
          <w:spacing w:val="2"/>
          <w:sz w:val="24"/>
          <w:szCs w:val="24"/>
        </w:rPr>
        <w:t>cco</w:t>
      </w:r>
      <w:r w:rsidR="00DB603B" w:rsidRPr="009332D4">
        <w:rPr>
          <w:rFonts w:ascii="Arial" w:hAnsi="Arial" w:cs="Arial"/>
          <w:spacing w:val="2"/>
          <w:sz w:val="24"/>
          <w:szCs w:val="24"/>
        </w:rPr>
        <w:t>@cesama.com.br.</w:t>
      </w:r>
    </w:p>
    <w:p w14:paraId="3621DFBF" w14:textId="77777777" w:rsidR="00B06ADB" w:rsidRPr="009332D4" w:rsidRDefault="00B06ADB" w:rsidP="0042758B">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lastRenderedPageBreak/>
        <w:t>O pagamento só poderá ser realizado em nome d</w:t>
      </w:r>
      <w:r w:rsidR="00572CB2" w:rsidRPr="009332D4">
        <w:rPr>
          <w:rFonts w:ascii="Arial" w:hAnsi="Arial" w:cs="Arial"/>
          <w:spacing w:val="2"/>
          <w:sz w:val="24"/>
          <w:szCs w:val="24"/>
        </w:rPr>
        <w:t>a contratada</w:t>
      </w:r>
      <w:r w:rsidRPr="009332D4">
        <w:rPr>
          <w:rFonts w:ascii="Arial" w:hAnsi="Arial" w:cs="Arial"/>
          <w:spacing w:val="2"/>
          <w:sz w:val="24"/>
          <w:szCs w:val="24"/>
        </w:rPr>
        <w:t xml:space="preserve"> e os boletos não poderão, em hipótese nenhuma, ser pagos em nome de outro beneficiário. </w:t>
      </w:r>
    </w:p>
    <w:p w14:paraId="4C916825" w14:textId="0D3ADE36" w:rsidR="00B06ADB" w:rsidRPr="009332D4" w:rsidRDefault="00B06ADB" w:rsidP="0042758B">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Deverá constar na descrição da Nota Fiscal / Fatura o número da </w:t>
      </w:r>
      <w:r w:rsidR="0087643A" w:rsidRPr="009332D4">
        <w:rPr>
          <w:rFonts w:ascii="Arial" w:hAnsi="Arial" w:cs="Arial"/>
          <w:spacing w:val="2"/>
          <w:sz w:val="24"/>
          <w:szCs w:val="24"/>
        </w:rPr>
        <w:t>licitação</w:t>
      </w:r>
      <w:r w:rsidR="00DE52FA" w:rsidRPr="009332D4">
        <w:rPr>
          <w:rFonts w:ascii="Arial" w:hAnsi="Arial" w:cs="Arial"/>
          <w:spacing w:val="2"/>
          <w:sz w:val="24"/>
          <w:szCs w:val="24"/>
        </w:rPr>
        <w:t xml:space="preserve"> </w:t>
      </w:r>
      <w:r w:rsidRPr="009332D4">
        <w:rPr>
          <w:rFonts w:ascii="Arial" w:hAnsi="Arial" w:cs="Arial"/>
          <w:spacing w:val="2"/>
          <w:sz w:val="24"/>
          <w:szCs w:val="24"/>
        </w:rPr>
        <w:t>e número do contrato.</w:t>
      </w:r>
    </w:p>
    <w:p w14:paraId="01553168" w14:textId="77777777" w:rsidR="00BD049E" w:rsidRPr="009332D4" w:rsidRDefault="00BD049E" w:rsidP="0042758B">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Para</w:t>
      </w:r>
      <w:r w:rsidR="009411D4" w:rsidRPr="009332D4">
        <w:rPr>
          <w:rFonts w:ascii="Arial" w:hAnsi="Arial" w:cs="Arial"/>
          <w:spacing w:val="2"/>
          <w:sz w:val="24"/>
          <w:szCs w:val="24"/>
        </w:rPr>
        <w:t xml:space="preserve"> </w:t>
      </w:r>
      <w:r w:rsidRPr="009332D4">
        <w:rPr>
          <w:rFonts w:ascii="Arial" w:hAnsi="Arial" w:cs="Arial"/>
          <w:spacing w:val="2"/>
          <w:sz w:val="24"/>
          <w:szCs w:val="24"/>
        </w:rPr>
        <w:t>efetivação</w:t>
      </w:r>
      <w:r w:rsidR="009411D4" w:rsidRPr="009332D4">
        <w:rPr>
          <w:rFonts w:ascii="Arial" w:hAnsi="Arial" w:cs="Arial"/>
          <w:spacing w:val="2"/>
          <w:sz w:val="24"/>
          <w:szCs w:val="24"/>
        </w:rPr>
        <w:t xml:space="preserve"> </w:t>
      </w:r>
      <w:r w:rsidRPr="009332D4">
        <w:rPr>
          <w:rFonts w:ascii="Arial" w:hAnsi="Arial" w:cs="Arial"/>
          <w:spacing w:val="2"/>
          <w:sz w:val="24"/>
          <w:szCs w:val="24"/>
        </w:rPr>
        <w:t>do</w:t>
      </w:r>
      <w:r w:rsidR="009411D4" w:rsidRPr="009332D4">
        <w:rPr>
          <w:rFonts w:ascii="Arial" w:hAnsi="Arial" w:cs="Arial"/>
          <w:spacing w:val="2"/>
          <w:sz w:val="24"/>
          <w:szCs w:val="24"/>
        </w:rPr>
        <w:t xml:space="preserve"> </w:t>
      </w:r>
      <w:r w:rsidRPr="009332D4">
        <w:rPr>
          <w:rFonts w:ascii="Arial" w:hAnsi="Arial" w:cs="Arial"/>
          <w:spacing w:val="2"/>
          <w:sz w:val="24"/>
          <w:szCs w:val="24"/>
        </w:rPr>
        <w:t>pagamento,</w:t>
      </w:r>
      <w:r w:rsidR="009411D4" w:rsidRPr="009332D4">
        <w:rPr>
          <w:rFonts w:ascii="Arial" w:hAnsi="Arial" w:cs="Arial"/>
          <w:spacing w:val="2"/>
          <w:sz w:val="24"/>
          <w:szCs w:val="24"/>
        </w:rPr>
        <w:t xml:space="preserve"> </w:t>
      </w:r>
      <w:r w:rsidRPr="009332D4">
        <w:rPr>
          <w:rFonts w:ascii="Arial" w:hAnsi="Arial" w:cs="Arial"/>
          <w:spacing w:val="2"/>
          <w:sz w:val="24"/>
          <w:szCs w:val="24"/>
        </w:rPr>
        <w:t>a</w:t>
      </w:r>
      <w:r w:rsidR="009411D4" w:rsidRPr="009332D4">
        <w:rPr>
          <w:rFonts w:ascii="Arial" w:hAnsi="Arial" w:cs="Arial"/>
          <w:spacing w:val="2"/>
          <w:sz w:val="24"/>
          <w:szCs w:val="24"/>
        </w:rPr>
        <w:t xml:space="preserve"> </w:t>
      </w:r>
      <w:r w:rsidRPr="009332D4">
        <w:rPr>
          <w:rFonts w:ascii="Arial" w:hAnsi="Arial" w:cs="Arial"/>
          <w:spacing w:val="2"/>
          <w:sz w:val="24"/>
          <w:szCs w:val="24"/>
        </w:rPr>
        <w:t>Contratada</w:t>
      </w:r>
      <w:r w:rsidR="009411D4" w:rsidRPr="009332D4">
        <w:rPr>
          <w:rFonts w:ascii="Arial" w:hAnsi="Arial" w:cs="Arial"/>
          <w:spacing w:val="2"/>
          <w:sz w:val="24"/>
          <w:szCs w:val="24"/>
        </w:rPr>
        <w:t xml:space="preserve"> </w:t>
      </w:r>
      <w:r w:rsidRPr="009332D4">
        <w:rPr>
          <w:rFonts w:ascii="Arial" w:hAnsi="Arial" w:cs="Arial"/>
          <w:spacing w:val="2"/>
          <w:sz w:val="24"/>
          <w:szCs w:val="24"/>
        </w:rPr>
        <w:t>deverá:</w:t>
      </w:r>
    </w:p>
    <w:p w14:paraId="3C550DB7" w14:textId="77777777" w:rsidR="00BD049E" w:rsidRPr="009332D4" w:rsidRDefault="00BD049E" w:rsidP="003F7AED">
      <w:pPr>
        <w:pStyle w:val="PargrafodaLista"/>
        <w:widowControl w:val="0"/>
        <w:numPr>
          <w:ilvl w:val="0"/>
          <w:numId w:val="18"/>
        </w:numPr>
        <w:autoSpaceDE w:val="0"/>
        <w:autoSpaceDN w:val="0"/>
        <w:spacing w:before="84" w:after="0" w:line="348" w:lineRule="auto"/>
        <w:ind w:left="709" w:right="203" w:firstLine="0"/>
        <w:contextualSpacing w:val="0"/>
        <w:jc w:val="both"/>
        <w:rPr>
          <w:rFonts w:ascii="Arial" w:hAnsi="Arial" w:cs="Arial"/>
          <w:spacing w:val="2"/>
          <w:sz w:val="24"/>
          <w:szCs w:val="24"/>
        </w:rPr>
      </w:pPr>
      <w:r w:rsidRPr="009332D4">
        <w:rPr>
          <w:rFonts w:ascii="Arial" w:hAnsi="Arial" w:cs="Arial"/>
          <w:spacing w:val="2"/>
          <w:sz w:val="24"/>
          <w:szCs w:val="24"/>
        </w:rPr>
        <w:t>Elaborar</w:t>
      </w:r>
      <w:r w:rsidR="009411D4" w:rsidRPr="009332D4">
        <w:rPr>
          <w:rFonts w:ascii="Arial" w:hAnsi="Arial" w:cs="Arial"/>
          <w:spacing w:val="2"/>
          <w:sz w:val="24"/>
          <w:szCs w:val="24"/>
        </w:rPr>
        <w:t xml:space="preserve"> </w:t>
      </w:r>
      <w:r w:rsidRPr="009332D4">
        <w:rPr>
          <w:rFonts w:ascii="Arial" w:hAnsi="Arial" w:cs="Arial"/>
          <w:spacing w:val="2"/>
          <w:sz w:val="24"/>
          <w:szCs w:val="24"/>
        </w:rPr>
        <w:t>Folha</w:t>
      </w:r>
      <w:r w:rsidR="009411D4" w:rsidRPr="009332D4">
        <w:rPr>
          <w:rFonts w:ascii="Arial" w:hAnsi="Arial" w:cs="Arial"/>
          <w:spacing w:val="2"/>
          <w:sz w:val="24"/>
          <w:szCs w:val="24"/>
        </w:rPr>
        <w:t xml:space="preserve"> </w:t>
      </w:r>
      <w:r w:rsidRPr="009332D4">
        <w:rPr>
          <w:rFonts w:ascii="Arial" w:hAnsi="Arial" w:cs="Arial"/>
          <w:spacing w:val="2"/>
          <w:sz w:val="24"/>
          <w:szCs w:val="24"/>
        </w:rPr>
        <w:t>de</w:t>
      </w:r>
      <w:r w:rsidR="009411D4" w:rsidRPr="009332D4">
        <w:rPr>
          <w:rFonts w:ascii="Arial" w:hAnsi="Arial" w:cs="Arial"/>
          <w:spacing w:val="2"/>
          <w:sz w:val="24"/>
          <w:szCs w:val="24"/>
        </w:rPr>
        <w:t xml:space="preserve"> </w:t>
      </w:r>
      <w:r w:rsidRPr="009332D4">
        <w:rPr>
          <w:rFonts w:ascii="Arial" w:hAnsi="Arial" w:cs="Arial"/>
          <w:spacing w:val="2"/>
          <w:sz w:val="24"/>
          <w:szCs w:val="24"/>
        </w:rPr>
        <w:t>Pagamento</w:t>
      </w:r>
      <w:r w:rsidR="009411D4" w:rsidRPr="009332D4">
        <w:rPr>
          <w:rFonts w:ascii="Arial" w:hAnsi="Arial" w:cs="Arial"/>
          <w:spacing w:val="2"/>
          <w:sz w:val="24"/>
          <w:szCs w:val="24"/>
        </w:rPr>
        <w:t xml:space="preserve"> </w:t>
      </w:r>
      <w:r w:rsidRPr="009332D4">
        <w:rPr>
          <w:rFonts w:ascii="Arial" w:hAnsi="Arial" w:cs="Arial"/>
          <w:spacing w:val="2"/>
          <w:sz w:val="24"/>
          <w:szCs w:val="24"/>
        </w:rPr>
        <w:t>contendo</w:t>
      </w:r>
      <w:r w:rsidR="009411D4" w:rsidRPr="009332D4">
        <w:rPr>
          <w:rFonts w:ascii="Arial" w:hAnsi="Arial" w:cs="Arial"/>
          <w:spacing w:val="2"/>
          <w:sz w:val="24"/>
          <w:szCs w:val="24"/>
        </w:rPr>
        <w:t xml:space="preserve"> </w:t>
      </w:r>
      <w:r w:rsidRPr="009332D4">
        <w:rPr>
          <w:rFonts w:ascii="Arial" w:hAnsi="Arial" w:cs="Arial"/>
          <w:spacing w:val="2"/>
          <w:sz w:val="24"/>
          <w:szCs w:val="24"/>
        </w:rPr>
        <w:t>nome</w:t>
      </w:r>
      <w:r w:rsidR="009411D4" w:rsidRPr="009332D4">
        <w:rPr>
          <w:rFonts w:ascii="Arial" w:hAnsi="Arial" w:cs="Arial"/>
          <w:spacing w:val="2"/>
          <w:sz w:val="24"/>
          <w:szCs w:val="24"/>
        </w:rPr>
        <w:t xml:space="preserve"> </w:t>
      </w:r>
      <w:r w:rsidRPr="009332D4">
        <w:rPr>
          <w:rFonts w:ascii="Arial" w:hAnsi="Arial" w:cs="Arial"/>
          <w:spacing w:val="2"/>
          <w:sz w:val="24"/>
          <w:szCs w:val="24"/>
        </w:rPr>
        <w:t>do</w:t>
      </w:r>
      <w:r w:rsidR="003F7AED" w:rsidRPr="009332D4">
        <w:rPr>
          <w:rFonts w:ascii="Arial" w:hAnsi="Arial" w:cs="Arial"/>
          <w:spacing w:val="2"/>
          <w:sz w:val="24"/>
          <w:szCs w:val="24"/>
        </w:rPr>
        <w:t xml:space="preserve"> e</w:t>
      </w:r>
      <w:r w:rsidRPr="009332D4">
        <w:rPr>
          <w:rFonts w:ascii="Arial" w:hAnsi="Arial" w:cs="Arial"/>
          <w:spacing w:val="2"/>
          <w:sz w:val="24"/>
          <w:szCs w:val="24"/>
        </w:rPr>
        <w:t>mpregado,</w:t>
      </w:r>
      <w:r w:rsidR="009411D4" w:rsidRPr="009332D4">
        <w:rPr>
          <w:rFonts w:ascii="Arial" w:hAnsi="Arial" w:cs="Arial"/>
          <w:spacing w:val="2"/>
          <w:sz w:val="24"/>
          <w:szCs w:val="24"/>
        </w:rPr>
        <w:t xml:space="preserve"> </w:t>
      </w:r>
      <w:r w:rsidRPr="009332D4">
        <w:rPr>
          <w:rFonts w:ascii="Arial" w:hAnsi="Arial" w:cs="Arial"/>
          <w:spacing w:val="2"/>
          <w:sz w:val="24"/>
          <w:szCs w:val="24"/>
        </w:rPr>
        <w:t>número</w:t>
      </w:r>
      <w:r w:rsidR="009411D4" w:rsidRPr="009332D4">
        <w:rPr>
          <w:rFonts w:ascii="Arial" w:hAnsi="Arial" w:cs="Arial"/>
          <w:spacing w:val="2"/>
          <w:sz w:val="24"/>
          <w:szCs w:val="24"/>
        </w:rPr>
        <w:t xml:space="preserve"> </w:t>
      </w:r>
      <w:r w:rsidRPr="009332D4">
        <w:rPr>
          <w:rFonts w:ascii="Arial" w:hAnsi="Arial" w:cs="Arial"/>
          <w:spacing w:val="2"/>
          <w:sz w:val="24"/>
          <w:szCs w:val="24"/>
        </w:rPr>
        <w:t>da Carteira</w:t>
      </w:r>
      <w:r w:rsidR="009411D4" w:rsidRPr="009332D4">
        <w:rPr>
          <w:rFonts w:ascii="Arial" w:hAnsi="Arial" w:cs="Arial"/>
          <w:spacing w:val="2"/>
          <w:sz w:val="24"/>
          <w:szCs w:val="24"/>
        </w:rPr>
        <w:t xml:space="preserve"> </w:t>
      </w:r>
      <w:r w:rsidRPr="009332D4">
        <w:rPr>
          <w:rFonts w:ascii="Arial" w:hAnsi="Arial" w:cs="Arial"/>
          <w:spacing w:val="2"/>
          <w:sz w:val="24"/>
          <w:szCs w:val="24"/>
        </w:rPr>
        <w:t>de</w:t>
      </w:r>
      <w:r w:rsidR="009411D4" w:rsidRPr="009332D4">
        <w:rPr>
          <w:rFonts w:ascii="Arial" w:hAnsi="Arial" w:cs="Arial"/>
          <w:spacing w:val="2"/>
          <w:sz w:val="24"/>
          <w:szCs w:val="24"/>
        </w:rPr>
        <w:t xml:space="preserve"> </w:t>
      </w:r>
      <w:r w:rsidRPr="009332D4">
        <w:rPr>
          <w:rFonts w:ascii="Arial" w:hAnsi="Arial" w:cs="Arial"/>
          <w:spacing w:val="2"/>
          <w:sz w:val="24"/>
          <w:szCs w:val="24"/>
        </w:rPr>
        <w:t>Trabalho e</w:t>
      </w:r>
      <w:r w:rsidR="009411D4" w:rsidRPr="009332D4">
        <w:rPr>
          <w:rFonts w:ascii="Arial" w:hAnsi="Arial" w:cs="Arial"/>
          <w:spacing w:val="2"/>
          <w:sz w:val="24"/>
          <w:szCs w:val="24"/>
        </w:rPr>
        <w:t xml:space="preserve"> </w:t>
      </w:r>
      <w:r w:rsidRPr="009332D4">
        <w:rPr>
          <w:rFonts w:ascii="Arial" w:hAnsi="Arial" w:cs="Arial"/>
          <w:spacing w:val="2"/>
          <w:sz w:val="24"/>
          <w:szCs w:val="24"/>
        </w:rPr>
        <w:t>Previdência</w:t>
      </w:r>
      <w:r w:rsidR="009411D4" w:rsidRPr="009332D4">
        <w:rPr>
          <w:rFonts w:ascii="Arial" w:hAnsi="Arial" w:cs="Arial"/>
          <w:spacing w:val="2"/>
          <w:sz w:val="24"/>
          <w:szCs w:val="24"/>
        </w:rPr>
        <w:t xml:space="preserve"> </w:t>
      </w:r>
      <w:r w:rsidRPr="009332D4">
        <w:rPr>
          <w:rFonts w:ascii="Arial" w:hAnsi="Arial" w:cs="Arial"/>
          <w:spacing w:val="2"/>
          <w:sz w:val="24"/>
          <w:szCs w:val="24"/>
        </w:rPr>
        <w:t>Social–CTPS,</w:t>
      </w:r>
      <w:r w:rsidR="009411D4" w:rsidRPr="009332D4">
        <w:rPr>
          <w:rFonts w:ascii="Arial" w:hAnsi="Arial" w:cs="Arial"/>
          <w:spacing w:val="2"/>
          <w:sz w:val="24"/>
          <w:szCs w:val="24"/>
        </w:rPr>
        <w:t xml:space="preserve"> </w:t>
      </w:r>
      <w:r w:rsidRPr="009332D4">
        <w:rPr>
          <w:rFonts w:ascii="Arial" w:hAnsi="Arial" w:cs="Arial"/>
          <w:spacing w:val="2"/>
          <w:sz w:val="24"/>
          <w:szCs w:val="24"/>
        </w:rPr>
        <w:t>data</w:t>
      </w:r>
      <w:r w:rsidR="009411D4" w:rsidRPr="009332D4">
        <w:rPr>
          <w:rFonts w:ascii="Arial" w:hAnsi="Arial" w:cs="Arial"/>
          <w:spacing w:val="2"/>
          <w:sz w:val="24"/>
          <w:szCs w:val="24"/>
        </w:rPr>
        <w:t xml:space="preserve"> </w:t>
      </w:r>
      <w:r w:rsidRPr="009332D4">
        <w:rPr>
          <w:rFonts w:ascii="Arial" w:hAnsi="Arial" w:cs="Arial"/>
          <w:spacing w:val="2"/>
          <w:sz w:val="24"/>
          <w:szCs w:val="24"/>
        </w:rPr>
        <w:t>de</w:t>
      </w:r>
      <w:r w:rsidR="009411D4" w:rsidRPr="009332D4">
        <w:rPr>
          <w:rFonts w:ascii="Arial" w:hAnsi="Arial" w:cs="Arial"/>
          <w:spacing w:val="2"/>
          <w:sz w:val="24"/>
          <w:szCs w:val="24"/>
        </w:rPr>
        <w:t xml:space="preserve"> </w:t>
      </w:r>
      <w:r w:rsidRPr="009332D4">
        <w:rPr>
          <w:rFonts w:ascii="Arial" w:hAnsi="Arial" w:cs="Arial"/>
          <w:spacing w:val="2"/>
          <w:sz w:val="24"/>
          <w:szCs w:val="24"/>
        </w:rPr>
        <w:t>admissão</w:t>
      </w:r>
      <w:r w:rsidR="009411D4" w:rsidRPr="009332D4">
        <w:rPr>
          <w:rFonts w:ascii="Arial" w:hAnsi="Arial" w:cs="Arial"/>
          <w:spacing w:val="2"/>
          <w:sz w:val="24"/>
          <w:szCs w:val="24"/>
        </w:rPr>
        <w:t xml:space="preserve"> </w:t>
      </w:r>
      <w:r w:rsidRPr="009332D4">
        <w:rPr>
          <w:rFonts w:ascii="Arial" w:hAnsi="Arial" w:cs="Arial"/>
          <w:spacing w:val="2"/>
          <w:sz w:val="24"/>
          <w:szCs w:val="24"/>
        </w:rPr>
        <w:t>e salário</w:t>
      </w:r>
      <w:r w:rsidR="009411D4" w:rsidRPr="009332D4">
        <w:rPr>
          <w:rFonts w:ascii="Arial" w:hAnsi="Arial" w:cs="Arial"/>
          <w:spacing w:val="2"/>
          <w:sz w:val="24"/>
          <w:szCs w:val="24"/>
        </w:rPr>
        <w:t xml:space="preserve"> </w:t>
      </w:r>
      <w:r w:rsidRPr="009332D4">
        <w:rPr>
          <w:rFonts w:ascii="Arial" w:hAnsi="Arial" w:cs="Arial"/>
          <w:spacing w:val="2"/>
          <w:sz w:val="24"/>
          <w:szCs w:val="24"/>
        </w:rPr>
        <w:t>pago</w:t>
      </w:r>
      <w:r w:rsidR="009411D4" w:rsidRPr="009332D4">
        <w:rPr>
          <w:rFonts w:ascii="Arial" w:hAnsi="Arial" w:cs="Arial"/>
          <w:spacing w:val="2"/>
          <w:sz w:val="24"/>
          <w:szCs w:val="24"/>
        </w:rPr>
        <w:t xml:space="preserve"> </w:t>
      </w:r>
      <w:r w:rsidRPr="009332D4">
        <w:rPr>
          <w:rFonts w:ascii="Arial" w:hAnsi="Arial" w:cs="Arial"/>
          <w:spacing w:val="2"/>
          <w:sz w:val="24"/>
          <w:szCs w:val="24"/>
        </w:rPr>
        <w:t>relativo</w:t>
      </w:r>
      <w:r w:rsidR="009411D4" w:rsidRPr="009332D4">
        <w:rPr>
          <w:rFonts w:ascii="Arial" w:hAnsi="Arial" w:cs="Arial"/>
          <w:spacing w:val="2"/>
          <w:sz w:val="24"/>
          <w:szCs w:val="24"/>
        </w:rPr>
        <w:t xml:space="preserve"> </w:t>
      </w:r>
      <w:r w:rsidRPr="009332D4">
        <w:rPr>
          <w:rFonts w:ascii="Arial" w:hAnsi="Arial" w:cs="Arial"/>
          <w:spacing w:val="2"/>
          <w:sz w:val="24"/>
          <w:szCs w:val="24"/>
        </w:rPr>
        <w:t>aos</w:t>
      </w:r>
      <w:r w:rsidR="009411D4" w:rsidRPr="009332D4">
        <w:rPr>
          <w:rFonts w:ascii="Arial" w:hAnsi="Arial" w:cs="Arial"/>
          <w:spacing w:val="2"/>
          <w:sz w:val="24"/>
          <w:szCs w:val="24"/>
        </w:rPr>
        <w:t xml:space="preserve"> </w:t>
      </w:r>
      <w:r w:rsidRPr="009332D4">
        <w:rPr>
          <w:rFonts w:ascii="Arial" w:hAnsi="Arial" w:cs="Arial"/>
          <w:spacing w:val="2"/>
          <w:sz w:val="24"/>
          <w:szCs w:val="24"/>
        </w:rPr>
        <w:t>empregados</w:t>
      </w:r>
      <w:r w:rsidR="009411D4" w:rsidRPr="009332D4">
        <w:rPr>
          <w:rFonts w:ascii="Arial" w:hAnsi="Arial" w:cs="Arial"/>
          <w:spacing w:val="2"/>
          <w:sz w:val="24"/>
          <w:szCs w:val="24"/>
        </w:rPr>
        <w:t xml:space="preserve"> </w:t>
      </w:r>
      <w:r w:rsidRPr="009332D4">
        <w:rPr>
          <w:rFonts w:ascii="Arial" w:hAnsi="Arial" w:cs="Arial"/>
          <w:spacing w:val="2"/>
          <w:sz w:val="24"/>
          <w:szCs w:val="24"/>
        </w:rPr>
        <w:t>designados</w:t>
      </w:r>
      <w:r w:rsidR="009411D4" w:rsidRPr="009332D4">
        <w:rPr>
          <w:rFonts w:ascii="Arial" w:hAnsi="Arial" w:cs="Arial"/>
          <w:spacing w:val="2"/>
          <w:sz w:val="24"/>
          <w:szCs w:val="24"/>
        </w:rPr>
        <w:t xml:space="preserve"> </w:t>
      </w:r>
      <w:r w:rsidRPr="009332D4">
        <w:rPr>
          <w:rFonts w:ascii="Arial" w:hAnsi="Arial" w:cs="Arial"/>
          <w:spacing w:val="2"/>
          <w:sz w:val="24"/>
          <w:szCs w:val="24"/>
        </w:rPr>
        <w:t>para</w:t>
      </w:r>
      <w:r w:rsidR="009411D4" w:rsidRPr="009332D4">
        <w:rPr>
          <w:rFonts w:ascii="Arial" w:hAnsi="Arial" w:cs="Arial"/>
          <w:spacing w:val="2"/>
          <w:sz w:val="24"/>
          <w:szCs w:val="24"/>
        </w:rPr>
        <w:t xml:space="preserve"> </w:t>
      </w:r>
      <w:r w:rsidRPr="009332D4">
        <w:rPr>
          <w:rFonts w:ascii="Arial" w:hAnsi="Arial" w:cs="Arial"/>
          <w:spacing w:val="2"/>
          <w:sz w:val="24"/>
          <w:szCs w:val="24"/>
        </w:rPr>
        <w:t>a</w:t>
      </w:r>
      <w:r w:rsidR="009411D4" w:rsidRPr="009332D4">
        <w:rPr>
          <w:rFonts w:ascii="Arial" w:hAnsi="Arial" w:cs="Arial"/>
          <w:spacing w:val="2"/>
          <w:sz w:val="24"/>
          <w:szCs w:val="24"/>
        </w:rPr>
        <w:t xml:space="preserve"> </w:t>
      </w:r>
      <w:r w:rsidRPr="009332D4">
        <w:rPr>
          <w:rFonts w:ascii="Arial" w:hAnsi="Arial" w:cs="Arial"/>
          <w:spacing w:val="2"/>
          <w:sz w:val="24"/>
          <w:szCs w:val="24"/>
        </w:rPr>
        <w:t>prestação do serviço;</w:t>
      </w:r>
    </w:p>
    <w:p w14:paraId="25FC0265" w14:textId="77777777" w:rsidR="00BD049E" w:rsidRPr="009332D4" w:rsidRDefault="00BD049E" w:rsidP="003F7AED">
      <w:pPr>
        <w:pStyle w:val="PargrafodaLista"/>
        <w:widowControl w:val="0"/>
        <w:numPr>
          <w:ilvl w:val="0"/>
          <w:numId w:val="18"/>
        </w:numPr>
        <w:autoSpaceDE w:val="0"/>
        <w:autoSpaceDN w:val="0"/>
        <w:spacing w:after="0" w:line="240" w:lineRule="auto"/>
        <w:ind w:left="709" w:firstLine="0"/>
        <w:contextualSpacing w:val="0"/>
        <w:jc w:val="both"/>
        <w:rPr>
          <w:rFonts w:ascii="Arial" w:hAnsi="Arial" w:cs="Arial"/>
          <w:spacing w:val="2"/>
          <w:sz w:val="24"/>
          <w:szCs w:val="24"/>
        </w:rPr>
      </w:pPr>
      <w:r w:rsidRPr="009332D4">
        <w:rPr>
          <w:rFonts w:ascii="Arial" w:hAnsi="Arial" w:cs="Arial"/>
          <w:spacing w:val="2"/>
          <w:sz w:val="24"/>
          <w:szCs w:val="24"/>
        </w:rPr>
        <w:t>Apresentar</w:t>
      </w:r>
      <w:r w:rsidR="00700C2A" w:rsidRPr="009332D4">
        <w:rPr>
          <w:rFonts w:ascii="Arial" w:hAnsi="Arial" w:cs="Arial"/>
          <w:spacing w:val="2"/>
          <w:sz w:val="24"/>
          <w:szCs w:val="24"/>
        </w:rPr>
        <w:t xml:space="preserve"> </w:t>
      </w:r>
      <w:r w:rsidRPr="009332D4">
        <w:rPr>
          <w:rFonts w:ascii="Arial" w:hAnsi="Arial" w:cs="Arial"/>
          <w:spacing w:val="2"/>
          <w:sz w:val="24"/>
          <w:szCs w:val="24"/>
        </w:rPr>
        <w:t>cópia</w:t>
      </w:r>
      <w:r w:rsidR="00700C2A" w:rsidRPr="009332D4">
        <w:rPr>
          <w:rFonts w:ascii="Arial" w:hAnsi="Arial" w:cs="Arial"/>
          <w:spacing w:val="2"/>
          <w:sz w:val="24"/>
          <w:szCs w:val="24"/>
        </w:rPr>
        <w:t xml:space="preserve"> </w:t>
      </w:r>
      <w:r w:rsidRPr="009332D4">
        <w:rPr>
          <w:rFonts w:ascii="Arial" w:hAnsi="Arial" w:cs="Arial"/>
          <w:spacing w:val="2"/>
          <w:sz w:val="24"/>
          <w:szCs w:val="24"/>
        </w:rPr>
        <w:t>do</w:t>
      </w:r>
      <w:r w:rsidR="00700C2A" w:rsidRPr="009332D4">
        <w:rPr>
          <w:rFonts w:ascii="Arial" w:hAnsi="Arial" w:cs="Arial"/>
          <w:spacing w:val="2"/>
          <w:sz w:val="24"/>
          <w:szCs w:val="24"/>
        </w:rPr>
        <w:t xml:space="preserve"> </w:t>
      </w:r>
      <w:proofErr w:type="gramStart"/>
      <w:r w:rsidRPr="009332D4">
        <w:rPr>
          <w:rFonts w:ascii="Arial" w:hAnsi="Arial" w:cs="Arial"/>
          <w:spacing w:val="2"/>
          <w:sz w:val="24"/>
          <w:szCs w:val="24"/>
        </w:rPr>
        <w:t>contra</w:t>
      </w:r>
      <w:r w:rsidR="00700C2A" w:rsidRPr="009332D4">
        <w:rPr>
          <w:rFonts w:ascii="Arial" w:hAnsi="Arial" w:cs="Arial"/>
          <w:spacing w:val="2"/>
          <w:sz w:val="24"/>
          <w:szCs w:val="24"/>
        </w:rPr>
        <w:t xml:space="preserve"> </w:t>
      </w:r>
      <w:r w:rsidRPr="009332D4">
        <w:rPr>
          <w:rFonts w:ascii="Arial" w:hAnsi="Arial" w:cs="Arial"/>
          <w:spacing w:val="2"/>
          <w:sz w:val="24"/>
          <w:szCs w:val="24"/>
        </w:rPr>
        <w:t>cheque</w:t>
      </w:r>
      <w:proofErr w:type="gramEnd"/>
      <w:r w:rsidR="00700C2A" w:rsidRPr="009332D4">
        <w:rPr>
          <w:rFonts w:ascii="Arial" w:hAnsi="Arial" w:cs="Arial"/>
          <w:spacing w:val="2"/>
          <w:sz w:val="24"/>
          <w:szCs w:val="24"/>
        </w:rPr>
        <w:t xml:space="preserve"> </w:t>
      </w:r>
      <w:r w:rsidRPr="009332D4">
        <w:rPr>
          <w:rFonts w:ascii="Arial" w:hAnsi="Arial" w:cs="Arial"/>
          <w:spacing w:val="2"/>
          <w:sz w:val="24"/>
          <w:szCs w:val="24"/>
        </w:rPr>
        <w:t>e</w:t>
      </w:r>
      <w:r w:rsidR="00700C2A" w:rsidRPr="009332D4">
        <w:rPr>
          <w:rFonts w:ascii="Arial" w:hAnsi="Arial" w:cs="Arial"/>
          <w:spacing w:val="2"/>
          <w:sz w:val="24"/>
          <w:szCs w:val="24"/>
        </w:rPr>
        <w:t xml:space="preserve"> </w:t>
      </w:r>
      <w:r w:rsidRPr="009332D4">
        <w:rPr>
          <w:rFonts w:ascii="Arial" w:hAnsi="Arial" w:cs="Arial"/>
          <w:spacing w:val="2"/>
          <w:sz w:val="24"/>
          <w:szCs w:val="24"/>
        </w:rPr>
        <w:t>folha</w:t>
      </w:r>
      <w:r w:rsidR="00700C2A" w:rsidRPr="009332D4">
        <w:rPr>
          <w:rFonts w:ascii="Arial" w:hAnsi="Arial" w:cs="Arial"/>
          <w:spacing w:val="2"/>
          <w:sz w:val="24"/>
          <w:szCs w:val="24"/>
        </w:rPr>
        <w:t xml:space="preserve"> </w:t>
      </w:r>
      <w:r w:rsidRPr="009332D4">
        <w:rPr>
          <w:rFonts w:ascii="Arial" w:hAnsi="Arial" w:cs="Arial"/>
          <w:spacing w:val="2"/>
          <w:sz w:val="24"/>
          <w:szCs w:val="24"/>
        </w:rPr>
        <w:t>de</w:t>
      </w:r>
      <w:r w:rsidR="00700C2A" w:rsidRPr="009332D4">
        <w:rPr>
          <w:rFonts w:ascii="Arial" w:hAnsi="Arial" w:cs="Arial"/>
          <w:spacing w:val="2"/>
          <w:sz w:val="24"/>
          <w:szCs w:val="24"/>
        </w:rPr>
        <w:t xml:space="preserve"> </w:t>
      </w:r>
      <w:r w:rsidRPr="009332D4">
        <w:rPr>
          <w:rFonts w:ascii="Arial" w:hAnsi="Arial" w:cs="Arial"/>
          <w:spacing w:val="2"/>
          <w:sz w:val="24"/>
          <w:szCs w:val="24"/>
        </w:rPr>
        <w:t>ponto</w:t>
      </w:r>
      <w:r w:rsidR="00700C2A" w:rsidRPr="009332D4">
        <w:rPr>
          <w:rFonts w:ascii="Arial" w:hAnsi="Arial" w:cs="Arial"/>
          <w:spacing w:val="2"/>
          <w:sz w:val="24"/>
          <w:szCs w:val="24"/>
        </w:rPr>
        <w:t xml:space="preserve"> </w:t>
      </w:r>
      <w:r w:rsidRPr="009332D4">
        <w:rPr>
          <w:rFonts w:ascii="Arial" w:hAnsi="Arial" w:cs="Arial"/>
          <w:spacing w:val="2"/>
          <w:sz w:val="24"/>
          <w:szCs w:val="24"/>
        </w:rPr>
        <w:t>de</w:t>
      </w:r>
      <w:r w:rsidR="00700C2A" w:rsidRPr="009332D4">
        <w:rPr>
          <w:rFonts w:ascii="Arial" w:hAnsi="Arial" w:cs="Arial"/>
          <w:spacing w:val="2"/>
          <w:sz w:val="24"/>
          <w:szCs w:val="24"/>
        </w:rPr>
        <w:t xml:space="preserve"> </w:t>
      </w:r>
      <w:r w:rsidRPr="009332D4">
        <w:rPr>
          <w:rFonts w:ascii="Arial" w:hAnsi="Arial" w:cs="Arial"/>
          <w:spacing w:val="2"/>
          <w:sz w:val="24"/>
          <w:szCs w:val="24"/>
        </w:rPr>
        <w:t>cada</w:t>
      </w:r>
      <w:r w:rsidR="00700C2A" w:rsidRPr="009332D4">
        <w:rPr>
          <w:rFonts w:ascii="Arial" w:hAnsi="Arial" w:cs="Arial"/>
          <w:spacing w:val="2"/>
          <w:sz w:val="24"/>
          <w:szCs w:val="24"/>
        </w:rPr>
        <w:t xml:space="preserve"> </w:t>
      </w:r>
      <w:r w:rsidRPr="009332D4">
        <w:rPr>
          <w:rFonts w:ascii="Arial" w:hAnsi="Arial" w:cs="Arial"/>
          <w:spacing w:val="2"/>
          <w:sz w:val="24"/>
          <w:szCs w:val="24"/>
        </w:rPr>
        <w:t>empregado;</w:t>
      </w:r>
    </w:p>
    <w:p w14:paraId="4FF4A49F" w14:textId="77777777" w:rsidR="00BD049E" w:rsidRPr="009332D4" w:rsidRDefault="00BD049E" w:rsidP="003F7AED">
      <w:pPr>
        <w:pStyle w:val="Corpodetexto"/>
        <w:spacing w:before="9" w:line="360" w:lineRule="auto"/>
        <w:ind w:left="709"/>
        <w:rPr>
          <w:rFonts w:eastAsia="Calibri" w:cs="Arial"/>
          <w:spacing w:val="2"/>
          <w:sz w:val="24"/>
          <w:szCs w:val="24"/>
        </w:rPr>
      </w:pPr>
      <w:r w:rsidRPr="009332D4">
        <w:rPr>
          <w:rFonts w:eastAsia="Calibri" w:cs="Arial"/>
          <w:spacing w:val="2"/>
          <w:sz w:val="24"/>
          <w:szCs w:val="24"/>
        </w:rPr>
        <w:t xml:space="preserve"> b.1) 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14:paraId="775C4FFC" w14:textId="77777777" w:rsidR="00BD049E" w:rsidRPr="009332D4" w:rsidRDefault="00BD049E" w:rsidP="003F7AED">
      <w:pPr>
        <w:pStyle w:val="PargrafodaLista"/>
        <w:widowControl w:val="0"/>
        <w:numPr>
          <w:ilvl w:val="0"/>
          <w:numId w:val="18"/>
        </w:numPr>
        <w:autoSpaceDE w:val="0"/>
        <w:autoSpaceDN w:val="0"/>
        <w:spacing w:after="0" w:line="350" w:lineRule="auto"/>
        <w:ind w:left="709" w:right="203" w:firstLine="0"/>
        <w:contextualSpacing w:val="0"/>
        <w:jc w:val="both"/>
        <w:rPr>
          <w:rFonts w:ascii="Arial" w:hAnsi="Arial" w:cs="Arial"/>
          <w:spacing w:val="2"/>
          <w:sz w:val="24"/>
          <w:szCs w:val="24"/>
        </w:rPr>
      </w:pPr>
      <w:r w:rsidRPr="009332D4">
        <w:rPr>
          <w:rFonts w:ascii="Arial" w:hAnsi="Arial" w:cs="Arial"/>
          <w:spacing w:val="2"/>
          <w:sz w:val="24"/>
          <w:szCs w:val="24"/>
        </w:rPr>
        <w:t>Apresentar</w:t>
      </w:r>
      <w:r w:rsidR="00700C2A" w:rsidRPr="009332D4">
        <w:rPr>
          <w:rFonts w:ascii="Arial" w:hAnsi="Arial" w:cs="Arial"/>
          <w:spacing w:val="2"/>
          <w:sz w:val="24"/>
          <w:szCs w:val="24"/>
        </w:rPr>
        <w:t xml:space="preserve"> </w:t>
      </w:r>
      <w:r w:rsidRPr="009332D4">
        <w:rPr>
          <w:rFonts w:ascii="Arial" w:hAnsi="Arial" w:cs="Arial"/>
          <w:spacing w:val="2"/>
          <w:sz w:val="24"/>
          <w:szCs w:val="24"/>
        </w:rPr>
        <w:t>junto</w:t>
      </w:r>
      <w:r w:rsidR="00700C2A" w:rsidRPr="009332D4">
        <w:rPr>
          <w:rFonts w:ascii="Arial" w:hAnsi="Arial" w:cs="Arial"/>
          <w:spacing w:val="2"/>
          <w:sz w:val="24"/>
          <w:szCs w:val="24"/>
        </w:rPr>
        <w:t xml:space="preserve"> </w:t>
      </w:r>
      <w:r w:rsidRPr="009332D4">
        <w:rPr>
          <w:rFonts w:ascii="Arial" w:hAnsi="Arial" w:cs="Arial"/>
          <w:spacing w:val="2"/>
          <w:sz w:val="24"/>
          <w:szCs w:val="24"/>
        </w:rPr>
        <w:t>com</w:t>
      </w:r>
      <w:r w:rsidR="00700C2A" w:rsidRPr="009332D4">
        <w:rPr>
          <w:rFonts w:ascii="Arial" w:hAnsi="Arial" w:cs="Arial"/>
          <w:spacing w:val="2"/>
          <w:sz w:val="24"/>
          <w:szCs w:val="24"/>
        </w:rPr>
        <w:t xml:space="preserve"> </w:t>
      </w:r>
      <w:r w:rsidRPr="009332D4">
        <w:rPr>
          <w:rFonts w:ascii="Arial" w:hAnsi="Arial" w:cs="Arial"/>
          <w:spacing w:val="2"/>
          <w:sz w:val="24"/>
          <w:szCs w:val="24"/>
        </w:rPr>
        <w:t>a</w:t>
      </w:r>
      <w:r w:rsidR="00700C2A" w:rsidRPr="009332D4">
        <w:rPr>
          <w:rFonts w:ascii="Arial" w:hAnsi="Arial" w:cs="Arial"/>
          <w:spacing w:val="2"/>
          <w:sz w:val="24"/>
          <w:szCs w:val="24"/>
        </w:rPr>
        <w:t xml:space="preserve"> </w:t>
      </w:r>
      <w:r w:rsidRPr="009332D4">
        <w:rPr>
          <w:rFonts w:ascii="Arial" w:hAnsi="Arial" w:cs="Arial"/>
          <w:spacing w:val="2"/>
          <w:sz w:val="24"/>
          <w:szCs w:val="24"/>
        </w:rPr>
        <w:t>Nota</w:t>
      </w:r>
      <w:r w:rsidR="00700C2A" w:rsidRPr="009332D4">
        <w:rPr>
          <w:rFonts w:ascii="Arial" w:hAnsi="Arial" w:cs="Arial"/>
          <w:spacing w:val="2"/>
          <w:sz w:val="24"/>
          <w:szCs w:val="24"/>
        </w:rPr>
        <w:t xml:space="preserve"> </w:t>
      </w:r>
      <w:r w:rsidRPr="009332D4">
        <w:rPr>
          <w:rFonts w:ascii="Arial" w:hAnsi="Arial" w:cs="Arial"/>
          <w:spacing w:val="2"/>
          <w:sz w:val="24"/>
          <w:szCs w:val="24"/>
        </w:rPr>
        <w:t>Fiscal/Fatura</w:t>
      </w:r>
      <w:r w:rsidR="00700C2A" w:rsidRPr="009332D4">
        <w:rPr>
          <w:rFonts w:ascii="Arial" w:hAnsi="Arial" w:cs="Arial"/>
          <w:spacing w:val="2"/>
          <w:sz w:val="24"/>
          <w:szCs w:val="24"/>
        </w:rPr>
        <w:t xml:space="preserve"> </w:t>
      </w:r>
      <w:r w:rsidRPr="009332D4">
        <w:rPr>
          <w:rFonts w:ascii="Arial" w:hAnsi="Arial" w:cs="Arial"/>
          <w:spacing w:val="2"/>
          <w:sz w:val="24"/>
          <w:szCs w:val="24"/>
        </w:rPr>
        <w:t>a</w:t>
      </w:r>
      <w:r w:rsidR="00700C2A" w:rsidRPr="009332D4">
        <w:rPr>
          <w:rFonts w:ascii="Arial" w:hAnsi="Arial" w:cs="Arial"/>
          <w:spacing w:val="2"/>
          <w:sz w:val="24"/>
          <w:szCs w:val="24"/>
        </w:rPr>
        <w:t xml:space="preserve"> </w:t>
      </w:r>
      <w:r w:rsidRPr="009332D4">
        <w:rPr>
          <w:rFonts w:ascii="Arial" w:hAnsi="Arial" w:cs="Arial"/>
          <w:spacing w:val="2"/>
          <w:sz w:val="24"/>
          <w:szCs w:val="24"/>
        </w:rPr>
        <w:t>RE</w:t>
      </w:r>
      <w:r w:rsidR="00700C2A" w:rsidRPr="009332D4">
        <w:rPr>
          <w:rFonts w:ascii="Arial" w:hAnsi="Arial" w:cs="Arial"/>
          <w:spacing w:val="2"/>
          <w:sz w:val="24"/>
          <w:szCs w:val="24"/>
        </w:rPr>
        <w:t xml:space="preserve"> </w:t>
      </w:r>
      <w:r w:rsidRPr="009332D4">
        <w:rPr>
          <w:rFonts w:ascii="Arial" w:hAnsi="Arial" w:cs="Arial"/>
          <w:spacing w:val="2"/>
          <w:sz w:val="24"/>
          <w:szCs w:val="24"/>
        </w:rPr>
        <w:t>(Relação</w:t>
      </w:r>
      <w:r w:rsidR="00700C2A" w:rsidRPr="009332D4">
        <w:rPr>
          <w:rFonts w:ascii="Arial" w:hAnsi="Arial" w:cs="Arial"/>
          <w:spacing w:val="2"/>
          <w:sz w:val="24"/>
          <w:szCs w:val="24"/>
        </w:rPr>
        <w:t xml:space="preserve"> </w:t>
      </w:r>
      <w:r w:rsidRPr="009332D4">
        <w:rPr>
          <w:rFonts w:ascii="Arial" w:hAnsi="Arial" w:cs="Arial"/>
          <w:spacing w:val="2"/>
          <w:sz w:val="24"/>
          <w:szCs w:val="24"/>
        </w:rPr>
        <w:t>de</w:t>
      </w:r>
      <w:r w:rsidR="00700C2A" w:rsidRPr="009332D4">
        <w:rPr>
          <w:rFonts w:ascii="Arial" w:hAnsi="Arial" w:cs="Arial"/>
          <w:spacing w:val="2"/>
          <w:sz w:val="24"/>
          <w:szCs w:val="24"/>
        </w:rPr>
        <w:t xml:space="preserve"> </w:t>
      </w:r>
      <w:r w:rsidRPr="009332D4">
        <w:rPr>
          <w:rFonts w:ascii="Arial" w:hAnsi="Arial" w:cs="Arial"/>
          <w:spacing w:val="2"/>
          <w:sz w:val="24"/>
          <w:szCs w:val="24"/>
        </w:rPr>
        <w:t>Empregados)</w:t>
      </w:r>
      <w:r w:rsidR="00700C2A" w:rsidRPr="009332D4">
        <w:rPr>
          <w:rFonts w:ascii="Arial" w:hAnsi="Arial" w:cs="Arial"/>
          <w:spacing w:val="2"/>
          <w:sz w:val="24"/>
          <w:szCs w:val="24"/>
        </w:rPr>
        <w:t xml:space="preserve"> </w:t>
      </w:r>
      <w:r w:rsidRPr="009332D4">
        <w:rPr>
          <w:rFonts w:ascii="Arial" w:hAnsi="Arial" w:cs="Arial"/>
          <w:spacing w:val="2"/>
          <w:sz w:val="24"/>
          <w:szCs w:val="24"/>
        </w:rPr>
        <w:t>constante</w:t>
      </w:r>
      <w:r w:rsidR="00700C2A" w:rsidRPr="009332D4">
        <w:rPr>
          <w:rFonts w:ascii="Arial" w:hAnsi="Arial" w:cs="Arial"/>
          <w:spacing w:val="2"/>
          <w:sz w:val="24"/>
          <w:szCs w:val="24"/>
        </w:rPr>
        <w:t xml:space="preserve"> </w:t>
      </w:r>
      <w:r w:rsidRPr="009332D4">
        <w:rPr>
          <w:rFonts w:ascii="Arial" w:hAnsi="Arial" w:cs="Arial"/>
          <w:spacing w:val="2"/>
          <w:sz w:val="24"/>
          <w:szCs w:val="24"/>
        </w:rPr>
        <w:t>no</w:t>
      </w:r>
      <w:r w:rsidR="00700C2A" w:rsidRPr="009332D4">
        <w:rPr>
          <w:rFonts w:ascii="Arial" w:hAnsi="Arial" w:cs="Arial"/>
          <w:spacing w:val="2"/>
          <w:sz w:val="24"/>
          <w:szCs w:val="24"/>
        </w:rPr>
        <w:t xml:space="preserve"> </w:t>
      </w:r>
      <w:r w:rsidRPr="009332D4">
        <w:rPr>
          <w:rFonts w:ascii="Arial" w:hAnsi="Arial" w:cs="Arial"/>
          <w:spacing w:val="2"/>
          <w:sz w:val="24"/>
          <w:szCs w:val="24"/>
        </w:rPr>
        <w:t>Arquivo</w:t>
      </w:r>
      <w:r w:rsidR="00700C2A" w:rsidRPr="009332D4">
        <w:rPr>
          <w:rFonts w:ascii="Arial" w:hAnsi="Arial" w:cs="Arial"/>
          <w:spacing w:val="2"/>
          <w:sz w:val="24"/>
          <w:szCs w:val="24"/>
        </w:rPr>
        <w:t xml:space="preserve"> </w:t>
      </w:r>
      <w:r w:rsidRPr="009332D4">
        <w:rPr>
          <w:rFonts w:ascii="Arial" w:hAnsi="Arial" w:cs="Arial"/>
          <w:spacing w:val="2"/>
          <w:sz w:val="24"/>
          <w:szCs w:val="24"/>
        </w:rPr>
        <w:t>SEFIP</w:t>
      </w:r>
      <w:r w:rsidR="00700C2A" w:rsidRPr="009332D4">
        <w:rPr>
          <w:rFonts w:ascii="Arial" w:hAnsi="Arial" w:cs="Arial"/>
          <w:spacing w:val="2"/>
          <w:sz w:val="24"/>
          <w:szCs w:val="24"/>
        </w:rPr>
        <w:t xml:space="preserve"> </w:t>
      </w:r>
      <w:r w:rsidRPr="009332D4">
        <w:rPr>
          <w:rFonts w:ascii="Arial" w:hAnsi="Arial" w:cs="Arial"/>
          <w:spacing w:val="2"/>
          <w:sz w:val="24"/>
          <w:szCs w:val="24"/>
        </w:rPr>
        <w:t>(Sistema</w:t>
      </w:r>
      <w:r w:rsidR="00700C2A" w:rsidRPr="009332D4">
        <w:rPr>
          <w:rFonts w:ascii="Arial" w:hAnsi="Arial" w:cs="Arial"/>
          <w:spacing w:val="2"/>
          <w:sz w:val="24"/>
          <w:szCs w:val="24"/>
        </w:rPr>
        <w:t xml:space="preserve"> </w:t>
      </w:r>
      <w:r w:rsidRPr="009332D4">
        <w:rPr>
          <w:rFonts w:ascii="Arial" w:hAnsi="Arial" w:cs="Arial"/>
          <w:spacing w:val="2"/>
          <w:sz w:val="24"/>
          <w:szCs w:val="24"/>
        </w:rPr>
        <w:t>Empresa</w:t>
      </w:r>
      <w:r w:rsidR="00700C2A" w:rsidRPr="009332D4">
        <w:rPr>
          <w:rFonts w:ascii="Arial" w:hAnsi="Arial" w:cs="Arial"/>
          <w:spacing w:val="2"/>
          <w:sz w:val="24"/>
          <w:szCs w:val="24"/>
        </w:rPr>
        <w:t xml:space="preserve"> </w:t>
      </w:r>
      <w:r w:rsidRPr="009332D4">
        <w:rPr>
          <w:rFonts w:ascii="Arial" w:hAnsi="Arial" w:cs="Arial"/>
          <w:spacing w:val="2"/>
          <w:sz w:val="24"/>
          <w:szCs w:val="24"/>
        </w:rPr>
        <w:t>de</w:t>
      </w:r>
      <w:r w:rsidR="00700C2A" w:rsidRPr="009332D4">
        <w:rPr>
          <w:rFonts w:ascii="Arial" w:hAnsi="Arial" w:cs="Arial"/>
          <w:spacing w:val="2"/>
          <w:sz w:val="24"/>
          <w:szCs w:val="24"/>
        </w:rPr>
        <w:t xml:space="preserve"> </w:t>
      </w:r>
      <w:r w:rsidRPr="009332D4">
        <w:rPr>
          <w:rFonts w:ascii="Arial" w:hAnsi="Arial" w:cs="Arial"/>
          <w:spacing w:val="2"/>
          <w:sz w:val="24"/>
          <w:szCs w:val="24"/>
        </w:rPr>
        <w:t>Recolhimento</w:t>
      </w:r>
      <w:r w:rsidR="00700C2A" w:rsidRPr="009332D4">
        <w:rPr>
          <w:rFonts w:ascii="Arial" w:hAnsi="Arial" w:cs="Arial"/>
          <w:spacing w:val="2"/>
          <w:sz w:val="24"/>
          <w:szCs w:val="24"/>
        </w:rPr>
        <w:t xml:space="preserve"> </w:t>
      </w:r>
      <w:r w:rsidRPr="009332D4">
        <w:rPr>
          <w:rFonts w:ascii="Arial" w:hAnsi="Arial" w:cs="Arial"/>
          <w:spacing w:val="2"/>
          <w:sz w:val="24"/>
          <w:szCs w:val="24"/>
        </w:rPr>
        <w:t>do</w:t>
      </w:r>
      <w:r w:rsidR="00700C2A" w:rsidRPr="009332D4">
        <w:rPr>
          <w:rFonts w:ascii="Arial" w:hAnsi="Arial" w:cs="Arial"/>
          <w:spacing w:val="2"/>
          <w:sz w:val="24"/>
          <w:szCs w:val="24"/>
        </w:rPr>
        <w:t xml:space="preserve"> </w:t>
      </w:r>
      <w:r w:rsidRPr="009332D4">
        <w:rPr>
          <w:rFonts w:ascii="Arial" w:hAnsi="Arial" w:cs="Arial"/>
          <w:spacing w:val="2"/>
          <w:sz w:val="24"/>
          <w:szCs w:val="24"/>
        </w:rPr>
        <w:t>FGTS</w:t>
      </w:r>
      <w:r w:rsidR="00700C2A" w:rsidRPr="009332D4">
        <w:rPr>
          <w:rFonts w:ascii="Arial" w:hAnsi="Arial" w:cs="Arial"/>
          <w:spacing w:val="2"/>
          <w:sz w:val="24"/>
          <w:szCs w:val="24"/>
        </w:rPr>
        <w:t xml:space="preserve"> </w:t>
      </w:r>
      <w:r w:rsidRPr="009332D4">
        <w:rPr>
          <w:rFonts w:ascii="Arial" w:hAnsi="Arial" w:cs="Arial"/>
          <w:spacing w:val="2"/>
          <w:sz w:val="24"/>
          <w:szCs w:val="24"/>
        </w:rPr>
        <w:t>e</w:t>
      </w:r>
      <w:r w:rsidR="00700C2A" w:rsidRPr="009332D4">
        <w:rPr>
          <w:rFonts w:ascii="Arial" w:hAnsi="Arial" w:cs="Arial"/>
          <w:spacing w:val="2"/>
          <w:sz w:val="24"/>
          <w:szCs w:val="24"/>
        </w:rPr>
        <w:t xml:space="preserve"> </w:t>
      </w:r>
      <w:r w:rsidRPr="009332D4">
        <w:rPr>
          <w:rFonts w:ascii="Arial" w:hAnsi="Arial" w:cs="Arial"/>
          <w:spacing w:val="2"/>
          <w:sz w:val="24"/>
          <w:szCs w:val="24"/>
        </w:rPr>
        <w:t>Informações</w:t>
      </w:r>
      <w:r w:rsidR="00700C2A" w:rsidRPr="009332D4">
        <w:rPr>
          <w:rFonts w:ascii="Arial" w:hAnsi="Arial" w:cs="Arial"/>
          <w:spacing w:val="2"/>
          <w:sz w:val="24"/>
          <w:szCs w:val="24"/>
        </w:rPr>
        <w:t xml:space="preserve"> </w:t>
      </w:r>
      <w:r w:rsidRPr="009332D4">
        <w:rPr>
          <w:rFonts w:ascii="Arial" w:hAnsi="Arial" w:cs="Arial"/>
          <w:spacing w:val="2"/>
          <w:sz w:val="24"/>
          <w:szCs w:val="24"/>
        </w:rPr>
        <w:t>à</w:t>
      </w:r>
      <w:r w:rsidR="00700C2A" w:rsidRPr="009332D4">
        <w:rPr>
          <w:rFonts w:ascii="Arial" w:hAnsi="Arial" w:cs="Arial"/>
          <w:spacing w:val="2"/>
          <w:sz w:val="24"/>
          <w:szCs w:val="24"/>
        </w:rPr>
        <w:t xml:space="preserve"> </w:t>
      </w:r>
      <w:r w:rsidRPr="009332D4">
        <w:rPr>
          <w:rFonts w:ascii="Arial" w:hAnsi="Arial" w:cs="Arial"/>
          <w:spacing w:val="2"/>
          <w:sz w:val="24"/>
          <w:szCs w:val="24"/>
        </w:rPr>
        <w:t>Previdência</w:t>
      </w:r>
      <w:r w:rsidR="00700C2A" w:rsidRPr="009332D4">
        <w:rPr>
          <w:rFonts w:ascii="Arial" w:hAnsi="Arial" w:cs="Arial"/>
          <w:spacing w:val="2"/>
          <w:sz w:val="24"/>
          <w:szCs w:val="24"/>
        </w:rPr>
        <w:t xml:space="preserve"> </w:t>
      </w:r>
      <w:r w:rsidRPr="009332D4">
        <w:rPr>
          <w:rFonts w:ascii="Arial" w:hAnsi="Arial" w:cs="Arial"/>
          <w:spacing w:val="2"/>
          <w:sz w:val="24"/>
          <w:szCs w:val="24"/>
        </w:rPr>
        <w:t>Social),</w:t>
      </w:r>
      <w:r w:rsidR="00700C2A" w:rsidRPr="009332D4">
        <w:rPr>
          <w:rFonts w:ascii="Arial" w:hAnsi="Arial" w:cs="Arial"/>
          <w:spacing w:val="2"/>
          <w:sz w:val="24"/>
          <w:szCs w:val="24"/>
        </w:rPr>
        <w:t xml:space="preserve"> </w:t>
      </w:r>
      <w:r w:rsidRPr="009332D4">
        <w:rPr>
          <w:rFonts w:ascii="Arial" w:hAnsi="Arial" w:cs="Arial"/>
          <w:spacing w:val="2"/>
          <w:sz w:val="24"/>
          <w:szCs w:val="24"/>
        </w:rPr>
        <w:t>para</w:t>
      </w:r>
      <w:r w:rsidR="00700C2A" w:rsidRPr="009332D4">
        <w:rPr>
          <w:rFonts w:ascii="Arial" w:hAnsi="Arial" w:cs="Arial"/>
          <w:spacing w:val="2"/>
          <w:sz w:val="24"/>
          <w:szCs w:val="24"/>
        </w:rPr>
        <w:t xml:space="preserve"> </w:t>
      </w:r>
      <w:r w:rsidRPr="009332D4">
        <w:rPr>
          <w:rFonts w:ascii="Arial" w:hAnsi="Arial" w:cs="Arial"/>
          <w:spacing w:val="2"/>
          <w:sz w:val="24"/>
          <w:szCs w:val="24"/>
        </w:rPr>
        <w:t>comprovar</w:t>
      </w:r>
      <w:r w:rsidR="00700C2A" w:rsidRPr="009332D4">
        <w:rPr>
          <w:rFonts w:ascii="Arial" w:hAnsi="Arial" w:cs="Arial"/>
          <w:spacing w:val="2"/>
          <w:sz w:val="24"/>
          <w:szCs w:val="24"/>
        </w:rPr>
        <w:t xml:space="preserve"> </w:t>
      </w:r>
      <w:r w:rsidRPr="009332D4">
        <w:rPr>
          <w:rFonts w:ascii="Arial" w:hAnsi="Arial" w:cs="Arial"/>
          <w:spacing w:val="2"/>
          <w:sz w:val="24"/>
          <w:szCs w:val="24"/>
        </w:rPr>
        <w:t>o</w:t>
      </w:r>
      <w:r w:rsidR="00700C2A" w:rsidRPr="009332D4">
        <w:rPr>
          <w:rFonts w:ascii="Arial" w:hAnsi="Arial" w:cs="Arial"/>
          <w:spacing w:val="2"/>
          <w:sz w:val="24"/>
          <w:szCs w:val="24"/>
        </w:rPr>
        <w:t xml:space="preserve"> </w:t>
      </w:r>
      <w:r w:rsidRPr="009332D4">
        <w:rPr>
          <w:rFonts w:ascii="Arial" w:hAnsi="Arial" w:cs="Arial"/>
          <w:spacing w:val="2"/>
          <w:sz w:val="24"/>
          <w:szCs w:val="24"/>
        </w:rPr>
        <w:t>recolhimento</w:t>
      </w:r>
      <w:r w:rsidR="00700C2A" w:rsidRPr="009332D4">
        <w:rPr>
          <w:rFonts w:ascii="Arial" w:hAnsi="Arial" w:cs="Arial"/>
          <w:spacing w:val="2"/>
          <w:sz w:val="24"/>
          <w:szCs w:val="24"/>
        </w:rPr>
        <w:t xml:space="preserve"> </w:t>
      </w:r>
      <w:r w:rsidRPr="009332D4">
        <w:rPr>
          <w:rFonts w:ascii="Arial" w:hAnsi="Arial" w:cs="Arial"/>
          <w:spacing w:val="2"/>
          <w:sz w:val="24"/>
          <w:szCs w:val="24"/>
        </w:rPr>
        <w:t>devido;</w:t>
      </w:r>
    </w:p>
    <w:p w14:paraId="2B7569CA" w14:textId="266B7A16" w:rsidR="00BD049E" w:rsidRPr="009332D4" w:rsidRDefault="00BD049E" w:rsidP="003F7AED">
      <w:pPr>
        <w:pStyle w:val="PargrafodaLista"/>
        <w:widowControl w:val="0"/>
        <w:numPr>
          <w:ilvl w:val="0"/>
          <w:numId w:val="18"/>
        </w:numPr>
        <w:autoSpaceDE w:val="0"/>
        <w:autoSpaceDN w:val="0"/>
        <w:spacing w:before="1" w:after="0" w:line="350" w:lineRule="auto"/>
        <w:ind w:left="709" w:right="202" w:firstLine="0"/>
        <w:contextualSpacing w:val="0"/>
        <w:jc w:val="both"/>
        <w:rPr>
          <w:rFonts w:ascii="Arial" w:hAnsi="Arial" w:cs="Arial"/>
          <w:spacing w:val="2"/>
          <w:sz w:val="24"/>
          <w:szCs w:val="24"/>
        </w:rPr>
      </w:pPr>
      <w:r w:rsidRPr="009332D4">
        <w:rPr>
          <w:rFonts w:ascii="Arial" w:hAnsi="Arial" w:cs="Arial"/>
          <w:spacing w:val="2"/>
          <w:sz w:val="24"/>
          <w:szCs w:val="24"/>
        </w:rPr>
        <w:t>Anexar</w:t>
      </w:r>
      <w:r w:rsidR="00700C2A" w:rsidRPr="009332D4">
        <w:rPr>
          <w:rFonts w:ascii="Arial" w:hAnsi="Arial" w:cs="Arial"/>
          <w:spacing w:val="2"/>
          <w:sz w:val="24"/>
          <w:szCs w:val="24"/>
        </w:rPr>
        <w:t xml:space="preserve"> </w:t>
      </w:r>
      <w:r w:rsidRPr="009332D4">
        <w:rPr>
          <w:rFonts w:ascii="Arial" w:hAnsi="Arial" w:cs="Arial"/>
          <w:spacing w:val="2"/>
          <w:sz w:val="24"/>
          <w:szCs w:val="24"/>
        </w:rPr>
        <w:t>à</w:t>
      </w:r>
      <w:r w:rsidR="00700C2A" w:rsidRPr="009332D4">
        <w:rPr>
          <w:rFonts w:ascii="Arial" w:hAnsi="Arial" w:cs="Arial"/>
          <w:spacing w:val="2"/>
          <w:sz w:val="24"/>
          <w:szCs w:val="24"/>
        </w:rPr>
        <w:t xml:space="preserve"> </w:t>
      </w:r>
      <w:r w:rsidRPr="009332D4">
        <w:rPr>
          <w:rFonts w:ascii="Arial" w:hAnsi="Arial" w:cs="Arial"/>
          <w:spacing w:val="2"/>
          <w:sz w:val="24"/>
          <w:szCs w:val="24"/>
        </w:rPr>
        <w:t>Nota</w:t>
      </w:r>
      <w:r w:rsidR="00700C2A" w:rsidRPr="009332D4">
        <w:rPr>
          <w:rFonts w:ascii="Arial" w:hAnsi="Arial" w:cs="Arial"/>
          <w:spacing w:val="2"/>
          <w:sz w:val="24"/>
          <w:szCs w:val="24"/>
        </w:rPr>
        <w:t xml:space="preserve"> </w:t>
      </w:r>
      <w:r w:rsidRPr="009332D4">
        <w:rPr>
          <w:rFonts w:ascii="Arial" w:hAnsi="Arial" w:cs="Arial"/>
          <w:spacing w:val="2"/>
          <w:sz w:val="24"/>
          <w:szCs w:val="24"/>
        </w:rPr>
        <w:t>Fiscal/Fatura</w:t>
      </w:r>
      <w:r w:rsidR="00700C2A" w:rsidRPr="009332D4">
        <w:rPr>
          <w:rFonts w:ascii="Arial" w:hAnsi="Arial" w:cs="Arial"/>
          <w:spacing w:val="2"/>
          <w:sz w:val="24"/>
          <w:szCs w:val="24"/>
        </w:rPr>
        <w:t xml:space="preserve"> </w:t>
      </w:r>
      <w:r w:rsidRPr="009332D4">
        <w:rPr>
          <w:rFonts w:ascii="Arial" w:hAnsi="Arial" w:cs="Arial"/>
          <w:spacing w:val="2"/>
          <w:sz w:val="24"/>
          <w:szCs w:val="24"/>
        </w:rPr>
        <w:t>cópia</w:t>
      </w:r>
      <w:r w:rsidR="00700C2A" w:rsidRPr="009332D4">
        <w:rPr>
          <w:rFonts w:ascii="Arial" w:hAnsi="Arial" w:cs="Arial"/>
          <w:spacing w:val="2"/>
          <w:sz w:val="24"/>
          <w:szCs w:val="24"/>
        </w:rPr>
        <w:t xml:space="preserve"> </w:t>
      </w:r>
      <w:r w:rsidRPr="009332D4">
        <w:rPr>
          <w:rFonts w:ascii="Arial" w:hAnsi="Arial" w:cs="Arial"/>
          <w:spacing w:val="2"/>
          <w:sz w:val="24"/>
          <w:szCs w:val="24"/>
        </w:rPr>
        <w:t>da</w:t>
      </w:r>
      <w:r w:rsidR="00700C2A" w:rsidRPr="009332D4">
        <w:rPr>
          <w:rFonts w:ascii="Arial" w:hAnsi="Arial" w:cs="Arial"/>
          <w:spacing w:val="2"/>
          <w:sz w:val="24"/>
          <w:szCs w:val="24"/>
        </w:rPr>
        <w:t xml:space="preserve"> </w:t>
      </w:r>
      <w:r w:rsidRPr="009332D4">
        <w:rPr>
          <w:rFonts w:ascii="Arial" w:hAnsi="Arial" w:cs="Arial"/>
          <w:spacing w:val="2"/>
          <w:sz w:val="24"/>
          <w:szCs w:val="24"/>
        </w:rPr>
        <w:t>Guia</w:t>
      </w:r>
      <w:r w:rsidR="00700C2A" w:rsidRPr="009332D4">
        <w:rPr>
          <w:rFonts w:ascii="Arial" w:hAnsi="Arial" w:cs="Arial"/>
          <w:spacing w:val="2"/>
          <w:sz w:val="24"/>
          <w:szCs w:val="24"/>
        </w:rPr>
        <w:t xml:space="preserve"> </w:t>
      </w:r>
      <w:r w:rsidRPr="009332D4">
        <w:rPr>
          <w:rFonts w:ascii="Arial" w:hAnsi="Arial" w:cs="Arial"/>
          <w:spacing w:val="2"/>
          <w:sz w:val="24"/>
          <w:szCs w:val="24"/>
        </w:rPr>
        <w:t>de</w:t>
      </w:r>
      <w:r w:rsidR="00700C2A" w:rsidRPr="009332D4">
        <w:rPr>
          <w:rFonts w:ascii="Arial" w:hAnsi="Arial" w:cs="Arial"/>
          <w:spacing w:val="2"/>
          <w:sz w:val="24"/>
          <w:szCs w:val="24"/>
        </w:rPr>
        <w:t xml:space="preserve"> </w:t>
      </w:r>
      <w:r w:rsidRPr="009332D4">
        <w:rPr>
          <w:rFonts w:ascii="Arial" w:hAnsi="Arial" w:cs="Arial"/>
          <w:spacing w:val="2"/>
          <w:sz w:val="24"/>
          <w:szCs w:val="24"/>
        </w:rPr>
        <w:t>Recolhimento</w:t>
      </w:r>
      <w:r w:rsidR="00700C2A" w:rsidRPr="009332D4">
        <w:rPr>
          <w:rFonts w:ascii="Arial" w:hAnsi="Arial" w:cs="Arial"/>
          <w:spacing w:val="2"/>
          <w:sz w:val="24"/>
          <w:szCs w:val="24"/>
        </w:rPr>
        <w:t xml:space="preserve"> </w:t>
      </w:r>
      <w:r w:rsidRPr="009332D4">
        <w:rPr>
          <w:rFonts w:ascii="Arial" w:hAnsi="Arial" w:cs="Arial"/>
          <w:spacing w:val="2"/>
          <w:sz w:val="24"/>
          <w:szCs w:val="24"/>
        </w:rPr>
        <w:t>do</w:t>
      </w:r>
      <w:r w:rsidR="00700C2A" w:rsidRPr="009332D4">
        <w:rPr>
          <w:rFonts w:ascii="Arial" w:hAnsi="Arial" w:cs="Arial"/>
          <w:spacing w:val="2"/>
          <w:sz w:val="24"/>
          <w:szCs w:val="24"/>
        </w:rPr>
        <w:t xml:space="preserve"> </w:t>
      </w:r>
      <w:r w:rsidRPr="009332D4">
        <w:rPr>
          <w:rFonts w:ascii="Arial" w:hAnsi="Arial" w:cs="Arial"/>
          <w:spacing w:val="2"/>
          <w:sz w:val="24"/>
          <w:szCs w:val="24"/>
        </w:rPr>
        <w:t>FGTS</w:t>
      </w:r>
      <w:r w:rsidR="00700C2A" w:rsidRPr="009332D4">
        <w:rPr>
          <w:rFonts w:ascii="Arial" w:hAnsi="Arial" w:cs="Arial"/>
          <w:spacing w:val="2"/>
          <w:sz w:val="24"/>
          <w:szCs w:val="24"/>
        </w:rPr>
        <w:t xml:space="preserve"> </w:t>
      </w:r>
      <w:r w:rsidRPr="009332D4">
        <w:rPr>
          <w:rFonts w:ascii="Arial" w:hAnsi="Arial" w:cs="Arial"/>
          <w:spacing w:val="2"/>
          <w:sz w:val="24"/>
          <w:szCs w:val="24"/>
        </w:rPr>
        <w:t>e Informações à Previdência Social – (GFIP) e da Guia da Previdência</w:t>
      </w:r>
      <w:r w:rsidR="00700C2A" w:rsidRPr="009332D4">
        <w:rPr>
          <w:rFonts w:ascii="Arial" w:hAnsi="Arial" w:cs="Arial"/>
          <w:spacing w:val="2"/>
          <w:sz w:val="24"/>
          <w:szCs w:val="24"/>
        </w:rPr>
        <w:t xml:space="preserve"> </w:t>
      </w:r>
      <w:r w:rsidRPr="009332D4">
        <w:rPr>
          <w:rFonts w:ascii="Arial" w:hAnsi="Arial" w:cs="Arial"/>
          <w:spacing w:val="2"/>
          <w:sz w:val="24"/>
          <w:szCs w:val="24"/>
        </w:rPr>
        <w:t>Social – (GPS), relativas aos empregados designados para trabalhar no</w:t>
      </w:r>
      <w:r w:rsidR="00DE52FA" w:rsidRPr="009332D4">
        <w:rPr>
          <w:rFonts w:ascii="Arial" w:hAnsi="Arial" w:cs="Arial"/>
          <w:spacing w:val="2"/>
          <w:sz w:val="24"/>
          <w:szCs w:val="24"/>
        </w:rPr>
        <w:t xml:space="preserve"> </w:t>
      </w:r>
      <w:r w:rsidRPr="009332D4">
        <w:rPr>
          <w:rFonts w:ascii="Arial" w:hAnsi="Arial" w:cs="Arial"/>
          <w:spacing w:val="2"/>
          <w:sz w:val="24"/>
          <w:szCs w:val="24"/>
        </w:rPr>
        <w:t>serviço, objeto</w:t>
      </w:r>
      <w:r w:rsidR="00700C2A" w:rsidRPr="009332D4">
        <w:rPr>
          <w:rFonts w:ascii="Arial" w:hAnsi="Arial" w:cs="Arial"/>
          <w:spacing w:val="2"/>
          <w:sz w:val="24"/>
          <w:szCs w:val="24"/>
        </w:rPr>
        <w:t xml:space="preserve"> </w:t>
      </w:r>
      <w:r w:rsidRPr="009332D4">
        <w:rPr>
          <w:rFonts w:ascii="Arial" w:hAnsi="Arial" w:cs="Arial"/>
          <w:spacing w:val="2"/>
          <w:sz w:val="24"/>
          <w:szCs w:val="24"/>
        </w:rPr>
        <w:t>desta</w:t>
      </w:r>
      <w:r w:rsidR="00700C2A" w:rsidRPr="009332D4">
        <w:rPr>
          <w:rFonts w:ascii="Arial" w:hAnsi="Arial" w:cs="Arial"/>
          <w:spacing w:val="2"/>
          <w:sz w:val="24"/>
          <w:szCs w:val="24"/>
        </w:rPr>
        <w:t xml:space="preserve"> </w:t>
      </w:r>
      <w:r w:rsidRPr="009332D4">
        <w:rPr>
          <w:rFonts w:ascii="Arial" w:hAnsi="Arial" w:cs="Arial"/>
          <w:spacing w:val="2"/>
          <w:sz w:val="24"/>
          <w:szCs w:val="24"/>
        </w:rPr>
        <w:t>licitação;</w:t>
      </w:r>
    </w:p>
    <w:p w14:paraId="52682BF2" w14:textId="77777777" w:rsidR="00BD049E" w:rsidRPr="009332D4" w:rsidRDefault="00BD049E" w:rsidP="003F7AED">
      <w:pPr>
        <w:pStyle w:val="PargrafodaLista"/>
        <w:widowControl w:val="0"/>
        <w:numPr>
          <w:ilvl w:val="0"/>
          <w:numId w:val="18"/>
        </w:numPr>
        <w:autoSpaceDE w:val="0"/>
        <w:autoSpaceDN w:val="0"/>
        <w:spacing w:after="0" w:line="350" w:lineRule="auto"/>
        <w:ind w:left="709" w:right="203" w:firstLine="0"/>
        <w:contextualSpacing w:val="0"/>
        <w:jc w:val="both"/>
        <w:rPr>
          <w:rFonts w:ascii="Arial" w:hAnsi="Arial" w:cs="Arial"/>
          <w:spacing w:val="2"/>
          <w:sz w:val="24"/>
          <w:szCs w:val="24"/>
        </w:rPr>
      </w:pPr>
      <w:r w:rsidRPr="009332D4">
        <w:rPr>
          <w:rFonts w:ascii="Arial" w:hAnsi="Arial" w:cs="Arial"/>
          <w:spacing w:val="2"/>
          <w:sz w:val="24"/>
          <w:szCs w:val="24"/>
        </w:rPr>
        <w:t>Anexar à Nota Fiscal / Fatura as certidões atualizadas de regularidade</w:t>
      </w:r>
      <w:r w:rsidR="00700C2A" w:rsidRPr="009332D4">
        <w:rPr>
          <w:rFonts w:ascii="Arial" w:hAnsi="Arial" w:cs="Arial"/>
          <w:spacing w:val="2"/>
          <w:sz w:val="24"/>
          <w:szCs w:val="24"/>
        </w:rPr>
        <w:t xml:space="preserve"> </w:t>
      </w:r>
      <w:r w:rsidRPr="009332D4">
        <w:rPr>
          <w:rFonts w:ascii="Arial" w:hAnsi="Arial" w:cs="Arial"/>
          <w:spacing w:val="2"/>
          <w:sz w:val="24"/>
          <w:szCs w:val="24"/>
        </w:rPr>
        <w:t>junto</w:t>
      </w:r>
      <w:r w:rsidR="00700C2A" w:rsidRPr="009332D4">
        <w:rPr>
          <w:rFonts w:ascii="Arial" w:hAnsi="Arial" w:cs="Arial"/>
          <w:spacing w:val="2"/>
          <w:sz w:val="24"/>
          <w:szCs w:val="24"/>
        </w:rPr>
        <w:t xml:space="preserve"> </w:t>
      </w:r>
      <w:r w:rsidRPr="009332D4">
        <w:rPr>
          <w:rFonts w:ascii="Arial" w:hAnsi="Arial" w:cs="Arial"/>
          <w:spacing w:val="2"/>
          <w:sz w:val="24"/>
          <w:szCs w:val="24"/>
        </w:rPr>
        <w:t>ao</w:t>
      </w:r>
      <w:r w:rsidR="00700C2A" w:rsidRPr="009332D4">
        <w:rPr>
          <w:rFonts w:ascii="Arial" w:hAnsi="Arial" w:cs="Arial"/>
          <w:spacing w:val="2"/>
          <w:sz w:val="24"/>
          <w:szCs w:val="24"/>
        </w:rPr>
        <w:t xml:space="preserve"> </w:t>
      </w:r>
      <w:r w:rsidRPr="009332D4">
        <w:rPr>
          <w:rFonts w:ascii="Arial" w:hAnsi="Arial" w:cs="Arial"/>
          <w:spacing w:val="2"/>
          <w:sz w:val="24"/>
          <w:szCs w:val="24"/>
        </w:rPr>
        <w:t>INSS,</w:t>
      </w:r>
      <w:r w:rsidR="00700C2A" w:rsidRPr="009332D4">
        <w:rPr>
          <w:rFonts w:ascii="Arial" w:hAnsi="Arial" w:cs="Arial"/>
          <w:spacing w:val="2"/>
          <w:sz w:val="24"/>
          <w:szCs w:val="24"/>
        </w:rPr>
        <w:t xml:space="preserve"> </w:t>
      </w:r>
      <w:r w:rsidRPr="009332D4">
        <w:rPr>
          <w:rFonts w:ascii="Arial" w:hAnsi="Arial" w:cs="Arial"/>
          <w:spacing w:val="2"/>
          <w:sz w:val="24"/>
          <w:szCs w:val="24"/>
        </w:rPr>
        <w:t>ao</w:t>
      </w:r>
      <w:r w:rsidR="00700C2A" w:rsidRPr="009332D4">
        <w:rPr>
          <w:rFonts w:ascii="Arial" w:hAnsi="Arial" w:cs="Arial"/>
          <w:spacing w:val="2"/>
          <w:sz w:val="24"/>
          <w:szCs w:val="24"/>
        </w:rPr>
        <w:t xml:space="preserve"> </w:t>
      </w:r>
      <w:r w:rsidRPr="009332D4">
        <w:rPr>
          <w:rFonts w:ascii="Arial" w:hAnsi="Arial" w:cs="Arial"/>
          <w:spacing w:val="2"/>
          <w:sz w:val="24"/>
          <w:szCs w:val="24"/>
        </w:rPr>
        <w:t>FGTS e</w:t>
      </w:r>
      <w:r w:rsidR="00700C2A" w:rsidRPr="009332D4">
        <w:rPr>
          <w:rFonts w:ascii="Arial" w:hAnsi="Arial" w:cs="Arial"/>
          <w:spacing w:val="2"/>
          <w:sz w:val="24"/>
          <w:szCs w:val="24"/>
        </w:rPr>
        <w:t xml:space="preserve"> </w:t>
      </w:r>
      <w:r w:rsidRPr="009332D4">
        <w:rPr>
          <w:rFonts w:ascii="Arial" w:hAnsi="Arial" w:cs="Arial"/>
          <w:spacing w:val="2"/>
          <w:sz w:val="24"/>
          <w:szCs w:val="24"/>
        </w:rPr>
        <w:t>a</w:t>
      </w:r>
      <w:r w:rsidR="00700C2A" w:rsidRPr="009332D4">
        <w:rPr>
          <w:rFonts w:ascii="Arial" w:hAnsi="Arial" w:cs="Arial"/>
          <w:spacing w:val="2"/>
          <w:sz w:val="24"/>
          <w:szCs w:val="24"/>
        </w:rPr>
        <w:t xml:space="preserve"> </w:t>
      </w:r>
      <w:r w:rsidRPr="009332D4">
        <w:rPr>
          <w:rFonts w:ascii="Arial" w:hAnsi="Arial" w:cs="Arial"/>
          <w:spacing w:val="2"/>
          <w:sz w:val="24"/>
          <w:szCs w:val="24"/>
        </w:rPr>
        <w:t>Justiça</w:t>
      </w:r>
      <w:r w:rsidR="00700C2A" w:rsidRPr="009332D4">
        <w:rPr>
          <w:rFonts w:ascii="Arial" w:hAnsi="Arial" w:cs="Arial"/>
          <w:spacing w:val="2"/>
          <w:sz w:val="24"/>
          <w:szCs w:val="24"/>
        </w:rPr>
        <w:t xml:space="preserve"> </w:t>
      </w:r>
      <w:r w:rsidRPr="009332D4">
        <w:rPr>
          <w:rFonts w:ascii="Arial" w:hAnsi="Arial" w:cs="Arial"/>
          <w:spacing w:val="2"/>
          <w:sz w:val="24"/>
          <w:szCs w:val="24"/>
        </w:rPr>
        <w:t>do</w:t>
      </w:r>
      <w:r w:rsidR="00700C2A" w:rsidRPr="009332D4">
        <w:rPr>
          <w:rFonts w:ascii="Arial" w:hAnsi="Arial" w:cs="Arial"/>
          <w:spacing w:val="2"/>
          <w:sz w:val="24"/>
          <w:szCs w:val="24"/>
        </w:rPr>
        <w:t xml:space="preserve"> </w:t>
      </w:r>
      <w:r w:rsidRPr="009332D4">
        <w:rPr>
          <w:rFonts w:ascii="Arial" w:hAnsi="Arial" w:cs="Arial"/>
          <w:spacing w:val="2"/>
          <w:sz w:val="24"/>
          <w:szCs w:val="24"/>
        </w:rPr>
        <w:t>Trabalho.</w:t>
      </w:r>
    </w:p>
    <w:p w14:paraId="016ABA49" w14:textId="77777777" w:rsidR="00BD049E" w:rsidRPr="009332D4" w:rsidRDefault="00BD049E" w:rsidP="00BD049E">
      <w:pPr>
        <w:pStyle w:val="Corpodetexto"/>
        <w:spacing w:before="8"/>
        <w:jc w:val="left"/>
        <w:rPr>
          <w:rFonts w:cs="Arial"/>
          <w:spacing w:val="2"/>
          <w:sz w:val="24"/>
          <w:szCs w:val="24"/>
        </w:rPr>
      </w:pPr>
    </w:p>
    <w:p w14:paraId="76792E0D" w14:textId="77777777" w:rsidR="00BD049E" w:rsidRPr="009332D4" w:rsidRDefault="00BD049E" w:rsidP="0042758B">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Todos</w:t>
      </w:r>
      <w:r w:rsidR="002D6FA7" w:rsidRPr="009332D4">
        <w:rPr>
          <w:rFonts w:ascii="Arial" w:hAnsi="Arial" w:cs="Arial"/>
          <w:spacing w:val="2"/>
          <w:sz w:val="24"/>
          <w:szCs w:val="24"/>
        </w:rPr>
        <w:t xml:space="preserve"> </w:t>
      </w:r>
      <w:r w:rsidRPr="009332D4">
        <w:rPr>
          <w:rFonts w:ascii="Arial" w:hAnsi="Arial" w:cs="Arial"/>
          <w:spacing w:val="2"/>
          <w:sz w:val="24"/>
          <w:szCs w:val="24"/>
        </w:rPr>
        <w:t>os</w:t>
      </w:r>
      <w:r w:rsidR="00700C2A" w:rsidRPr="009332D4">
        <w:rPr>
          <w:rFonts w:ascii="Arial" w:hAnsi="Arial" w:cs="Arial"/>
          <w:spacing w:val="2"/>
          <w:sz w:val="24"/>
          <w:szCs w:val="24"/>
        </w:rPr>
        <w:t xml:space="preserve"> </w:t>
      </w:r>
      <w:r w:rsidRPr="009332D4">
        <w:rPr>
          <w:rFonts w:ascii="Arial" w:hAnsi="Arial" w:cs="Arial"/>
          <w:spacing w:val="2"/>
          <w:sz w:val="24"/>
          <w:szCs w:val="24"/>
        </w:rPr>
        <w:t>valores</w:t>
      </w:r>
      <w:r w:rsidR="002D6FA7" w:rsidRPr="009332D4">
        <w:rPr>
          <w:rFonts w:ascii="Arial" w:hAnsi="Arial" w:cs="Arial"/>
          <w:spacing w:val="2"/>
          <w:sz w:val="24"/>
          <w:szCs w:val="24"/>
        </w:rPr>
        <w:t xml:space="preserve"> </w:t>
      </w:r>
      <w:r w:rsidRPr="009332D4">
        <w:rPr>
          <w:rFonts w:ascii="Arial" w:hAnsi="Arial" w:cs="Arial"/>
          <w:spacing w:val="2"/>
          <w:sz w:val="24"/>
          <w:szCs w:val="24"/>
        </w:rPr>
        <w:t>apresentados</w:t>
      </w:r>
      <w:r w:rsidR="002D6FA7" w:rsidRPr="009332D4">
        <w:rPr>
          <w:rFonts w:ascii="Arial" w:hAnsi="Arial" w:cs="Arial"/>
          <w:spacing w:val="2"/>
          <w:sz w:val="24"/>
          <w:szCs w:val="24"/>
        </w:rPr>
        <w:t xml:space="preserve"> </w:t>
      </w:r>
      <w:r w:rsidRPr="009332D4">
        <w:rPr>
          <w:rFonts w:ascii="Arial" w:hAnsi="Arial" w:cs="Arial"/>
          <w:spacing w:val="2"/>
          <w:sz w:val="24"/>
          <w:szCs w:val="24"/>
        </w:rPr>
        <w:t>deverão</w:t>
      </w:r>
      <w:r w:rsidR="002D6FA7" w:rsidRPr="009332D4">
        <w:rPr>
          <w:rFonts w:ascii="Arial" w:hAnsi="Arial" w:cs="Arial"/>
          <w:spacing w:val="2"/>
          <w:sz w:val="24"/>
          <w:szCs w:val="24"/>
        </w:rPr>
        <w:t xml:space="preserve"> </w:t>
      </w:r>
      <w:r w:rsidRPr="009332D4">
        <w:rPr>
          <w:rFonts w:ascii="Arial" w:hAnsi="Arial" w:cs="Arial"/>
          <w:spacing w:val="2"/>
          <w:sz w:val="24"/>
          <w:szCs w:val="24"/>
        </w:rPr>
        <w:t>estar</w:t>
      </w:r>
      <w:r w:rsidR="002D6FA7" w:rsidRPr="009332D4">
        <w:rPr>
          <w:rFonts w:ascii="Arial" w:hAnsi="Arial" w:cs="Arial"/>
          <w:spacing w:val="2"/>
          <w:sz w:val="24"/>
          <w:szCs w:val="24"/>
        </w:rPr>
        <w:t xml:space="preserve"> </w:t>
      </w:r>
      <w:r w:rsidRPr="009332D4">
        <w:rPr>
          <w:rFonts w:ascii="Arial" w:hAnsi="Arial" w:cs="Arial"/>
          <w:spacing w:val="2"/>
          <w:sz w:val="24"/>
          <w:szCs w:val="24"/>
        </w:rPr>
        <w:t>de</w:t>
      </w:r>
      <w:r w:rsidR="002D6FA7" w:rsidRPr="009332D4">
        <w:rPr>
          <w:rFonts w:ascii="Arial" w:hAnsi="Arial" w:cs="Arial"/>
          <w:spacing w:val="2"/>
          <w:sz w:val="24"/>
          <w:szCs w:val="24"/>
        </w:rPr>
        <w:t xml:space="preserve"> </w:t>
      </w:r>
      <w:r w:rsidRPr="009332D4">
        <w:rPr>
          <w:rFonts w:ascii="Arial" w:hAnsi="Arial" w:cs="Arial"/>
          <w:spacing w:val="2"/>
          <w:sz w:val="24"/>
          <w:szCs w:val="24"/>
        </w:rPr>
        <w:t>acordo</w:t>
      </w:r>
      <w:r w:rsidR="002D6FA7" w:rsidRPr="009332D4">
        <w:rPr>
          <w:rFonts w:ascii="Arial" w:hAnsi="Arial" w:cs="Arial"/>
          <w:spacing w:val="2"/>
          <w:sz w:val="24"/>
          <w:szCs w:val="24"/>
        </w:rPr>
        <w:t xml:space="preserve"> </w:t>
      </w:r>
      <w:r w:rsidRPr="009332D4">
        <w:rPr>
          <w:rFonts w:ascii="Arial" w:hAnsi="Arial" w:cs="Arial"/>
          <w:spacing w:val="2"/>
          <w:sz w:val="24"/>
          <w:szCs w:val="24"/>
        </w:rPr>
        <w:t>com</w:t>
      </w:r>
      <w:r w:rsidR="002D6FA7" w:rsidRPr="009332D4">
        <w:rPr>
          <w:rFonts w:ascii="Arial" w:hAnsi="Arial" w:cs="Arial"/>
          <w:spacing w:val="2"/>
          <w:sz w:val="24"/>
          <w:szCs w:val="24"/>
        </w:rPr>
        <w:t xml:space="preserve"> </w:t>
      </w:r>
      <w:r w:rsidRPr="009332D4">
        <w:rPr>
          <w:rFonts w:ascii="Arial" w:hAnsi="Arial" w:cs="Arial"/>
          <w:spacing w:val="2"/>
          <w:sz w:val="24"/>
          <w:szCs w:val="24"/>
        </w:rPr>
        <w:t>o</w:t>
      </w:r>
      <w:r w:rsidR="002D6FA7" w:rsidRPr="009332D4">
        <w:rPr>
          <w:rFonts w:ascii="Arial" w:hAnsi="Arial" w:cs="Arial"/>
          <w:spacing w:val="2"/>
          <w:sz w:val="24"/>
          <w:szCs w:val="24"/>
        </w:rPr>
        <w:t xml:space="preserve"> </w:t>
      </w:r>
      <w:r w:rsidRPr="009332D4">
        <w:rPr>
          <w:rFonts w:ascii="Arial" w:hAnsi="Arial" w:cs="Arial"/>
          <w:spacing w:val="2"/>
          <w:sz w:val="24"/>
          <w:szCs w:val="24"/>
        </w:rPr>
        <w:t>salário</w:t>
      </w:r>
      <w:r w:rsidR="002D6FA7" w:rsidRPr="009332D4">
        <w:rPr>
          <w:rFonts w:ascii="Arial" w:hAnsi="Arial" w:cs="Arial"/>
          <w:spacing w:val="2"/>
          <w:sz w:val="24"/>
          <w:szCs w:val="24"/>
        </w:rPr>
        <w:t xml:space="preserve"> </w:t>
      </w:r>
      <w:r w:rsidRPr="009332D4">
        <w:rPr>
          <w:rFonts w:ascii="Arial" w:hAnsi="Arial" w:cs="Arial"/>
          <w:spacing w:val="2"/>
          <w:sz w:val="24"/>
          <w:szCs w:val="24"/>
        </w:rPr>
        <w:t>mínimo da classe a que pertencer os empregados, sem o qual a CESAMA ficará</w:t>
      </w:r>
      <w:r w:rsidR="002D6FA7" w:rsidRPr="009332D4">
        <w:rPr>
          <w:rFonts w:ascii="Arial" w:hAnsi="Arial" w:cs="Arial"/>
          <w:spacing w:val="2"/>
          <w:sz w:val="24"/>
          <w:szCs w:val="24"/>
        </w:rPr>
        <w:t xml:space="preserve"> </w:t>
      </w:r>
      <w:r w:rsidRPr="009332D4">
        <w:rPr>
          <w:rFonts w:ascii="Arial" w:hAnsi="Arial" w:cs="Arial"/>
          <w:spacing w:val="2"/>
          <w:sz w:val="24"/>
          <w:szCs w:val="24"/>
        </w:rPr>
        <w:t>inibida da</w:t>
      </w:r>
      <w:r w:rsidR="002D6FA7" w:rsidRPr="009332D4">
        <w:rPr>
          <w:rFonts w:ascii="Arial" w:hAnsi="Arial" w:cs="Arial"/>
          <w:spacing w:val="2"/>
          <w:sz w:val="24"/>
          <w:szCs w:val="24"/>
        </w:rPr>
        <w:t xml:space="preserve"> </w:t>
      </w:r>
      <w:r w:rsidRPr="009332D4">
        <w:rPr>
          <w:rFonts w:ascii="Arial" w:hAnsi="Arial" w:cs="Arial"/>
          <w:spacing w:val="2"/>
          <w:sz w:val="24"/>
          <w:szCs w:val="24"/>
        </w:rPr>
        <w:t>quitação</w:t>
      </w:r>
      <w:r w:rsidR="002D6FA7" w:rsidRPr="009332D4">
        <w:rPr>
          <w:rFonts w:ascii="Arial" w:hAnsi="Arial" w:cs="Arial"/>
          <w:spacing w:val="2"/>
          <w:sz w:val="24"/>
          <w:szCs w:val="24"/>
        </w:rPr>
        <w:t xml:space="preserve"> </w:t>
      </w:r>
      <w:r w:rsidRPr="009332D4">
        <w:rPr>
          <w:rFonts w:ascii="Arial" w:hAnsi="Arial" w:cs="Arial"/>
          <w:spacing w:val="2"/>
          <w:sz w:val="24"/>
          <w:szCs w:val="24"/>
        </w:rPr>
        <w:t>da</w:t>
      </w:r>
      <w:r w:rsidR="002D6FA7" w:rsidRPr="009332D4">
        <w:rPr>
          <w:rFonts w:ascii="Arial" w:hAnsi="Arial" w:cs="Arial"/>
          <w:spacing w:val="2"/>
          <w:sz w:val="24"/>
          <w:szCs w:val="24"/>
        </w:rPr>
        <w:t xml:space="preserve"> </w:t>
      </w:r>
      <w:r w:rsidRPr="009332D4">
        <w:rPr>
          <w:rFonts w:ascii="Arial" w:hAnsi="Arial" w:cs="Arial"/>
          <w:spacing w:val="2"/>
          <w:sz w:val="24"/>
          <w:szCs w:val="24"/>
        </w:rPr>
        <w:t>Nota</w:t>
      </w:r>
      <w:r w:rsidR="002D6FA7" w:rsidRPr="009332D4">
        <w:rPr>
          <w:rFonts w:ascii="Arial" w:hAnsi="Arial" w:cs="Arial"/>
          <w:spacing w:val="2"/>
          <w:sz w:val="24"/>
          <w:szCs w:val="24"/>
        </w:rPr>
        <w:t xml:space="preserve"> </w:t>
      </w:r>
      <w:r w:rsidRPr="009332D4">
        <w:rPr>
          <w:rFonts w:ascii="Arial" w:hAnsi="Arial" w:cs="Arial"/>
          <w:spacing w:val="2"/>
          <w:sz w:val="24"/>
          <w:szCs w:val="24"/>
        </w:rPr>
        <w:t>Fiscal / Fatura.</w:t>
      </w:r>
    </w:p>
    <w:p w14:paraId="21E89705" w14:textId="77777777" w:rsidR="00BD049E" w:rsidRPr="009332D4" w:rsidRDefault="00BD049E" w:rsidP="0042758B">
      <w:pPr>
        <w:pStyle w:val="PargrafodaLista"/>
        <w:numPr>
          <w:ilvl w:val="2"/>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lastRenderedPageBreak/>
        <w:t>O recolhimento do INSS e do FGTS referente aos serviços deverá ser feito de forma individualizada, por tomador, e esta condição deverá ser comprovada mensalmente, a cada emissão de Nota Fiscal.</w:t>
      </w:r>
    </w:p>
    <w:p w14:paraId="72F66837" w14:textId="77777777" w:rsidR="00B06ADB" w:rsidRPr="009332D4" w:rsidRDefault="00B06ADB" w:rsidP="0042758B">
      <w:pPr>
        <w:pStyle w:val="PargrafodaLista"/>
        <w:numPr>
          <w:ilvl w:val="2"/>
          <w:numId w:val="25"/>
        </w:numPr>
        <w:tabs>
          <w:tab w:val="left" w:pos="851"/>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O pagamento </w:t>
      </w:r>
      <w:r w:rsidRPr="009332D4">
        <w:rPr>
          <w:rFonts w:ascii="Arial" w:hAnsi="Arial" w:cs="Arial"/>
          <w:b/>
          <w:bCs/>
          <w:spacing w:val="2"/>
          <w:sz w:val="24"/>
          <w:szCs w:val="24"/>
        </w:rPr>
        <w:t>SOMENTE</w:t>
      </w:r>
      <w:r w:rsidRPr="009332D4">
        <w:rPr>
          <w:rFonts w:ascii="Arial" w:hAnsi="Arial" w:cs="Arial"/>
          <w:spacing w:val="2"/>
          <w:sz w:val="24"/>
          <w:szCs w:val="24"/>
        </w:rPr>
        <w:t xml:space="preserve"> será efetuado:</w:t>
      </w:r>
    </w:p>
    <w:p w14:paraId="7208F82B" w14:textId="77777777" w:rsidR="00B06ADB" w:rsidRPr="009332D4" w:rsidRDefault="00B06ADB" w:rsidP="003F7AED">
      <w:pPr>
        <w:pStyle w:val="WW-Recuodecorpodetexto2"/>
        <w:numPr>
          <w:ilvl w:val="0"/>
          <w:numId w:val="11"/>
        </w:numPr>
        <w:spacing w:before="120" w:line="360" w:lineRule="auto"/>
        <w:ind w:left="709" w:firstLine="0"/>
        <w:rPr>
          <w:rFonts w:cs="Arial"/>
          <w:spacing w:val="2"/>
          <w:sz w:val="24"/>
          <w:szCs w:val="24"/>
        </w:rPr>
      </w:pPr>
      <w:r w:rsidRPr="009332D4">
        <w:rPr>
          <w:rFonts w:cs="Arial"/>
          <w:spacing w:val="2"/>
          <w:sz w:val="24"/>
          <w:szCs w:val="24"/>
        </w:rPr>
        <w:t>Após a aceitação da Nota Fiscal / Fatura.</w:t>
      </w:r>
    </w:p>
    <w:p w14:paraId="5D2582EE" w14:textId="043767E0" w:rsidR="00B06ADB" w:rsidRPr="009332D4" w:rsidRDefault="00B06ADB" w:rsidP="003F7AED">
      <w:pPr>
        <w:pStyle w:val="WW-Recuodecorpodetexto2"/>
        <w:numPr>
          <w:ilvl w:val="0"/>
          <w:numId w:val="11"/>
        </w:numPr>
        <w:spacing w:before="120" w:line="360" w:lineRule="auto"/>
        <w:ind w:left="709" w:firstLine="0"/>
        <w:rPr>
          <w:rFonts w:cs="Arial"/>
          <w:spacing w:val="2"/>
          <w:sz w:val="24"/>
          <w:szCs w:val="24"/>
        </w:rPr>
      </w:pPr>
      <w:r w:rsidRPr="009332D4">
        <w:rPr>
          <w:rFonts w:cs="Arial"/>
          <w:spacing w:val="2"/>
          <w:sz w:val="24"/>
          <w:szCs w:val="24"/>
        </w:rPr>
        <w:t xml:space="preserve">Após o recolhimento pela </w:t>
      </w:r>
      <w:r w:rsidR="007F4E5A" w:rsidRPr="009332D4">
        <w:rPr>
          <w:rFonts w:cs="Arial"/>
          <w:spacing w:val="2"/>
          <w:sz w:val="24"/>
          <w:szCs w:val="24"/>
        </w:rPr>
        <w:t>contratada</w:t>
      </w:r>
      <w:r w:rsidR="00DE52FA" w:rsidRPr="009332D4">
        <w:rPr>
          <w:rFonts w:cs="Arial"/>
          <w:spacing w:val="2"/>
          <w:sz w:val="24"/>
          <w:szCs w:val="24"/>
        </w:rPr>
        <w:t xml:space="preserve"> </w:t>
      </w:r>
      <w:r w:rsidRPr="009332D4">
        <w:rPr>
          <w:rFonts w:cs="Arial"/>
          <w:spacing w:val="2"/>
          <w:sz w:val="24"/>
          <w:szCs w:val="24"/>
        </w:rPr>
        <w:t>de quaisquer multas que lhe tenham sido impostas em decorrência de inadimplemento contratual.</w:t>
      </w:r>
    </w:p>
    <w:p w14:paraId="031CC14D" w14:textId="77777777" w:rsidR="003F7AED" w:rsidRPr="009332D4" w:rsidRDefault="003F7AED" w:rsidP="003F7AED">
      <w:pPr>
        <w:pStyle w:val="WW-Recuodecorpodetexto2"/>
        <w:numPr>
          <w:ilvl w:val="0"/>
          <w:numId w:val="11"/>
        </w:numPr>
        <w:spacing w:before="120" w:line="360" w:lineRule="auto"/>
        <w:ind w:left="709" w:firstLine="0"/>
        <w:rPr>
          <w:rFonts w:cs="Arial"/>
          <w:spacing w:val="2"/>
          <w:sz w:val="24"/>
          <w:szCs w:val="24"/>
        </w:rPr>
      </w:pPr>
      <w:r w:rsidRPr="009332D4">
        <w:rPr>
          <w:rFonts w:cs="Arial"/>
          <w:spacing w:val="2"/>
          <w:sz w:val="24"/>
          <w:szCs w:val="24"/>
        </w:rPr>
        <w:t xml:space="preserve">Após o cumprimento do disposto no </w:t>
      </w:r>
      <w:r w:rsidRPr="009332D4">
        <w:rPr>
          <w:rFonts w:cs="Arial"/>
          <w:b/>
          <w:spacing w:val="2"/>
          <w:sz w:val="24"/>
          <w:szCs w:val="24"/>
        </w:rPr>
        <w:t xml:space="preserve">item </w:t>
      </w:r>
      <w:r w:rsidR="0042758B" w:rsidRPr="009332D4">
        <w:rPr>
          <w:rFonts w:cs="Arial"/>
          <w:b/>
          <w:spacing w:val="2"/>
          <w:sz w:val="24"/>
          <w:szCs w:val="24"/>
        </w:rPr>
        <w:t>6</w:t>
      </w:r>
      <w:r w:rsidRPr="009332D4">
        <w:rPr>
          <w:rFonts w:cs="Arial"/>
          <w:b/>
          <w:spacing w:val="2"/>
          <w:sz w:val="24"/>
          <w:szCs w:val="24"/>
        </w:rPr>
        <w:t>.2.7</w:t>
      </w:r>
      <w:r w:rsidRPr="009332D4">
        <w:rPr>
          <w:rFonts w:cs="Arial"/>
          <w:spacing w:val="2"/>
          <w:sz w:val="24"/>
          <w:szCs w:val="24"/>
        </w:rPr>
        <w:t>.</w:t>
      </w:r>
    </w:p>
    <w:p w14:paraId="01305C7A" w14:textId="77777777" w:rsidR="00B06ADB" w:rsidRPr="009332D4" w:rsidRDefault="00B06ADB" w:rsidP="0042758B">
      <w:pPr>
        <w:pStyle w:val="PargrafodaLista"/>
        <w:numPr>
          <w:ilvl w:val="2"/>
          <w:numId w:val="25"/>
        </w:numPr>
        <w:tabs>
          <w:tab w:val="left" w:pos="851"/>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Na eventualidade de aplicação de multas, estas deverão ser liquidadas simultaneamente com parcela vinculada ao evento cujo descumprimento der origem à aplicação da penalidade.</w:t>
      </w:r>
    </w:p>
    <w:p w14:paraId="37585BF6" w14:textId="77777777" w:rsidR="00B06ADB" w:rsidRPr="009332D4" w:rsidRDefault="00B06ADB" w:rsidP="0042758B">
      <w:pPr>
        <w:pStyle w:val="PargrafodaLista"/>
        <w:numPr>
          <w:ilvl w:val="2"/>
          <w:numId w:val="25"/>
        </w:numPr>
        <w:tabs>
          <w:tab w:val="left" w:pos="851"/>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O CNPJ da Contratada constante da Nota Fiscal / Fatura deverá ser o mesmo da documentação apresentada no processo.</w:t>
      </w:r>
    </w:p>
    <w:p w14:paraId="53CCBA36" w14:textId="5C98B399" w:rsidR="006065E0" w:rsidRPr="009332D4" w:rsidRDefault="00A548EF" w:rsidP="004B2ED8">
      <w:pPr>
        <w:pStyle w:val="PargrafodaLista"/>
        <w:numPr>
          <w:ilvl w:val="2"/>
          <w:numId w:val="25"/>
        </w:numPr>
        <w:tabs>
          <w:tab w:val="left" w:pos="851"/>
        </w:tabs>
        <w:spacing w:after="0" w:line="360" w:lineRule="auto"/>
        <w:ind w:left="0" w:firstLine="0"/>
        <w:jc w:val="both"/>
        <w:rPr>
          <w:rFonts w:ascii="Arial" w:hAnsi="Arial" w:cs="Arial"/>
          <w:spacing w:val="2"/>
          <w:sz w:val="24"/>
          <w:szCs w:val="24"/>
        </w:rPr>
      </w:pPr>
      <w:r w:rsidRPr="009332D4">
        <w:rPr>
          <w:rFonts w:ascii="Arial" w:hAnsi="Arial" w:cs="Arial"/>
          <w:iCs/>
          <w:spacing w:val="2"/>
          <w:sz w:val="24"/>
          <w:szCs w:val="24"/>
        </w:rPr>
        <w:t xml:space="preserve">Será utilizado o </w:t>
      </w:r>
      <w:r w:rsidR="009C281F" w:rsidRPr="009332D4">
        <w:rPr>
          <w:rFonts w:ascii="Arial" w:hAnsi="Arial" w:cs="Arial"/>
          <w:iCs/>
          <w:spacing w:val="2"/>
          <w:sz w:val="24"/>
          <w:szCs w:val="24"/>
        </w:rPr>
        <w:t>IPCA</w:t>
      </w:r>
      <w:r w:rsidR="00D977F9" w:rsidRPr="009332D4">
        <w:rPr>
          <w:rFonts w:ascii="Arial" w:hAnsi="Arial" w:cs="Arial"/>
          <w:iCs/>
          <w:spacing w:val="2"/>
          <w:sz w:val="24"/>
          <w:szCs w:val="24"/>
        </w:rPr>
        <w:t xml:space="preserve"> –</w:t>
      </w:r>
      <w:r w:rsidR="009C281F" w:rsidRPr="009332D4">
        <w:rPr>
          <w:rFonts w:ascii="Arial" w:hAnsi="Arial" w:cs="Arial"/>
          <w:iCs/>
          <w:spacing w:val="2"/>
          <w:sz w:val="24"/>
          <w:szCs w:val="24"/>
        </w:rPr>
        <w:t xml:space="preserve"> Índic</w:t>
      </w:r>
      <w:r w:rsidR="00D977F9" w:rsidRPr="009332D4">
        <w:rPr>
          <w:rFonts w:ascii="Arial" w:hAnsi="Arial" w:cs="Arial"/>
          <w:iCs/>
          <w:spacing w:val="2"/>
          <w:sz w:val="24"/>
          <w:szCs w:val="24"/>
        </w:rPr>
        <w:t>e</w:t>
      </w:r>
      <w:r w:rsidR="009C281F" w:rsidRPr="009332D4">
        <w:rPr>
          <w:rFonts w:ascii="Arial" w:hAnsi="Arial" w:cs="Arial"/>
          <w:iCs/>
          <w:spacing w:val="2"/>
          <w:sz w:val="24"/>
          <w:szCs w:val="24"/>
        </w:rPr>
        <w:t xml:space="preserve"> Nacional de Preços ao Consumidor Amplo</w:t>
      </w:r>
      <w:r w:rsidR="00DE52FA" w:rsidRPr="009332D4">
        <w:rPr>
          <w:rFonts w:ascii="Arial" w:hAnsi="Arial" w:cs="Arial"/>
          <w:iCs/>
          <w:spacing w:val="2"/>
          <w:sz w:val="24"/>
          <w:szCs w:val="24"/>
        </w:rPr>
        <w:t xml:space="preserve"> </w:t>
      </w:r>
      <w:r w:rsidRPr="009332D4">
        <w:rPr>
          <w:rFonts w:ascii="Arial" w:hAnsi="Arial" w:cs="Arial"/>
          <w:iCs/>
          <w:spacing w:val="2"/>
          <w:sz w:val="24"/>
          <w:szCs w:val="24"/>
        </w:rPr>
        <w:t xml:space="preserve">como índice para reajuste de preços no contrato </w:t>
      </w:r>
      <w:bookmarkStart w:id="1" w:name="_Hlk105751210"/>
      <w:r w:rsidRPr="009332D4">
        <w:rPr>
          <w:rFonts w:ascii="Arial" w:hAnsi="Arial" w:cs="Arial"/>
          <w:iCs/>
          <w:spacing w:val="2"/>
          <w:sz w:val="24"/>
          <w:szCs w:val="24"/>
        </w:rPr>
        <w:t xml:space="preserve">e o marco inicial para concessão do reajuste será </w:t>
      </w:r>
      <w:bookmarkEnd w:id="1"/>
      <w:r w:rsidRPr="009332D4">
        <w:rPr>
          <w:rFonts w:ascii="Arial" w:hAnsi="Arial" w:cs="Arial"/>
          <w:iCs/>
          <w:spacing w:val="2"/>
          <w:sz w:val="24"/>
          <w:szCs w:val="24"/>
        </w:rPr>
        <w:t>a data da apresentação da proposta comercial</w:t>
      </w:r>
      <w:r w:rsidR="001056F6" w:rsidRPr="009332D4">
        <w:rPr>
          <w:rFonts w:ascii="Arial" w:hAnsi="Arial" w:cs="Arial"/>
          <w:iCs/>
          <w:spacing w:val="2"/>
          <w:sz w:val="24"/>
          <w:szCs w:val="24"/>
        </w:rPr>
        <w:t>.</w:t>
      </w:r>
    </w:p>
    <w:p w14:paraId="70108C25" w14:textId="77777777" w:rsidR="00895599" w:rsidRPr="009332D4" w:rsidRDefault="00254F71" w:rsidP="004B2ED8">
      <w:pPr>
        <w:pStyle w:val="PargrafodaLista"/>
        <w:numPr>
          <w:ilvl w:val="3"/>
          <w:numId w:val="25"/>
        </w:numPr>
        <w:tabs>
          <w:tab w:val="left" w:pos="1134"/>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Para o primeiro reajuste, o marco inicial para a concessão do reajustamento de preços é a data limite da apresentação da proposta</w:t>
      </w:r>
      <w:r w:rsidR="000353AD" w:rsidRPr="009332D4">
        <w:rPr>
          <w:rFonts w:ascii="Arial" w:hAnsi="Arial" w:cs="Arial"/>
          <w:spacing w:val="2"/>
          <w:sz w:val="24"/>
          <w:szCs w:val="24"/>
        </w:rPr>
        <w:t>.</w:t>
      </w:r>
    </w:p>
    <w:p w14:paraId="45DD622D" w14:textId="77777777" w:rsidR="00254F71" w:rsidRPr="009332D4" w:rsidRDefault="00254F71" w:rsidP="004B2ED8">
      <w:pPr>
        <w:pStyle w:val="PargrafodaLista"/>
        <w:numPr>
          <w:ilvl w:val="3"/>
          <w:numId w:val="25"/>
        </w:numPr>
        <w:tabs>
          <w:tab w:val="left" w:pos="1134"/>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Nas repactuações subsequentes à primeira, a anualidade será contada a partir da data </w:t>
      </w:r>
      <w:r w:rsidR="003F7AED" w:rsidRPr="009332D4">
        <w:rPr>
          <w:rFonts w:ascii="Arial" w:hAnsi="Arial" w:cs="Arial"/>
          <w:spacing w:val="2"/>
          <w:sz w:val="24"/>
          <w:szCs w:val="24"/>
        </w:rPr>
        <w:t>do fato gerador que deu ensejo a</w:t>
      </w:r>
      <w:r w:rsidRPr="009332D4">
        <w:rPr>
          <w:rFonts w:ascii="Arial" w:hAnsi="Arial" w:cs="Arial"/>
          <w:spacing w:val="2"/>
          <w:sz w:val="24"/>
          <w:szCs w:val="24"/>
        </w:rPr>
        <w:t xml:space="preserve"> última repactuação. Entende-se como última repactuação a data em que iniciados seus efeitos financeiros, independentemente daquela em que celebrada ou apostilada</w:t>
      </w:r>
      <w:r w:rsidR="005269F4" w:rsidRPr="009332D4">
        <w:rPr>
          <w:rFonts w:ascii="Arial" w:hAnsi="Arial" w:cs="Arial"/>
          <w:spacing w:val="2"/>
          <w:sz w:val="24"/>
          <w:szCs w:val="24"/>
        </w:rPr>
        <w:t>.</w:t>
      </w:r>
    </w:p>
    <w:p w14:paraId="590C2034" w14:textId="77777777" w:rsidR="00B06ADB" w:rsidRPr="009332D4" w:rsidRDefault="00B06ADB" w:rsidP="004B2ED8">
      <w:pPr>
        <w:pStyle w:val="PargrafodaLista"/>
        <w:numPr>
          <w:ilvl w:val="2"/>
          <w:numId w:val="25"/>
        </w:numPr>
        <w:tabs>
          <w:tab w:val="left" w:pos="851"/>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Na hipótese de ocorrer atraso no pagamento da Nota Fiscal / Fatura por responsabilidade da CESAMA, </w:t>
      </w:r>
      <w:proofErr w:type="spellStart"/>
      <w:r w:rsidRPr="009332D4">
        <w:rPr>
          <w:rFonts w:ascii="Arial" w:hAnsi="Arial" w:cs="Arial"/>
          <w:spacing w:val="2"/>
          <w:sz w:val="24"/>
          <w:szCs w:val="24"/>
        </w:rPr>
        <w:t>esta</w:t>
      </w:r>
      <w:proofErr w:type="spellEnd"/>
      <w:r w:rsidRPr="009332D4">
        <w:rPr>
          <w:rFonts w:ascii="Arial" w:hAnsi="Arial" w:cs="Arial"/>
          <w:spacing w:val="2"/>
          <w:sz w:val="24"/>
          <w:szCs w:val="24"/>
        </w:rPr>
        <w:t xml:space="preserve"> se compromete a aplicar, conforme legislação em vigor, juros de mora sobre o valor devido “</w:t>
      </w:r>
      <w:r w:rsidRPr="009332D4">
        <w:rPr>
          <w:rFonts w:ascii="Arial" w:hAnsi="Arial" w:cs="Arial"/>
          <w:i/>
          <w:iCs/>
          <w:spacing w:val="2"/>
          <w:sz w:val="24"/>
          <w:szCs w:val="24"/>
        </w:rPr>
        <w:t>pro rata</w:t>
      </w:r>
      <w:r w:rsidRPr="009332D4">
        <w:rPr>
          <w:rFonts w:ascii="Arial" w:hAnsi="Arial" w:cs="Arial"/>
          <w:spacing w:val="2"/>
          <w:sz w:val="24"/>
          <w:szCs w:val="24"/>
        </w:rPr>
        <w:t>” entre a data do vencimento e o efetivo pagamento.</w:t>
      </w:r>
    </w:p>
    <w:p w14:paraId="413C4C26" w14:textId="77777777" w:rsidR="00B06ADB" w:rsidRPr="009332D4" w:rsidRDefault="00B06ADB" w:rsidP="004B2ED8">
      <w:pPr>
        <w:pStyle w:val="PargrafodaLista"/>
        <w:numPr>
          <w:ilvl w:val="2"/>
          <w:numId w:val="25"/>
        </w:numPr>
        <w:tabs>
          <w:tab w:val="left" w:pos="851"/>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 Contratada não poderá ceder ou dar em garantia, em qualquer hipótese, no todo ou em parte, os créditos de qualquer natureza, decorrentes ou oriundos do contrato.</w:t>
      </w:r>
    </w:p>
    <w:p w14:paraId="41421ECD" w14:textId="77777777" w:rsidR="00B06ADB" w:rsidRPr="009332D4" w:rsidRDefault="00B06ADB" w:rsidP="004B2ED8">
      <w:pPr>
        <w:pStyle w:val="PargrafodaLista"/>
        <w:numPr>
          <w:ilvl w:val="2"/>
          <w:numId w:val="25"/>
        </w:numPr>
        <w:tabs>
          <w:tab w:val="left" w:pos="851"/>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Nenhum pagamento será efetuado à Contratada enquanto pendente de liquidação quaisquer obrigações financeiras que lhe foram impostas, em virtude </w:t>
      </w:r>
      <w:r w:rsidRPr="009332D4">
        <w:rPr>
          <w:rFonts w:ascii="Arial" w:hAnsi="Arial" w:cs="Arial"/>
          <w:spacing w:val="2"/>
          <w:sz w:val="24"/>
          <w:szCs w:val="24"/>
        </w:rPr>
        <w:lastRenderedPageBreak/>
        <w:t>de penalidade ou inadimplência, sem que isso gere direito ao pleito de reajustamento de preços ou correção monetária.</w:t>
      </w:r>
    </w:p>
    <w:p w14:paraId="20A485E0" w14:textId="77777777" w:rsidR="00BD049E" w:rsidRPr="009332D4" w:rsidRDefault="00BD049E" w:rsidP="004B2ED8">
      <w:pPr>
        <w:pStyle w:val="PargrafodaLista"/>
        <w:numPr>
          <w:ilvl w:val="2"/>
          <w:numId w:val="25"/>
        </w:numPr>
        <w:tabs>
          <w:tab w:val="left" w:pos="851"/>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Os pagamentos a serem efetuados em favor da CONTRATADA, quando couber, estarão sujeitos à retenção, na fonte, dos tributos que incidirem sobre o objeto deste Contrato.</w:t>
      </w:r>
    </w:p>
    <w:p w14:paraId="62B0AF53" w14:textId="77777777" w:rsidR="00B06ADB" w:rsidRPr="009332D4" w:rsidRDefault="00B06ADB" w:rsidP="004B2ED8">
      <w:pPr>
        <w:pStyle w:val="PargrafodaLista"/>
        <w:numPr>
          <w:ilvl w:val="2"/>
          <w:numId w:val="25"/>
        </w:numPr>
        <w:tabs>
          <w:tab w:val="left" w:pos="851"/>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A antecipação de pagamento só poderá ocorrer caso o </w:t>
      </w:r>
      <w:r w:rsidR="003F7AED" w:rsidRPr="009332D4">
        <w:rPr>
          <w:rFonts w:ascii="Arial" w:hAnsi="Arial" w:cs="Arial"/>
          <w:spacing w:val="2"/>
          <w:sz w:val="24"/>
          <w:szCs w:val="24"/>
        </w:rPr>
        <w:t>serviço</w:t>
      </w:r>
      <w:r w:rsidRPr="009332D4">
        <w:rPr>
          <w:rFonts w:ascii="Arial" w:hAnsi="Arial" w:cs="Arial"/>
          <w:spacing w:val="2"/>
          <w:sz w:val="24"/>
          <w:szCs w:val="24"/>
        </w:rPr>
        <w:t xml:space="preserve"> tenha sido entregue. </w:t>
      </w:r>
    </w:p>
    <w:p w14:paraId="2F42F1E6" w14:textId="77777777" w:rsidR="00B06ADB" w:rsidRPr="009332D4" w:rsidRDefault="00B06ADB" w:rsidP="004B2ED8">
      <w:pPr>
        <w:pStyle w:val="PargrafodaLista"/>
        <w:numPr>
          <w:ilvl w:val="2"/>
          <w:numId w:val="25"/>
        </w:numPr>
        <w:tabs>
          <w:tab w:val="left" w:pos="851"/>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A Cesama poderá realizar o pagamento antes do prazo definido no </w:t>
      </w:r>
      <w:r w:rsidRPr="009332D4">
        <w:rPr>
          <w:rFonts w:ascii="Arial" w:hAnsi="Arial" w:cs="Arial"/>
          <w:b/>
          <w:bCs/>
          <w:spacing w:val="2"/>
          <w:sz w:val="24"/>
          <w:szCs w:val="24"/>
        </w:rPr>
        <w:t xml:space="preserve">item </w:t>
      </w:r>
      <w:r w:rsidR="004B2ED8" w:rsidRPr="009332D4">
        <w:rPr>
          <w:rFonts w:ascii="Arial" w:hAnsi="Arial" w:cs="Arial"/>
          <w:b/>
          <w:bCs/>
          <w:spacing w:val="2"/>
          <w:sz w:val="24"/>
          <w:szCs w:val="24"/>
        </w:rPr>
        <w:t>6</w:t>
      </w:r>
      <w:r w:rsidRPr="009332D4">
        <w:rPr>
          <w:rFonts w:ascii="Arial" w:hAnsi="Arial" w:cs="Arial"/>
          <w:b/>
          <w:bCs/>
          <w:spacing w:val="2"/>
          <w:sz w:val="24"/>
          <w:szCs w:val="24"/>
        </w:rPr>
        <w:t>.2.1</w:t>
      </w:r>
      <w:r w:rsidRPr="009332D4">
        <w:rPr>
          <w:rFonts w:ascii="Arial" w:hAnsi="Arial" w:cs="Arial"/>
          <w:spacing w:val="2"/>
          <w:sz w:val="24"/>
          <w:szCs w:val="24"/>
        </w:rPr>
        <w:t>, através de solicitação expressa d</w:t>
      </w:r>
      <w:r w:rsidR="00572CB2" w:rsidRPr="009332D4">
        <w:rPr>
          <w:rFonts w:ascii="Arial" w:hAnsi="Arial" w:cs="Arial"/>
          <w:spacing w:val="2"/>
          <w:sz w:val="24"/>
          <w:szCs w:val="24"/>
        </w:rPr>
        <w:t>a contratada</w:t>
      </w:r>
      <w:r w:rsidRPr="009332D4">
        <w:rPr>
          <w:rFonts w:ascii="Arial" w:hAnsi="Arial" w:cs="Arial"/>
          <w:spacing w:val="2"/>
          <w:sz w:val="24"/>
          <w:szCs w:val="24"/>
        </w:rPr>
        <w:t xml:space="preserve">, que será analisada pela Gerência Financeira e </w:t>
      </w:r>
      <w:r w:rsidR="008650C2" w:rsidRPr="009332D4">
        <w:rPr>
          <w:rFonts w:ascii="Arial" w:hAnsi="Arial" w:cs="Arial"/>
          <w:spacing w:val="2"/>
          <w:sz w:val="24"/>
          <w:szCs w:val="24"/>
        </w:rPr>
        <w:t>Comercial</w:t>
      </w:r>
      <w:r w:rsidRPr="009332D4">
        <w:rPr>
          <w:rFonts w:ascii="Arial" w:hAnsi="Arial" w:cs="Arial"/>
          <w:spacing w:val="2"/>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Pr="009332D4">
        <w:rPr>
          <w:rFonts w:ascii="Arial" w:hAnsi="Arial" w:cs="Arial"/>
          <w:i/>
          <w:iCs/>
          <w:spacing w:val="2"/>
          <w:sz w:val="24"/>
          <w:szCs w:val="24"/>
        </w:rPr>
        <w:t>pro rata</w:t>
      </w:r>
      <w:r w:rsidRPr="009332D4">
        <w:rPr>
          <w:rFonts w:ascii="Arial" w:hAnsi="Arial" w:cs="Arial"/>
          <w:spacing w:val="2"/>
          <w:sz w:val="24"/>
          <w:szCs w:val="24"/>
        </w:rPr>
        <w:t>”.</w:t>
      </w:r>
    </w:p>
    <w:p w14:paraId="3646C9DD" w14:textId="77777777" w:rsidR="0015286D" w:rsidRPr="009332D4" w:rsidRDefault="0015286D" w:rsidP="003F750F">
      <w:pPr>
        <w:pStyle w:val="PargrafodaLista"/>
        <w:numPr>
          <w:ilvl w:val="2"/>
          <w:numId w:val="25"/>
        </w:numPr>
        <w:tabs>
          <w:tab w:val="left" w:pos="851"/>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Considerando tratar-se de serviço sob demanda, o pagamento será efetuado de acordo com o quantitativo efetivamente executado mensalmente, não restando para a CESAMA a obrigação de executar ou pagar pela quantidade estimada na planilha de referência da contratação.</w:t>
      </w:r>
    </w:p>
    <w:p w14:paraId="54BAFDCC" w14:textId="77777777" w:rsidR="00E8195B" w:rsidRPr="009332D4" w:rsidRDefault="00E8195B" w:rsidP="006F4049">
      <w:pPr>
        <w:pStyle w:val="Corpodetexto2"/>
        <w:tabs>
          <w:tab w:val="left" w:pos="-3402"/>
          <w:tab w:val="left" w:pos="993"/>
        </w:tabs>
        <w:spacing w:line="360" w:lineRule="auto"/>
        <w:rPr>
          <w:color w:val="auto"/>
          <w:spacing w:val="2"/>
          <w:sz w:val="24"/>
          <w:szCs w:val="24"/>
        </w:rPr>
      </w:pPr>
    </w:p>
    <w:p w14:paraId="24A76523" w14:textId="77777777" w:rsidR="006F4049" w:rsidRPr="009332D4" w:rsidRDefault="00E8195B" w:rsidP="000E7022">
      <w:pPr>
        <w:pStyle w:val="PargrafodaLista"/>
        <w:numPr>
          <w:ilvl w:val="0"/>
          <w:numId w:val="25"/>
        </w:numPr>
        <w:spacing w:after="0" w:line="360" w:lineRule="auto"/>
        <w:ind w:left="426" w:hanging="426"/>
        <w:jc w:val="both"/>
        <w:outlineLvl w:val="0"/>
        <w:rPr>
          <w:rFonts w:ascii="Arial" w:hAnsi="Arial" w:cs="Arial"/>
          <w:b/>
          <w:bCs/>
          <w:spacing w:val="2"/>
          <w:sz w:val="24"/>
          <w:szCs w:val="24"/>
        </w:rPr>
      </w:pPr>
      <w:r w:rsidRPr="009332D4">
        <w:rPr>
          <w:rFonts w:ascii="Arial" w:hAnsi="Arial" w:cs="Arial"/>
          <w:b/>
          <w:bCs/>
          <w:spacing w:val="2"/>
          <w:sz w:val="24"/>
          <w:szCs w:val="24"/>
        </w:rPr>
        <w:t>OBRIGAÇÕES DA CONTRATADA</w:t>
      </w:r>
    </w:p>
    <w:p w14:paraId="44DFA404" w14:textId="77777777" w:rsidR="006F4049" w:rsidRPr="009332D4" w:rsidRDefault="00E8195B" w:rsidP="00BB50B5">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Executar o Contrato fielmente, conforme definido no </w:t>
      </w:r>
      <w:r w:rsidR="00572CB2" w:rsidRPr="009332D4">
        <w:rPr>
          <w:rFonts w:ascii="Arial" w:hAnsi="Arial" w:cs="Arial"/>
          <w:spacing w:val="2"/>
          <w:sz w:val="24"/>
          <w:szCs w:val="24"/>
        </w:rPr>
        <w:t>Termo de Referência</w:t>
      </w:r>
      <w:r w:rsidRPr="009332D4">
        <w:rPr>
          <w:rFonts w:ascii="Arial" w:hAnsi="Arial" w:cs="Arial"/>
          <w:spacing w:val="2"/>
          <w:sz w:val="24"/>
          <w:szCs w:val="24"/>
        </w:rPr>
        <w:t xml:space="preserve"> e seus anexos.</w:t>
      </w:r>
    </w:p>
    <w:p w14:paraId="52A3FF0D" w14:textId="7B81A051" w:rsidR="00E8195B" w:rsidRPr="009332D4" w:rsidRDefault="00E8195B" w:rsidP="00BB50B5">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36F02F8C" w14:textId="7D49E6C7" w:rsidR="00270914" w:rsidRPr="009332D4" w:rsidRDefault="00270914" w:rsidP="00BB50B5">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Cumprir todas as obrigações relativas à legislação ambiental vigente, mantendo atualizados os cadastros, licenças ambientais, ou a sua dispensa, referentes às suas atividades.</w:t>
      </w:r>
    </w:p>
    <w:p w14:paraId="787C6824" w14:textId="77777777" w:rsidR="006F4049" w:rsidRPr="009332D4" w:rsidRDefault="00A02FAB" w:rsidP="00BB50B5">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Atender às determinações da fiscalização da CESAMA e providenciar a imediata correção, quando est</w:t>
      </w:r>
      <w:r w:rsidR="00B32D34" w:rsidRPr="009332D4">
        <w:rPr>
          <w:rFonts w:ascii="Arial" w:hAnsi="Arial" w:cs="Arial"/>
          <w:spacing w:val="2"/>
          <w:sz w:val="24"/>
          <w:szCs w:val="24"/>
        </w:rPr>
        <w:t>a</w:t>
      </w:r>
      <w:r w:rsidRPr="009332D4">
        <w:rPr>
          <w:rFonts w:ascii="Arial" w:hAnsi="Arial" w:cs="Arial"/>
          <w:spacing w:val="2"/>
          <w:sz w:val="24"/>
          <w:szCs w:val="24"/>
        </w:rPr>
        <w:t xml:space="preserve"> for solicitad</w:t>
      </w:r>
      <w:r w:rsidR="00B32D34" w:rsidRPr="009332D4">
        <w:rPr>
          <w:rFonts w:ascii="Arial" w:hAnsi="Arial" w:cs="Arial"/>
          <w:spacing w:val="2"/>
          <w:sz w:val="24"/>
          <w:szCs w:val="24"/>
        </w:rPr>
        <w:t>a</w:t>
      </w:r>
      <w:r w:rsidRPr="009332D4">
        <w:rPr>
          <w:rFonts w:ascii="Arial" w:hAnsi="Arial" w:cs="Arial"/>
          <w:spacing w:val="2"/>
          <w:sz w:val="24"/>
          <w:szCs w:val="24"/>
        </w:rPr>
        <w:t>.</w:t>
      </w:r>
    </w:p>
    <w:p w14:paraId="57B425C9" w14:textId="77777777" w:rsidR="006F4049" w:rsidRPr="009332D4" w:rsidRDefault="00E8195B" w:rsidP="00BB50B5">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Responsabilizar-se pela qualidade dos serviços, substituindo aqueles que apresentarem qualquer tipo de vício ou imperfeição, ou não se adequarem </w:t>
      </w:r>
      <w:r w:rsidRPr="009332D4">
        <w:rPr>
          <w:rFonts w:ascii="Arial" w:hAnsi="Arial" w:cs="Arial"/>
          <w:spacing w:val="2"/>
          <w:sz w:val="24"/>
          <w:szCs w:val="24"/>
        </w:rPr>
        <w:lastRenderedPageBreak/>
        <w:t>ao Termo de Referência, sob pena de aplicação das sanções cabíveis, inclusive rescisão do Contrato.</w:t>
      </w:r>
    </w:p>
    <w:p w14:paraId="351A81D6" w14:textId="77777777" w:rsidR="006F4049" w:rsidRPr="009332D4" w:rsidRDefault="00E8195B" w:rsidP="00BB50B5">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Cumprir os prazos previstos </w:t>
      </w:r>
      <w:r w:rsidR="00572CB2" w:rsidRPr="009332D4">
        <w:rPr>
          <w:rFonts w:ascii="Arial" w:hAnsi="Arial" w:cs="Arial"/>
          <w:spacing w:val="2"/>
          <w:sz w:val="24"/>
          <w:szCs w:val="24"/>
        </w:rPr>
        <w:t xml:space="preserve">no Termo de Referência </w:t>
      </w:r>
      <w:r w:rsidRPr="009332D4">
        <w:rPr>
          <w:rFonts w:ascii="Arial" w:hAnsi="Arial" w:cs="Arial"/>
          <w:spacing w:val="2"/>
          <w:sz w:val="24"/>
          <w:szCs w:val="24"/>
        </w:rPr>
        <w:t>ou outros que venham a ser fixados pela CESAMA.</w:t>
      </w:r>
    </w:p>
    <w:p w14:paraId="54F3C535" w14:textId="77777777" w:rsidR="006F4049" w:rsidRPr="009332D4" w:rsidRDefault="00E8195B" w:rsidP="00BB50B5">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Dirimir qualquer dúvida e prestar esclarecimentos acerca da execução do Contrato, durante toda a sua vigência, a pedido da CESAMA.</w:t>
      </w:r>
    </w:p>
    <w:p w14:paraId="26E1739F" w14:textId="77777777" w:rsidR="00A02FAB" w:rsidRPr="009332D4" w:rsidRDefault="00E8195B" w:rsidP="00BB50B5">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Responsabilizar-se pelos encargos trabalhistas, previdenciários, fiscais e comerciais, resultantes da execução do Contrato.</w:t>
      </w:r>
    </w:p>
    <w:p w14:paraId="321D6DC9" w14:textId="77777777" w:rsidR="00E8195B" w:rsidRPr="009332D4" w:rsidRDefault="00E8195B" w:rsidP="00BB50B5">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Providenciar, imediatamente, a correção das deficiências apontadas pela CESAMA com respeito a execução do serviço.</w:t>
      </w:r>
    </w:p>
    <w:p w14:paraId="2E097563" w14:textId="77777777" w:rsidR="00E8195B" w:rsidRPr="009332D4" w:rsidRDefault="00E8195B" w:rsidP="00BB50B5">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Executar o objeto do presente Termo de Referência nas condições e prazos estabelecidos, seguindo ordens e orientações da CESAMA.</w:t>
      </w:r>
    </w:p>
    <w:p w14:paraId="3BE927BD" w14:textId="77777777" w:rsidR="005A7C3F" w:rsidRPr="009332D4" w:rsidRDefault="005A7C3F" w:rsidP="00BB50B5">
      <w:pPr>
        <w:pStyle w:val="PargrafodaLista"/>
        <w:numPr>
          <w:ilvl w:val="1"/>
          <w:numId w:val="25"/>
        </w:numPr>
        <w:spacing w:after="0" w:line="360" w:lineRule="auto"/>
        <w:ind w:left="0" w:firstLine="0"/>
        <w:jc w:val="both"/>
        <w:rPr>
          <w:rFonts w:ascii="Arial" w:hAnsi="Arial" w:cs="Arial"/>
          <w:spacing w:val="2"/>
          <w:sz w:val="24"/>
          <w:szCs w:val="24"/>
        </w:rPr>
      </w:pPr>
      <w:bookmarkStart w:id="2" w:name="_Hlk105751483"/>
      <w:r w:rsidRPr="009332D4">
        <w:rPr>
          <w:rFonts w:ascii="Arial" w:hAnsi="Arial" w:cs="Arial"/>
          <w:spacing w:val="2"/>
          <w:sz w:val="24"/>
          <w:szCs w:val="24"/>
        </w:rPr>
        <w:t>Manter</w:t>
      </w:r>
      <w:r w:rsidR="002D6FA7" w:rsidRPr="009332D4">
        <w:rPr>
          <w:rFonts w:ascii="Arial" w:hAnsi="Arial" w:cs="Arial"/>
          <w:spacing w:val="2"/>
          <w:sz w:val="24"/>
          <w:szCs w:val="24"/>
        </w:rPr>
        <w:t xml:space="preserve"> </w:t>
      </w:r>
      <w:r w:rsidRPr="009332D4">
        <w:rPr>
          <w:rFonts w:ascii="Arial" w:hAnsi="Arial" w:cs="Arial"/>
          <w:spacing w:val="2"/>
          <w:sz w:val="24"/>
          <w:szCs w:val="24"/>
        </w:rPr>
        <w:t>informação</w:t>
      </w:r>
      <w:r w:rsidR="002D6FA7" w:rsidRPr="009332D4">
        <w:rPr>
          <w:rFonts w:ascii="Arial" w:hAnsi="Arial" w:cs="Arial"/>
          <w:spacing w:val="2"/>
          <w:sz w:val="24"/>
          <w:szCs w:val="24"/>
        </w:rPr>
        <w:t xml:space="preserve"> </w:t>
      </w:r>
      <w:r w:rsidRPr="009332D4">
        <w:rPr>
          <w:rFonts w:ascii="Arial" w:hAnsi="Arial" w:cs="Arial"/>
          <w:spacing w:val="2"/>
          <w:sz w:val="24"/>
          <w:szCs w:val="24"/>
        </w:rPr>
        <w:t>atualizada</w:t>
      </w:r>
      <w:r w:rsidR="002D6FA7" w:rsidRPr="009332D4">
        <w:rPr>
          <w:rFonts w:ascii="Arial" w:hAnsi="Arial" w:cs="Arial"/>
          <w:spacing w:val="2"/>
          <w:sz w:val="24"/>
          <w:szCs w:val="24"/>
        </w:rPr>
        <w:t xml:space="preserve"> </w:t>
      </w:r>
      <w:r w:rsidRPr="009332D4">
        <w:rPr>
          <w:rFonts w:ascii="Arial" w:hAnsi="Arial" w:cs="Arial"/>
          <w:spacing w:val="2"/>
          <w:sz w:val="24"/>
          <w:szCs w:val="24"/>
        </w:rPr>
        <w:t>sobre</w:t>
      </w:r>
      <w:r w:rsidR="002D6FA7" w:rsidRPr="009332D4">
        <w:rPr>
          <w:rFonts w:ascii="Arial" w:hAnsi="Arial" w:cs="Arial"/>
          <w:spacing w:val="2"/>
          <w:sz w:val="24"/>
          <w:szCs w:val="24"/>
        </w:rPr>
        <w:t xml:space="preserve"> </w:t>
      </w:r>
      <w:r w:rsidRPr="009332D4">
        <w:rPr>
          <w:rFonts w:ascii="Arial" w:hAnsi="Arial" w:cs="Arial"/>
          <w:spacing w:val="2"/>
          <w:sz w:val="24"/>
          <w:szCs w:val="24"/>
        </w:rPr>
        <w:t>seu</w:t>
      </w:r>
      <w:r w:rsidR="002D6FA7" w:rsidRPr="009332D4">
        <w:rPr>
          <w:rFonts w:ascii="Arial" w:hAnsi="Arial" w:cs="Arial"/>
          <w:spacing w:val="2"/>
          <w:sz w:val="24"/>
          <w:szCs w:val="24"/>
        </w:rPr>
        <w:t xml:space="preserve"> </w:t>
      </w:r>
      <w:r w:rsidRPr="009332D4">
        <w:rPr>
          <w:rFonts w:ascii="Arial" w:hAnsi="Arial" w:cs="Arial"/>
          <w:spacing w:val="2"/>
          <w:sz w:val="24"/>
          <w:szCs w:val="24"/>
        </w:rPr>
        <w:t>quadro</w:t>
      </w:r>
      <w:r w:rsidR="002D6FA7" w:rsidRPr="009332D4">
        <w:rPr>
          <w:rFonts w:ascii="Arial" w:hAnsi="Arial" w:cs="Arial"/>
          <w:spacing w:val="2"/>
          <w:sz w:val="24"/>
          <w:szCs w:val="24"/>
        </w:rPr>
        <w:t xml:space="preserve"> </w:t>
      </w:r>
      <w:r w:rsidRPr="009332D4">
        <w:rPr>
          <w:rFonts w:ascii="Arial" w:hAnsi="Arial" w:cs="Arial"/>
          <w:spacing w:val="2"/>
          <w:sz w:val="24"/>
          <w:szCs w:val="24"/>
        </w:rPr>
        <w:t>de</w:t>
      </w:r>
      <w:r w:rsidR="002D6FA7" w:rsidRPr="009332D4">
        <w:rPr>
          <w:rFonts w:ascii="Arial" w:hAnsi="Arial" w:cs="Arial"/>
          <w:spacing w:val="2"/>
          <w:sz w:val="24"/>
          <w:szCs w:val="24"/>
        </w:rPr>
        <w:t xml:space="preserve"> </w:t>
      </w:r>
      <w:r w:rsidRPr="009332D4">
        <w:rPr>
          <w:rFonts w:ascii="Arial" w:hAnsi="Arial" w:cs="Arial"/>
          <w:spacing w:val="2"/>
          <w:sz w:val="24"/>
          <w:szCs w:val="24"/>
        </w:rPr>
        <w:t>empregados</w:t>
      </w:r>
      <w:r w:rsidR="002D6FA7" w:rsidRPr="009332D4">
        <w:rPr>
          <w:rFonts w:ascii="Arial" w:hAnsi="Arial" w:cs="Arial"/>
          <w:spacing w:val="2"/>
          <w:sz w:val="24"/>
          <w:szCs w:val="24"/>
        </w:rPr>
        <w:t xml:space="preserve"> </w:t>
      </w:r>
      <w:r w:rsidRPr="009332D4">
        <w:rPr>
          <w:rFonts w:ascii="Arial" w:hAnsi="Arial" w:cs="Arial"/>
          <w:spacing w:val="2"/>
          <w:sz w:val="24"/>
          <w:szCs w:val="24"/>
        </w:rPr>
        <w:t>efetivos,</w:t>
      </w:r>
      <w:r w:rsidR="002D6FA7" w:rsidRPr="009332D4">
        <w:rPr>
          <w:rFonts w:ascii="Arial" w:hAnsi="Arial" w:cs="Arial"/>
          <w:spacing w:val="2"/>
          <w:sz w:val="24"/>
          <w:szCs w:val="24"/>
        </w:rPr>
        <w:t xml:space="preserve"> </w:t>
      </w:r>
      <w:r w:rsidRPr="009332D4">
        <w:rPr>
          <w:rFonts w:ascii="Arial" w:hAnsi="Arial" w:cs="Arial"/>
          <w:spacing w:val="2"/>
          <w:sz w:val="24"/>
          <w:szCs w:val="24"/>
        </w:rPr>
        <w:t>contatos telefônicos, cópia da CTPS, cadastro para acesso aos sistemas, e-mail</w:t>
      </w:r>
      <w:r w:rsidR="002D6FA7" w:rsidRPr="009332D4">
        <w:rPr>
          <w:rFonts w:ascii="Arial" w:hAnsi="Arial" w:cs="Arial"/>
          <w:spacing w:val="2"/>
          <w:sz w:val="24"/>
          <w:szCs w:val="24"/>
        </w:rPr>
        <w:t xml:space="preserve"> </w:t>
      </w:r>
      <w:r w:rsidRPr="009332D4">
        <w:rPr>
          <w:rFonts w:ascii="Arial" w:hAnsi="Arial" w:cs="Arial"/>
          <w:spacing w:val="2"/>
          <w:sz w:val="24"/>
          <w:szCs w:val="24"/>
        </w:rPr>
        <w:t>e</w:t>
      </w:r>
      <w:r w:rsidR="002D6FA7" w:rsidRPr="009332D4">
        <w:rPr>
          <w:rFonts w:ascii="Arial" w:hAnsi="Arial" w:cs="Arial"/>
          <w:spacing w:val="2"/>
          <w:sz w:val="24"/>
          <w:szCs w:val="24"/>
        </w:rPr>
        <w:t xml:space="preserve"> </w:t>
      </w:r>
      <w:r w:rsidRPr="009332D4">
        <w:rPr>
          <w:rFonts w:ascii="Arial" w:hAnsi="Arial" w:cs="Arial"/>
          <w:spacing w:val="2"/>
          <w:sz w:val="24"/>
          <w:szCs w:val="24"/>
        </w:rPr>
        <w:t>outros</w:t>
      </w:r>
      <w:r w:rsidR="002D6FA7" w:rsidRPr="009332D4">
        <w:rPr>
          <w:rFonts w:ascii="Arial" w:hAnsi="Arial" w:cs="Arial"/>
          <w:spacing w:val="2"/>
          <w:sz w:val="24"/>
          <w:szCs w:val="24"/>
        </w:rPr>
        <w:t xml:space="preserve"> </w:t>
      </w:r>
      <w:r w:rsidRPr="009332D4">
        <w:rPr>
          <w:rFonts w:ascii="Arial" w:hAnsi="Arial" w:cs="Arial"/>
          <w:spacing w:val="2"/>
          <w:sz w:val="24"/>
          <w:szCs w:val="24"/>
        </w:rPr>
        <w:t>que</w:t>
      </w:r>
      <w:r w:rsidR="002D6FA7" w:rsidRPr="009332D4">
        <w:rPr>
          <w:rFonts w:ascii="Arial" w:hAnsi="Arial" w:cs="Arial"/>
          <w:spacing w:val="2"/>
          <w:sz w:val="24"/>
          <w:szCs w:val="24"/>
        </w:rPr>
        <w:t xml:space="preserve"> </w:t>
      </w:r>
      <w:r w:rsidRPr="009332D4">
        <w:rPr>
          <w:rFonts w:ascii="Arial" w:hAnsi="Arial" w:cs="Arial"/>
          <w:spacing w:val="2"/>
          <w:sz w:val="24"/>
          <w:szCs w:val="24"/>
        </w:rPr>
        <w:t>se</w:t>
      </w:r>
      <w:r w:rsidR="002D6FA7" w:rsidRPr="009332D4">
        <w:rPr>
          <w:rFonts w:ascii="Arial" w:hAnsi="Arial" w:cs="Arial"/>
          <w:spacing w:val="2"/>
          <w:sz w:val="24"/>
          <w:szCs w:val="24"/>
        </w:rPr>
        <w:t xml:space="preserve"> </w:t>
      </w:r>
      <w:r w:rsidRPr="009332D4">
        <w:rPr>
          <w:rFonts w:ascii="Arial" w:hAnsi="Arial" w:cs="Arial"/>
          <w:spacing w:val="2"/>
          <w:sz w:val="24"/>
          <w:szCs w:val="24"/>
        </w:rPr>
        <w:t>fizerem</w:t>
      </w:r>
      <w:r w:rsidR="002D6FA7" w:rsidRPr="009332D4">
        <w:rPr>
          <w:rFonts w:ascii="Arial" w:hAnsi="Arial" w:cs="Arial"/>
          <w:spacing w:val="2"/>
          <w:sz w:val="24"/>
          <w:szCs w:val="24"/>
        </w:rPr>
        <w:t xml:space="preserve"> </w:t>
      </w:r>
      <w:r w:rsidRPr="009332D4">
        <w:rPr>
          <w:rFonts w:ascii="Arial" w:hAnsi="Arial" w:cs="Arial"/>
          <w:spacing w:val="2"/>
          <w:sz w:val="24"/>
          <w:szCs w:val="24"/>
        </w:rPr>
        <w:t>necessários</w:t>
      </w:r>
      <w:r w:rsidR="002D6FA7" w:rsidRPr="009332D4">
        <w:rPr>
          <w:rFonts w:ascii="Arial" w:hAnsi="Arial" w:cs="Arial"/>
          <w:spacing w:val="2"/>
          <w:sz w:val="24"/>
          <w:szCs w:val="24"/>
        </w:rPr>
        <w:t xml:space="preserve"> </w:t>
      </w:r>
      <w:r w:rsidRPr="009332D4">
        <w:rPr>
          <w:rFonts w:ascii="Arial" w:hAnsi="Arial" w:cs="Arial"/>
          <w:spacing w:val="2"/>
          <w:sz w:val="24"/>
          <w:szCs w:val="24"/>
        </w:rPr>
        <w:t>para</w:t>
      </w:r>
      <w:r w:rsidR="002D6FA7" w:rsidRPr="009332D4">
        <w:rPr>
          <w:rFonts w:ascii="Arial" w:hAnsi="Arial" w:cs="Arial"/>
          <w:spacing w:val="2"/>
          <w:sz w:val="24"/>
          <w:szCs w:val="24"/>
        </w:rPr>
        <w:t xml:space="preserve"> </w:t>
      </w:r>
      <w:r w:rsidRPr="009332D4">
        <w:rPr>
          <w:rFonts w:ascii="Arial" w:hAnsi="Arial" w:cs="Arial"/>
          <w:spacing w:val="2"/>
          <w:sz w:val="24"/>
          <w:szCs w:val="24"/>
        </w:rPr>
        <w:t>o</w:t>
      </w:r>
      <w:r w:rsidR="002D6FA7" w:rsidRPr="009332D4">
        <w:rPr>
          <w:rFonts w:ascii="Arial" w:hAnsi="Arial" w:cs="Arial"/>
          <w:spacing w:val="2"/>
          <w:sz w:val="24"/>
          <w:szCs w:val="24"/>
        </w:rPr>
        <w:t xml:space="preserve"> </w:t>
      </w:r>
      <w:r w:rsidRPr="009332D4">
        <w:rPr>
          <w:rFonts w:ascii="Arial" w:hAnsi="Arial" w:cs="Arial"/>
          <w:spacing w:val="2"/>
          <w:sz w:val="24"/>
          <w:szCs w:val="24"/>
        </w:rPr>
        <w:t>bom</w:t>
      </w:r>
      <w:r w:rsidR="002D6FA7" w:rsidRPr="009332D4">
        <w:rPr>
          <w:rFonts w:ascii="Arial" w:hAnsi="Arial" w:cs="Arial"/>
          <w:spacing w:val="2"/>
          <w:sz w:val="24"/>
          <w:szCs w:val="24"/>
        </w:rPr>
        <w:t xml:space="preserve"> </w:t>
      </w:r>
      <w:r w:rsidRPr="009332D4">
        <w:rPr>
          <w:rFonts w:ascii="Arial" w:hAnsi="Arial" w:cs="Arial"/>
          <w:spacing w:val="2"/>
          <w:sz w:val="24"/>
          <w:szCs w:val="24"/>
        </w:rPr>
        <w:t>andamento</w:t>
      </w:r>
      <w:r w:rsidR="002D6FA7" w:rsidRPr="009332D4">
        <w:rPr>
          <w:rFonts w:ascii="Arial" w:hAnsi="Arial" w:cs="Arial"/>
          <w:spacing w:val="2"/>
          <w:sz w:val="24"/>
          <w:szCs w:val="24"/>
        </w:rPr>
        <w:t xml:space="preserve"> </w:t>
      </w:r>
      <w:r w:rsidRPr="009332D4">
        <w:rPr>
          <w:rFonts w:ascii="Arial" w:hAnsi="Arial" w:cs="Arial"/>
          <w:spacing w:val="2"/>
          <w:sz w:val="24"/>
          <w:szCs w:val="24"/>
        </w:rPr>
        <w:t>da</w:t>
      </w:r>
      <w:r w:rsidR="002D6FA7" w:rsidRPr="009332D4">
        <w:rPr>
          <w:rFonts w:ascii="Arial" w:hAnsi="Arial" w:cs="Arial"/>
          <w:spacing w:val="2"/>
          <w:sz w:val="24"/>
          <w:szCs w:val="24"/>
        </w:rPr>
        <w:t xml:space="preserve"> </w:t>
      </w:r>
      <w:r w:rsidRPr="009332D4">
        <w:rPr>
          <w:rFonts w:ascii="Arial" w:hAnsi="Arial" w:cs="Arial"/>
          <w:spacing w:val="2"/>
          <w:sz w:val="24"/>
          <w:szCs w:val="24"/>
        </w:rPr>
        <w:t>contratação.</w:t>
      </w:r>
    </w:p>
    <w:p w14:paraId="7AA65027" w14:textId="77777777" w:rsidR="003F7AED" w:rsidRPr="009332D4" w:rsidRDefault="005A7C3F" w:rsidP="00A93E06">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Encaminhar </w:t>
      </w:r>
      <w:r w:rsidR="003F7AED" w:rsidRPr="009332D4">
        <w:rPr>
          <w:rFonts w:ascii="Arial" w:hAnsi="Arial" w:cs="Arial"/>
          <w:spacing w:val="2"/>
          <w:sz w:val="24"/>
          <w:szCs w:val="24"/>
        </w:rPr>
        <w:t>antes do início dos serviços ao DEST - Departamento de Saúde e Segurança no Trabalho da CESAMA (</w:t>
      </w:r>
      <w:hyperlink r:id="rId8" w:history="1">
        <w:r w:rsidR="003F7AED" w:rsidRPr="009332D4">
          <w:rPr>
            <w:rFonts w:ascii="Arial" w:hAnsi="Arial" w:cs="Arial"/>
            <w:spacing w:val="2"/>
            <w:sz w:val="24"/>
            <w:szCs w:val="24"/>
          </w:rPr>
          <w:t>smt@cesama.com.br</w:t>
        </w:r>
      </w:hyperlink>
      <w:r w:rsidR="003F7AED" w:rsidRPr="009332D4">
        <w:rPr>
          <w:rFonts w:ascii="Arial" w:hAnsi="Arial" w:cs="Arial"/>
          <w:spacing w:val="2"/>
          <w:sz w:val="24"/>
          <w:szCs w:val="24"/>
        </w:rPr>
        <w:t xml:space="preserve">), no prazo máximo de 15 (quinze) dias após a assinatura do contrato, os documentos abaixo relacionados, sem os quais, não será emitida a Ordem de Serviço: </w:t>
      </w:r>
    </w:p>
    <w:p w14:paraId="595DE7D8" w14:textId="77777777" w:rsidR="003F7AED" w:rsidRPr="009332D4" w:rsidRDefault="00F078C5" w:rsidP="003F7AED">
      <w:pPr>
        <w:pStyle w:val="PargrafodaLista"/>
        <w:numPr>
          <w:ilvl w:val="0"/>
          <w:numId w:val="23"/>
        </w:numPr>
        <w:suppressAutoHyphens/>
        <w:spacing w:before="120" w:after="0" w:line="360" w:lineRule="auto"/>
        <w:ind w:left="567"/>
        <w:contextualSpacing w:val="0"/>
        <w:jc w:val="both"/>
        <w:rPr>
          <w:rFonts w:ascii="Arial" w:eastAsia="Arial Unicode MS" w:hAnsi="Arial" w:cs="Arial"/>
          <w:spacing w:val="2"/>
          <w:sz w:val="24"/>
          <w:szCs w:val="24"/>
        </w:rPr>
      </w:pPr>
      <w:r w:rsidRPr="009332D4">
        <w:rPr>
          <w:rFonts w:ascii="Arial" w:eastAsia="Times New Roman" w:hAnsi="Arial" w:cs="Arial"/>
          <w:spacing w:val="2"/>
          <w:sz w:val="24"/>
          <w:szCs w:val="24"/>
          <w:lang w:eastAsia="pt-BR"/>
        </w:rPr>
        <w:t>Programa de Gerenciamento de Riscos, conforme legislação aplicável a contratada;</w:t>
      </w:r>
    </w:p>
    <w:p w14:paraId="02943718" w14:textId="77777777" w:rsidR="003F7AED" w:rsidRPr="009332D4" w:rsidRDefault="003F7AED" w:rsidP="003F7AED">
      <w:pPr>
        <w:numPr>
          <w:ilvl w:val="0"/>
          <w:numId w:val="23"/>
        </w:numPr>
        <w:tabs>
          <w:tab w:val="clear" w:pos="360"/>
        </w:tabs>
        <w:suppressAutoHyphens/>
        <w:spacing w:before="120" w:after="0" w:line="360" w:lineRule="auto"/>
        <w:ind w:left="567"/>
        <w:jc w:val="both"/>
        <w:rPr>
          <w:rFonts w:ascii="Arial" w:hAnsi="Arial" w:cs="Arial"/>
          <w:spacing w:val="2"/>
          <w:sz w:val="24"/>
          <w:szCs w:val="24"/>
        </w:rPr>
      </w:pPr>
      <w:r w:rsidRPr="009332D4">
        <w:rPr>
          <w:rFonts w:ascii="Arial" w:hAnsi="Arial" w:cs="Arial"/>
          <w:spacing w:val="2"/>
          <w:sz w:val="24"/>
          <w:szCs w:val="24"/>
        </w:rPr>
        <w:t>PCMSO – Programa de Controle Médico de Saúde Ocupacional;</w:t>
      </w:r>
    </w:p>
    <w:p w14:paraId="0B123D3C" w14:textId="77777777" w:rsidR="003F7AED" w:rsidRPr="009332D4" w:rsidRDefault="003F7AED" w:rsidP="003F7AED">
      <w:pPr>
        <w:numPr>
          <w:ilvl w:val="0"/>
          <w:numId w:val="23"/>
        </w:numPr>
        <w:tabs>
          <w:tab w:val="clear" w:pos="360"/>
        </w:tabs>
        <w:suppressAutoHyphens/>
        <w:spacing w:before="120" w:after="0" w:line="360" w:lineRule="auto"/>
        <w:ind w:left="567"/>
        <w:jc w:val="both"/>
        <w:rPr>
          <w:rFonts w:ascii="Arial" w:hAnsi="Arial" w:cs="Arial"/>
          <w:spacing w:val="2"/>
          <w:sz w:val="24"/>
          <w:szCs w:val="24"/>
        </w:rPr>
      </w:pPr>
      <w:r w:rsidRPr="009332D4">
        <w:rPr>
          <w:rFonts w:ascii="Arial" w:hAnsi="Arial" w:cs="Arial"/>
          <w:spacing w:val="2"/>
          <w:sz w:val="24"/>
          <w:szCs w:val="24"/>
        </w:rPr>
        <w:t>Cópia de Fichas de EPI dos funcionários, devidamente assinadas;</w:t>
      </w:r>
    </w:p>
    <w:p w14:paraId="55C3CC0A" w14:textId="77777777" w:rsidR="003F7AED" w:rsidRPr="009332D4" w:rsidRDefault="00D27DE6" w:rsidP="003F7AED">
      <w:pPr>
        <w:numPr>
          <w:ilvl w:val="0"/>
          <w:numId w:val="23"/>
        </w:numPr>
        <w:tabs>
          <w:tab w:val="clear" w:pos="360"/>
        </w:tabs>
        <w:suppressAutoHyphens/>
        <w:spacing w:before="120" w:after="0" w:line="360" w:lineRule="auto"/>
        <w:ind w:left="567"/>
        <w:jc w:val="both"/>
        <w:rPr>
          <w:rFonts w:ascii="Arial" w:hAnsi="Arial" w:cs="Arial"/>
          <w:spacing w:val="2"/>
          <w:sz w:val="24"/>
          <w:szCs w:val="24"/>
        </w:rPr>
      </w:pPr>
      <w:r w:rsidRPr="009332D4">
        <w:rPr>
          <w:rFonts w:ascii="Arial" w:eastAsia="Times New Roman" w:hAnsi="Arial" w:cs="Arial"/>
          <w:spacing w:val="2"/>
          <w:sz w:val="24"/>
          <w:szCs w:val="24"/>
          <w:lang w:eastAsia="pt-BR"/>
        </w:rPr>
        <w:t xml:space="preserve">ASO – Atestado de Saúde Ocupacional de todos os funcionários (Admissional, periódico e </w:t>
      </w:r>
      <w:proofErr w:type="spellStart"/>
      <w:r w:rsidRPr="009332D4">
        <w:rPr>
          <w:rFonts w:ascii="Arial" w:eastAsia="Times New Roman" w:hAnsi="Arial" w:cs="Arial"/>
          <w:spacing w:val="2"/>
          <w:sz w:val="24"/>
          <w:szCs w:val="24"/>
          <w:lang w:eastAsia="pt-BR"/>
        </w:rPr>
        <w:t>Demissional</w:t>
      </w:r>
      <w:proofErr w:type="spellEnd"/>
      <w:r w:rsidRPr="009332D4">
        <w:rPr>
          <w:rFonts w:ascii="Arial" w:eastAsia="Times New Roman" w:hAnsi="Arial" w:cs="Arial"/>
          <w:spacing w:val="2"/>
          <w:sz w:val="24"/>
          <w:szCs w:val="24"/>
          <w:lang w:eastAsia="pt-BR"/>
        </w:rPr>
        <w:t>, conforme o caso);</w:t>
      </w:r>
    </w:p>
    <w:p w14:paraId="537770AB" w14:textId="77777777" w:rsidR="003F7AED" w:rsidRPr="009332D4" w:rsidRDefault="003F7AED" w:rsidP="003F7AED">
      <w:pPr>
        <w:widowControl w:val="0"/>
        <w:numPr>
          <w:ilvl w:val="0"/>
          <w:numId w:val="23"/>
        </w:numPr>
        <w:tabs>
          <w:tab w:val="clear" w:pos="360"/>
          <w:tab w:val="num" w:pos="-2835"/>
        </w:tabs>
        <w:suppressAutoHyphens/>
        <w:spacing w:before="120" w:after="0" w:line="360" w:lineRule="auto"/>
        <w:ind w:left="567"/>
        <w:jc w:val="both"/>
        <w:rPr>
          <w:rFonts w:ascii="Arial" w:eastAsia="Arial Unicode MS" w:hAnsi="Arial" w:cs="Arial"/>
          <w:spacing w:val="2"/>
          <w:sz w:val="24"/>
          <w:szCs w:val="24"/>
        </w:rPr>
      </w:pPr>
      <w:r w:rsidRPr="009332D4">
        <w:rPr>
          <w:rFonts w:ascii="Arial" w:eastAsia="Arial Unicode MS" w:hAnsi="Arial" w:cs="Arial"/>
          <w:spacing w:val="2"/>
          <w:sz w:val="24"/>
          <w:szCs w:val="24"/>
        </w:rPr>
        <w:t>Apresentar o nome e telefone para contato do responsável pela Segurança e Medicina do Trabalho da CONTRATADA;</w:t>
      </w:r>
    </w:p>
    <w:p w14:paraId="282A20E5" w14:textId="77777777" w:rsidR="003F7AED" w:rsidRPr="009332D4" w:rsidRDefault="003F7AED" w:rsidP="003F7AED">
      <w:pPr>
        <w:pStyle w:val="PargrafodaLista"/>
        <w:widowControl w:val="0"/>
        <w:tabs>
          <w:tab w:val="left" w:pos="1638"/>
        </w:tabs>
        <w:autoSpaceDE w:val="0"/>
        <w:autoSpaceDN w:val="0"/>
        <w:spacing w:after="0" w:line="350" w:lineRule="auto"/>
        <w:ind w:left="221" w:right="202"/>
        <w:contextualSpacing w:val="0"/>
        <w:jc w:val="both"/>
        <w:rPr>
          <w:rFonts w:ascii="Arial" w:hAnsi="Arial" w:cs="Arial"/>
          <w:spacing w:val="2"/>
          <w:sz w:val="24"/>
          <w:szCs w:val="24"/>
        </w:rPr>
      </w:pPr>
    </w:p>
    <w:p w14:paraId="733CC3AF" w14:textId="4AC3B716" w:rsidR="000751D5" w:rsidRPr="009332D4" w:rsidRDefault="005A7C3F" w:rsidP="000751D5">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Havendo alteração na equipe de trabalho que atuará na execução do</w:t>
      </w:r>
      <w:r w:rsidR="00DE52FA" w:rsidRPr="009332D4">
        <w:rPr>
          <w:rFonts w:ascii="Arial" w:hAnsi="Arial" w:cs="Arial"/>
          <w:spacing w:val="2"/>
          <w:sz w:val="24"/>
          <w:szCs w:val="24"/>
        </w:rPr>
        <w:t xml:space="preserve"> </w:t>
      </w:r>
      <w:r w:rsidRPr="009332D4">
        <w:rPr>
          <w:rFonts w:ascii="Arial" w:hAnsi="Arial" w:cs="Arial"/>
          <w:spacing w:val="2"/>
          <w:sz w:val="24"/>
          <w:szCs w:val="24"/>
        </w:rPr>
        <w:t>objeto, a CONTRATADA fica obrigada a apresentar à CESAMA os documentos</w:t>
      </w:r>
      <w:r w:rsidR="00DE52FA" w:rsidRPr="009332D4">
        <w:rPr>
          <w:rFonts w:ascii="Arial" w:hAnsi="Arial" w:cs="Arial"/>
          <w:spacing w:val="2"/>
          <w:sz w:val="24"/>
          <w:szCs w:val="24"/>
        </w:rPr>
        <w:t xml:space="preserve"> </w:t>
      </w:r>
      <w:r w:rsidRPr="009332D4">
        <w:rPr>
          <w:rFonts w:ascii="Arial" w:hAnsi="Arial" w:cs="Arial"/>
          <w:spacing w:val="2"/>
          <w:sz w:val="24"/>
          <w:szCs w:val="24"/>
        </w:rPr>
        <w:lastRenderedPageBreak/>
        <w:t xml:space="preserve">relacionados no </w:t>
      </w:r>
      <w:r w:rsidRPr="009332D4">
        <w:rPr>
          <w:rFonts w:ascii="Arial" w:hAnsi="Arial" w:cs="Arial"/>
          <w:b/>
          <w:bCs/>
          <w:spacing w:val="2"/>
          <w:sz w:val="24"/>
          <w:szCs w:val="24"/>
        </w:rPr>
        <w:t xml:space="preserve">item </w:t>
      </w:r>
      <w:r w:rsidR="000751D5" w:rsidRPr="009332D4">
        <w:rPr>
          <w:rFonts w:ascii="Arial" w:hAnsi="Arial" w:cs="Arial"/>
          <w:b/>
          <w:bCs/>
          <w:spacing w:val="2"/>
          <w:sz w:val="24"/>
          <w:szCs w:val="24"/>
        </w:rPr>
        <w:t>7</w:t>
      </w:r>
      <w:r w:rsidRPr="009332D4">
        <w:rPr>
          <w:rFonts w:ascii="Arial" w:hAnsi="Arial" w:cs="Arial"/>
          <w:b/>
          <w:bCs/>
          <w:spacing w:val="2"/>
          <w:sz w:val="24"/>
          <w:szCs w:val="24"/>
        </w:rPr>
        <w:t>.1</w:t>
      </w:r>
      <w:r w:rsidR="004C7232" w:rsidRPr="009332D4">
        <w:rPr>
          <w:rFonts w:ascii="Arial" w:hAnsi="Arial" w:cs="Arial"/>
          <w:b/>
          <w:bCs/>
          <w:spacing w:val="2"/>
          <w:sz w:val="24"/>
          <w:szCs w:val="24"/>
        </w:rPr>
        <w:t>2</w:t>
      </w:r>
      <w:r w:rsidRPr="009332D4">
        <w:rPr>
          <w:rFonts w:ascii="Arial" w:hAnsi="Arial" w:cs="Arial"/>
          <w:spacing w:val="2"/>
          <w:sz w:val="24"/>
          <w:szCs w:val="24"/>
        </w:rPr>
        <w:t>, referentes ao empregado admitido e que irá compor a</w:t>
      </w:r>
      <w:r w:rsidR="00DE52FA" w:rsidRPr="009332D4">
        <w:rPr>
          <w:rFonts w:ascii="Arial" w:hAnsi="Arial" w:cs="Arial"/>
          <w:spacing w:val="2"/>
          <w:sz w:val="24"/>
          <w:szCs w:val="24"/>
        </w:rPr>
        <w:t xml:space="preserve"> </w:t>
      </w:r>
      <w:r w:rsidRPr="009332D4">
        <w:rPr>
          <w:rFonts w:ascii="Arial" w:hAnsi="Arial" w:cs="Arial"/>
          <w:spacing w:val="2"/>
          <w:sz w:val="24"/>
          <w:szCs w:val="24"/>
        </w:rPr>
        <w:t>equipe de</w:t>
      </w:r>
      <w:r w:rsidR="00DE52FA" w:rsidRPr="009332D4">
        <w:rPr>
          <w:rFonts w:ascii="Arial" w:hAnsi="Arial" w:cs="Arial"/>
          <w:spacing w:val="2"/>
          <w:sz w:val="24"/>
          <w:szCs w:val="24"/>
        </w:rPr>
        <w:t xml:space="preserve"> </w:t>
      </w:r>
      <w:r w:rsidRPr="009332D4">
        <w:rPr>
          <w:rFonts w:ascii="Arial" w:hAnsi="Arial" w:cs="Arial"/>
          <w:spacing w:val="2"/>
          <w:sz w:val="24"/>
          <w:szCs w:val="24"/>
        </w:rPr>
        <w:t>trabalho.</w:t>
      </w:r>
    </w:p>
    <w:p w14:paraId="7D2C1040" w14:textId="77777777" w:rsidR="005A7C3F" w:rsidRPr="009332D4" w:rsidRDefault="005A7C3F" w:rsidP="000751D5">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Atender as normas e procedimentos vigentes, e/ou fornecidos pela CESAMA,</w:t>
      </w:r>
      <w:r w:rsidR="002D6FA7" w:rsidRPr="009332D4">
        <w:rPr>
          <w:rFonts w:ascii="Arial" w:hAnsi="Arial" w:cs="Arial"/>
          <w:spacing w:val="2"/>
          <w:sz w:val="24"/>
          <w:szCs w:val="24"/>
        </w:rPr>
        <w:t xml:space="preserve"> </w:t>
      </w:r>
      <w:r w:rsidRPr="009332D4">
        <w:rPr>
          <w:rFonts w:ascii="Arial" w:hAnsi="Arial" w:cs="Arial"/>
          <w:spacing w:val="2"/>
          <w:sz w:val="24"/>
          <w:szCs w:val="24"/>
        </w:rPr>
        <w:t>observando</w:t>
      </w:r>
      <w:r w:rsidR="002D6FA7" w:rsidRPr="009332D4">
        <w:rPr>
          <w:rFonts w:ascii="Arial" w:hAnsi="Arial" w:cs="Arial"/>
          <w:spacing w:val="2"/>
          <w:sz w:val="24"/>
          <w:szCs w:val="24"/>
        </w:rPr>
        <w:t xml:space="preserve"> </w:t>
      </w:r>
      <w:r w:rsidRPr="009332D4">
        <w:rPr>
          <w:rFonts w:ascii="Arial" w:hAnsi="Arial" w:cs="Arial"/>
          <w:spacing w:val="2"/>
          <w:sz w:val="24"/>
          <w:szCs w:val="24"/>
        </w:rPr>
        <w:t>sempre</w:t>
      </w:r>
      <w:r w:rsidR="002D6FA7" w:rsidRPr="009332D4">
        <w:rPr>
          <w:rFonts w:ascii="Arial" w:hAnsi="Arial" w:cs="Arial"/>
          <w:spacing w:val="2"/>
          <w:sz w:val="24"/>
          <w:szCs w:val="24"/>
        </w:rPr>
        <w:t xml:space="preserve"> </w:t>
      </w:r>
      <w:r w:rsidRPr="009332D4">
        <w:rPr>
          <w:rFonts w:ascii="Arial" w:hAnsi="Arial" w:cs="Arial"/>
          <w:spacing w:val="2"/>
          <w:sz w:val="24"/>
          <w:szCs w:val="24"/>
        </w:rPr>
        <w:t>as</w:t>
      </w:r>
      <w:r w:rsidR="002D6FA7" w:rsidRPr="009332D4">
        <w:rPr>
          <w:rFonts w:ascii="Arial" w:hAnsi="Arial" w:cs="Arial"/>
          <w:spacing w:val="2"/>
          <w:sz w:val="24"/>
          <w:szCs w:val="24"/>
        </w:rPr>
        <w:t xml:space="preserve"> </w:t>
      </w:r>
      <w:r w:rsidRPr="009332D4">
        <w:rPr>
          <w:rFonts w:ascii="Arial" w:hAnsi="Arial" w:cs="Arial"/>
          <w:spacing w:val="2"/>
          <w:sz w:val="24"/>
          <w:szCs w:val="24"/>
        </w:rPr>
        <w:t>versões</w:t>
      </w:r>
      <w:r w:rsidR="002D6FA7" w:rsidRPr="009332D4">
        <w:rPr>
          <w:rFonts w:ascii="Arial" w:hAnsi="Arial" w:cs="Arial"/>
          <w:spacing w:val="2"/>
          <w:sz w:val="24"/>
          <w:szCs w:val="24"/>
        </w:rPr>
        <w:t xml:space="preserve"> </w:t>
      </w:r>
      <w:r w:rsidRPr="009332D4">
        <w:rPr>
          <w:rFonts w:ascii="Arial" w:hAnsi="Arial" w:cs="Arial"/>
          <w:spacing w:val="2"/>
          <w:sz w:val="24"/>
          <w:szCs w:val="24"/>
        </w:rPr>
        <w:t>atualizadas.</w:t>
      </w:r>
    </w:p>
    <w:p w14:paraId="1E7854DF" w14:textId="77777777" w:rsidR="005A7C3F" w:rsidRPr="009332D4" w:rsidRDefault="005A7C3F" w:rsidP="000751D5">
      <w:pPr>
        <w:pStyle w:val="PargrafodaLista"/>
        <w:numPr>
          <w:ilvl w:val="1"/>
          <w:numId w:val="25"/>
        </w:numPr>
        <w:spacing w:after="0" w:line="360" w:lineRule="auto"/>
        <w:ind w:left="0" w:firstLine="0"/>
        <w:jc w:val="both"/>
        <w:rPr>
          <w:rFonts w:ascii="Arial" w:hAnsi="Arial" w:cs="Arial"/>
          <w:spacing w:val="2"/>
          <w:sz w:val="24"/>
          <w:szCs w:val="24"/>
        </w:rPr>
      </w:pPr>
      <w:proofErr w:type="spellStart"/>
      <w:r w:rsidRPr="009332D4">
        <w:rPr>
          <w:rFonts w:ascii="Arial" w:hAnsi="Arial" w:cs="Arial"/>
          <w:spacing w:val="2"/>
          <w:sz w:val="24"/>
          <w:szCs w:val="24"/>
        </w:rPr>
        <w:t>Fornecer</w:t>
      </w:r>
      <w:proofErr w:type="spellEnd"/>
      <w:r w:rsidRPr="009332D4">
        <w:rPr>
          <w:rFonts w:ascii="Arial" w:hAnsi="Arial" w:cs="Arial"/>
          <w:spacing w:val="2"/>
          <w:sz w:val="24"/>
          <w:szCs w:val="24"/>
        </w:rPr>
        <w:t xml:space="preserve"> todos os materiais e insumos necessários à execução dos serviços,</w:t>
      </w:r>
      <w:r w:rsidR="002D6FA7" w:rsidRPr="009332D4">
        <w:rPr>
          <w:rFonts w:ascii="Arial" w:hAnsi="Arial" w:cs="Arial"/>
          <w:spacing w:val="2"/>
          <w:sz w:val="24"/>
          <w:szCs w:val="24"/>
        </w:rPr>
        <w:t xml:space="preserve"> </w:t>
      </w:r>
      <w:r w:rsidRPr="009332D4">
        <w:rPr>
          <w:rFonts w:ascii="Arial" w:hAnsi="Arial" w:cs="Arial"/>
          <w:spacing w:val="2"/>
          <w:sz w:val="24"/>
          <w:szCs w:val="24"/>
        </w:rPr>
        <w:t>os quais já possuem seus custos previstos nos preços unitários dos serviços</w:t>
      </w:r>
    </w:p>
    <w:p w14:paraId="095CBEF7" w14:textId="77777777" w:rsidR="005A7C3F" w:rsidRPr="009332D4" w:rsidRDefault="005A7C3F" w:rsidP="000751D5">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Cumprir</w:t>
      </w:r>
      <w:r w:rsidR="002D6FA7" w:rsidRPr="009332D4">
        <w:rPr>
          <w:rFonts w:ascii="Arial" w:hAnsi="Arial" w:cs="Arial"/>
          <w:spacing w:val="2"/>
          <w:sz w:val="24"/>
          <w:szCs w:val="24"/>
        </w:rPr>
        <w:t xml:space="preserve"> </w:t>
      </w:r>
      <w:r w:rsidRPr="009332D4">
        <w:rPr>
          <w:rFonts w:ascii="Arial" w:hAnsi="Arial" w:cs="Arial"/>
          <w:spacing w:val="2"/>
          <w:sz w:val="24"/>
          <w:szCs w:val="24"/>
        </w:rPr>
        <w:t>integralmente</w:t>
      </w:r>
      <w:r w:rsidR="002D6FA7" w:rsidRPr="009332D4">
        <w:rPr>
          <w:rFonts w:ascii="Arial" w:hAnsi="Arial" w:cs="Arial"/>
          <w:spacing w:val="2"/>
          <w:sz w:val="24"/>
          <w:szCs w:val="24"/>
        </w:rPr>
        <w:t xml:space="preserve"> </w:t>
      </w:r>
      <w:r w:rsidRPr="009332D4">
        <w:rPr>
          <w:rFonts w:ascii="Arial" w:hAnsi="Arial" w:cs="Arial"/>
          <w:spacing w:val="2"/>
          <w:sz w:val="24"/>
          <w:szCs w:val="24"/>
        </w:rPr>
        <w:t>o</w:t>
      </w:r>
      <w:r w:rsidR="002D6FA7" w:rsidRPr="009332D4">
        <w:rPr>
          <w:rFonts w:ascii="Arial" w:hAnsi="Arial" w:cs="Arial"/>
          <w:spacing w:val="2"/>
          <w:sz w:val="24"/>
          <w:szCs w:val="24"/>
        </w:rPr>
        <w:t xml:space="preserve"> </w:t>
      </w:r>
      <w:r w:rsidRPr="009332D4">
        <w:rPr>
          <w:rFonts w:ascii="Arial" w:hAnsi="Arial" w:cs="Arial"/>
          <w:spacing w:val="2"/>
          <w:sz w:val="24"/>
          <w:szCs w:val="24"/>
        </w:rPr>
        <w:t>disposto</w:t>
      </w:r>
      <w:r w:rsidR="002D6FA7" w:rsidRPr="009332D4">
        <w:rPr>
          <w:rFonts w:ascii="Arial" w:hAnsi="Arial" w:cs="Arial"/>
          <w:spacing w:val="2"/>
          <w:sz w:val="24"/>
          <w:szCs w:val="24"/>
        </w:rPr>
        <w:t xml:space="preserve"> </w:t>
      </w:r>
      <w:r w:rsidRPr="009332D4">
        <w:rPr>
          <w:rFonts w:ascii="Arial" w:hAnsi="Arial" w:cs="Arial"/>
          <w:spacing w:val="2"/>
          <w:sz w:val="24"/>
          <w:szCs w:val="24"/>
        </w:rPr>
        <w:t>na</w:t>
      </w:r>
      <w:r w:rsidR="002D6FA7" w:rsidRPr="009332D4">
        <w:rPr>
          <w:rFonts w:ascii="Arial" w:hAnsi="Arial" w:cs="Arial"/>
          <w:spacing w:val="2"/>
          <w:sz w:val="24"/>
          <w:szCs w:val="24"/>
        </w:rPr>
        <w:t xml:space="preserve"> </w:t>
      </w:r>
      <w:r w:rsidRPr="009332D4">
        <w:rPr>
          <w:rFonts w:ascii="Arial" w:hAnsi="Arial" w:cs="Arial"/>
          <w:spacing w:val="2"/>
          <w:sz w:val="24"/>
          <w:szCs w:val="24"/>
        </w:rPr>
        <w:t>Lei</w:t>
      </w:r>
      <w:r w:rsidR="002D6FA7" w:rsidRPr="009332D4">
        <w:rPr>
          <w:rFonts w:ascii="Arial" w:hAnsi="Arial" w:cs="Arial"/>
          <w:spacing w:val="2"/>
          <w:sz w:val="24"/>
          <w:szCs w:val="24"/>
        </w:rPr>
        <w:t xml:space="preserve"> </w:t>
      </w:r>
      <w:r w:rsidRPr="009332D4">
        <w:rPr>
          <w:rFonts w:ascii="Arial" w:hAnsi="Arial" w:cs="Arial"/>
          <w:spacing w:val="2"/>
          <w:sz w:val="24"/>
          <w:szCs w:val="24"/>
        </w:rPr>
        <w:t>6.514/77</w:t>
      </w:r>
      <w:r w:rsidR="002D6FA7" w:rsidRPr="009332D4">
        <w:rPr>
          <w:rFonts w:ascii="Arial" w:hAnsi="Arial" w:cs="Arial"/>
          <w:spacing w:val="2"/>
          <w:sz w:val="24"/>
          <w:szCs w:val="24"/>
        </w:rPr>
        <w:t xml:space="preserve"> </w:t>
      </w:r>
      <w:r w:rsidRPr="009332D4">
        <w:rPr>
          <w:rFonts w:ascii="Arial" w:hAnsi="Arial" w:cs="Arial"/>
          <w:spacing w:val="2"/>
          <w:sz w:val="24"/>
          <w:szCs w:val="24"/>
        </w:rPr>
        <w:t>e</w:t>
      </w:r>
      <w:r w:rsidR="002D6FA7" w:rsidRPr="009332D4">
        <w:rPr>
          <w:rFonts w:ascii="Arial" w:hAnsi="Arial" w:cs="Arial"/>
          <w:spacing w:val="2"/>
          <w:sz w:val="24"/>
          <w:szCs w:val="24"/>
        </w:rPr>
        <w:t xml:space="preserve"> </w:t>
      </w:r>
      <w:r w:rsidRPr="009332D4">
        <w:rPr>
          <w:rFonts w:ascii="Arial" w:hAnsi="Arial" w:cs="Arial"/>
          <w:spacing w:val="2"/>
          <w:sz w:val="24"/>
          <w:szCs w:val="24"/>
        </w:rPr>
        <w:t>Portaria</w:t>
      </w:r>
      <w:r w:rsidR="002D6FA7" w:rsidRPr="009332D4">
        <w:rPr>
          <w:rFonts w:ascii="Arial" w:hAnsi="Arial" w:cs="Arial"/>
          <w:spacing w:val="2"/>
          <w:sz w:val="24"/>
          <w:szCs w:val="24"/>
        </w:rPr>
        <w:t xml:space="preserve"> </w:t>
      </w:r>
      <w:r w:rsidRPr="009332D4">
        <w:rPr>
          <w:rFonts w:ascii="Arial" w:hAnsi="Arial" w:cs="Arial"/>
          <w:spacing w:val="2"/>
          <w:sz w:val="24"/>
          <w:szCs w:val="24"/>
        </w:rPr>
        <w:t>3.214/78</w:t>
      </w:r>
      <w:r w:rsidR="002D6FA7" w:rsidRPr="009332D4">
        <w:rPr>
          <w:rFonts w:ascii="Arial" w:hAnsi="Arial" w:cs="Arial"/>
          <w:spacing w:val="2"/>
          <w:sz w:val="24"/>
          <w:szCs w:val="24"/>
        </w:rPr>
        <w:t xml:space="preserve"> </w:t>
      </w:r>
      <w:r w:rsidRPr="009332D4">
        <w:rPr>
          <w:rFonts w:ascii="Arial" w:hAnsi="Arial" w:cs="Arial"/>
          <w:spacing w:val="2"/>
          <w:sz w:val="24"/>
          <w:szCs w:val="24"/>
        </w:rPr>
        <w:t>e</w:t>
      </w:r>
      <w:r w:rsidR="002D6FA7" w:rsidRPr="009332D4">
        <w:rPr>
          <w:rFonts w:ascii="Arial" w:hAnsi="Arial" w:cs="Arial"/>
          <w:spacing w:val="2"/>
          <w:sz w:val="24"/>
          <w:szCs w:val="24"/>
        </w:rPr>
        <w:t xml:space="preserve"> </w:t>
      </w:r>
      <w:r w:rsidRPr="009332D4">
        <w:rPr>
          <w:rFonts w:ascii="Arial" w:hAnsi="Arial" w:cs="Arial"/>
          <w:spacing w:val="2"/>
          <w:sz w:val="24"/>
          <w:szCs w:val="24"/>
        </w:rPr>
        <w:t>demais normas vigentes do Município, Estado e Federação com relação à</w:t>
      </w:r>
      <w:r w:rsidR="002D6FA7" w:rsidRPr="009332D4">
        <w:rPr>
          <w:rFonts w:ascii="Arial" w:hAnsi="Arial" w:cs="Arial"/>
          <w:spacing w:val="2"/>
          <w:sz w:val="24"/>
          <w:szCs w:val="24"/>
        </w:rPr>
        <w:t xml:space="preserve"> </w:t>
      </w:r>
      <w:r w:rsidRPr="009332D4">
        <w:rPr>
          <w:rFonts w:ascii="Arial" w:hAnsi="Arial" w:cs="Arial"/>
          <w:spacing w:val="2"/>
          <w:sz w:val="24"/>
          <w:szCs w:val="24"/>
        </w:rPr>
        <w:t>Segurança e Medicina do Trabalho, fornecendo a seus empregados, número</w:t>
      </w:r>
      <w:r w:rsidR="002D6FA7" w:rsidRPr="009332D4">
        <w:rPr>
          <w:rFonts w:ascii="Arial" w:hAnsi="Arial" w:cs="Arial"/>
          <w:spacing w:val="2"/>
          <w:sz w:val="24"/>
          <w:szCs w:val="24"/>
        </w:rPr>
        <w:t xml:space="preserve"> </w:t>
      </w:r>
      <w:r w:rsidRPr="009332D4">
        <w:rPr>
          <w:rFonts w:ascii="Arial" w:hAnsi="Arial" w:cs="Arial"/>
          <w:spacing w:val="2"/>
          <w:sz w:val="24"/>
          <w:szCs w:val="24"/>
        </w:rPr>
        <w:t>suficiente</w:t>
      </w:r>
      <w:r w:rsidR="002D6FA7" w:rsidRPr="009332D4">
        <w:rPr>
          <w:rFonts w:ascii="Arial" w:hAnsi="Arial" w:cs="Arial"/>
          <w:spacing w:val="2"/>
          <w:sz w:val="24"/>
          <w:szCs w:val="24"/>
        </w:rPr>
        <w:t xml:space="preserve"> </w:t>
      </w:r>
      <w:r w:rsidRPr="009332D4">
        <w:rPr>
          <w:rFonts w:ascii="Arial" w:hAnsi="Arial" w:cs="Arial"/>
          <w:spacing w:val="2"/>
          <w:sz w:val="24"/>
          <w:szCs w:val="24"/>
        </w:rPr>
        <w:t>de</w:t>
      </w:r>
      <w:r w:rsidR="002D6FA7" w:rsidRPr="009332D4">
        <w:rPr>
          <w:rFonts w:ascii="Arial" w:hAnsi="Arial" w:cs="Arial"/>
          <w:spacing w:val="2"/>
          <w:sz w:val="24"/>
          <w:szCs w:val="24"/>
        </w:rPr>
        <w:t xml:space="preserve"> </w:t>
      </w:r>
      <w:r w:rsidRPr="009332D4">
        <w:rPr>
          <w:rFonts w:ascii="Arial" w:hAnsi="Arial" w:cs="Arial"/>
          <w:spacing w:val="2"/>
          <w:sz w:val="24"/>
          <w:szCs w:val="24"/>
        </w:rPr>
        <w:t>uniformes</w:t>
      </w:r>
      <w:r w:rsidR="002D6FA7" w:rsidRPr="009332D4">
        <w:rPr>
          <w:rFonts w:ascii="Arial" w:hAnsi="Arial" w:cs="Arial"/>
          <w:spacing w:val="2"/>
          <w:sz w:val="24"/>
          <w:szCs w:val="24"/>
        </w:rPr>
        <w:t xml:space="preserve"> </w:t>
      </w:r>
      <w:r w:rsidRPr="009332D4">
        <w:rPr>
          <w:rFonts w:ascii="Arial" w:hAnsi="Arial" w:cs="Arial"/>
          <w:spacing w:val="2"/>
          <w:sz w:val="24"/>
          <w:szCs w:val="24"/>
        </w:rPr>
        <w:t>e</w:t>
      </w:r>
      <w:r w:rsidR="002D6FA7" w:rsidRPr="009332D4">
        <w:rPr>
          <w:rFonts w:ascii="Arial" w:hAnsi="Arial" w:cs="Arial"/>
          <w:spacing w:val="2"/>
          <w:sz w:val="24"/>
          <w:szCs w:val="24"/>
        </w:rPr>
        <w:t xml:space="preserve"> </w:t>
      </w:r>
      <w:r w:rsidRPr="009332D4">
        <w:rPr>
          <w:rFonts w:ascii="Arial" w:hAnsi="Arial" w:cs="Arial"/>
          <w:spacing w:val="2"/>
          <w:sz w:val="24"/>
          <w:szCs w:val="24"/>
        </w:rPr>
        <w:t>Equipamentos</w:t>
      </w:r>
      <w:r w:rsidR="002D6FA7" w:rsidRPr="009332D4">
        <w:rPr>
          <w:rFonts w:ascii="Arial" w:hAnsi="Arial" w:cs="Arial"/>
          <w:spacing w:val="2"/>
          <w:sz w:val="24"/>
          <w:szCs w:val="24"/>
        </w:rPr>
        <w:t xml:space="preserve"> </w:t>
      </w:r>
      <w:r w:rsidRPr="009332D4">
        <w:rPr>
          <w:rFonts w:ascii="Arial" w:hAnsi="Arial" w:cs="Arial"/>
          <w:spacing w:val="2"/>
          <w:sz w:val="24"/>
          <w:szCs w:val="24"/>
        </w:rPr>
        <w:t>de</w:t>
      </w:r>
      <w:r w:rsidR="002D6FA7" w:rsidRPr="009332D4">
        <w:rPr>
          <w:rFonts w:ascii="Arial" w:hAnsi="Arial" w:cs="Arial"/>
          <w:spacing w:val="2"/>
          <w:sz w:val="24"/>
          <w:szCs w:val="24"/>
        </w:rPr>
        <w:t xml:space="preserve"> </w:t>
      </w:r>
      <w:r w:rsidRPr="009332D4">
        <w:rPr>
          <w:rFonts w:ascii="Arial" w:hAnsi="Arial" w:cs="Arial"/>
          <w:spacing w:val="2"/>
          <w:sz w:val="24"/>
          <w:szCs w:val="24"/>
        </w:rPr>
        <w:t>Proteção</w:t>
      </w:r>
      <w:r w:rsidR="002D6FA7" w:rsidRPr="009332D4">
        <w:rPr>
          <w:rFonts w:ascii="Arial" w:hAnsi="Arial" w:cs="Arial"/>
          <w:spacing w:val="2"/>
          <w:sz w:val="24"/>
          <w:szCs w:val="24"/>
        </w:rPr>
        <w:t xml:space="preserve"> </w:t>
      </w:r>
      <w:r w:rsidRPr="009332D4">
        <w:rPr>
          <w:rFonts w:ascii="Arial" w:hAnsi="Arial" w:cs="Arial"/>
          <w:spacing w:val="2"/>
          <w:sz w:val="24"/>
          <w:szCs w:val="24"/>
        </w:rPr>
        <w:t>Individual</w:t>
      </w:r>
      <w:r w:rsidR="002D6FA7" w:rsidRPr="009332D4">
        <w:rPr>
          <w:rFonts w:ascii="Arial" w:hAnsi="Arial" w:cs="Arial"/>
          <w:spacing w:val="2"/>
          <w:sz w:val="24"/>
          <w:szCs w:val="24"/>
        </w:rPr>
        <w:t xml:space="preserve"> </w:t>
      </w:r>
      <w:r w:rsidRPr="009332D4">
        <w:rPr>
          <w:rFonts w:ascii="Arial" w:hAnsi="Arial" w:cs="Arial"/>
          <w:spacing w:val="2"/>
          <w:sz w:val="24"/>
          <w:szCs w:val="24"/>
        </w:rPr>
        <w:t>(</w:t>
      </w:r>
      <w:proofErr w:type="spellStart"/>
      <w:r w:rsidRPr="009332D4">
        <w:rPr>
          <w:rFonts w:ascii="Arial" w:hAnsi="Arial" w:cs="Arial"/>
          <w:spacing w:val="2"/>
          <w:sz w:val="24"/>
          <w:szCs w:val="24"/>
        </w:rPr>
        <w:t>EPI’s</w:t>
      </w:r>
      <w:proofErr w:type="spellEnd"/>
      <w:r w:rsidRPr="009332D4">
        <w:rPr>
          <w:rFonts w:ascii="Arial" w:hAnsi="Arial" w:cs="Arial"/>
          <w:spacing w:val="2"/>
          <w:sz w:val="24"/>
          <w:szCs w:val="24"/>
        </w:rPr>
        <w:t>),</w:t>
      </w:r>
      <w:r w:rsidR="002D6FA7" w:rsidRPr="009332D4">
        <w:rPr>
          <w:rFonts w:ascii="Arial" w:hAnsi="Arial" w:cs="Arial"/>
          <w:spacing w:val="2"/>
          <w:sz w:val="24"/>
          <w:szCs w:val="24"/>
        </w:rPr>
        <w:t xml:space="preserve"> </w:t>
      </w:r>
      <w:r w:rsidRPr="009332D4">
        <w:rPr>
          <w:rFonts w:ascii="Arial" w:hAnsi="Arial" w:cs="Arial"/>
          <w:spacing w:val="2"/>
          <w:sz w:val="24"/>
          <w:szCs w:val="24"/>
        </w:rPr>
        <w:t>Equipamentos</w:t>
      </w:r>
      <w:r w:rsidR="002D6FA7" w:rsidRPr="009332D4">
        <w:rPr>
          <w:rFonts w:ascii="Arial" w:hAnsi="Arial" w:cs="Arial"/>
          <w:spacing w:val="2"/>
          <w:sz w:val="24"/>
          <w:szCs w:val="24"/>
        </w:rPr>
        <w:t xml:space="preserve"> </w:t>
      </w:r>
      <w:r w:rsidRPr="009332D4">
        <w:rPr>
          <w:rFonts w:ascii="Arial" w:hAnsi="Arial" w:cs="Arial"/>
          <w:spacing w:val="2"/>
          <w:sz w:val="24"/>
          <w:szCs w:val="24"/>
        </w:rPr>
        <w:t>de Proteção Coletiva (</w:t>
      </w:r>
      <w:proofErr w:type="spellStart"/>
      <w:r w:rsidRPr="009332D4">
        <w:rPr>
          <w:rFonts w:ascii="Arial" w:hAnsi="Arial" w:cs="Arial"/>
          <w:spacing w:val="2"/>
          <w:sz w:val="24"/>
          <w:szCs w:val="24"/>
        </w:rPr>
        <w:t>EPC’s</w:t>
      </w:r>
      <w:proofErr w:type="spellEnd"/>
      <w:r w:rsidRPr="009332D4">
        <w:rPr>
          <w:rFonts w:ascii="Arial" w:hAnsi="Arial" w:cs="Arial"/>
          <w:spacing w:val="2"/>
          <w:sz w:val="24"/>
          <w:szCs w:val="24"/>
        </w:rPr>
        <w:t>)</w:t>
      </w:r>
      <w:r w:rsidR="009B3521" w:rsidRPr="009332D4">
        <w:rPr>
          <w:rFonts w:ascii="Arial" w:hAnsi="Arial" w:cs="Arial"/>
          <w:spacing w:val="2"/>
          <w:sz w:val="24"/>
          <w:szCs w:val="24"/>
        </w:rPr>
        <w:t>.</w:t>
      </w:r>
    </w:p>
    <w:p w14:paraId="4616B5F0" w14:textId="77777777" w:rsidR="00EE25E2" w:rsidRPr="009332D4" w:rsidRDefault="005A7C3F" w:rsidP="00EE25E2">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w:t>
      </w:r>
      <w:r w:rsidR="002D6FA7" w:rsidRPr="009332D4">
        <w:rPr>
          <w:rFonts w:ascii="Arial" w:hAnsi="Arial" w:cs="Arial"/>
          <w:spacing w:val="2"/>
          <w:sz w:val="24"/>
          <w:szCs w:val="24"/>
        </w:rPr>
        <w:t xml:space="preserve"> </w:t>
      </w:r>
      <w:r w:rsidRPr="009332D4">
        <w:rPr>
          <w:rFonts w:ascii="Arial" w:hAnsi="Arial" w:cs="Arial"/>
          <w:spacing w:val="2"/>
          <w:sz w:val="24"/>
          <w:szCs w:val="24"/>
        </w:rPr>
        <w:t>CONTRATADA</w:t>
      </w:r>
      <w:r w:rsidR="002D6FA7" w:rsidRPr="009332D4">
        <w:rPr>
          <w:rFonts w:ascii="Arial" w:hAnsi="Arial" w:cs="Arial"/>
          <w:spacing w:val="2"/>
          <w:sz w:val="24"/>
          <w:szCs w:val="24"/>
        </w:rPr>
        <w:t xml:space="preserve"> </w:t>
      </w:r>
      <w:r w:rsidRPr="009332D4">
        <w:rPr>
          <w:rFonts w:ascii="Arial" w:hAnsi="Arial" w:cs="Arial"/>
          <w:spacing w:val="2"/>
          <w:sz w:val="24"/>
          <w:szCs w:val="24"/>
        </w:rPr>
        <w:t>será</w:t>
      </w:r>
      <w:r w:rsidR="002D6FA7" w:rsidRPr="009332D4">
        <w:rPr>
          <w:rFonts w:ascii="Arial" w:hAnsi="Arial" w:cs="Arial"/>
          <w:spacing w:val="2"/>
          <w:sz w:val="24"/>
          <w:szCs w:val="24"/>
        </w:rPr>
        <w:t xml:space="preserve"> </w:t>
      </w:r>
      <w:r w:rsidRPr="009332D4">
        <w:rPr>
          <w:rFonts w:ascii="Arial" w:hAnsi="Arial" w:cs="Arial"/>
          <w:spacing w:val="2"/>
          <w:sz w:val="24"/>
          <w:szCs w:val="24"/>
        </w:rPr>
        <w:t>responsável</w:t>
      </w:r>
      <w:r w:rsidR="002D6FA7" w:rsidRPr="009332D4">
        <w:rPr>
          <w:rFonts w:ascii="Arial" w:hAnsi="Arial" w:cs="Arial"/>
          <w:spacing w:val="2"/>
          <w:sz w:val="24"/>
          <w:szCs w:val="24"/>
        </w:rPr>
        <w:t xml:space="preserve"> </w:t>
      </w:r>
      <w:r w:rsidRPr="009332D4">
        <w:rPr>
          <w:rFonts w:ascii="Arial" w:hAnsi="Arial" w:cs="Arial"/>
          <w:spacing w:val="2"/>
          <w:sz w:val="24"/>
          <w:szCs w:val="24"/>
        </w:rPr>
        <w:t>pela</w:t>
      </w:r>
      <w:r w:rsidR="002D6FA7" w:rsidRPr="009332D4">
        <w:rPr>
          <w:rFonts w:ascii="Arial" w:hAnsi="Arial" w:cs="Arial"/>
          <w:spacing w:val="2"/>
          <w:sz w:val="24"/>
          <w:szCs w:val="24"/>
        </w:rPr>
        <w:t xml:space="preserve"> </w:t>
      </w:r>
      <w:r w:rsidRPr="009332D4">
        <w:rPr>
          <w:rFonts w:ascii="Arial" w:hAnsi="Arial" w:cs="Arial"/>
          <w:spacing w:val="2"/>
          <w:sz w:val="24"/>
          <w:szCs w:val="24"/>
        </w:rPr>
        <w:t>substituição</w:t>
      </w:r>
      <w:r w:rsidR="002D6FA7" w:rsidRPr="009332D4">
        <w:rPr>
          <w:rFonts w:ascii="Arial" w:hAnsi="Arial" w:cs="Arial"/>
          <w:spacing w:val="2"/>
          <w:sz w:val="24"/>
          <w:szCs w:val="24"/>
        </w:rPr>
        <w:t xml:space="preserve"> </w:t>
      </w:r>
      <w:r w:rsidRPr="009332D4">
        <w:rPr>
          <w:rFonts w:ascii="Arial" w:hAnsi="Arial" w:cs="Arial"/>
          <w:spacing w:val="2"/>
          <w:sz w:val="24"/>
          <w:szCs w:val="24"/>
        </w:rPr>
        <w:t>dos</w:t>
      </w:r>
      <w:r w:rsidR="002D6FA7" w:rsidRPr="009332D4">
        <w:rPr>
          <w:rFonts w:ascii="Arial" w:hAnsi="Arial" w:cs="Arial"/>
          <w:spacing w:val="2"/>
          <w:sz w:val="24"/>
          <w:szCs w:val="24"/>
        </w:rPr>
        <w:t xml:space="preserve"> </w:t>
      </w:r>
      <w:r w:rsidRPr="009332D4">
        <w:rPr>
          <w:rFonts w:ascii="Arial" w:hAnsi="Arial" w:cs="Arial"/>
          <w:spacing w:val="2"/>
          <w:sz w:val="24"/>
          <w:szCs w:val="24"/>
        </w:rPr>
        <w:t>profissionais</w:t>
      </w:r>
      <w:r w:rsidR="002D6FA7" w:rsidRPr="009332D4">
        <w:rPr>
          <w:rFonts w:ascii="Arial" w:hAnsi="Arial" w:cs="Arial"/>
          <w:spacing w:val="2"/>
          <w:sz w:val="24"/>
          <w:szCs w:val="24"/>
        </w:rPr>
        <w:t xml:space="preserve"> </w:t>
      </w:r>
      <w:r w:rsidRPr="009332D4">
        <w:rPr>
          <w:rFonts w:ascii="Arial" w:hAnsi="Arial" w:cs="Arial"/>
          <w:spacing w:val="2"/>
          <w:sz w:val="24"/>
          <w:szCs w:val="24"/>
        </w:rPr>
        <w:t>contratados</w:t>
      </w:r>
      <w:r w:rsidR="002D6FA7" w:rsidRPr="009332D4">
        <w:rPr>
          <w:rFonts w:ascii="Arial" w:hAnsi="Arial" w:cs="Arial"/>
          <w:spacing w:val="2"/>
          <w:sz w:val="24"/>
          <w:szCs w:val="24"/>
        </w:rPr>
        <w:t xml:space="preserve"> </w:t>
      </w:r>
      <w:r w:rsidRPr="009332D4">
        <w:rPr>
          <w:rFonts w:ascii="Arial" w:hAnsi="Arial" w:cs="Arial"/>
          <w:spacing w:val="2"/>
          <w:sz w:val="24"/>
          <w:szCs w:val="24"/>
        </w:rPr>
        <w:t>caso</w:t>
      </w:r>
      <w:r w:rsidR="002D6FA7" w:rsidRPr="009332D4">
        <w:rPr>
          <w:rFonts w:ascii="Arial" w:hAnsi="Arial" w:cs="Arial"/>
          <w:spacing w:val="2"/>
          <w:sz w:val="24"/>
          <w:szCs w:val="24"/>
        </w:rPr>
        <w:t xml:space="preserve"> </w:t>
      </w:r>
      <w:r w:rsidRPr="009332D4">
        <w:rPr>
          <w:rFonts w:ascii="Arial" w:hAnsi="Arial" w:cs="Arial"/>
          <w:spacing w:val="2"/>
          <w:sz w:val="24"/>
          <w:szCs w:val="24"/>
        </w:rPr>
        <w:t>estes</w:t>
      </w:r>
      <w:r w:rsidR="002D6FA7" w:rsidRPr="009332D4">
        <w:rPr>
          <w:rFonts w:ascii="Arial" w:hAnsi="Arial" w:cs="Arial"/>
          <w:spacing w:val="2"/>
          <w:sz w:val="24"/>
          <w:szCs w:val="24"/>
        </w:rPr>
        <w:t xml:space="preserve"> </w:t>
      </w:r>
      <w:r w:rsidRPr="009332D4">
        <w:rPr>
          <w:rFonts w:ascii="Arial" w:hAnsi="Arial" w:cs="Arial"/>
          <w:spacing w:val="2"/>
          <w:sz w:val="24"/>
          <w:szCs w:val="24"/>
        </w:rPr>
        <w:t>não</w:t>
      </w:r>
      <w:r w:rsidR="002D6FA7" w:rsidRPr="009332D4">
        <w:rPr>
          <w:rFonts w:ascii="Arial" w:hAnsi="Arial" w:cs="Arial"/>
          <w:spacing w:val="2"/>
          <w:sz w:val="24"/>
          <w:szCs w:val="24"/>
        </w:rPr>
        <w:t xml:space="preserve"> </w:t>
      </w:r>
      <w:r w:rsidRPr="009332D4">
        <w:rPr>
          <w:rFonts w:ascii="Arial" w:hAnsi="Arial" w:cs="Arial"/>
          <w:spacing w:val="2"/>
          <w:sz w:val="24"/>
          <w:szCs w:val="24"/>
        </w:rPr>
        <w:t>atendam</w:t>
      </w:r>
      <w:r w:rsidR="002D6FA7" w:rsidRPr="009332D4">
        <w:rPr>
          <w:rFonts w:ascii="Arial" w:hAnsi="Arial" w:cs="Arial"/>
          <w:spacing w:val="2"/>
          <w:sz w:val="24"/>
          <w:szCs w:val="24"/>
        </w:rPr>
        <w:t xml:space="preserve"> </w:t>
      </w:r>
      <w:r w:rsidRPr="009332D4">
        <w:rPr>
          <w:rFonts w:ascii="Arial" w:hAnsi="Arial" w:cs="Arial"/>
          <w:spacing w:val="2"/>
          <w:sz w:val="24"/>
          <w:szCs w:val="24"/>
        </w:rPr>
        <w:t>às</w:t>
      </w:r>
      <w:r w:rsidR="002D6FA7" w:rsidRPr="009332D4">
        <w:rPr>
          <w:rFonts w:ascii="Arial" w:hAnsi="Arial" w:cs="Arial"/>
          <w:spacing w:val="2"/>
          <w:sz w:val="24"/>
          <w:szCs w:val="24"/>
        </w:rPr>
        <w:t xml:space="preserve"> </w:t>
      </w:r>
      <w:r w:rsidRPr="009332D4">
        <w:rPr>
          <w:rFonts w:ascii="Arial" w:hAnsi="Arial" w:cs="Arial"/>
          <w:spacing w:val="2"/>
          <w:sz w:val="24"/>
          <w:szCs w:val="24"/>
        </w:rPr>
        <w:t>necessidades</w:t>
      </w:r>
      <w:r w:rsidR="002D6FA7" w:rsidRPr="009332D4">
        <w:rPr>
          <w:rFonts w:ascii="Arial" w:hAnsi="Arial" w:cs="Arial"/>
          <w:spacing w:val="2"/>
          <w:sz w:val="24"/>
          <w:szCs w:val="24"/>
        </w:rPr>
        <w:t xml:space="preserve"> </w:t>
      </w:r>
      <w:r w:rsidRPr="009332D4">
        <w:rPr>
          <w:rFonts w:ascii="Arial" w:hAnsi="Arial" w:cs="Arial"/>
          <w:spacing w:val="2"/>
          <w:sz w:val="24"/>
          <w:szCs w:val="24"/>
        </w:rPr>
        <w:t>da</w:t>
      </w:r>
      <w:r w:rsidR="002D6FA7" w:rsidRPr="009332D4">
        <w:rPr>
          <w:rFonts w:ascii="Arial" w:hAnsi="Arial" w:cs="Arial"/>
          <w:spacing w:val="2"/>
          <w:sz w:val="24"/>
          <w:szCs w:val="24"/>
        </w:rPr>
        <w:t xml:space="preserve"> </w:t>
      </w:r>
      <w:r w:rsidRPr="009332D4">
        <w:rPr>
          <w:rFonts w:ascii="Arial" w:hAnsi="Arial" w:cs="Arial"/>
          <w:spacing w:val="2"/>
          <w:sz w:val="24"/>
          <w:szCs w:val="24"/>
        </w:rPr>
        <w:t>CESAMA</w:t>
      </w:r>
      <w:r w:rsidR="002D6FA7" w:rsidRPr="009332D4">
        <w:rPr>
          <w:rFonts w:ascii="Arial" w:hAnsi="Arial" w:cs="Arial"/>
          <w:spacing w:val="2"/>
          <w:sz w:val="24"/>
          <w:szCs w:val="24"/>
        </w:rPr>
        <w:t xml:space="preserve"> </w:t>
      </w:r>
      <w:r w:rsidRPr="009332D4">
        <w:rPr>
          <w:rFonts w:ascii="Arial" w:hAnsi="Arial" w:cs="Arial"/>
          <w:spacing w:val="2"/>
          <w:sz w:val="24"/>
          <w:szCs w:val="24"/>
        </w:rPr>
        <w:t>ou</w:t>
      </w:r>
      <w:r w:rsidR="002D6FA7" w:rsidRPr="009332D4">
        <w:rPr>
          <w:rFonts w:ascii="Arial" w:hAnsi="Arial" w:cs="Arial"/>
          <w:spacing w:val="2"/>
          <w:sz w:val="24"/>
          <w:szCs w:val="24"/>
        </w:rPr>
        <w:t xml:space="preserve"> </w:t>
      </w:r>
      <w:r w:rsidRPr="009332D4">
        <w:rPr>
          <w:rFonts w:ascii="Arial" w:hAnsi="Arial" w:cs="Arial"/>
          <w:spacing w:val="2"/>
          <w:sz w:val="24"/>
          <w:szCs w:val="24"/>
        </w:rPr>
        <w:t>apresentem atitudes</w:t>
      </w:r>
      <w:r w:rsidR="002D6FA7" w:rsidRPr="009332D4">
        <w:rPr>
          <w:rFonts w:ascii="Arial" w:hAnsi="Arial" w:cs="Arial"/>
          <w:spacing w:val="2"/>
          <w:sz w:val="24"/>
          <w:szCs w:val="24"/>
        </w:rPr>
        <w:t xml:space="preserve"> </w:t>
      </w:r>
      <w:r w:rsidRPr="009332D4">
        <w:rPr>
          <w:rFonts w:ascii="Arial" w:hAnsi="Arial" w:cs="Arial"/>
          <w:spacing w:val="2"/>
          <w:sz w:val="24"/>
          <w:szCs w:val="24"/>
        </w:rPr>
        <w:t>incompatíveis</w:t>
      </w:r>
      <w:r w:rsidR="002D6FA7" w:rsidRPr="009332D4">
        <w:rPr>
          <w:rFonts w:ascii="Arial" w:hAnsi="Arial" w:cs="Arial"/>
          <w:spacing w:val="2"/>
          <w:sz w:val="24"/>
          <w:szCs w:val="24"/>
        </w:rPr>
        <w:t xml:space="preserve"> </w:t>
      </w:r>
      <w:r w:rsidRPr="009332D4">
        <w:rPr>
          <w:rFonts w:ascii="Arial" w:hAnsi="Arial" w:cs="Arial"/>
          <w:spacing w:val="2"/>
          <w:sz w:val="24"/>
          <w:szCs w:val="24"/>
        </w:rPr>
        <w:t>em</w:t>
      </w:r>
      <w:r w:rsidR="002D6FA7" w:rsidRPr="009332D4">
        <w:rPr>
          <w:rFonts w:ascii="Arial" w:hAnsi="Arial" w:cs="Arial"/>
          <w:spacing w:val="2"/>
          <w:sz w:val="24"/>
          <w:szCs w:val="24"/>
        </w:rPr>
        <w:t xml:space="preserve"> </w:t>
      </w:r>
      <w:r w:rsidRPr="009332D4">
        <w:rPr>
          <w:rFonts w:ascii="Arial" w:hAnsi="Arial" w:cs="Arial"/>
          <w:spacing w:val="2"/>
          <w:sz w:val="24"/>
          <w:szCs w:val="24"/>
        </w:rPr>
        <w:t>sua postura</w:t>
      </w:r>
      <w:r w:rsidR="002D6FA7" w:rsidRPr="009332D4">
        <w:rPr>
          <w:rFonts w:ascii="Arial" w:hAnsi="Arial" w:cs="Arial"/>
          <w:spacing w:val="2"/>
          <w:sz w:val="24"/>
          <w:szCs w:val="24"/>
        </w:rPr>
        <w:t xml:space="preserve"> </w:t>
      </w:r>
      <w:r w:rsidRPr="009332D4">
        <w:rPr>
          <w:rFonts w:ascii="Arial" w:hAnsi="Arial" w:cs="Arial"/>
          <w:spacing w:val="2"/>
          <w:sz w:val="24"/>
          <w:szCs w:val="24"/>
        </w:rPr>
        <w:t>profissional.</w:t>
      </w:r>
      <w:bookmarkEnd w:id="2"/>
    </w:p>
    <w:p w14:paraId="704E9878" w14:textId="5E1DA954" w:rsidR="00DB2847" w:rsidRPr="009332D4" w:rsidRDefault="00DB2847" w:rsidP="00EE25E2">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A CONTRATADA deverá cumprir as orientações de Saúde e Segurança do Trabalho, contidas no </w:t>
      </w:r>
      <w:r w:rsidRPr="009332D4">
        <w:rPr>
          <w:rFonts w:ascii="Arial" w:hAnsi="Arial" w:cs="Arial"/>
          <w:b/>
          <w:bCs/>
          <w:spacing w:val="2"/>
          <w:sz w:val="24"/>
          <w:szCs w:val="24"/>
        </w:rPr>
        <w:t>item 7.3</w:t>
      </w:r>
      <w:r w:rsidR="00270914" w:rsidRPr="009332D4">
        <w:rPr>
          <w:rFonts w:ascii="Arial" w:hAnsi="Arial" w:cs="Arial"/>
          <w:b/>
          <w:bCs/>
          <w:spacing w:val="2"/>
          <w:sz w:val="24"/>
          <w:szCs w:val="24"/>
        </w:rPr>
        <w:t>4</w:t>
      </w:r>
      <w:r w:rsidR="00EE25E2" w:rsidRPr="009332D4">
        <w:rPr>
          <w:rFonts w:ascii="Arial" w:hAnsi="Arial" w:cs="Arial"/>
          <w:spacing w:val="2"/>
          <w:sz w:val="24"/>
          <w:szCs w:val="24"/>
        </w:rPr>
        <w:t>.</w:t>
      </w:r>
    </w:p>
    <w:p w14:paraId="123C1D19" w14:textId="77777777" w:rsidR="00DB2847" w:rsidRPr="009332D4" w:rsidRDefault="00DB2847" w:rsidP="00DB2847">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 CONTRATADA será responsável pela substituição dos profissionais contratados caso estes não atendam às necessidades da CESAMA ou apresentem atitudes incompatíveis em sua postura profissional.</w:t>
      </w:r>
    </w:p>
    <w:p w14:paraId="2734F1F8" w14:textId="77777777" w:rsidR="00DB2847" w:rsidRPr="009332D4" w:rsidRDefault="00DB2847" w:rsidP="00DB2847">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 CONTRATADA deverá iniciar os serviços no(s) local(</w:t>
      </w:r>
      <w:proofErr w:type="spellStart"/>
      <w:r w:rsidRPr="009332D4">
        <w:rPr>
          <w:rFonts w:ascii="Arial" w:hAnsi="Arial" w:cs="Arial"/>
          <w:spacing w:val="2"/>
          <w:sz w:val="24"/>
          <w:szCs w:val="24"/>
        </w:rPr>
        <w:t>is</w:t>
      </w:r>
      <w:proofErr w:type="spellEnd"/>
      <w:r w:rsidRPr="009332D4">
        <w:rPr>
          <w:rFonts w:ascii="Arial" w:hAnsi="Arial" w:cs="Arial"/>
          <w:spacing w:val="2"/>
          <w:sz w:val="24"/>
          <w:szCs w:val="24"/>
        </w:rPr>
        <w:t>) de trabalho com todos os meios: pessoal, material, equipamentos, ferramentais, equipamentos de proteção individual (EPI), equipamentos de proteção coletiva (EPC) etc. necessários e suficientes para garantir a boa execução dos serviços com segurança e para prosseguir até a sua conclusão final, dentro da melhor técnica e do prazo.</w:t>
      </w:r>
    </w:p>
    <w:p w14:paraId="35337F2D" w14:textId="180CBCD3" w:rsidR="00DB2847" w:rsidRPr="009332D4" w:rsidRDefault="00DB2847" w:rsidP="00DB2847">
      <w:pPr>
        <w:pStyle w:val="PargrafodaLista"/>
        <w:numPr>
          <w:ilvl w:val="1"/>
          <w:numId w:val="25"/>
        </w:numPr>
        <w:spacing w:after="0" w:line="360" w:lineRule="auto"/>
        <w:ind w:left="0" w:firstLine="0"/>
        <w:jc w:val="both"/>
        <w:rPr>
          <w:rStyle w:val="markedcontent"/>
          <w:rFonts w:ascii="Arial" w:hAnsi="Arial" w:cs="Arial"/>
          <w:spacing w:val="2"/>
          <w:sz w:val="24"/>
          <w:szCs w:val="24"/>
        </w:rPr>
      </w:pPr>
      <w:r w:rsidRPr="009332D4">
        <w:rPr>
          <w:rStyle w:val="markedcontent"/>
          <w:rFonts w:ascii="Arial" w:hAnsi="Arial" w:cs="Arial"/>
          <w:spacing w:val="2"/>
          <w:sz w:val="24"/>
          <w:szCs w:val="24"/>
        </w:rPr>
        <w:t xml:space="preserve">A CONTRATADA deverá fornecer ao seu empregado e tornar </w:t>
      </w:r>
      <w:r w:rsidR="00DE52FA" w:rsidRPr="009332D4">
        <w:rPr>
          <w:rStyle w:val="markedcontent"/>
          <w:rFonts w:ascii="Arial" w:hAnsi="Arial" w:cs="Arial"/>
          <w:spacing w:val="2"/>
          <w:sz w:val="24"/>
          <w:szCs w:val="24"/>
        </w:rPr>
        <w:t>obrigatório o</w:t>
      </w:r>
      <w:r w:rsidRPr="009332D4">
        <w:rPr>
          <w:rStyle w:val="markedcontent"/>
          <w:rFonts w:ascii="Arial" w:hAnsi="Arial" w:cs="Arial"/>
          <w:spacing w:val="2"/>
          <w:sz w:val="24"/>
          <w:szCs w:val="24"/>
        </w:rPr>
        <w:t xml:space="preserve"> uso </w:t>
      </w:r>
      <w:r w:rsidR="00DE52FA" w:rsidRPr="009332D4">
        <w:rPr>
          <w:rStyle w:val="markedcontent"/>
          <w:rFonts w:ascii="Arial" w:hAnsi="Arial" w:cs="Arial"/>
          <w:spacing w:val="2"/>
          <w:sz w:val="24"/>
          <w:szCs w:val="24"/>
        </w:rPr>
        <w:t xml:space="preserve">de </w:t>
      </w:r>
      <w:r w:rsidRPr="009332D4">
        <w:rPr>
          <w:rStyle w:val="markedcontent"/>
          <w:rFonts w:ascii="Arial" w:hAnsi="Arial" w:cs="Arial"/>
          <w:spacing w:val="2"/>
          <w:sz w:val="24"/>
          <w:szCs w:val="24"/>
        </w:rPr>
        <w:t xml:space="preserve">uniforme adequado à função, </w:t>
      </w:r>
      <w:r w:rsidR="00DE52FA" w:rsidRPr="009332D4">
        <w:rPr>
          <w:rStyle w:val="markedcontent"/>
          <w:rFonts w:ascii="Arial" w:hAnsi="Arial" w:cs="Arial"/>
          <w:spacing w:val="2"/>
          <w:sz w:val="24"/>
          <w:szCs w:val="24"/>
        </w:rPr>
        <w:t xml:space="preserve">com </w:t>
      </w:r>
      <w:r w:rsidRPr="009332D4">
        <w:rPr>
          <w:rStyle w:val="markedcontent"/>
          <w:rFonts w:ascii="Arial" w:hAnsi="Arial" w:cs="Arial"/>
          <w:spacing w:val="2"/>
          <w:sz w:val="24"/>
          <w:szCs w:val="24"/>
        </w:rPr>
        <w:t>a identidade funcional da CONTRATADA e a identificação com crachá, dentro da área e ou local de realização dos serviços, de acordo com a legislação vigente.</w:t>
      </w:r>
    </w:p>
    <w:p w14:paraId="13A2B126" w14:textId="77777777" w:rsidR="00DB2847" w:rsidRPr="009332D4" w:rsidRDefault="00DB2847" w:rsidP="00DB2847">
      <w:pPr>
        <w:pStyle w:val="PargrafodaLista"/>
        <w:numPr>
          <w:ilvl w:val="1"/>
          <w:numId w:val="25"/>
        </w:numPr>
        <w:spacing w:after="0" w:line="360" w:lineRule="auto"/>
        <w:ind w:left="0" w:firstLine="0"/>
        <w:jc w:val="both"/>
        <w:rPr>
          <w:rStyle w:val="markedcontent"/>
          <w:rFonts w:ascii="Arial" w:hAnsi="Arial" w:cs="Arial"/>
          <w:spacing w:val="2"/>
          <w:sz w:val="24"/>
          <w:szCs w:val="24"/>
        </w:rPr>
      </w:pPr>
      <w:r w:rsidRPr="009332D4">
        <w:rPr>
          <w:rStyle w:val="markedcontent"/>
          <w:rFonts w:ascii="Arial" w:hAnsi="Arial" w:cs="Arial"/>
          <w:spacing w:val="2"/>
          <w:sz w:val="24"/>
          <w:szCs w:val="24"/>
        </w:rPr>
        <w:lastRenderedPageBreak/>
        <w:t>No uniforme de cada empregado, que execute serviço de campo, deverão estar estampados os seguintes dizeres: “A SERVIÇO DA CESAMA”, além do nome da CONTRATADA.</w:t>
      </w:r>
    </w:p>
    <w:p w14:paraId="6372C370" w14:textId="77777777" w:rsidR="00DB2847" w:rsidRPr="009332D4" w:rsidRDefault="00DB2847" w:rsidP="00DB2847">
      <w:pPr>
        <w:pStyle w:val="PargrafodaLista"/>
        <w:numPr>
          <w:ilvl w:val="1"/>
          <w:numId w:val="25"/>
        </w:numPr>
        <w:spacing w:after="0" w:line="360" w:lineRule="auto"/>
        <w:ind w:left="0" w:firstLine="0"/>
        <w:jc w:val="both"/>
        <w:rPr>
          <w:rStyle w:val="markedcontent"/>
          <w:rFonts w:ascii="Arial" w:hAnsi="Arial" w:cs="Arial"/>
          <w:spacing w:val="2"/>
          <w:sz w:val="24"/>
          <w:szCs w:val="24"/>
        </w:rPr>
      </w:pPr>
      <w:r w:rsidRPr="009332D4">
        <w:rPr>
          <w:rStyle w:val="markedcontent"/>
          <w:rFonts w:ascii="Arial" w:hAnsi="Arial" w:cs="Arial"/>
          <w:spacing w:val="2"/>
          <w:sz w:val="24"/>
          <w:szCs w:val="24"/>
        </w:rPr>
        <w:t>Caberá à CONTRATADA dimensionar e manter a(s) equipe(s) devidamente dotada(s) com os recursos necessários à execução dos serviços: veículos, ferramentas, equipamentos inclusive os de proteção ao trabalhador e a terceiros.</w:t>
      </w:r>
    </w:p>
    <w:p w14:paraId="44C08836" w14:textId="77777777" w:rsidR="00DB2847" w:rsidRPr="009332D4" w:rsidRDefault="00DB2847" w:rsidP="00DB2847">
      <w:pPr>
        <w:pStyle w:val="PargrafodaLista"/>
        <w:numPr>
          <w:ilvl w:val="1"/>
          <w:numId w:val="25"/>
        </w:numPr>
        <w:spacing w:after="0" w:line="360" w:lineRule="auto"/>
        <w:ind w:left="0" w:firstLine="0"/>
        <w:jc w:val="both"/>
        <w:rPr>
          <w:rStyle w:val="markedcontent"/>
          <w:rFonts w:ascii="Arial" w:hAnsi="Arial" w:cs="Arial"/>
          <w:spacing w:val="2"/>
          <w:sz w:val="24"/>
          <w:szCs w:val="24"/>
        </w:rPr>
      </w:pPr>
      <w:r w:rsidRPr="009332D4">
        <w:rPr>
          <w:rStyle w:val="markedcontent"/>
          <w:rFonts w:ascii="Arial" w:hAnsi="Arial" w:cs="Arial"/>
          <w:spacing w:val="2"/>
          <w:sz w:val="24"/>
          <w:szCs w:val="24"/>
        </w:rPr>
        <w:t>O serviço deverá ser executado utilizando ferramenta e equipamento adequado, não sendo permitida improvisação e adaptação.</w:t>
      </w:r>
    </w:p>
    <w:p w14:paraId="2936685E" w14:textId="77777777" w:rsidR="00DB2847" w:rsidRPr="009332D4" w:rsidRDefault="00DB2847" w:rsidP="00DB2847">
      <w:pPr>
        <w:pStyle w:val="PargrafodaLista"/>
        <w:numPr>
          <w:ilvl w:val="1"/>
          <w:numId w:val="25"/>
        </w:numPr>
        <w:spacing w:after="0" w:line="360" w:lineRule="auto"/>
        <w:ind w:left="0" w:firstLine="0"/>
        <w:jc w:val="both"/>
        <w:rPr>
          <w:rStyle w:val="markedcontent"/>
          <w:rFonts w:ascii="Arial" w:hAnsi="Arial" w:cs="Arial"/>
          <w:spacing w:val="2"/>
          <w:sz w:val="24"/>
          <w:szCs w:val="24"/>
        </w:rPr>
      </w:pPr>
      <w:r w:rsidRPr="009332D4">
        <w:rPr>
          <w:rStyle w:val="markedcontent"/>
          <w:rFonts w:ascii="Arial" w:hAnsi="Arial" w:cs="Arial"/>
          <w:spacing w:val="2"/>
          <w:sz w:val="24"/>
          <w:szCs w:val="24"/>
        </w:rPr>
        <w:t>A Contratada deverá fornecer em bom estado de conservação e com funcionamento perfeito todas as ferramentas, equipamentos e veículos adequados e necessários para a execução dos serviços escopo deste termo de referência sem atraso e comprometimento do prazo.</w:t>
      </w:r>
    </w:p>
    <w:p w14:paraId="274EB571" w14:textId="77777777" w:rsidR="00DB2847" w:rsidRPr="009332D4" w:rsidRDefault="00DB2847" w:rsidP="00DB2847">
      <w:pPr>
        <w:pStyle w:val="PargrafodaLista"/>
        <w:numPr>
          <w:ilvl w:val="1"/>
          <w:numId w:val="25"/>
        </w:numPr>
        <w:spacing w:after="0" w:line="360" w:lineRule="auto"/>
        <w:ind w:left="0" w:firstLine="0"/>
        <w:jc w:val="both"/>
        <w:rPr>
          <w:rStyle w:val="markedcontent"/>
          <w:rFonts w:ascii="Arial" w:hAnsi="Arial" w:cs="Arial"/>
          <w:spacing w:val="2"/>
          <w:sz w:val="24"/>
          <w:szCs w:val="24"/>
        </w:rPr>
      </w:pPr>
      <w:r w:rsidRPr="009332D4">
        <w:rPr>
          <w:rStyle w:val="markedcontent"/>
          <w:rFonts w:ascii="Arial" w:hAnsi="Arial" w:cs="Arial"/>
          <w:spacing w:val="2"/>
          <w:sz w:val="24"/>
          <w:szCs w:val="24"/>
        </w:rPr>
        <w:t>A contratada deverá reforçar, adequar ou substituir os seus recursos de equipamentos, máquinas, equipamento de proteção individual (EPI) e coletivo (EPC), instalação ou pessoal, se for constatada sua inadequação para realização do serviço.</w:t>
      </w:r>
    </w:p>
    <w:p w14:paraId="11937AFB" w14:textId="77777777" w:rsidR="00DB2847" w:rsidRPr="009332D4" w:rsidRDefault="00DB2847" w:rsidP="00DB2847">
      <w:pPr>
        <w:pStyle w:val="PargrafodaLista"/>
        <w:numPr>
          <w:ilvl w:val="1"/>
          <w:numId w:val="25"/>
        </w:numPr>
        <w:spacing w:after="0" w:line="360" w:lineRule="auto"/>
        <w:ind w:left="0" w:firstLine="0"/>
        <w:jc w:val="both"/>
        <w:rPr>
          <w:rStyle w:val="markedcontent"/>
          <w:rFonts w:ascii="Arial" w:hAnsi="Arial" w:cs="Arial"/>
          <w:spacing w:val="2"/>
          <w:sz w:val="24"/>
          <w:szCs w:val="24"/>
        </w:rPr>
      </w:pPr>
      <w:r w:rsidRPr="009332D4">
        <w:rPr>
          <w:rStyle w:val="markedcontent"/>
          <w:rFonts w:ascii="Arial" w:hAnsi="Arial" w:cs="Arial"/>
          <w:spacing w:val="2"/>
          <w:sz w:val="24"/>
          <w:szCs w:val="24"/>
        </w:rPr>
        <w:t>Os veículos deverão estar em bom estado de conservação e funcionamento, para acomodar adequadamente os empregados, os materiais, as ferramentas e os equipamentos.</w:t>
      </w:r>
    </w:p>
    <w:p w14:paraId="61E1BB3C" w14:textId="55702306" w:rsidR="00DB2847" w:rsidRPr="009332D4" w:rsidRDefault="00DB2847" w:rsidP="00DB2847">
      <w:pPr>
        <w:pStyle w:val="PargrafodaLista"/>
        <w:numPr>
          <w:ilvl w:val="1"/>
          <w:numId w:val="25"/>
        </w:numPr>
        <w:spacing w:after="0" w:line="360" w:lineRule="auto"/>
        <w:ind w:left="0" w:firstLine="0"/>
        <w:jc w:val="both"/>
        <w:rPr>
          <w:rStyle w:val="markedcontent"/>
          <w:rFonts w:ascii="Arial" w:hAnsi="Arial" w:cs="Arial"/>
          <w:spacing w:val="2"/>
          <w:sz w:val="24"/>
          <w:szCs w:val="24"/>
        </w:rPr>
      </w:pPr>
      <w:r w:rsidRPr="009332D4">
        <w:rPr>
          <w:rStyle w:val="markedcontent"/>
          <w:rFonts w:ascii="Arial" w:hAnsi="Arial" w:cs="Arial"/>
          <w:spacing w:val="2"/>
          <w:sz w:val="24"/>
          <w:szCs w:val="24"/>
        </w:rPr>
        <w:t>Os veículos à disposição dos serviços deste contrato, quando houver necessidade de manutenção, deverão ser substituído</w:t>
      </w:r>
      <w:r w:rsidR="00DE52FA" w:rsidRPr="009332D4">
        <w:rPr>
          <w:rStyle w:val="markedcontent"/>
          <w:rFonts w:ascii="Arial" w:hAnsi="Arial" w:cs="Arial"/>
          <w:spacing w:val="2"/>
          <w:sz w:val="24"/>
          <w:szCs w:val="24"/>
        </w:rPr>
        <w:t>s</w:t>
      </w:r>
      <w:r w:rsidRPr="009332D4">
        <w:rPr>
          <w:rStyle w:val="markedcontent"/>
          <w:rFonts w:ascii="Arial" w:hAnsi="Arial" w:cs="Arial"/>
          <w:spacing w:val="2"/>
          <w:sz w:val="24"/>
          <w:szCs w:val="24"/>
        </w:rPr>
        <w:t xml:space="preserve"> de imediato, a fim de não comprometer a programação dos serviços.</w:t>
      </w:r>
    </w:p>
    <w:p w14:paraId="2BD8D4A6" w14:textId="77777777" w:rsidR="00DB2847" w:rsidRPr="009332D4" w:rsidRDefault="00DB2847" w:rsidP="00DB2847">
      <w:pPr>
        <w:pStyle w:val="PargrafodaLista"/>
        <w:numPr>
          <w:ilvl w:val="1"/>
          <w:numId w:val="25"/>
        </w:numPr>
        <w:spacing w:after="0" w:line="360" w:lineRule="auto"/>
        <w:ind w:left="0" w:firstLine="0"/>
        <w:jc w:val="both"/>
        <w:rPr>
          <w:rStyle w:val="markedcontent"/>
          <w:rFonts w:ascii="Arial" w:hAnsi="Arial" w:cs="Arial"/>
          <w:spacing w:val="2"/>
          <w:sz w:val="24"/>
          <w:szCs w:val="24"/>
        </w:rPr>
      </w:pPr>
      <w:r w:rsidRPr="009332D4">
        <w:rPr>
          <w:rStyle w:val="markedcontent"/>
          <w:rFonts w:ascii="Arial" w:hAnsi="Arial" w:cs="Arial"/>
          <w:spacing w:val="2"/>
          <w:sz w:val="24"/>
          <w:szCs w:val="24"/>
        </w:rPr>
        <w:t xml:space="preserve">Os veículos deverão ser identificados, com os seguintes dizeres: "A SERVIÇO DA CESAMA", </w:t>
      </w:r>
      <w:proofErr w:type="gramStart"/>
      <w:r w:rsidRPr="009332D4">
        <w:rPr>
          <w:rStyle w:val="markedcontent"/>
          <w:rFonts w:ascii="Arial" w:hAnsi="Arial" w:cs="Arial"/>
          <w:spacing w:val="2"/>
          <w:sz w:val="24"/>
          <w:szCs w:val="24"/>
        </w:rPr>
        <w:t>e também</w:t>
      </w:r>
      <w:proofErr w:type="gramEnd"/>
      <w:r w:rsidRPr="009332D4">
        <w:rPr>
          <w:rStyle w:val="markedcontent"/>
          <w:rFonts w:ascii="Arial" w:hAnsi="Arial" w:cs="Arial"/>
          <w:spacing w:val="2"/>
          <w:sz w:val="24"/>
          <w:szCs w:val="24"/>
        </w:rPr>
        <w:t xml:space="preserve"> ter fixado juntamente a LOGOMARCA da empresa prestadora de serviços.</w:t>
      </w:r>
    </w:p>
    <w:p w14:paraId="3862B4B4" w14:textId="77777777" w:rsidR="00DB2847" w:rsidRPr="009332D4" w:rsidRDefault="00DB2847" w:rsidP="00DB2847">
      <w:pPr>
        <w:pStyle w:val="PargrafodaLista"/>
        <w:numPr>
          <w:ilvl w:val="1"/>
          <w:numId w:val="25"/>
        </w:numPr>
        <w:spacing w:after="0" w:line="360" w:lineRule="auto"/>
        <w:ind w:left="0" w:firstLine="0"/>
        <w:jc w:val="both"/>
        <w:rPr>
          <w:rStyle w:val="markedcontent"/>
          <w:rFonts w:ascii="Arial" w:hAnsi="Arial" w:cs="Arial"/>
          <w:spacing w:val="2"/>
          <w:sz w:val="24"/>
          <w:szCs w:val="24"/>
        </w:rPr>
      </w:pPr>
      <w:r w:rsidRPr="009332D4">
        <w:rPr>
          <w:rStyle w:val="markedcontent"/>
          <w:rFonts w:ascii="Arial" w:hAnsi="Arial" w:cs="Arial"/>
          <w:spacing w:val="2"/>
          <w:sz w:val="24"/>
          <w:szCs w:val="24"/>
        </w:rPr>
        <w:t>A CONTRATADA é a única responsável em eventuais acidentes de trânsito e danos que possam ser causados, inclusive contra terceiros.</w:t>
      </w:r>
    </w:p>
    <w:p w14:paraId="3DBB3369" w14:textId="77777777" w:rsidR="00DB2847" w:rsidRPr="009332D4" w:rsidRDefault="00DB2847" w:rsidP="00DB2847">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A </w:t>
      </w:r>
      <w:r w:rsidRPr="009332D4">
        <w:rPr>
          <w:rStyle w:val="markedcontent"/>
          <w:rFonts w:ascii="Arial" w:hAnsi="Arial" w:cs="Arial"/>
          <w:spacing w:val="2"/>
          <w:sz w:val="24"/>
          <w:szCs w:val="24"/>
        </w:rPr>
        <w:t>CONTRATADA deverá t</w:t>
      </w:r>
      <w:r w:rsidRPr="009332D4">
        <w:rPr>
          <w:rFonts w:ascii="Arial" w:hAnsi="Arial" w:cs="Arial"/>
          <w:spacing w:val="2"/>
          <w:sz w:val="24"/>
          <w:szCs w:val="24"/>
        </w:rPr>
        <w:t>ransportar os equipamentos necessários à prestação dos serviços para o endereço dos locais de abastecimento conforme programação da Cesama.</w:t>
      </w:r>
    </w:p>
    <w:p w14:paraId="51B00AB3" w14:textId="77777777" w:rsidR="00DB2847" w:rsidRPr="009332D4" w:rsidRDefault="00DB2847" w:rsidP="00DB2847">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lastRenderedPageBreak/>
        <w:t>Testar os equipamentos com antecedência, de modo a evitar a ocorrência de falha de operação e não comprometer a execução do serviço na data programada e sempre ter equipamentos reservas, a fim de garantir a realização do serviço.</w:t>
      </w:r>
    </w:p>
    <w:p w14:paraId="699760C6" w14:textId="77777777" w:rsidR="00DB2847" w:rsidRPr="009332D4" w:rsidRDefault="00DB2847" w:rsidP="00DB2847">
      <w:pPr>
        <w:pStyle w:val="PargrafodaLista"/>
        <w:numPr>
          <w:ilvl w:val="1"/>
          <w:numId w:val="25"/>
        </w:numPr>
        <w:spacing w:after="0" w:line="360" w:lineRule="auto"/>
        <w:ind w:left="0" w:firstLine="0"/>
        <w:jc w:val="both"/>
        <w:rPr>
          <w:rFonts w:ascii="Arial" w:hAnsi="Arial" w:cs="Arial"/>
          <w:spacing w:val="2"/>
          <w:sz w:val="24"/>
          <w:szCs w:val="24"/>
        </w:rPr>
      </w:pPr>
      <w:r w:rsidRPr="009332D4">
        <w:rPr>
          <w:rStyle w:val="markedcontent"/>
          <w:rFonts w:ascii="Arial" w:hAnsi="Arial" w:cs="Arial"/>
          <w:spacing w:val="2"/>
          <w:sz w:val="24"/>
          <w:szCs w:val="24"/>
        </w:rPr>
        <w:t>Todos os documentos relacionados à execução do contrato, relatórios, faturas, notas fiscais, deverão ser encaminhadas ao DEOS – Departamento de Operação do Sistema (</w:t>
      </w:r>
      <w:hyperlink r:id="rId9" w:history="1">
        <w:r w:rsidRPr="009332D4">
          <w:rPr>
            <w:rStyle w:val="Hyperlink"/>
            <w:rFonts w:ascii="Arial" w:hAnsi="Arial" w:cs="Arial"/>
            <w:color w:val="auto"/>
            <w:spacing w:val="2"/>
            <w:sz w:val="24"/>
            <w:szCs w:val="24"/>
          </w:rPr>
          <w:t>cco@cesama.com.br</w:t>
        </w:r>
      </w:hyperlink>
      <w:r w:rsidRPr="009332D4">
        <w:rPr>
          <w:rStyle w:val="markedcontent"/>
          <w:rFonts w:ascii="Arial" w:hAnsi="Arial" w:cs="Arial"/>
          <w:spacing w:val="2"/>
          <w:sz w:val="24"/>
          <w:szCs w:val="24"/>
        </w:rPr>
        <w:t>).</w:t>
      </w:r>
    </w:p>
    <w:p w14:paraId="6F686D69" w14:textId="77777777" w:rsidR="000751D5" w:rsidRPr="009332D4" w:rsidRDefault="000751D5" w:rsidP="000751D5">
      <w:pPr>
        <w:pStyle w:val="PargrafodaLista"/>
        <w:spacing w:after="0" w:line="360" w:lineRule="auto"/>
        <w:ind w:left="0"/>
        <w:jc w:val="both"/>
        <w:rPr>
          <w:rFonts w:ascii="Arial" w:hAnsi="Arial" w:cs="Arial"/>
          <w:spacing w:val="2"/>
          <w:sz w:val="24"/>
          <w:szCs w:val="24"/>
        </w:rPr>
      </w:pPr>
    </w:p>
    <w:p w14:paraId="143A3B0D" w14:textId="77777777" w:rsidR="006F4049" w:rsidRPr="009332D4" w:rsidRDefault="003F7AED" w:rsidP="000751D5">
      <w:pPr>
        <w:pStyle w:val="PargrafodaLista"/>
        <w:numPr>
          <w:ilvl w:val="1"/>
          <w:numId w:val="25"/>
        </w:numPr>
        <w:spacing w:after="0" w:line="360" w:lineRule="auto"/>
        <w:ind w:left="0" w:firstLine="0"/>
        <w:jc w:val="both"/>
        <w:rPr>
          <w:rFonts w:ascii="Arial" w:hAnsi="Arial" w:cs="Arial"/>
          <w:b/>
          <w:bCs/>
          <w:spacing w:val="2"/>
          <w:sz w:val="24"/>
          <w:szCs w:val="24"/>
        </w:rPr>
      </w:pPr>
      <w:bookmarkStart w:id="3" w:name="_Hlk105751600"/>
      <w:r w:rsidRPr="009332D4">
        <w:rPr>
          <w:rFonts w:ascii="Arial" w:hAnsi="Arial" w:cs="Arial"/>
          <w:b/>
          <w:bCs/>
          <w:spacing w:val="2"/>
          <w:sz w:val="24"/>
          <w:szCs w:val="24"/>
        </w:rPr>
        <w:t>ORIENTAÇÕES DE SEGURANÇA DO TRABALHO</w:t>
      </w:r>
    </w:p>
    <w:p w14:paraId="18F81666" w14:textId="1E70D9EE" w:rsidR="00C04D51" w:rsidRPr="009332D4" w:rsidRDefault="0025185C" w:rsidP="00C04D51">
      <w:pPr>
        <w:suppressAutoHyphens/>
        <w:autoSpaceDE w:val="0"/>
        <w:autoSpaceDN w:val="0"/>
        <w:adjustRightInd w:val="0"/>
        <w:spacing w:before="120" w:after="0" w:line="360" w:lineRule="auto"/>
        <w:jc w:val="both"/>
        <w:rPr>
          <w:rFonts w:ascii="Arial" w:hAnsi="Arial" w:cs="Arial"/>
          <w:spacing w:val="2"/>
        </w:rPr>
      </w:pPr>
      <w:r w:rsidRPr="009332D4">
        <w:rPr>
          <w:rFonts w:ascii="Arial" w:hAnsi="Arial" w:cs="Arial"/>
          <w:spacing w:val="2"/>
        </w:rPr>
        <w:t>7.3</w:t>
      </w:r>
      <w:r w:rsidR="00270914" w:rsidRPr="009332D4">
        <w:rPr>
          <w:rFonts w:ascii="Arial" w:hAnsi="Arial" w:cs="Arial"/>
          <w:spacing w:val="2"/>
        </w:rPr>
        <w:t>4</w:t>
      </w:r>
      <w:r w:rsidRPr="009332D4">
        <w:rPr>
          <w:rFonts w:ascii="Arial" w:hAnsi="Arial" w:cs="Arial"/>
          <w:spacing w:val="2"/>
        </w:rPr>
        <w:t xml:space="preserve">.1. </w:t>
      </w:r>
      <w:r w:rsidR="00C04D51" w:rsidRPr="009332D4">
        <w:rPr>
          <w:rFonts w:ascii="Arial" w:hAnsi="Arial" w:cs="Arial"/>
          <w:spacing w:val="2"/>
        </w:rPr>
        <w:t>A CONTRATADA deverá cumprir e fazer cumprir as disposições legais e regulamentares sobre Segurança e Saúde no Trabalho;</w:t>
      </w:r>
    </w:p>
    <w:p w14:paraId="00801522" w14:textId="46C1D9F9" w:rsidR="00C04D51" w:rsidRPr="009332D4" w:rsidRDefault="0025185C" w:rsidP="00C04D51">
      <w:pPr>
        <w:widowControl w:val="0"/>
        <w:suppressAutoHyphens/>
        <w:autoSpaceDE w:val="0"/>
        <w:autoSpaceDN w:val="0"/>
        <w:adjustRightInd w:val="0"/>
        <w:spacing w:before="120" w:after="0" w:line="360" w:lineRule="auto"/>
        <w:jc w:val="both"/>
        <w:rPr>
          <w:rStyle w:val="markedcontent"/>
          <w:rFonts w:ascii="Arial" w:hAnsi="Arial" w:cs="Arial"/>
          <w:spacing w:val="2"/>
        </w:rPr>
      </w:pPr>
      <w:r w:rsidRPr="009332D4">
        <w:rPr>
          <w:rStyle w:val="markedcontent"/>
          <w:rFonts w:ascii="Arial" w:hAnsi="Arial" w:cs="Arial"/>
          <w:spacing w:val="2"/>
        </w:rPr>
        <w:t>7.3</w:t>
      </w:r>
      <w:r w:rsidR="00270914" w:rsidRPr="009332D4">
        <w:rPr>
          <w:rStyle w:val="markedcontent"/>
          <w:rFonts w:ascii="Arial" w:hAnsi="Arial" w:cs="Arial"/>
          <w:spacing w:val="2"/>
        </w:rPr>
        <w:t>4</w:t>
      </w:r>
      <w:r w:rsidRPr="009332D4">
        <w:rPr>
          <w:rStyle w:val="markedcontent"/>
          <w:rFonts w:ascii="Arial" w:hAnsi="Arial" w:cs="Arial"/>
          <w:spacing w:val="2"/>
        </w:rPr>
        <w:t xml:space="preserve">.2.  </w:t>
      </w:r>
      <w:r w:rsidR="00C04D51" w:rsidRPr="009332D4">
        <w:rPr>
          <w:rStyle w:val="markedcontent"/>
          <w:rFonts w:ascii="Arial" w:hAnsi="Arial" w:cs="Arial"/>
          <w:spacing w:val="2"/>
        </w:rPr>
        <w:t>As equipes prestadoras dos serviços deverão ser capacitadas para execução dos serviços e treinamentos de Saúde e Segurança do Trabalho, com aptidão e certificados necessários conforme previstos nas Normas Regulamentadoras.</w:t>
      </w:r>
    </w:p>
    <w:p w14:paraId="4CB7772B" w14:textId="005D7F24" w:rsidR="00C04D51" w:rsidRPr="009332D4" w:rsidRDefault="0025185C" w:rsidP="00C04D51">
      <w:pPr>
        <w:widowControl w:val="0"/>
        <w:suppressAutoHyphens/>
        <w:autoSpaceDE w:val="0"/>
        <w:autoSpaceDN w:val="0"/>
        <w:adjustRightInd w:val="0"/>
        <w:spacing w:before="120" w:after="0" w:line="360" w:lineRule="auto"/>
        <w:jc w:val="both"/>
        <w:rPr>
          <w:rStyle w:val="markedcontent"/>
          <w:rFonts w:ascii="Arial" w:hAnsi="Arial" w:cs="Arial"/>
          <w:spacing w:val="2"/>
        </w:rPr>
      </w:pPr>
      <w:r w:rsidRPr="009332D4">
        <w:rPr>
          <w:rStyle w:val="markedcontent"/>
          <w:rFonts w:ascii="Arial" w:hAnsi="Arial" w:cs="Arial"/>
          <w:spacing w:val="2"/>
        </w:rPr>
        <w:t>7.3</w:t>
      </w:r>
      <w:r w:rsidR="00270914" w:rsidRPr="009332D4">
        <w:rPr>
          <w:rStyle w:val="markedcontent"/>
          <w:rFonts w:ascii="Arial" w:hAnsi="Arial" w:cs="Arial"/>
          <w:spacing w:val="2"/>
        </w:rPr>
        <w:t>4</w:t>
      </w:r>
      <w:r w:rsidRPr="009332D4">
        <w:rPr>
          <w:rStyle w:val="markedcontent"/>
          <w:rFonts w:ascii="Arial" w:hAnsi="Arial" w:cs="Arial"/>
          <w:spacing w:val="2"/>
        </w:rPr>
        <w:t xml:space="preserve">.3. </w:t>
      </w:r>
      <w:r w:rsidR="00C04D51" w:rsidRPr="009332D4">
        <w:rPr>
          <w:rStyle w:val="markedcontent"/>
          <w:rFonts w:ascii="Arial" w:hAnsi="Arial" w:cs="Arial"/>
          <w:spacing w:val="2"/>
        </w:rPr>
        <w:t xml:space="preserve">A CONTRATADA deverá fornecer, orientar e tornar obrigatório o uso de equipamento de Proteção Individual e Coletiva - EPIs e </w:t>
      </w:r>
      <w:proofErr w:type="spellStart"/>
      <w:r w:rsidR="00DE52FA" w:rsidRPr="009332D4">
        <w:rPr>
          <w:rStyle w:val="markedcontent"/>
          <w:rFonts w:ascii="Arial" w:hAnsi="Arial" w:cs="Arial"/>
          <w:spacing w:val="2"/>
        </w:rPr>
        <w:t>EPC’s</w:t>
      </w:r>
      <w:proofErr w:type="spellEnd"/>
      <w:r w:rsidR="00C04D51" w:rsidRPr="009332D4">
        <w:rPr>
          <w:rStyle w:val="markedcontent"/>
          <w:rFonts w:ascii="Arial" w:hAnsi="Arial" w:cs="Arial"/>
          <w:spacing w:val="2"/>
        </w:rPr>
        <w:t>, adequados ao risco decorrente da execução do escopo contratual, garantindo a proteção da integridade física dos trabalhadores durante o exercício das atividades.</w:t>
      </w:r>
    </w:p>
    <w:p w14:paraId="356380D8" w14:textId="2F9BFD57" w:rsidR="00C04D51" w:rsidRPr="009332D4" w:rsidRDefault="0025185C" w:rsidP="00C04D51">
      <w:pPr>
        <w:widowControl w:val="0"/>
        <w:tabs>
          <w:tab w:val="left" w:pos="930"/>
        </w:tabs>
        <w:autoSpaceDE w:val="0"/>
        <w:autoSpaceDN w:val="0"/>
        <w:spacing w:before="120" w:after="0" w:line="360" w:lineRule="auto"/>
        <w:jc w:val="both"/>
        <w:rPr>
          <w:rFonts w:ascii="Arial" w:hAnsi="Arial" w:cs="Arial"/>
          <w:spacing w:val="2"/>
        </w:rPr>
      </w:pPr>
      <w:r w:rsidRPr="009332D4">
        <w:rPr>
          <w:rStyle w:val="markedcontent"/>
          <w:rFonts w:ascii="Arial" w:hAnsi="Arial" w:cs="Arial"/>
          <w:spacing w:val="2"/>
        </w:rPr>
        <w:t>7.3</w:t>
      </w:r>
      <w:r w:rsidR="00270914" w:rsidRPr="009332D4">
        <w:rPr>
          <w:rStyle w:val="markedcontent"/>
          <w:rFonts w:ascii="Arial" w:hAnsi="Arial" w:cs="Arial"/>
          <w:spacing w:val="2"/>
        </w:rPr>
        <w:t>4</w:t>
      </w:r>
      <w:r w:rsidRPr="009332D4">
        <w:rPr>
          <w:rStyle w:val="markedcontent"/>
          <w:rFonts w:ascii="Arial" w:hAnsi="Arial" w:cs="Arial"/>
          <w:spacing w:val="2"/>
        </w:rPr>
        <w:t xml:space="preserve">.4. </w:t>
      </w:r>
      <w:r w:rsidR="00C04D51" w:rsidRPr="009332D4">
        <w:rPr>
          <w:rStyle w:val="markedcontent"/>
          <w:rFonts w:ascii="Arial" w:hAnsi="Arial" w:cs="Arial"/>
          <w:spacing w:val="2"/>
        </w:rPr>
        <w:t>A CONTRATADA deverá t</w:t>
      </w:r>
      <w:r w:rsidR="00C04D51" w:rsidRPr="009332D4">
        <w:rPr>
          <w:rFonts w:ascii="Arial" w:hAnsi="Arial" w:cs="Arial"/>
          <w:spacing w:val="2"/>
        </w:rPr>
        <w:t>reinar e orientar os profissionais que irão executar os trabalhos sobre a maneira adequada de utilizar os equipamentos de proteção coletiva e individual, bem como outras ferramentas e equipamentos necessários à prestação dos serviços;</w:t>
      </w:r>
    </w:p>
    <w:p w14:paraId="4552A3B4" w14:textId="18BF2B7F" w:rsidR="00C04D51" w:rsidRPr="009332D4" w:rsidRDefault="0025185C" w:rsidP="00C04D51">
      <w:pPr>
        <w:widowControl w:val="0"/>
        <w:tabs>
          <w:tab w:val="left" w:pos="930"/>
        </w:tabs>
        <w:autoSpaceDE w:val="0"/>
        <w:autoSpaceDN w:val="0"/>
        <w:spacing w:before="120" w:after="0" w:line="360" w:lineRule="auto"/>
        <w:jc w:val="both"/>
        <w:rPr>
          <w:rFonts w:ascii="Arial" w:hAnsi="Arial" w:cs="Arial"/>
          <w:spacing w:val="2"/>
        </w:rPr>
      </w:pPr>
      <w:r w:rsidRPr="009332D4">
        <w:rPr>
          <w:rFonts w:ascii="Arial" w:hAnsi="Arial" w:cs="Arial"/>
          <w:spacing w:val="2"/>
        </w:rPr>
        <w:t>7.3</w:t>
      </w:r>
      <w:r w:rsidR="00270914" w:rsidRPr="009332D4">
        <w:rPr>
          <w:rFonts w:ascii="Arial" w:hAnsi="Arial" w:cs="Arial"/>
          <w:spacing w:val="2"/>
        </w:rPr>
        <w:t>4</w:t>
      </w:r>
      <w:r w:rsidRPr="009332D4">
        <w:rPr>
          <w:rFonts w:ascii="Arial" w:hAnsi="Arial" w:cs="Arial"/>
          <w:spacing w:val="2"/>
        </w:rPr>
        <w:t xml:space="preserve">.5.  </w:t>
      </w:r>
      <w:r w:rsidR="00C04D51" w:rsidRPr="009332D4">
        <w:rPr>
          <w:rFonts w:ascii="Arial" w:hAnsi="Arial" w:cs="Arial"/>
          <w:spacing w:val="2"/>
        </w:rPr>
        <w:t xml:space="preserve">Treinar e orientar as equipes que irão executar os trabalhos sobre Permissão de Entrada e Trabalho – PET, previsto na norma Regulamentadora NR -33, sendo proibido o acesso ao interior das </w:t>
      </w:r>
      <w:proofErr w:type="gramStart"/>
      <w:r w:rsidR="00C04D51" w:rsidRPr="009332D4">
        <w:rPr>
          <w:rFonts w:ascii="Arial" w:hAnsi="Arial" w:cs="Arial"/>
          <w:spacing w:val="2"/>
        </w:rPr>
        <w:t>câmaras</w:t>
      </w:r>
      <w:proofErr w:type="gramEnd"/>
      <w:r w:rsidR="00C04D51" w:rsidRPr="009332D4">
        <w:rPr>
          <w:rFonts w:ascii="Arial" w:hAnsi="Arial" w:cs="Arial"/>
          <w:spacing w:val="2"/>
        </w:rPr>
        <w:t xml:space="preserve"> (poços de visitas</w:t>
      </w:r>
      <w:r w:rsidRPr="009332D4">
        <w:rPr>
          <w:rFonts w:ascii="Arial" w:hAnsi="Arial" w:cs="Arial"/>
          <w:spacing w:val="2"/>
        </w:rPr>
        <w:t xml:space="preserve"> e</w:t>
      </w:r>
      <w:r w:rsidR="00C04D51" w:rsidRPr="009332D4">
        <w:rPr>
          <w:rFonts w:ascii="Arial" w:hAnsi="Arial" w:cs="Arial"/>
          <w:spacing w:val="2"/>
        </w:rPr>
        <w:t xml:space="preserve"> galerias) sem cumprimentos dos quesitos de segurança;</w:t>
      </w:r>
    </w:p>
    <w:p w14:paraId="0E5F03F0" w14:textId="5119ECA5" w:rsidR="00C04D51" w:rsidRPr="009332D4" w:rsidRDefault="0025185C" w:rsidP="00C04D51">
      <w:pPr>
        <w:widowControl w:val="0"/>
        <w:tabs>
          <w:tab w:val="left" w:pos="930"/>
        </w:tabs>
        <w:autoSpaceDE w:val="0"/>
        <w:autoSpaceDN w:val="0"/>
        <w:spacing w:before="120" w:after="0" w:line="360" w:lineRule="auto"/>
        <w:jc w:val="both"/>
        <w:rPr>
          <w:rFonts w:ascii="Arial" w:hAnsi="Arial" w:cs="Arial"/>
          <w:spacing w:val="2"/>
        </w:rPr>
      </w:pPr>
      <w:r w:rsidRPr="009332D4">
        <w:rPr>
          <w:rFonts w:ascii="Arial" w:hAnsi="Arial" w:cs="Arial"/>
          <w:spacing w:val="2"/>
        </w:rPr>
        <w:t>7.3</w:t>
      </w:r>
      <w:r w:rsidR="00270914" w:rsidRPr="009332D4">
        <w:rPr>
          <w:rFonts w:ascii="Arial" w:hAnsi="Arial" w:cs="Arial"/>
          <w:spacing w:val="2"/>
        </w:rPr>
        <w:t>4</w:t>
      </w:r>
      <w:r w:rsidRPr="009332D4">
        <w:rPr>
          <w:rFonts w:ascii="Arial" w:hAnsi="Arial" w:cs="Arial"/>
          <w:spacing w:val="2"/>
        </w:rPr>
        <w:t xml:space="preserve">.6. </w:t>
      </w:r>
      <w:r w:rsidR="00C04D51" w:rsidRPr="009332D4">
        <w:rPr>
          <w:rFonts w:ascii="Arial" w:hAnsi="Arial" w:cs="Arial"/>
          <w:spacing w:val="2"/>
        </w:rPr>
        <w:t>Treinar e orientar as equipes de campo sobre sinalização dos locais de trabalho, sendo que a sinalização de segurança em vias públicas deve ser dirigida para alertar os motoristas, pedestres e em conformidade com as determinações do órgão competente</w:t>
      </w:r>
      <w:r w:rsidRPr="009332D4">
        <w:rPr>
          <w:rFonts w:ascii="Arial" w:hAnsi="Arial" w:cs="Arial"/>
          <w:spacing w:val="2"/>
        </w:rPr>
        <w:t>;</w:t>
      </w:r>
    </w:p>
    <w:p w14:paraId="6E26D5F7" w14:textId="73AED57E" w:rsidR="009D13E7" w:rsidRPr="009332D4" w:rsidRDefault="009D13E7" w:rsidP="00C04D51">
      <w:pPr>
        <w:widowControl w:val="0"/>
        <w:tabs>
          <w:tab w:val="left" w:pos="930"/>
        </w:tabs>
        <w:autoSpaceDE w:val="0"/>
        <w:autoSpaceDN w:val="0"/>
        <w:spacing w:before="120" w:after="0" w:line="360" w:lineRule="auto"/>
        <w:jc w:val="both"/>
        <w:rPr>
          <w:rFonts w:ascii="Arial" w:hAnsi="Arial" w:cs="Arial"/>
          <w:spacing w:val="2"/>
        </w:rPr>
      </w:pPr>
      <w:r w:rsidRPr="009332D4">
        <w:rPr>
          <w:rFonts w:ascii="Arial" w:hAnsi="Arial" w:cs="Arial"/>
          <w:spacing w:val="2"/>
        </w:rPr>
        <w:t>7.3</w:t>
      </w:r>
      <w:r w:rsidR="00270914" w:rsidRPr="009332D4">
        <w:rPr>
          <w:rFonts w:ascii="Arial" w:hAnsi="Arial" w:cs="Arial"/>
          <w:spacing w:val="2"/>
        </w:rPr>
        <w:t>4</w:t>
      </w:r>
      <w:r w:rsidRPr="009332D4">
        <w:rPr>
          <w:rFonts w:ascii="Arial" w:hAnsi="Arial" w:cs="Arial"/>
          <w:spacing w:val="2"/>
        </w:rPr>
        <w:t>.7 Verificar a necessidade do pagamento de adicional de insalubridade ou periculosidade pelo local de execução e/ou pelas atividades propriamente ditas;</w:t>
      </w:r>
    </w:p>
    <w:p w14:paraId="62EB6561" w14:textId="77777777" w:rsidR="00C04D51" w:rsidRPr="009332D4" w:rsidRDefault="00C04D51" w:rsidP="00C04D51">
      <w:pPr>
        <w:tabs>
          <w:tab w:val="left" w:pos="851"/>
        </w:tabs>
        <w:spacing w:after="0" w:line="360" w:lineRule="auto"/>
        <w:jc w:val="both"/>
        <w:rPr>
          <w:rFonts w:ascii="Arial" w:hAnsi="Arial" w:cs="Arial"/>
          <w:spacing w:val="2"/>
          <w:sz w:val="24"/>
          <w:szCs w:val="24"/>
        </w:rPr>
      </w:pPr>
    </w:p>
    <w:bookmarkEnd w:id="3"/>
    <w:p w14:paraId="7B9D35CB" w14:textId="77777777" w:rsidR="00A02FAB" w:rsidRPr="009332D4" w:rsidRDefault="00E8195B" w:rsidP="000E7022">
      <w:pPr>
        <w:pStyle w:val="PargrafodaLista"/>
        <w:numPr>
          <w:ilvl w:val="0"/>
          <w:numId w:val="25"/>
        </w:numPr>
        <w:spacing w:after="0" w:line="360" w:lineRule="auto"/>
        <w:ind w:left="426" w:hanging="426"/>
        <w:jc w:val="both"/>
        <w:outlineLvl w:val="0"/>
        <w:rPr>
          <w:rFonts w:ascii="Arial" w:hAnsi="Arial" w:cs="Arial"/>
          <w:b/>
          <w:bCs/>
          <w:spacing w:val="2"/>
          <w:sz w:val="24"/>
          <w:szCs w:val="24"/>
        </w:rPr>
      </w:pPr>
      <w:r w:rsidRPr="009332D4">
        <w:rPr>
          <w:rFonts w:ascii="Arial" w:hAnsi="Arial" w:cs="Arial"/>
          <w:b/>
          <w:bCs/>
          <w:spacing w:val="2"/>
          <w:sz w:val="24"/>
          <w:szCs w:val="24"/>
        </w:rPr>
        <w:t>OBRIGAÇÕES DA CESAMA</w:t>
      </w:r>
    </w:p>
    <w:p w14:paraId="59259ABD" w14:textId="77777777" w:rsidR="006F4049" w:rsidRPr="009332D4" w:rsidRDefault="00A02FAB" w:rsidP="000751D5">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Emitir as solicitações de serviços através de Ordem de Serviço, após a assinatura do Contrato.</w:t>
      </w:r>
    </w:p>
    <w:p w14:paraId="12AE3761" w14:textId="77777777" w:rsidR="00E8195B" w:rsidRPr="009332D4" w:rsidRDefault="00E8195B" w:rsidP="000751D5">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Efetuar todos os pagamentos devidos à Contratada, nas condições estabelecidas.</w:t>
      </w:r>
    </w:p>
    <w:p w14:paraId="408F3B3C" w14:textId="77777777" w:rsidR="006F4049" w:rsidRPr="009332D4" w:rsidRDefault="005269F4" w:rsidP="000751D5">
      <w:pPr>
        <w:pStyle w:val="PargrafodaLista"/>
        <w:numPr>
          <w:ilvl w:val="1"/>
          <w:numId w:val="25"/>
        </w:numPr>
        <w:spacing w:after="0" w:line="360" w:lineRule="auto"/>
        <w:ind w:left="0" w:firstLine="0"/>
        <w:jc w:val="both"/>
        <w:rPr>
          <w:rFonts w:ascii="Arial" w:hAnsi="Arial" w:cs="Arial"/>
          <w:spacing w:val="2"/>
          <w:sz w:val="24"/>
          <w:szCs w:val="24"/>
        </w:rPr>
      </w:pPr>
      <w:proofErr w:type="spellStart"/>
      <w:r w:rsidRPr="009332D4">
        <w:rPr>
          <w:rFonts w:ascii="Arial" w:hAnsi="Arial" w:cs="Arial"/>
          <w:spacing w:val="2"/>
          <w:sz w:val="24"/>
          <w:szCs w:val="24"/>
        </w:rPr>
        <w:t>Fornecer</w:t>
      </w:r>
      <w:proofErr w:type="spellEnd"/>
      <w:r w:rsidR="00E8195B" w:rsidRPr="009332D4">
        <w:rPr>
          <w:rFonts w:ascii="Arial" w:hAnsi="Arial" w:cs="Arial"/>
          <w:spacing w:val="2"/>
          <w:sz w:val="24"/>
          <w:szCs w:val="24"/>
        </w:rPr>
        <w:t xml:space="preserve"> as instruções necessárias à execução e efetuar todos os</w:t>
      </w:r>
      <w:r w:rsidR="00E8195B" w:rsidRPr="009332D4">
        <w:rPr>
          <w:rFonts w:ascii="Arial" w:hAnsi="Arial" w:cs="Arial"/>
          <w:spacing w:val="2"/>
          <w:sz w:val="24"/>
          <w:szCs w:val="24"/>
        </w:rPr>
        <w:br/>
        <w:t>pagamentos devidos à Contratada, nas condições estabelecidas.</w:t>
      </w:r>
    </w:p>
    <w:p w14:paraId="51E05313" w14:textId="77777777" w:rsidR="00A02FAB" w:rsidRPr="009332D4" w:rsidRDefault="00A02FAB" w:rsidP="000751D5">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9332D4">
        <w:rPr>
          <w:rFonts w:ascii="Arial" w:hAnsi="Arial" w:cs="Arial"/>
          <w:spacing w:val="2"/>
          <w:sz w:val="24"/>
          <w:szCs w:val="24"/>
        </w:rPr>
        <w:t>.</w:t>
      </w:r>
    </w:p>
    <w:p w14:paraId="25DFD76C" w14:textId="77777777" w:rsidR="006F4049" w:rsidRPr="009332D4" w:rsidRDefault="00E8195B" w:rsidP="000751D5">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Rejeitar todo e qualquer material ou serviço de má qualidade e em desconformidade com as especificações deste Termo de Referência.</w:t>
      </w:r>
    </w:p>
    <w:p w14:paraId="175803B5" w14:textId="15B7BA80" w:rsidR="006F4049" w:rsidRPr="009332D4" w:rsidRDefault="00E8195B" w:rsidP="000751D5">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Exigir o cumprimento de todos os itens deste Termo de Referência, </w:t>
      </w:r>
      <w:r w:rsidR="00DE52FA" w:rsidRPr="009332D4">
        <w:rPr>
          <w:rFonts w:ascii="Arial" w:hAnsi="Arial" w:cs="Arial"/>
          <w:spacing w:val="2"/>
          <w:sz w:val="24"/>
          <w:szCs w:val="24"/>
        </w:rPr>
        <w:t>segundo suas</w:t>
      </w:r>
      <w:r w:rsidRPr="009332D4">
        <w:rPr>
          <w:rFonts w:ascii="Arial" w:hAnsi="Arial" w:cs="Arial"/>
          <w:spacing w:val="2"/>
          <w:sz w:val="24"/>
          <w:szCs w:val="24"/>
        </w:rPr>
        <w:t xml:space="preserve"> especificações e prazos.</w:t>
      </w:r>
    </w:p>
    <w:p w14:paraId="2692F672" w14:textId="447A850F" w:rsidR="006F4049" w:rsidRPr="009332D4" w:rsidRDefault="00E8195B" w:rsidP="000751D5">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 CESAMA não responderá por quaisquer compromissos assumidos pela</w:t>
      </w:r>
      <w:r w:rsidR="00DE52FA" w:rsidRPr="009332D4">
        <w:rPr>
          <w:rFonts w:ascii="Arial" w:hAnsi="Arial" w:cs="Arial"/>
          <w:spacing w:val="2"/>
          <w:sz w:val="24"/>
          <w:szCs w:val="24"/>
        </w:rPr>
        <w:t xml:space="preserve"> </w:t>
      </w:r>
      <w:r w:rsidRPr="009332D4">
        <w:rPr>
          <w:rFonts w:ascii="Arial" w:hAnsi="Arial" w:cs="Arial"/>
          <w:spacing w:val="2"/>
          <w:sz w:val="24"/>
          <w:szCs w:val="24"/>
        </w:rPr>
        <w:t>empresa Contratada com terceiros, ainda que vinculados à execução do</w:t>
      </w:r>
      <w:r w:rsidRPr="009332D4">
        <w:rPr>
          <w:rFonts w:ascii="Arial" w:hAnsi="Arial" w:cs="Arial"/>
          <w:spacing w:val="2"/>
          <w:sz w:val="24"/>
          <w:szCs w:val="24"/>
        </w:rPr>
        <w:br/>
        <w:t>presente Contrato, bem como por qualquer dano causado a terceiros em</w:t>
      </w:r>
      <w:r w:rsidRPr="009332D4">
        <w:rPr>
          <w:rFonts w:ascii="Arial" w:hAnsi="Arial" w:cs="Arial"/>
          <w:spacing w:val="2"/>
          <w:sz w:val="24"/>
          <w:szCs w:val="24"/>
        </w:rPr>
        <w:br/>
        <w:t>decorrência de ato da empresa Contratada e de seus empregados, prepostos</w:t>
      </w:r>
      <w:r w:rsidRPr="009332D4">
        <w:rPr>
          <w:rFonts w:ascii="Arial" w:hAnsi="Arial" w:cs="Arial"/>
          <w:spacing w:val="2"/>
          <w:sz w:val="24"/>
          <w:szCs w:val="24"/>
        </w:rPr>
        <w:br/>
        <w:t>ou subordinados.</w:t>
      </w:r>
    </w:p>
    <w:p w14:paraId="6F053606" w14:textId="16323DB7" w:rsidR="006F4049" w:rsidRPr="009332D4" w:rsidRDefault="00E8195B" w:rsidP="000751D5">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Notificar a empresa Contratada de qualquer irregularidade constatada, </w:t>
      </w:r>
      <w:r w:rsidR="00DE52FA" w:rsidRPr="009332D4">
        <w:rPr>
          <w:rFonts w:ascii="Arial" w:hAnsi="Arial" w:cs="Arial"/>
          <w:spacing w:val="2"/>
          <w:sz w:val="24"/>
          <w:szCs w:val="24"/>
        </w:rPr>
        <w:t>por escrito</w:t>
      </w:r>
      <w:r w:rsidRPr="009332D4">
        <w:rPr>
          <w:rFonts w:ascii="Arial" w:hAnsi="Arial" w:cs="Arial"/>
          <w:spacing w:val="2"/>
          <w:sz w:val="24"/>
          <w:szCs w:val="24"/>
        </w:rPr>
        <w:t>, para que seja sanada sob pena de incorrer nas sanções previstas</w:t>
      </w:r>
      <w:r w:rsidRPr="009332D4">
        <w:rPr>
          <w:rFonts w:ascii="Arial" w:hAnsi="Arial" w:cs="Arial"/>
          <w:spacing w:val="2"/>
          <w:sz w:val="24"/>
          <w:szCs w:val="24"/>
        </w:rPr>
        <w:br/>
        <w:t>neste Termo de Referência.</w:t>
      </w:r>
    </w:p>
    <w:p w14:paraId="35F67061" w14:textId="71609EE0" w:rsidR="00E8195B" w:rsidRPr="009332D4" w:rsidRDefault="00E8195B" w:rsidP="000751D5">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Todas as requisições e notificações trocadas entre as partes devem ser </w:t>
      </w:r>
      <w:r w:rsidR="00DE52FA" w:rsidRPr="009332D4">
        <w:rPr>
          <w:rFonts w:ascii="Arial" w:hAnsi="Arial" w:cs="Arial"/>
          <w:spacing w:val="2"/>
          <w:sz w:val="24"/>
          <w:szCs w:val="24"/>
        </w:rPr>
        <w:t>feitas por</w:t>
      </w:r>
      <w:r w:rsidRPr="009332D4">
        <w:rPr>
          <w:rFonts w:ascii="Arial" w:hAnsi="Arial" w:cs="Arial"/>
          <w:spacing w:val="2"/>
          <w:sz w:val="24"/>
          <w:szCs w:val="24"/>
        </w:rPr>
        <w:t xml:space="preserve"> escrito devidamente assinadas e protocoladas.</w:t>
      </w:r>
    </w:p>
    <w:p w14:paraId="4A41F7CE" w14:textId="77777777" w:rsidR="00A93E06" w:rsidRPr="009332D4" w:rsidRDefault="00A93E06" w:rsidP="00A93E06">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Os </w:t>
      </w:r>
      <w:r w:rsidR="008D284A" w:rsidRPr="009332D4">
        <w:rPr>
          <w:rFonts w:ascii="Arial" w:hAnsi="Arial" w:cs="Arial"/>
          <w:spacing w:val="2"/>
          <w:sz w:val="24"/>
          <w:szCs w:val="24"/>
        </w:rPr>
        <w:t>serviços previstos</w:t>
      </w:r>
      <w:r w:rsidRPr="009332D4">
        <w:rPr>
          <w:rFonts w:ascii="Arial" w:hAnsi="Arial" w:cs="Arial"/>
          <w:spacing w:val="2"/>
          <w:sz w:val="24"/>
          <w:szCs w:val="24"/>
        </w:rPr>
        <w:t xml:space="preserve"> neste Termo de Referência, através de caminhão </w:t>
      </w:r>
      <w:proofErr w:type="spellStart"/>
      <w:r w:rsidRPr="009332D4">
        <w:rPr>
          <w:rFonts w:ascii="Arial" w:hAnsi="Arial" w:cs="Arial"/>
          <w:spacing w:val="2"/>
          <w:sz w:val="24"/>
          <w:szCs w:val="24"/>
        </w:rPr>
        <w:t>Hidrojato</w:t>
      </w:r>
      <w:proofErr w:type="spellEnd"/>
      <w:r w:rsidRPr="009332D4">
        <w:rPr>
          <w:rFonts w:ascii="Arial" w:hAnsi="Arial" w:cs="Arial"/>
          <w:spacing w:val="2"/>
          <w:sz w:val="24"/>
          <w:szCs w:val="24"/>
        </w:rPr>
        <w:t xml:space="preserve"> combinado, estarão submetidos à fiscalização do Departamento de Operações do Sistema – DEOS.</w:t>
      </w:r>
    </w:p>
    <w:p w14:paraId="5FCC6703" w14:textId="520ECBE6" w:rsidR="00A93E06" w:rsidRPr="009332D4" w:rsidRDefault="00A93E06" w:rsidP="00A93E06">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Será elaborada diariamente pelo Departamento de </w:t>
      </w:r>
      <w:r w:rsidR="005E13B0" w:rsidRPr="009332D4">
        <w:rPr>
          <w:rFonts w:ascii="Arial" w:hAnsi="Arial" w:cs="Arial"/>
          <w:spacing w:val="2"/>
          <w:sz w:val="24"/>
          <w:szCs w:val="24"/>
        </w:rPr>
        <w:t>Programação e Controle de Serviços</w:t>
      </w:r>
      <w:r w:rsidRPr="009332D4">
        <w:rPr>
          <w:rFonts w:ascii="Arial" w:hAnsi="Arial" w:cs="Arial"/>
          <w:spacing w:val="2"/>
          <w:sz w:val="24"/>
          <w:szCs w:val="24"/>
        </w:rPr>
        <w:t xml:space="preserve"> – </w:t>
      </w:r>
      <w:r w:rsidR="005E13B0" w:rsidRPr="009332D4">
        <w:rPr>
          <w:rFonts w:ascii="Arial" w:hAnsi="Arial" w:cs="Arial"/>
          <w:spacing w:val="2"/>
          <w:sz w:val="24"/>
          <w:szCs w:val="24"/>
        </w:rPr>
        <w:t>DPCS,</w:t>
      </w:r>
      <w:r w:rsidRPr="009332D4">
        <w:rPr>
          <w:rFonts w:ascii="Arial" w:hAnsi="Arial" w:cs="Arial"/>
          <w:spacing w:val="2"/>
          <w:sz w:val="24"/>
          <w:szCs w:val="24"/>
        </w:rPr>
        <w:t xml:space="preserve"> programação dos locais </w:t>
      </w:r>
      <w:r w:rsidR="005E13B0" w:rsidRPr="009332D4">
        <w:rPr>
          <w:rFonts w:ascii="Arial" w:hAnsi="Arial" w:cs="Arial"/>
          <w:spacing w:val="2"/>
          <w:sz w:val="24"/>
          <w:szCs w:val="24"/>
        </w:rPr>
        <w:t>onde</w:t>
      </w:r>
      <w:r w:rsidRPr="009332D4">
        <w:rPr>
          <w:rFonts w:ascii="Arial" w:hAnsi="Arial" w:cs="Arial"/>
          <w:spacing w:val="2"/>
          <w:sz w:val="24"/>
          <w:szCs w:val="24"/>
        </w:rPr>
        <w:t xml:space="preserve"> serão </w:t>
      </w:r>
      <w:r w:rsidR="00DE52FA" w:rsidRPr="009332D4">
        <w:rPr>
          <w:rFonts w:ascii="Arial" w:hAnsi="Arial" w:cs="Arial"/>
          <w:spacing w:val="2"/>
          <w:sz w:val="24"/>
          <w:szCs w:val="24"/>
        </w:rPr>
        <w:t xml:space="preserve">executados </w:t>
      </w:r>
      <w:r w:rsidR="00DE52FA" w:rsidRPr="009332D4">
        <w:rPr>
          <w:rFonts w:ascii="Arial" w:hAnsi="Arial" w:cs="Arial"/>
          <w:spacing w:val="2"/>
          <w:sz w:val="24"/>
          <w:szCs w:val="24"/>
        </w:rPr>
        <w:lastRenderedPageBreak/>
        <w:t>os</w:t>
      </w:r>
      <w:r w:rsidR="005E13B0" w:rsidRPr="009332D4">
        <w:rPr>
          <w:rFonts w:ascii="Arial" w:hAnsi="Arial" w:cs="Arial"/>
          <w:spacing w:val="2"/>
          <w:sz w:val="24"/>
          <w:szCs w:val="24"/>
        </w:rPr>
        <w:t xml:space="preserve"> serviços </w:t>
      </w:r>
      <w:r w:rsidRPr="009332D4">
        <w:rPr>
          <w:rFonts w:ascii="Arial" w:hAnsi="Arial" w:cs="Arial"/>
          <w:spacing w:val="2"/>
          <w:sz w:val="24"/>
          <w:szCs w:val="24"/>
        </w:rPr>
        <w:t xml:space="preserve">e apresentada </w:t>
      </w:r>
      <w:r w:rsidR="005E13B0" w:rsidRPr="009332D4">
        <w:rPr>
          <w:rFonts w:ascii="Arial" w:hAnsi="Arial" w:cs="Arial"/>
          <w:spacing w:val="2"/>
          <w:sz w:val="24"/>
          <w:szCs w:val="24"/>
        </w:rPr>
        <w:t>à</w:t>
      </w:r>
      <w:r w:rsidRPr="009332D4">
        <w:rPr>
          <w:rFonts w:ascii="Arial" w:hAnsi="Arial" w:cs="Arial"/>
          <w:spacing w:val="2"/>
          <w:sz w:val="24"/>
          <w:szCs w:val="24"/>
        </w:rPr>
        <w:t xml:space="preserve"> Contratada, podendo ocorrer alterações na programação conforme necessidade da Cesama.</w:t>
      </w:r>
    </w:p>
    <w:p w14:paraId="3F98BB60" w14:textId="77777777" w:rsidR="00CE3C09" w:rsidRPr="009332D4" w:rsidRDefault="00CE3C09" w:rsidP="006F4049">
      <w:pPr>
        <w:suppressAutoHyphens/>
        <w:autoSpaceDE w:val="0"/>
        <w:autoSpaceDN w:val="0"/>
        <w:adjustRightInd w:val="0"/>
        <w:spacing w:after="0" w:line="360" w:lineRule="auto"/>
        <w:jc w:val="both"/>
        <w:rPr>
          <w:rFonts w:ascii="Arial" w:hAnsi="Arial" w:cs="Arial"/>
          <w:spacing w:val="2"/>
          <w:sz w:val="24"/>
          <w:szCs w:val="24"/>
        </w:rPr>
      </w:pPr>
    </w:p>
    <w:p w14:paraId="6159312F" w14:textId="77777777" w:rsidR="00A02FAB" w:rsidRPr="009332D4" w:rsidRDefault="00A02FAB" w:rsidP="000E7022">
      <w:pPr>
        <w:pStyle w:val="PargrafodaLista"/>
        <w:numPr>
          <w:ilvl w:val="0"/>
          <w:numId w:val="25"/>
        </w:numPr>
        <w:spacing w:after="0" w:line="360" w:lineRule="auto"/>
        <w:ind w:left="426" w:hanging="426"/>
        <w:jc w:val="both"/>
        <w:outlineLvl w:val="0"/>
        <w:rPr>
          <w:rFonts w:ascii="Arial" w:hAnsi="Arial" w:cs="Arial"/>
          <w:b/>
          <w:bCs/>
          <w:spacing w:val="2"/>
          <w:sz w:val="24"/>
          <w:szCs w:val="24"/>
        </w:rPr>
      </w:pPr>
      <w:r w:rsidRPr="009332D4">
        <w:rPr>
          <w:rFonts w:ascii="Arial" w:hAnsi="Arial" w:cs="Arial"/>
          <w:b/>
          <w:bCs/>
          <w:spacing w:val="2"/>
          <w:sz w:val="24"/>
          <w:szCs w:val="24"/>
        </w:rPr>
        <w:t>JULGAMENTO</w:t>
      </w:r>
    </w:p>
    <w:p w14:paraId="35C0B3B6" w14:textId="3FD4A000" w:rsidR="00A02FAB" w:rsidRPr="009332D4" w:rsidRDefault="00A02FAB" w:rsidP="005A594E">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O critério de julgamento será o de </w:t>
      </w:r>
      <w:r w:rsidR="000E7022" w:rsidRPr="009332D4">
        <w:rPr>
          <w:rFonts w:ascii="Arial" w:eastAsia="Arial Unicode MS" w:hAnsi="Arial" w:cs="Arial"/>
          <w:spacing w:val="2"/>
          <w:sz w:val="24"/>
          <w:szCs w:val="24"/>
        </w:rPr>
        <w:t>MAIOR DESCONTO</w:t>
      </w:r>
      <w:r w:rsidRPr="009332D4">
        <w:rPr>
          <w:rFonts w:ascii="Arial" w:hAnsi="Arial" w:cs="Arial"/>
          <w:spacing w:val="2"/>
          <w:sz w:val="24"/>
          <w:szCs w:val="24"/>
        </w:rPr>
        <w:t xml:space="preserve">, representado pelo </w:t>
      </w:r>
      <w:r w:rsidR="000E7022" w:rsidRPr="009332D4">
        <w:rPr>
          <w:rFonts w:ascii="Arial" w:eastAsia="Arial Unicode MS" w:hAnsi="Arial" w:cs="Arial"/>
          <w:b/>
          <w:spacing w:val="2"/>
          <w:sz w:val="24"/>
          <w:szCs w:val="24"/>
          <w:u w:val="single"/>
        </w:rPr>
        <w:t>MAIOR PERCENTUAL DE DESCONTO</w:t>
      </w:r>
      <w:r w:rsidR="002D6FA7" w:rsidRPr="009332D4">
        <w:rPr>
          <w:rFonts w:ascii="Arial" w:eastAsia="Arial Unicode MS" w:hAnsi="Arial" w:cs="Arial"/>
          <w:spacing w:val="2"/>
          <w:sz w:val="24"/>
          <w:szCs w:val="24"/>
        </w:rPr>
        <w:t xml:space="preserve">, que incidirá linearmente sobre a planilha de </w:t>
      </w:r>
      <w:r w:rsidR="00DE52FA" w:rsidRPr="009332D4">
        <w:rPr>
          <w:rFonts w:ascii="Arial" w:eastAsia="Arial Unicode MS" w:hAnsi="Arial" w:cs="Arial"/>
          <w:spacing w:val="2"/>
          <w:sz w:val="24"/>
          <w:szCs w:val="24"/>
        </w:rPr>
        <w:t>orçamento</w:t>
      </w:r>
      <w:r w:rsidR="002D6FA7" w:rsidRPr="009332D4">
        <w:rPr>
          <w:rFonts w:ascii="Arial" w:eastAsia="Arial Unicode MS" w:hAnsi="Arial" w:cs="Arial"/>
          <w:spacing w:val="2"/>
          <w:sz w:val="24"/>
          <w:szCs w:val="24"/>
        </w:rPr>
        <w:t xml:space="preserve"> da Cesama</w:t>
      </w:r>
      <w:r w:rsidR="00D152B0" w:rsidRPr="009332D4">
        <w:rPr>
          <w:rFonts w:ascii="Arial" w:hAnsi="Arial" w:cs="Arial"/>
          <w:spacing w:val="2"/>
          <w:sz w:val="24"/>
          <w:szCs w:val="24"/>
        </w:rPr>
        <w:t xml:space="preserve">, </w:t>
      </w:r>
      <w:r w:rsidR="0047728C" w:rsidRPr="009332D4">
        <w:rPr>
          <w:rFonts w:ascii="Arial" w:hAnsi="Arial" w:cs="Arial"/>
          <w:spacing w:val="2"/>
          <w:sz w:val="24"/>
          <w:szCs w:val="24"/>
        </w:rPr>
        <w:t xml:space="preserve">desde que observadas às especificações e demais condições estabelecidas no </w:t>
      </w:r>
      <w:r w:rsidR="00572CB2" w:rsidRPr="009332D4">
        <w:rPr>
          <w:rFonts w:ascii="Arial" w:hAnsi="Arial" w:cs="Arial"/>
          <w:spacing w:val="2"/>
          <w:sz w:val="24"/>
          <w:szCs w:val="24"/>
        </w:rPr>
        <w:t>Termo de Referência</w:t>
      </w:r>
      <w:r w:rsidR="0047728C" w:rsidRPr="009332D4">
        <w:rPr>
          <w:rFonts w:ascii="Arial" w:hAnsi="Arial" w:cs="Arial"/>
          <w:spacing w:val="2"/>
          <w:sz w:val="24"/>
          <w:szCs w:val="24"/>
        </w:rPr>
        <w:t xml:space="preserve"> e seus anexos.</w:t>
      </w:r>
    </w:p>
    <w:p w14:paraId="3CBB2C94" w14:textId="77777777" w:rsidR="006F4049" w:rsidRPr="009332D4" w:rsidRDefault="006F4049" w:rsidP="006F4049">
      <w:pPr>
        <w:suppressAutoHyphens/>
        <w:spacing w:after="0" w:line="360" w:lineRule="auto"/>
        <w:jc w:val="both"/>
        <w:rPr>
          <w:rFonts w:ascii="Arial" w:eastAsia="Arial Unicode MS" w:hAnsi="Arial" w:cs="Arial"/>
          <w:spacing w:val="2"/>
          <w:sz w:val="24"/>
          <w:szCs w:val="24"/>
        </w:rPr>
      </w:pPr>
    </w:p>
    <w:p w14:paraId="73A9ECF9" w14:textId="77777777" w:rsidR="00A02FAB" w:rsidRPr="009332D4" w:rsidRDefault="00A02FAB" w:rsidP="000E7022">
      <w:pPr>
        <w:pStyle w:val="PargrafodaLista"/>
        <w:numPr>
          <w:ilvl w:val="0"/>
          <w:numId w:val="25"/>
        </w:numPr>
        <w:spacing w:after="0" w:line="360" w:lineRule="auto"/>
        <w:ind w:left="426" w:hanging="426"/>
        <w:jc w:val="both"/>
        <w:outlineLvl w:val="0"/>
        <w:rPr>
          <w:rFonts w:ascii="Arial" w:hAnsi="Arial" w:cs="Arial"/>
          <w:b/>
          <w:bCs/>
          <w:spacing w:val="2"/>
          <w:sz w:val="24"/>
          <w:szCs w:val="24"/>
        </w:rPr>
      </w:pPr>
      <w:r w:rsidRPr="009332D4">
        <w:rPr>
          <w:rFonts w:ascii="Arial" w:hAnsi="Arial" w:cs="Arial"/>
          <w:b/>
          <w:bCs/>
          <w:spacing w:val="2"/>
          <w:sz w:val="24"/>
          <w:szCs w:val="24"/>
        </w:rPr>
        <w:t>PENALIDADES</w:t>
      </w:r>
    </w:p>
    <w:p w14:paraId="58F50A09" w14:textId="77777777" w:rsidR="00B24A41" w:rsidRPr="009332D4" w:rsidRDefault="00B24A41" w:rsidP="00B24A41">
      <w:pPr>
        <w:pStyle w:val="PargrafodaLista"/>
        <w:numPr>
          <w:ilvl w:val="1"/>
          <w:numId w:val="25"/>
        </w:numPr>
        <w:spacing w:after="0" w:line="360" w:lineRule="auto"/>
        <w:ind w:left="0" w:firstLine="0"/>
        <w:jc w:val="both"/>
        <w:rPr>
          <w:rFonts w:ascii="Arial" w:hAnsi="Arial" w:cs="Arial"/>
          <w:spacing w:val="2"/>
          <w:sz w:val="24"/>
          <w:szCs w:val="24"/>
        </w:rPr>
      </w:pPr>
      <w:bookmarkStart w:id="4" w:name="_Hlk123818349"/>
      <w:r w:rsidRPr="009332D4">
        <w:rPr>
          <w:rFonts w:ascii="Arial" w:hAnsi="Arial" w:cs="Arial"/>
          <w:spacing w:val="2"/>
          <w:sz w:val="24"/>
          <w:szCs w:val="24"/>
        </w:rPr>
        <w:t>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4B8EE598" w14:textId="77777777" w:rsidR="00B24A41" w:rsidRPr="009332D4" w:rsidRDefault="00B24A41" w:rsidP="00B24A41">
      <w:pPr>
        <w:pStyle w:val="PargrafodaLista"/>
        <w:numPr>
          <w:ilvl w:val="2"/>
          <w:numId w:val="25"/>
        </w:numPr>
        <w:tabs>
          <w:tab w:val="left" w:pos="851"/>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O atraso injustificado na prestação dos serviços sujeita a CONTRATADA ao pagamento </w:t>
      </w:r>
      <w:bookmarkStart w:id="5" w:name="_Hlk123818396"/>
      <w:r w:rsidRPr="009332D4">
        <w:rPr>
          <w:rFonts w:ascii="Arial" w:hAnsi="Arial" w:cs="Arial"/>
          <w:spacing w:val="2"/>
          <w:sz w:val="24"/>
          <w:szCs w:val="24"/>
        </w:rPr>
        <w:t>de multa de mora de até 0,05% (zero vírgula zero cinco por cento)</w:t>
      </w:r>
      <w:bookmarkEnd w:id="5"/>
      <w:r w:rsidRPr="009332D4">
        <w:rPr>
          <w:rFonts w:ascii="Arial" w:hAnsi="Arial" w:cs="Arial"/>
          <w:spacing w:val="2"/>
          <w:sz w:val="24"/>
          <w:szCs w:val="24"/>
        </w:rPr>
        <w:t xml:space="preserve"> para cada dia de atraso, sobre o valor global do Contrato.</w:t>
      </w:r>
    </w:p>
    <w:p w14:paraId="440AC864" w14:textId="77777777" w:rsidR="00B24A41" w:rsidRPr="009332D4" w:rsidRDefault="00B24A41" w:rsidP="00B24A41">
      <w:pPr>
        <w:pStyle w:val="PargrafodaLista"/>
        <w:numPr>
          <w:ilvl w:val="1"/>
          <w:numId w:val="25"/>
        </w:numPr>
        <w:spacing w:after="0" w:line="360" w:lineRule="auto"/>
        <w:ind w:left="0" w:firstLine="0"/>
        <w:jc w:val="both"/>
        <w:rPr>
          <w:rFonts w:ascii="Arial" w:hAnsi="Arial" w:cs="Arial"/>
          <w:bCs/>
          <w:spacing w:val="2"/>
          <w:sz w:val="24"/>
          <w:szCs w:val="24"/>
        </w:rPr>
      </w:pPr>
      <w:r w:rsidRPr="009332D4">
        <w:rPr>
          <w:rFonts w:ascii="Arial" w:hAnsi="Arial" w:cs="Arial"/>
          <w:bCs/>
          <w:spacing w:val="2"/>
          <w:sz w:val="24"/>
          <w:szCs w:val="24"/>
        </w:rPr>
        <w:t xml:space="preserve">Pela inexecução, total ou parcial do Contrato, a CESAMA poderá aplicar à CONTRATADA isoladamente ou cumulativamente: </w:t>
      </w:r>
    </w:p>
    <w:p w14:paraId="6CB68BCD" w14:textId="77777777" w:rsidR="00B24A41" w:rsidRPr="009332D4" w:rsidRDefault="00B24A41" w:rsidP="00B24A41">
      <w:pPr>
        <w:spacing w:after="0" w:line="360" w:lineRule="auto"/>
        <w:ind w:firstLine="567"/>
        <w:jc w:val="both"/>
        <w:rPr>
          <w:rFonts w:ascii="Arial" w:hAnsi="Arial" w:cs="Arial"/>
          <w:bCs/>
          <w:spacing w:val="2"/>
          <w:sz w:val="24"/>
          <w:szCs w:val="24"/>
        </w:rPr>
      </w:pPr>
      <w:r w:rsidRPr="009332D4">
        <w:rPr>
          <w:rFonts w:ascii="Arial" w:hAnsi="Arial" w:cs="Arial"/>
          <w:bCs/>
          <w:spacing w:val="2"/>
          <w:sz w:val="24"/>
          <w:szCs w:val="24"/>
        </w:rPr>
        <w:t>a) advertência;</w:t>
      </w:r>
    </w:p>
    <w:p w14:paraId="321E31C2" w14:textId="77777777" w:rsidR="00B24A41" w:rsidRPr="009332D4" w:rsidRDefault="00B24A41" w:rsidP="00B24A41">
      <w:pPr>
        <w:spacing w:after="0" w:line="360" w:lineRule="auto"/>
        <w:ind w:firstLine="567"/>
        <w:jc w:val="both"/>
        <w:rPr>
          <w:rFonts w:ascii="Arial" w:hAnsi="Arial" w:cs="Arial"/>
          <w:bCs/>
          <w:spacing w:val="2"/>
          <w:sz w:val="24"/>
          <w:szCs w:val="24"/>
        </w:rPr>
      </w:pPr>
      <w:r w:rsidRPr="009332D4">
        <w:rPr>
          <w:rFonts w:ascii="Arial" w:hAnsi="Arial" w:cs="Arial"/>
          <w:bCs/>
          <w:spacing w:val="2"/>
          <w:sz w:val="24"/>
          <w:szCs w:val="24"/>
        </w:rPr>
        <w:t xml:space="preserve">b) multa meramente moratória, como previsto no </w:t>
      </w:r>
      <w:bookmarkStart w:id="6" w:name="_Hlk123818440"/>
      <w:r w:rsidRPr="009332D4">
        <w:rPr>
          <w:rFonts w:ascii="Arial" w:hAnsi="Arial" w:cs="Arial"/>
          <w:b/>
          <w:spacing w:val="2"/>
          <w:sz w:val="24"/>
          <w:szCs w:val="24"/>
        </w:rPr>
        <w:t>item 10.1.1</w:t>
      </w:r>
      <w:bookmarkEnd w:id="6"/>
      <w:r w:rsidRPr="009332D4">
        <w:rPr>
          <w:rFonts w:ascii="Arial" w:hAnsi="Arial" w:cs="Arial"/>
          <w:bCs/>
          <w:spacing w:val="2"/>
          <w:sz w:val="24"/>
          <w:szCs w:val="24"/>
        </w:rPr>
        <w:t xml:space="preserve"> ou multa-penalidade de até </w:t>
      </w:r>
      <w:bookmarkStart w:id="7" w:name="_Hlk123818419"/>
      <w:r w:rsidRPr="009332D4">
        <w:rPr>
          <w:rFonts w:ascii="Arial" w:hAnsi="Arial" w:cs="Arial"/>
          <w:bCs/>
          <w:spacing w:val="2"/>
          <w:sz w:val="24"/>
          <w:szCs w:val="24"/>
        </w:rPr>
        <w:t>3% (três por cento)</w:t>
      </w:r>
      <w:bookmarkEnd w:id="7"/>
      <w:r w:rsidRPr="009332D4">
        <w:rPr>
          <w:rFonts w:ascii="Arial" w:hAnsi="Arial" w:cs="Arial"/>
          <w:bCs/>
          <w:spacing w:val="2"/>
          <w:sz w:val="24"/>
          <w:szCs w:val="24"/>
        </w:rPr>
        <w:t xml:space="preserve"> sobre o valor do Contrato;</w:t>
      </w:r>
    </w:p>
    <w:p w14:paraId="4B67A3BC" w14:textId="77777777" w:rsidR="00A02FAB" w:rsidRPr="009332D4" w:rsidRDefault="00B24A41" w:rsidP="00B24A41">
      <w:pPr>
        <w:spacing w:after="0" w:line="360" w:lineRule="auto"/>
        <w:ind w:firstLine="567"/>
        <w:jc w:val="both"/>
        <w:rPr>
          <w:rFonts w:ascii="Arial" w:hAnsi="Arial" w:cs="Arial"/>
          <w:bCs/>
          <w:spacing w:val="2"/>
          <w:sz w:val="24"/>
          <w:szCs w:val="24"/>
        </w:rPr>
      </w:pPr>
      <w:r w:rsidRPr="009332D4">
        <w:rPr>
          <w:rFonts w:ascii="Arial" w:hAnsi="Arial" w:cs="Arial"/>
          <w:bCs/>
          <w:spacing w:val="2"/>
          <w:sz w:val="24"/>
          <w:szCs w:val="24"/>
        </w:rPr>
        <w:t>c) suspensão temporária de participar em licitação e impedimento de contratar com a CESAMA, por prazo não superior a 02 (dois) anos.</w:t>
      </w:r>
    </w:p>
    <w:bookmarkEnd w:id="4"/>
    <w:p w14:paraId="62014F57" w14:textId="77777777" w:rsidR="003F7AED" w:rsidRPr="009332D4" w:rsidRDefault="003F7AED" w:rsidP="006F4049">
      <w:pPr>
        <w:spacing w:after="0" w:line="360" w:lineRule="auto"/>
        <w:ind w:firstLine="567"/>
        <w:jc w:val="both"/>
        <w:rPr>
          <w:rFonts w:ascii="Arial" w:hAnsi="Arial" w:cs="Arial"/>
          <w:bCs/>
          <w:spacing w:val="2"/>
          <w:sz w:val="24"/>
          <w:szCs w:val="24"/>
        </w:rPr>
      </w:pPr>
    </w:p>
    <w:p w14:paraId="674DB9F5" w14:textId="77777777" w:rsidR="0094225E" w:rsidRPr="009332D4" w:rsidRDefault="0094225E" w:rsidP="00081FAE">
      <w:pPr>
        <w:pStyle w:val="PargrafodaLista"/>
        <w:numPr>
          <w:ilvl w:val="0"/>
          <w:numId w:val="25"/>
        </w:numPr>
        <w:spacing w:after="0" w:line="360" w:lineRule="auto"/>
        <w:ind w:left="426" w:hanging="426"/>
        <w:jc w:val="both"/>
        <w:outlineLvl w:val="0"/>
        <w:rPr>
          <w:rFonts w:ascii="Arial" w:hAnsi="Arial" w:cs="Arial"/>
          <w:b/>
          <w:bCs/>
          <w:spacing w:val="2"/>
          <w:sz w:val="24"/>
          <w:szCs w:val="24"/>
        </w:rPr>
      </w:pPr>
      <w:r w:rsidRPr="009332D4">
        <w:rPr>
          <w:rFonts w:ascii="Arial" w:hAnsi="Arial" w:cs="Arial"/>
          <w:b/>
          <w:bCs/>
          <w:spacing w:val="2"/>
          <w:sz w:val="24"/>
          <w:szCs w:val="24"/>
        </w:rPr>
        <w:t>CONDIÇÕES GERAIS D</w:t>
      </w:r>
      <w:r w:rsidR="00540C93" w:rsidRPr="009332D4">
        <w:rPr>
          <w:rFonts w:ascii="Arial" w:hAnsi="Arial" w:cs="Arial"/>
          <w:b/>
          <w:bCs/>
          <w:spacing w:val="2"/>
          <w:sz w:val="24"/>
          <w:szCs w:val="24"/>
        </w:rPr>
        <w:t>O CONTRATO</w:t>
      </w:r>
    </w:p>
    <w:p w14:paraId="2BE3E7C9" w14:textId="77777777" w:rsidR="006F4049" w:rsidRPr="009332D4" w:rsidRDefault="00900BE1" w:rsidP="00081FAE">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O contrato</w:t>
      </w:r>
      <w:r w:rsidR="0094225E" w:rsidRPr="009332D4">
        <w:rPr>
          <w:rFonts w:ascii="Arial" w:hAnsi="Arial" w:cs="Arial"/>
          <w:spacing w:val="2"/>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613FE68E" w14:textId="77777777" w:rsidR="006F4049" w:rsidRPr="009332D4" w:rsidRDefault="00394BAC" w:rsidP="00081FAE">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lastRenderedPageBreak/>
        <w:t>São partes integrantes do Contrato, independente de transcrição, o Aviso de Licitação, o Edital e seus anexos, o Termo de Referência e a proposta do licitante vencedor e seus anexos.</w:t>
      </w:r>
    </w:p>
    <w:p w14:paraId="6B7CBBF0" w14:textId="77777777" w:rsidR="006F4049" w:rsidRPr="009332D4" w:rsidRDefault="0094225E" w:rsidP="00277EE2">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O prazo de vigência </w:t>
      </w:r>
      <w:r w:rsidR="00540C93" w:rsidRPr="009332D4">
        <w:rPr>
          <w:rFonts w:ascii="Arial" w:hAnsi="Arial" w:cs="Arial"/>
          <w:spacing w:val="2"/>
          <w:sz w:val="24"/>
          <w:szCs w:val="24"/>
        </w:rPr>
        <w:t xml:space="preserve">contratual </w:t>
      </w:r>
      <w:r w:rsidRPr="009332D4">
        <w:rPr>
          <w:rFonts w:ascii="Arial" w:hAnsi="Arial" w:cs="Arial"/>
          <w:spacing w:val="2"/>
          <w:sz w:val="24"/>
          <w:szCs w:val="24"/>
        </w:rPr>
        <w:t xml:space="preserve">é de </w:t>
      </w:r>
      <w:r w:rsidR="00277EE2" w:rsidRPr="009332D4">
        <w:rPr>
          <w:rFonts w:ascii="Arial" w:hAnsi="Arial" w:cs="Arial"/>
          <w:spacing w:val="2"/>
          <w:sz w:val="24"/>
          <w:szCs w:val="24"/>
        </w:rPr>
        <w:t>12</w:t>
      </w:r>
      <w:r w:rsidRPr="009332D4">
        <w:rPr>
          <w:rFonts w:ascii="Arial" w:hAnsi="Arial" w:cs="Arial"/>
          <w:spacing w:val="2"/>
          <w:sz w:val="24"/>
          <w:szCs w:val="24"/>
        </w:rPr>
        <w:t xml:space="preserve"> (</w:t>
      </w:r>
      <w:r w:rsidR="00277EE2" w:rsidRPr="009332D4">
        <w:rPr>
          <w:rFonts w:ascii="Arial" w:hAnsi="Arial" w:cs="Arial"/>
          <w:spacing w:val="2"/>
          <w:sz w:val="24"/>
          <w:szCs w:val="24"/>
        </w:rPr>
        <w:t>doze</w:t>
      </w:r>
      <w:r w:rsidRPr="009332D4">
        <w:rPr>
          <w:rFonts w:ascii="Arial" w:hAnsi="Arial" w:cs="Arial"/>
          <w:spacing w:val="2"/>
          <w:sz w:val="24"/>
          <w:szCs w:val="24"/>
        </w:rPr>
        <w:t>)</w:t>
      </w:r>
      <w:r w:rsidR="002D6FA7" w:rsidRPr="009332D4">
        <w:rPr>
          <w:rFonts w:ascii="Arial" w:hAnsi="Arial" w:cs="Arial"/>
          <w:spacing w:val="2"/>
          <w:sz w:val="24"/>
          <w:szCs w:val="24"/>
        </w:rPr>
        <w:t xml:space="preserve"> </w:t>
      </w:r>
      <w:r w:rsidR="002700B4" w:rsidRPr="009332D4">
        <w:rPr>
          <w:rFonts w:ascii="Arial" w:hAnsi="Arial" w:cs="Arial"/>
          <w:spacing w:val="2"/>
          <w:sz w:val="24"/>
          <w:szCs w:val="24"/>
        </w:rPr>
        <w:t>meses</w:t>
      </w:r>
      <w:r w:rsidRPr="009332D4">
        <w:rPr>
          <w:rFonts w:ascii="Arial" w:hAnsi="Arial" w:cs="Arial"/>
          <w:spacing w:val="2"/>
          <w:sz w:val="24"/>
          <w:szCs w:val="24"/>
        </w:rPr>
        <w:t xml:space="preserve"> contados a partir da</w:t>
      </w:r>
      <w:r w:rsidR="002D6FA7" w:rsidRPr="009332D4">
        <w:rPr>
          <w:rFonts w:ascii="Arial" w:hAnsi="Arial" w:cs="Arial"/>
          <w:spacing w:val="2"/>
          <w:sz w:val="24"/>
          <w:szCs w:val="24"/>
        </w:rPr>
        <w:t xml:space="preserve"> </w:t>
      </w:r>
      <w:r w:rsidR="00900BE1" w:rsidRPr="009332D4">
        <w:rPr>
          <w:rFonts w:ascii="Arial" w:hAnsi="Arial" w:cs="Arial"/>
          <w:spacing w:val="2"/>
          <w:sz w:val="24"/>
          <w:szCs w:val="24"/>
        </w:rPr>
        <w:t>assinatura do contrato</w:t>
      </w:r>
      <w:r w:rsidRPr="009332D4">
        <w:rPr>
          <w:rFonts w:ascii="Arial" w:hAnsi="Arial" w:cs="Arial"/>
          <w:spacing w:val="2"/>
          <w:sz w:val="24"/>
          <w:szCs w:val="24"/>
        </w:rPr>
        <w:t>.</w:t>
      </w:r>
    </w:p>
    <w:p w14:paraId="2B42C4AC" w14:textId="4E77E6A0" w:rsidR="00473A61" w:rsidRPr="009332D4" w:rsidRDefault="00473A61" w:rsidP="00277EE2">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O regime de execução do Contrato será</w:t>
      </w:r>
      <w:r w:rsidR="007C26CC" w:rsidRPr="009332D4">
        <w:rPr>
          <w:rFonts w:ascii="Arial" w:hAnsi="Arial" w:cs="Arial"/>
          <w:spacing w:val="2"/>
          <w:sz w:val="24"/>
          <w:szCs w:val="24"/>
        </w:rPr>
        <w:t xml:space="preserve"> </w:t>
      </w:r>
      <w:r w:rsidR="00DE52FA" w:rsidRPr="009332D4">
        <w:rPr>
          <w:rFonts w:ascii="Arial" w:hAnsi="Arial" w:cs="Arial"/>
          <w:spacing w:val="2"/>
          <w:sz w:val="24"/>
          <w:szCs w:val="24"/>
        </w:rPr>
        <w:t>de empreitada</w:t>
      </w:r>
      <w:r w:rsidR="003378EC" w:rsidRPr="009332D4">
        <w:rPr>
          <w:rFonts w:ascii="Arial" w:hAnsi="Arial" w:cs="Arial"/>
          <w:spacing w:val="2"/>
          <w:sz w:val="24"/>
          <w:szCs w:val="24"/>
        </w:rPr>
        <w:t xml:space="preserve"> por preço unitário</w:t>
      </w:r>
      <w:r w:rsidRPr="009332D4">
        <w:rPr>
          <w:rFonts w:ascii="Arial" w:hAnsi="Arial" w:cs="Arial"/>
          <w:spacing w:val="2"/>
          <w:sz w:val="24"/>
          <w:szCs w:val="24"/>
        </w:rPr>
        <w:t>.</w:t>
      </w:r>
    </w:p>
    <w:p w14:paraId="3B7FD646" w14:textId="77777777" w:rsidR="003F7AED" w:rsidRPr="009332D4" w:rsidRDefault="00394BAC" w:rsidP="00277EE2">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O contrato pode ser prorrogado por iguais e sucessivos períodos, limitado a </w:t>
      </w:r>
      <w:r w:rsidR="00D152B0" w:rsidRPr="009332D4">
        <w:rPr>
          <w:rFonts w:ascii="Arial" w:hAnsi="Arial" w:cs="Arial"/>
          <w:spacing w:val="2"/>
          <w:sz w:val="24"/>
          <w:szCs w:val="24"/>
        </w:rPr>
        <w:t>05</w:t>
      </w:r>
      <w:r w:rsidRPr="009332D4">
        <w:rPr>
          <w:rFonts w:ascii="Arial" w:hAnsi="Arial" w:cs="Arial"/>
          <w:spacing w:val="2"/>
          <w:sz w:val="24"/>
          <w:szCs w:val="24"/>
        </w:rPr>
        <w:t xml:space="preserve"> (</w:t>
      </w:r>
      <w:r w:rsidR="00D152B0" w:rsidRPr="009332D4">
        <w:rPr>
          <w:rFonts w:ascii="Arial" w:hAnsi="Arial" w:cs="Arial"/>
          <w:spacing w:val="2"/>
          <w:sz w:val="24"/>
          <w:szCs w:val="24"/>
        </w:rPr>
        <w:t>cinco</w:t>
      </w:r>
      <w:r w:rsidRPr="009332D4">
        <w:rPr>
          <w:rFonts w:ascii="Arial" w:hAnsi="Arial" w:cs="Arial"/>
          <w:spacing w:val="2"/>
          <w:sz w:val="24"/>
          <w:szCs w:val="24"/>
        </w:rPr>
        <w:t xml:space="preserve">) </w:t>
      </w:r>
      <w:r w:rsidR="00D152B0" w:rsidRPr="009332D4">
        <w:rPr>
          <w:rFonts w:ascii="Arial" w:hAnsi="Arial" w:cs="Arial"/>
          <w:spacing w:val="2"/>
          <w:sz w:val="24"/>
          <w:szCs w:val="24"/>
        </w:rPr>
        <w:t>anos</w:t>
      </w:r>
      <w:r w:rsidRPr="009332D4">
        <w:rPr>
          <w:rFonts w:ascii="Arial" w:hAnsi="Arial" w:cs="Arial"/>
          <w:spacing w:val="2"/>
          <w:sz w:val="24"/>
          <w:szCs w:val="24"/>
        </w:rPr>
        <w:t>, de acordo com o art. 71 da Lei n.º 13.303/2016, por acordo entre as partes, mediante Termo Aditivo, observada a oportunidade e vantajosidade.</w:t>
      </w:r>
    </w:p>
    <w:p w14:paraId="324C0276" w14:textId="77777777" w:rsidR="003F7AED" w:rsidRPr="009332D4" w:rsidRDefault="005B4DE6" w:rsidP="00277EE2">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Prorrogado o contrato conforme disposto no Artigo 71 da Lei 13.303/16, através da assinatura de Termo Aditivo ao Contrato, o preço do serviço contratado poderá ser reajustado para mais ou para menos, de acordo com o </w:t>
      </w:r>
      <w:r w:rsidR="000917A3" w:rsidRPr="009332D4">
        <w:rPr>
          <w:rFonts w:ascii="Arial" w:hAnsi="Arial" w:cs="Arial"/>
          <w:spacing w:val="2"/>
          <w:sz w:val="24"/>
          <w:szCs w:val="24"/>
        </w:rPr>
        <w:t>IPCA</w:t>
      </w:r>
      <w:r w:rsidR="002D6FA7" w:rsidRPr="009332D4">
        <w:rPr>
          <w:rFonts w:ascii="Arial" w:hAnsi="Arial" w:cs="Arial"/>
          <w:spacing w:val="2"/>
          <w:sz w:val="24"/>
          <w:szCs w:val="24"/>
        </w:rPr>
        <w:t xml:space="preserve"> </w:t>
      </w:r>
      <w:r w:rsidRPr="009332D4">
        <w:rPr>
          <w:rFonts w:ascii="Arial" w:hAnsi="Arial" w:cs="Arial"/>
          <w:spacing w:val="2"/>
          <w:sz w:val="24"/>
          <w:szCs w:val="24"/>
        </w:rPr>
        <w:t xml:space="preserve">acumulado no período. </w:t>
      </w:r>
    </w:p>
    <w:p w14:paraId="29074A33" w14:textId="77777777" w:rsidR="006F4049" w:rsidRPr="009332D4" w:rsidRDefault="005B4DE6" w:rsidP="00277EE2">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 CONTRATADA poderá aceitar, nas mesmas condições contratuais, os acréscimos ou supressões no Contrato estabelecidos no art. 81, §1º da Lei Federal nº 13.303/16.</w:t>
      </w:r>
    </w:p>
    <w:p w14:paraId="17B65E7F" w14:textId="77777777" w:rsidR="006F4049" w:rsidRPr="009332D4" w:rsidRDefault="005B4DE6" w:rsidP="00277EE2">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Conforme o </w:t>
      </w:r>
      <w:r w:rsidR="003F7AED" w:rsidRPr="009332D4">
        <w:rPr>
          <w:rFonts w:ascii="Arial" w:hAnsi="Arial" w:cs="Arial"/>
          <w:spacing w:val="2"/>
          <w:sz w:val="24"/>
          <w:szCs w:val="24"/>
        </w:rPr>
        <w:t>art. 105, inciso X, do Regulamento Interno de Licitações, Contratos e Convênios da Cesama</w:t>
      </w:r>
      <w:r w:rsidRPr="009332D4">
        <w:rPr>
          <w:rFonts w:ascii="Arial" w:hAnsi="Arial" w:cs="Arial"/>
          <w:spacing w:val="2"/>
          <w:sz w:val="24"/>
          <w:szCs w:val="24"/>
        </w:rPr>
        <w:t>, toda prorrogação de prazo será justificada por escrito e previamente autorizada pela autoridade competente da CESAMA para celebrar o Contrato.</w:t>
      </w:r>
    </w:p>
    <w:p w14:paraId="4A53EB0E" w14:textId="77777777" w:rsidR="006F4049" w:rsidRPr="009332D4" w:rsidRDefault="005B4DE6" w:rsidP="00277EE2">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106D456A" w14:textId="77777777" w:rsidR="006F4049" w:rsidRPr="009332D4" w:rsidRDefault="005B4DE6" w:rsidP="00277EE2">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Para assinatura do Contrato a empresa deverá comprovar a regularidade de situação perante o INSS, o FGTS e a Justiça do Trabalho, através de certidões dentro do prazo de validade.</w:t>
      </w:r>
    </w:p>
    <w:p w14:paraId="4B0CB85E" w14:textId="77777777" w:rsidR="006F4049" w:rsidRPr="009332D4" w:rsidRDefault="005B4DE6" w:rsidP="00277EE2">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Para a efetiva contratação, o licitante vencedor deverá estar quite com a CESAMA, quando sediado ou domiciliado no município de Juiz de Fora/MG. </w:t>
      </w:r>
      <w:r w:rsidRPr="009332D4">
        <w:rPr>
          <w:rFonts w:ascii="Arial" w:hAnsi="Arial" w:cs="Arial"/>
          <w:spacing w:val="2"/>
          <w:sz w:val="24"/>
          <w:szCs w:val="24"/>
        </w:rPr>
        <w:lastRenderedPageBreak/>
        <w:t>Caso tenha algum débito, o mesmo deverá ser quitado para que o contrato possa ser assinado</w:t>
      </w:r>
      <w:r w:rsidR="002201A1" w:rsidRPr="009332D4">
        <w:rPr>
          <w:rFonts w:ascii="Arial" w:hAnsi="Arial" w:cs="Arial"/>
          <w:spacing w:val="2"/>
          <w:sz w:val="24"/>
          <w:szCs w:val="24"/>
        </w:rPr>
        <w:t>.</w:t>
      </w:r>
    </w:p>
    <w:p w14:paraId="4209C537" w14:textId="77777777" w:rsidR="006F4049" w:rsidRPr="009332D4" w:rsidRDefault="00394BAC" w:rsidP="00277EE2">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A empresa Contratada deverá iniciar a prestação dos serviços, objeto deste Termo de Referência, no prazo de </w:t>
      </w:r>
      <w:r w:rsidR="000975AA" w:rsidRPr="009332D4">
        <w:rPr>
          <w:rFonts w:ascii="Arial" w:hAnsi="Arial" w:cs="Arial"/>
          <w:spacing w:val="2"/>
          <w:sz w:val="24"/>
          <w:szCs w:val="24"/>
        </w:rPr>
        <w:t>05</w:t>
      </w:r>
      <w:r w:rsidRPr="009332D4">
        <w:rPr>
          <w:rFonts w:ascii="Arial" w:hAnsi="Arial" w:cs="Arial"/>
          <w:spacing w:val="2"/>
          <w:sz w:val="24"/>
          <w:szCs w:val="24"/>
        </w:rPr>
        <w:t xml:space="preserve"> (</w:t>
      </w:r>
      <w:r w:rsidR="000975AA" w:rsidRPr="009332D4">
        <w:rPr>
          <w:rFonts w:ascii="Arial" w:hAnsi="Arial" w:cs="Arial"/>
          <w:spacing w:val="2"/>
          <w:sz w:val="24"/>
          <w:szCs w:val="24"/>
        </w:rPr>
        <w:t>cinco</w:t>
      </w:r>
      <w:r w:rsidRPr="009332D4">
        <w:rPr>
          <w:rFonts w:ascii="Arial" w:hAnsi="Arial" w:cs="Arial"/>
          <w:spacing w:val="2"/>
          <w:sz w:val="24"/>
          <w:szCs w:val="24"/>
        </w:rPr>
        <w:t xml:space="preserve">) dias, </w:t>
      </w:r>
      <w:r w:rsidR="00F81C35" w:rsidRPr="009332D4">
        <w:rPr>
          <w:rFonts w:ascii="Arial" w:hAnsi="Arial" w:cs="Arial"/>
          <w:spacing w:val="2"/>
          <w:sz w:val="24"/>
          <w:szCs w:val="24"/>
        </w:rPr>
        <w:t>contados a partir da emissão da Ordem de Serviço e/ou da solicitação formal por parte da CESAMA.</w:t>
      </w:r>
    </w:p>
    <w:p w14:paraId="0BDFAB5F" w14:textId="7988FB14" w:rsidR="006F4049" w:rsidRPr="009332D4" w:rsidRDefault="00540C93" w:rsidP="00277EE2">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O licitante vencedor se obriga a assinar o Contrato em até 05 (cinco) dias</w:t>
      </w:r>
      <w:r w:rsidR="002D6FA7" w:rsidRPr="009332D4">
        <w:rPr>
          <w:rFonts w:ascii="Arial" w:hAnsi="Arial" w:cs="Arial"/>
          <w:spacing w:val="2"/>
          <w:sz w:val="24"/>
          <w:szCs w:val="24"/>
        </w:rPr>
        <w:t xml:space="preserve"> </w:t>
      </w:r>
      <w:r w:rsidRPr="009332D4">
        <w:rPr>
          <w:rFonts w:ascii="Arial" w:hAnsi="Arial" w:cs="Arial"/>
          <w:spacing w:val="2"/>
          <w:sz w:val="24"/>
          <w:szCs w:val="24"/>
        </w:rPr>
        <w:t>úteis, contados a partir da data do recebimento da notificação da CESAMA,</w:t>
      </w:r>
      <w:r w:rsidR="002D6FA7" w:rsidRPr="009332D4">
        <w:rPr>
          <w:rFonts w:ascii="Arial" w:hAnsi="Arial" w:cs="Arial"/>
          <w:spacing w:val="2"/>
          <w:sz w:val="24"/>
          <w:szCs w:val="24"/>
        </w:rPr>
        <w:t xml:space="preserve"> </w:t>
      </w:r>
      <w:r w:rsidRPr="009332D4">
        <w:rPr>
          <w:rFonts w:ascii="Arial" w:hAnsi="Arial" w:cs="Arial"/>
          <w:spacing w:val="2"/>
          <w:sz w:val="24"/>
          <w:szCs w:val="24"/>
        </w:rPr>
        <w:t>respondendo pelos ônus dos tributos que incidam ou venham a incidir sobre</w:t>
      </w:r>
      <w:r w:rsidR="0034769F" w:rsidRPr="009332D4">
        <w:rPr>
          <w:rFonts w:ascii="Arial" w:hAnsi="Arial" w:cs="Arial"/>
          <w:spacing w:val="2"/>
          <w:sz w:val="24"/>
          <w:szCs w:val="24"/>
        </w:rPr>
        <w:t xml:space="preserve"> </w:t>
      </w:r>
      <w:r w:rsidRPr="009332D4">
        <w:rPr>
          <w:rFonts w:ascii="Arial" w:hAnsi="Arial" w:cs="Arial"/>
          <w:spacing w:val="2"/>
          <w:sz w:val="24"/>
          <w:szCs w:val="24"/>
        </w:rPr>
        <w:t>o ato ou instrumento que o formalize</w:t>
      </w:r>
      <w:r w:rsidR="00911979" w:rsidRPr="009332D4">
        <w:rPr>
          <w:rFonts w:ascii="Arial" w:hAnsi="Arial" w:cs="Arial"/>
          <w:spacing w:val="2"/>
          <w:sz w:val="24"/>
          <w:szCs w:val="24"/>
        </w:rPr>
        <w:t xml:space="preserve"> conforme art. 60 do RILC</w:t>
      </w:r>
      <w:r w:rsidRPr="009332D4">
        <w:rPr>
          <w:rFonts w:ascii="Arial" w:hAnsi="Arial" w:cs="Arial"/>
          <w:spacing w:val="2"/>
          <w:sz w:val="24"/>
          <w:szCs w:val="24"/>
        </w:rPr>
        <w:t>.</w:t>
      </w:r>
    </w:p>
    <w:p w14:paraId="1EBE0D91" w14:textId="77777777" w:rsidR="006F4049" w:rsidRPr="009332D4" w:rsidRDefault="00911979" w:rsidP="00277EE2">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O prazo previsto </w:t>
      </w:r>
      <w:r w:rsidRPr="009332D4">
        <w:rPr>
          <w:rFonts w:ascii="Arial" w:hAnsi="Arial" w:cs="Arial"/>
          <w:b/>
          <w:spacing w:val="2"/>
          <w:sz w:val="24"/>
          <w:szCs w:val="24"/>
        </w:rPr>
        <w:t xml:space="preserve">item </w:t>
      </w:r>
      <w:r w:rsidR="003F7AED" w:rsidRPr="009332D4">
        <w:rPr>
          <w:rFonts w:ascii="Arial" w:hAnsi="Arial" w:cs="Arial"/>
          <w:b/>
          <w:spacing w:val="2"/>
          <w:sz w:val="24"/>
          <w:szCs w:val="24"/>
        </w:rPr>
        <w:t>1</w:t>
      </w:r>
      <w:r w:rsidR="00E24033" w:rsidRPr="009332D4">
        <w:rPr>
          <w:rFonts w:ascii="Arial" w:hAnsi="Arial" w:cs="Arial"/>
          <w:b/>
          <w:spacing w:val="2"/>
          <w:sz w:val="24"/>
          <w:szCs w:val="24"/>
        </w:rPr>
        <w:t>1</w:t>
      </w:r>
      <w:r w:rsidR="005B4DE6" w:rsidRPr="009332D4">
        <w:rPr>
          <w:rFonts w:ascii="Arial" w:hAnsi="Arial" w:cs="Arial"/>
          <w:b/>
          <w:spacing w:val="2"/>
          <w:sz w:val="24"/>
          <w:szCs w:val="24"/>
        </w:rPr>
        <w:t>.</w:t>
      </w:r>
      <w:r w:rsidR="003B5BEE" w:rsidRPr="009332D4">
        <w:rPr>
          <w:rFonts w:ascii="Arial" w:hAnsi="Arial" w:cs="Arial"/>
          <w:b/>
          <w:spacing w:val="2"/>
          <w:sz w:val="24"/>
          <w:szCs w:val="24"/>
        </w:rPr>
        <w:t>1</w:t>
      </w:r>
      <w:r w:rsidR="002D6FA7" w:rsidRPr="009332D4">
        <w:rPr>
          <w:rFonts w:ascii="Arial" w:hAnsi="Arial" w:cs="Arial"/>
          <w:b/>
          <w:spacing w:val="2"/>
          <w:sz w:val="24"/>
          <w:szCs w:val="24"/>
        </w:rPr>
        <w:t>3</w:t>
      </w:r>
      <w:r w:rsidRPr="009332D4">
        <w:rPr>
          <w:rFonts w:ascii="Arial" w:hAnsi="Arial" w:cs="Arial"/>
          <w:spacing w:val="2"/>
          <w:sz w:val="24"/>
          <w:szCs w:val="24"/>
        </w:rPr>
        <w:t xml:space="preserve"> poderá ser prorrogado por igual período, mediante justificativa do licitante vencedor e autorização da Cesama.</w:t>
      </w:r>
    </w:p>
    <w:p w14:paraId="7C1B3409" w14:textId="77777777" w:rsidR="006F4049" w:rsidRPr="009332D4" w:rsidRDefault="00C44494" w:rsidP="00277EE2">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Decorrido o prazo do item anterior e não comparecendo o licitante vencedor para a assinatura do Contrato, </w:t>
      </w:r>
      <w:proofErr w:type="gramStart"/>
      <w:r w:rsidRPr="009332D4">
        <w:rPr>
          <w:rFonts w:ascii="Arial" w:hAnsi="Arial" w:cs="Arial"/>
          <w:spacing w:val="2"/>
          <w:sz w:val="24"/>
          <w:szCs w:val="24"/>
        </w:rPr>
        <w:t>o mesmo</w:t>
      </w:r>
      <w:proofErr w:type="gramEnd"/>
      <w:r w:rsidRPr="009332D4">
        <w:rPr>
          <w:rFonts w:ascii="Arial" w:hAnsi="Arial" w:cs="Arial"/>
          <w:spacing w:val="2"/>
          <w:sz w:val="24"/>
          <w:szCs w:val="24"/>
        </w:rPr>
        <w:t xml:space="preserve"> será considerado como desistente.</w:t>
      </w:r>
    </w:p>
    <w:p w14:paraId="3AA83E99" w14:textId="77777777" w:rsidR="005B4DE6" w:rsidRPr="009332D4" w:rsidRDefault="00C44494" w:rsidP="00277EE2">
      <w:pPr>
        <w:pStyle w:val="PargrafodaLista"/>
        <w:numPr>
          <w:ilvl w:val="1"/>
          <w:numId w:val="25"/>
        </w:numPr>
        <w:spacing w:after="0" w:line="360" w:lineRule="auto"/>
        <w:ind w:left="0" w:firstLine="0"/>
        <w:jc w:val="both"/>
        <w:rPr>
          <w:rFonts w:ascii="Arial" w:hAnsi="Arial" w:cs="Arial"/>
          <w:spacing w:val="2"/>
          <w:sz w:val="24"/>
          <w:szCs w:val="24"/>
          <w:lang w:eastAsia="ar-SA"/>
        </w:rPr>
      </w:pPr>
      <w:r w:rsidRPr="009332D4">
        <w:rPr>
          <w:rFonts w:ascii="Arial" w:hAnsi="Arial" w:cs="Arial"/>
          <w:spacing w:val="2"/>
          <w:sz w:val="24"/>
          <w:szCs w:val="24"/>
          <w:lang w:eastAsia="ar-SA"/>
        </w:rPr>
        <w:t xml:space="preserve">Ocorrendo a hipótese descrita no </w:t>
      </w:r>
      <w:r w:rsidRPr="009332D4">
        <w:rPr>
          <w:rFonts w:ascii="Arial" w:hAnsi="Arial" w:cs="Arial"/>
          <w:b/>
          <w:spacing w:val="2"/>
          <w:sz w:val="24"/>
          <w:szCs w:val="24"/>
          <w:lang w:eastAsia="ar-SA"/>
        </w:rPr>
        <w:t xml:space="preserve">item </w:t>
      </w:r>
      <w:r w:rsidR="003F7AED" w:rsidRPr="009332D4">
        <w:rPr>
          <w:rFonts w:ascii="Arial" w:hAnsi="Arial" w:cs="Arial"/>
          <w:b/>
          <w:spacing w:val="2"/>
          <w:sz w:val="24"/>
          <w:szCs w:val="24"/>
          <w:lang w:eastAsia="ar-SA"/>
        </w:rPr>
        <w:t>1</w:t>
      </w:r>
      <w:r w:rsidR="00E24033" w:rsidRPr="009332D4">
        <w:rPr>
          <w:rFonts w:ascii="Arial" w:hAnsi="Arial" w:cs="Arial"/>
          <w:b/>
          <w:spacing w:val="2"/>
          <w:sz w:val="24"/>
          <w:szCs w:val="24"/>
          <w:lang w:eastAsia="ar-SA"/>
        </w:rPr>
        <w:t>1</w:t>
      </w:r>
      <w:r w:rsidR="005B4DE6" w:rsidRPr="009332D4">
        <w:rPr>
          <w:rFonts w:ascii="Arial" w:hAnsi="Arial" w:cs="Arial"/>
          <w:b/>
          <w:spacing w:val="2"/>
          <w:sz w:val="24"/>
          <w:szCs w:val="24"/>
          <w:lang w:eastAsia="ar-SA"/>
        </w:rPr>
        <w:t>.</w:t>
      </w:r>
      <w:r w:rsidR="002201A1" w:rsidRPr="009332D4">
        <w:rPr>
          <w:rFonts w:ascii="Arial" w:hAnsi="Arial" w:cs="Arial"/>
          <w:b/>
          <w:spacing w:val="2"/>
          <w:sz w:val="24"/>
          <w:szCs w:val="24"/>
          <w:lang w:eastAsia="ar-SA"/>
        </w:rPr>
        <w:t>1</w:t>
      </w:r>
      <w:r w:rsidR="002D6FA7" w:rsidRPr="009332D4">
        <w:rPr>
          <w:rFonts w:ascii="Arial" w:hAnsi="Arial" w:cs="Arial"/>
          <w:b/>
          <w:spacing w:val="2"/>
          <w:sz w:val="24"/>
          <w:szCs w:val="24"/>
          <w:lang w:eastAsia="ar-SA"/>
        </w:rPr>
        <w:t>5</w:t>
      </w:r>
      <w:r w:rsidRPr="009332D4">
        <w:rPr>
          <w:rFonts w:ascii="Arial" w:hAnsi="Arial" w:cs="Arial"/>
          <w:spacing w:val="2"/>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2FB8" w:rsidRPr="009332D4">
        <w:rPr>
          <w:rFonts w:ascii="Arial" w:hAnsi="Arial" w:cs="Arial"/>
          <w:spacing w:val="2"/>
          <w:sz w:val="24"/>
          <w:szCs w:val="24"/>
          <w:lang w:eastAsia="ar-SA"/>
        </w:rPr>
        <w:t xml:space="preserve">art. 75 da Lei 13.303/2016 ou na impossibilidade de se aplicar o disposto no referido artigo </w:t>
      </w:r>
      <w:r w:rsidRPr="009332D4">
        <w:rPr>
          <w:rFonts w:ascii="Arial" w:hAnsi="Arial" w:cs="Arial"/>
          <w:spacing w:val="2"/>
          <w:sz w:val="24"/>
          <w:szCs w:val="24"/>
          <w:lang w:eastAsia="ar-SA"/>
        </w:rPr>
        <w:t>a Cesama deverá revogar a licitação.</w:t>
      </w:r>
    </w:p>
    <w:p w14:paraId="63763AD6" w14:textId="77777777" w:rsidR="00C3450D" w:rsidRPr="009332D4" w:rsidRDefault="00C3450D" w:rsidP="00277EE2">
      <w:pPr>
        <w:pStyle w:val="PargrafodaLista"/>
        <w:numPr>
          <w:ilvl w:val="1"/>
          <w:numId w:val="25"/>
        </w:numPr>
        <w:spacing w:after="0" w:line="360" w:lineRule="auto"/>
        <w:ind w:left="0" w:firstLine="0"/>
        <w:jc w:val="both"/>
        <w:rPr>
          <w:rFonts w:ascii="Arial" w:hAnsi="Arial" w:cs="Arial"/>
          <w:bCs/>
          <w:spacing w:val="2"/>
          <w:sz w:val="24"/>
          <w:szCs w:val="24"/>
          <w:lang w:eastAsia="ar-SA"/>
        </w:rPr>
      </w:pPr>
      <w:bookmarkStart w:id="8" w:name="_Hlk105751873"/>
      <w:r w:rsidRPr="009332D4">
        <w:rPr>
          <w:rFonts w:ascii="Arial" w:hAnsi="Arial" w:cs="Arial"/>
          <w:spacing w:val="2"/>
          <w:sz w:val="24"/>
          <w:szCs w:val="24"/>
        </w:rPr>
        <w:t>Fica reservado à fiscalização o direito de solicitar da contratada, a qualquer tempo, a documentação de pessoal (quadro de pessoal e carteiras de trabalho), de veículos (</w:t>
      </w:r>
      <w:proofErr w:type="spellStart"/>
      <w:r w:rsidRPr="009332D4">
        <w:rPr>
          <w:rFonts w:ascii="Arial" w:hAnsi="Arial" w:cs="Arial"/>
          <w:spacing w:val="2"/>
          <w:sz w:val="24"/>
          <w:szCs w:val="24"/>
        </w:rPr>
        <w:t>CRLV's</w:t>
      </w:r>
      <w:proofErr w:type="spellEnd"/>
      <w:r w:rsidRPr="009332D4">
        <w:rPr>
          <w:rFonts w:ascii="Arial" w:hAnsi="Arial" w:cs="Arial"/>
          <w:spacing w:val="2"/>
          <w:sz w:val="24"/>
          <w:szCs w:val="24"/>
        </w:rPr>
        <w:t>), notas de aquisição de materiais e demais documentos inerentes a contratação, além daqueles mencionados neste Termo de Referência e seus anexos.</w:t>
      </w:r>
      <w:bookmarkEnd w:id="8"/>
    </w:p>
    <w:p w14:paraId="49BC19FB" w14:textId="77777777" w:rsidR="006F4049" w:rsidRPr="009332D4" w:rsidRDefault="006F4049" w:rsidP="006F4049">
      <w:pPr>
        <w:suppressAutoHyphens/>
        <w:autoSpaceDE w:val="0"/>
        <w:autoSpaceDN w:val="0"/>
        <w:adjustRightInd w:val="0"/>
        <w:spacing w:after="0" w:line="360" w:lineRule="auto"/>
        <w:jc w:val="both"/>
        <w:rPr>
          <w:rFonts w:ascii="Arial" w:hAnsi="Arial" w:cs="Arial"/>
          <w:spacing w:val="2"/>
          <w:sz w:val="24"/>
          <w:szCs w:val="24"/>
          <w:lang w:eastAsia="ar-SA"/>
        </w:rPr>
      </w:pPr>
    </w:p>
    <w:p w14:paraId="503D7DC9" w14:textId="77777777" w:rsidR="005B4DE6" w:rsidRPr="009332D4" w:rsidRDefault="002201A1" w:rsidP="00E24033">
      <w:pPr>
        <w:pStyle w:val="PargrafodaLista"/>
        <w:numPr>
          <w:ilvl w:val="0"/>
          <w:numId w:val="25"/>
        </w:numPr>
        <w:spacing w:after="0" w:line="360" w:lineRule="auto"/>
        <w:ind w:left="426" w:hanging="426"/>
        <w:jc w:val="both"/>
        <w:outlineLvl w:val="0"/>
        <w:rPr>
          <w:rFonts w:ascii="Arial" w:hAnsi="Arial" w:cs="Arial"/>
          <w:b/>
          <w:bCs/>
          <w:spacing w:val="2"/>
          <w:sz w:val="24"/>
          <w:szCs w:val="24"/>
        </w:rPr>
      </w:pPr>
      <w:r w:rsidRPr="009332D4">
        <w:rPr>
          <w:rFonts w:ascii="Arial" w:hAnsi="Arial" w:cs="Arial"/>
          <w:b/>
          <w:bCs/>
          <w:spacing w:val="2"/>
          <w:sz w:val="24"/>
          <w:szCs w:val="24"/>
        </w:rPr>
        <w:t>DA INEXECUÇÃO E DA RESCISÃO DO CONTRATO</w:t>
      </w:r>
    </w:p>
    <w:p w14:paraId="620F6C6C" w14:textId="77777777" w:rsidR="006F4049" w:rsidRPr="009332D4" w:rsidRDefault="0094225E" w:rsidP="00E7541B">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No que se refere a inexecução e a rescisão d</w:t>
      </w:r>
      <w:r w:rsidR="00900BE1" w:rsidRPr="009332D4">
        <w:rPr>
          <w:rFonts w:ascii="Arial" w:hAnsi="Arial" w:cs="Arial"/>
          <w:spacing w:val="2"/>
          <w:sz w:val="24"/>
          <w:szCs w:val="24"/>
        </w:rPr>
        <w:t>o contrato</w:t>
      </w:r>
      <w:r w:rsidRPr="009332D4">
        <w:rPr>
          <w:rFonts w:ascii="Arial" w:hAnsi="Arial" w:cs="Arial"/>
          <w:spacing w:val="2"/>
          <w:sz w:val="24"/>
          <w:szCs w:val="24"/>
        </w:rPr>
        <w:t>, aplica-se o disposto no</w:t>
      </w:r>
      <w:r w:rsidR="00625400" w:rsidRPr="009332D4">
        <w:rPr>
          <w:rFonts w:ascii="Arial" w:hAnsi="Arial" w:cs="Arial"/>
          <w:spacing w:val="2"/>
          <w:sz w:val="24"/>
          <w:szCs w:val="24"/>
        </w:rPr>
        <w:t xml:space="preserve"> Manual de Convênios e de Gestão e Fiscalização de Contratos, </w:t>
      </w:r>
      <w:r w:rsidR="00473A61" w:rsidRPr="009332D4">
        <w:rPr>
          <w:rFonts w:ascii="Arial" w:hAnsi="Arial" w:cs="Arial"/>
          <w:spacing w:val="2"/>
          <w:sz w:val="24"/>
          <w:szCs w:val="24"/>
        </w:rPr>
        <w:t xml:space="preserve">parte integrante do </w:t>
      </w:r>
      <w:r w:rsidRPr="009332D4">
        <w:rPr>
          <w:rFonts w:ascii="Arial" w:hAnsi="Arial" w:cs="Arial"/>
          <w:spacing w:val="2"/>
          <w:sz w:val="24"/>
          <w:szCs w:val="24"/>
        </w:rPr>
        <w:t>Regulamento Interno de Licitações, Contratos e Convênios da Cesama</w:t>
      </w:r>
      <w:r w:rsidR="00473A61" w:rsidRPr="009332D4">
        <w:rPr>
          <w:rFonts w:ascii="Arial" w:hAnsi="Arial" w:cs="Arial"/>
          <w:spacing w:val="2"/>
          <w:sz w:val="24"/>
          <w:szCs w:val="24"/>
        </w:rPr>
        <w:t xml:space="preserve"> (RILC)</w:t>
      </w:r>
      <w:r w:rsidRPr="009332D4">
        <w:rPr>
          <w:rFonts w:ascii="Arial" w:hAnsi="Arial" w:cs="Arial"/>
          <w:spacing w:val="2"/>
          <w:sz w:val="24"/>
          <w:szCs w:val="24"/>
        </w:rPr>
        <w:t>.</w:t>
      </w:r>
    </w:p>
    <w:p w14:paraId="04BF545D" w14:textId="77777777" w:rsidR="0094225E" w:rsidRPr="009332D4" w:rsidRDefault="0094225E" w:rsidP="00E7541B">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lastRenderedPageBreak/>
        <w:t>A inexecução total ou parcial d</w:t>
      </w:r>
      <w:r w:rsidR="00900BE1" w:rsidRPr="009332D4">
        <w:rPr>
          <w:rFonts w:ascii="Arial" w:hAnsi="Arial" w:cs="Arial"/>
          <w:spacing w:val="2"/>
          <w:sz w:val="24"/>
          <w:szCs w:val="24"/>
        </w:rPr>
        <w:t>o contrato</w:t>
      </w:r>
      <w:r w:rsidRPr="009332D4">
        <w:rPr>
          <w:rFonts w:ascii="Arial" w:hAnsi="Arial" w:cs="Arial"/>
          <w:spacing w:val="2"/>
          <w:sz w:val="24"/>
          <w:szCs w:val="24"/>
        </w:rPr>
        <w:t xml:space="preserve"> poderá ensejar a sua rescisão, com as consequências cabíveis.</w:t>
      </w:r>
    </w:p>
    <w:p w14:paraId="3B142131" w14:textId="77777777" w:rsidR="0094225E" w:rsidRPr="009332D4" w:rsidRDefault="0094225E" w:rsidP="00E7541B">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Constituem motivo para rescisão d</w:t>
      </w:r>
      <w:r w:rsidR="00900BE1" w:rsidRPr="009332D4">
        <w:rPr>
          <w:rFonts w:ascii="Arial" w:hAnsi="Arial" w:cs="Arial"/>
          <w:spacing w:val="2"/>
          <w:sz w:val="24"/>
          <w:szCs w:val="24"/>
        </w:rPr>
        <w:t>o contrato</w:t>
      </w:r>
      <w:r w:rsidRPr="009332D4">
        <w:rPr>
          <w:rFonts w:ascii="Arial" w:hAnsi="Arial" w:cs="Arial"/>
          <w:spacing w:val="2"/>
          <w:sz w:val="24"/>
          <w:szCs w:val="24"/>
        </w:rPr>
        <w:t xml:space="preserve"> os especificados no </w:t>
      </w:r>
      <w:r w:rsidR="00625400" w:rsidRPr="009332D4">
        <w:rPr>
          <w:rFonts w:ascii="Arial" w:hAnsi="Arial" w:cs="Arial"/>
          <w:spacing w:val="2"/>
          <w:sz w:val="24"/>
          <w:szCs w:val="24"/>
        </w:rPr>
        <w:t xml:space="preserve">Manual de Convênios e de Gestão e Fiscalização de Contratos, </w:t>
      </w:r>
      <w:r w:rsidR="00473A61" w:rsidRPr="009332D4">
        <w:rPr>
          <w:rFonts w:ascii="Arial" w:hAnsi="Arial" w:cs="Arial"/>
          <w:spacing w:val="2"/>
          <w:sz w:val="24"/>
          <w:szCs w:val="24"/>
        </w:rPr>
        <w:t>parte integrante do Regulamento Interno de Licitações, Contratos e Convênios da Cesama (RILC)</w:t>
      </w:r>
      <w:r w:rsidRPr="009332D4">
        <w:rPr>
          <w:rFonts w:ascii="Arial" w:hAnsi="Arial" w:cs="Arial"/>
          <w:spacing w:val="2"/>
          <w:sz w:val="24"/>
          <w:szCs w:val="24"/>
        </w:rPr>
        <w:t>.</w:t>
      </w:r>
    </w:p>
    <w:p w14:paraId="0E4A317E" w14:textId="77777777" w:rsidR="0094225E" w:rsidRPr="009332D4" w:rsidRDefault="0094225E" w:rsidP="00E7541B">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 rescisão d</w:t>
      </w:r>
      <w:r w:rsidR="00900BE1" w:rsidRPr="009332D4">
        <w:rPr>
          <w:rFonts w:ascii="Arial" w:hAnsi="Arial" w:cs="Arial"/>
          <w:spacing w:val="2"/>
          <w:sz w:val="24"/>
          <w:szCs w:val="24"/>
        </w:rPr>
        <w:t>o contrato</w:t>
      </w:r>
      <w:r w:rsidRPr="009332D4">
        <w:rPr>
          <w:rFonts w:ascii="Arial" w:hAnsi="Arial" w:cs="Arial"/>
          <w:spacing w:val="2"/>
          <w:sz w:val="24"/>
          <w:szCs w:val="24"/>
        </w:rPr>
        <w:t xml:space="preserve"> poderá ser: </w:t>
      </w:r>
    </w:p>
    <w:p w14:paraId="4F595656" w14:textId="77777777" w:rsidR="0094225E" w:rsidRPr="009332D4" w:rsidRDefault="00625400" w:rsidP="0083157A">
      <w:pPr>
        <w:spacing w:before="120" w:after="0" w:line="360" w:lineRule="auto"/>
        <w:jc w:val="both"/>
        <w:rPr>
          <w:rFonts w:ascii="Arial" w:hAnsi="Arial" w:cs="Arial"/>
          <w:spacing w:val="2"/>
          <w:sz w:val="24"/>
          <w:szCs w:val="24"/>
        </w:rPr>
      </w:pPr>
      <w:r w:rsidRPr="009332D4">
        <w:rPr>
          <w:rFonts w:ascii="Arial" w:hAnsi="Arial" w:cs="Arial"/>
          <w:spacing w:val="2"/>
          <w:sz w:val="24"/>
          <w:szCs w:val="24"/>
        </w:rPr>
        <w:t xml:space="preserve">I. </w:t>
      </w:r>
      <w:r w:rsidR="0094225E" w:rsidRPr="009332D4">
        <w:rPr>
          <w:rFonts w:ascii="Arial" w:hAnsi="Arial" w:cs="Arial"/>
          <w:spacing w:val="2"/>
          <w:sz w:val="24"/>
          <w:szCs w:val="24"/>
        </w:rPr>
        <w:t xml:space="preserve">por ato unilateral e escrito de qualquer das partes; </w:t>
      </w:r>
    </w:p>
    <w:p w14:paraId="3151F77C" w14:textId="77777777" w:rsidR="0094225E" w:rsidRPr="009332D4" w:rsidRDefault="00625400" w:rsidP="0083157A">
      <w:pPr>
        <w:spacing w:before="120" w:after="0" w:line="360" w:lineRule="auto"/>
        <w:jc w:val="both"/>
        <w:rPr>
          <w:rFonts w:ascii="Arial" w:hAnsi="Arial" w:cs="Arial"/>
          <w:spacing w:val="2"/>
          <w:sz w:val="24"/>
          <w:szCs w:val="24"/>
        </w:rPr>
      </w:pPr>
      <w:r w:rsidRPr="009332D4">
        <w:rPr>
          <w:rFonts w:ascii="Arial" w:hAnsi="Arial" w:cs="Arial"/>
          <w:spacing w:val="2"/>
          <w:sz w:val="24"/>
          <w:szCs w:val="24"/>
        </w:rPr>
        <w:t xml:space="preserve">II. </w:t>
      </w:r>
      <w:r w:rsidR="0094225E" w:rsidRPr="009332D4">
        <w:rPr>
          <w:rFonts w:ascii="Arial" w:hAnsi="Arial" w:cs="Arial"/>
          <w:spacing w:val="2"/>
          <w:sz w:val="24"/>
          <w:szCs w:val="24"/>
        </w:rPr>
        <w:t xml:space="preserve">amigável, por acordo entre as partes, reduzida a termo no processo de contratação, desde que haja conveniência para a Cesama; </w:t>
      </w:r>
    </w:p>
    <w:p w14:paraId="30902C82" w14:textId="77777777" w:rsidR="0094225E" w:rsidRPr="009332D4" w:rsidRDefault="007D10E1" w:rsidP="0083157A">
      <w:pPr>
        <w:spacing w:before="120" w:after="0" w:line="360" w:lineRule="auto"/>
        <w:jc w:val="both"/>
        <w:rPr>
          <w:rFonts w:ascii="Arial" w:hAnsi="Arial" w:cs="Arial"/>
          <w:spacing w:val="2"/>
          <w:sz w:val="24"/>
          <w:szCs w:val="24"/>
        </w:rPr>
      </w:pPr>
      <w:r w:rsidRPr="009332D4">
        <w:rPr>
          <w:rFonts w:ascii="Arial" w:hAnsi="Arial" w:cs="Arial"/>
          <w:spacing w:val="2"/>
          <w:sz w:val="24"/>
          <w:szCs w:val="24"/>
        </w:rPr>
        <w:t xml:space="preserve">III. </w:t>
      </w:r>
      <w:r w:rsidR="0094225E" w:rsidRPr="009332D4">
        <w:rPr>
          <w:rFonts w:ascii="Arial" w:hAnsi="Arial" w:cs="Arial"/>
          <w:spacing w:val="2"/>
          <w:sz w:val="24"/>
          <w:szCs w:val="24"/>
        </w:rPr>
        <w:t xml:space="preserve"> judicial, nos termos da legislação. </w:t>
      </w:r>
    </w:p>
    <w:p w14:paraId="2608569D" w14:textId="5AF883EB" w:rsidR="002F38DD" w:rsidRPr="009332D4" w:rsidRDefault="0094225E" w:rsidP="00E7541B">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A rescisão por ato unilateral</w:t>
      </w:r>
      <w:r w:rsidR="00DE52FA" w:rsidRPr="009332D4">
        <w:rPr>
          <w:rFonts w:ascii="Arial" w:hAnsi="Arial" w:cs="Arial"/>
          <w:spacing w:val="2"/>
          <w:sz w:val="24"/>
          <w:szCs w:val="24"/>
        </w:rPr>
        <w:t>,</w:t>
      </w:r>
      <w:r w:rsidRPr="009332D4">
        <w:rPr>
          <w:rFonts w:ascii="Arial" w:hAnsi="Arial" w:cs="Arial"/>
          <w:spacing w:val="2"/>
          <w:sz w:val="24"/>
          <w:szCs w:val="24"/>
        </w:rPr>
        <w:t xml:space="preserve"> a que se refere </w:t>
      </w:r>
      <w:r w:rsidR="00802A82" w:rsidRPr="009332D4">
        <w:rPr>
          <w:rFonts w:ascii="Arial" w:hAnsi="Arial" w:cs="Arial"/>
          <w:spacing w:val="2"/>
          <w:sz w:val="24"/>
          <w:szCs w:val="24"/>
        </w:rPr>
        <w:t>o inciso I</w:t>
      </w:r>
      <w:r w:rsidRPr="009332D4">
        <w:rPr>
          <w:rFonts w:ascii="Arial" w:hAnsi="Arial" w:cs="Arial"/>
          <w:spacing w:val="2"/>
          <w:sz w:val="24"/>
          <w:szCs w:val="24"/>
        </w:rPr>
        <w:t xml:space="preserve"> do </w:t>
      </w:r>
      <w:r w:rsidRPr="009332D4">
        <w:rPr>
          <w:rFonts w:ascii="Arial" w:hAnsi="Arial" w:cs="Arial"/>
          <w:bCs/>
          <w:spacing w:val="2"/>
          <w:sz w:val="24"/>
          <w:szCs w:val="24"/>
        </w:rPr>
        <w:t>item acima</w:t>
      </w:r>
      <w:r w:rsidR="00DE52FA" w:rsidRPr="009332D4">
        <w:rPr>
          <w:rFonts w:ascii="Arial" w:hAnsi="Arial" w:cs="Arial"/>
          <w:bCs/>
          <w:spacing w:val="2"/>
          <w:sz w:val="24"/>
          <w:szCs w:val="24"/>
        </w:rPr>
        <w:t xml:space="preserve">, </w:t>
      </w:r>
      <w:r w:rsidRPr="009332D4">
        <w:rPr>
          <w:rFonts w:ascii="Arial" w:hAnsi="Arial" w:cs="Arial"/>
          <w:spacing w:val="2"/>
          <w:sz w:val="24"/>
          <w:szCs w:val="24"/>
        </w:rPr>
        <w:t xml:space="preserve">deverá ser precedida de comunicação escrita e fundamentada da parte interessada e ser enviada </w:t>
      </w:r>
      <w:r w:rsidR="00802A82" w:rsidRPr="009332D4">
        <w:rPr>
          <w:rFonts w:ascii="Arial" w:hAnsi="Arial" w:cs="Arial"/>
          <w:spacing w:val="2"/>
          <w:sz w:val="24"/>
          <w:szCs w:val="24"/>
        </w:rPr>
        <w:t>a</w:t>
      </w:r>
      <w:r w:rsidRPr="009332D4">
        <w:rPr>
          <w:rFonts w:ascii="Arial" w:hAnsi="Arial" w:cs="Arial"/>
          <w:spacing w:val="2"/>
          <w:sz w:val="24"/>
          <w:szCs w:val="24"/>
        </w:rPr>
        <w:t xml:space="preserve"> outra parte com antecedência mínima de </w:t>
      </w:r>
      <w:r w:rsidR="00ED7AAC" w:rsidRPr="009332D4">
        <w:rPr>
          <w:rFonts w:ascii="Arial" w:hAnsi="Arial" w:cs="Arial"/>
          <w:spacing w:val="2"/>
          <w:sz w:val="24"/>
          <w:szCs w:val="24"/>
        </w:rPr>
        <w:t>30</w:t>
      </w:r>
      <w:r w:rsidRPr="009332D4">
        <w:rPr>
          <w:rFonts w:ascii="Arial" w:hAnsi="Arial" w:cs="Arial"/>
          <w:spacing w:val="2"/>
          <w:sz w:val="24"/>
          <w:szCs w:val="24"/>
        </w:rPr>
        <w:t xml:space="preserve"> (</w:t>
      </w:r>
      <w:r w:rsidR="00ED7AAC" w:rsidRPr="009332D4">
        <w:rPr>
          <w:rFonts w:ascii="Arial" w:hAnsi="Arial" w:cs="Arial"/>
          <w:spacing w:val="2"/>
          <w:sz w:val="24"/>
          <w:szCs w:val="24"/>
        </w:rPr>
        <w:t>trinta</w:t>
      </w:r>
      <w:r w:rsidRPr="009332D4">
        <w:rPr>
          <w:rFonts w:ascii="Arial" w:hAnsi="Arial" w:cs="Arial"/>
          <w:spacing w:val="2"/>
          <w:sz w:val="24"/>
          <w:szCs w:val="24"/>
        </w:rPr>
        <w:t>)dias.</w:t>
      </w:r>
    </w:p>
    <w:p w14:paraId="28EF8147" w14:textId="77777777" w:rsidR="0094225E" w:rsidRPr="009332D4" w:rsidRDefault="002F38DD" w:rsidP="00E7541B">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Na hipótese de imprescindibilidade da execução contratual para a</w:t>
      </w:r>
      <w:r w:rsidRPr="009332D4">
        <w:rPr>
          <w:rFonts w:ascii="Arial" w:hAnsi="Arial" w:cs="Arial"/>
          <w:spacing w:val="2"/>
        </w:rPr>
        <w:br/>
      </w:r>
      <w:r w:rsidRPr="009332D4">
        <w:rPr>
          <w:rFonts w:ascii="Arial" w:hAnsi="Arial" w:cs="Arial"/>
          <w:spacing w:val="2"/>
          <w:sz w:val="24"/>
          <w:szCs w:val="24"/>
        </w:rPr>
        <w:t>continuidade de serviços públicos essenciais, o prazo a que se refere o</w:t>
      </w:r>
      <w:r w:rsidRPr="009332D4">
        <w:rPr>
          <w:rFonts w:ascii="Arial" w:hAnsi="Arial" w:cs="Arial"/>
          <w:spacing w:val="2"/>
        </w:rPr>
        <w:br/>
      </w:r>
      <w:r w:rsidRPr="009332D4">
        <w:rPr>
          <w:rFonts w:ascii="Arial" w:hAnsi="Arial" w:cs="Arial"/>
          <w:b/>
          <w:spacing w:val="2"/>
          <w:sz w:val="24"/>
          <w:szCs w:val="24"/>
        </w:rPr>
        <w:t xml:space="preserve">item </w:t>
      </w:r>
      <w:r w:rsidR="00802A82" w:rsidRPr="009332D4">
        <w:rPr>
          <w:rFonts w:ascii="Arial" w:hAnsi="Arial" w:cs="Arial"/>
          <w:b/>
          <w:spacing w:val="2"/>
          <w:sz w:val="24"/>
          <w:szCs w:val="24"/>
        </w:rPr>
        <w:t>1</w:t>
      </w:r>
      <w:r w:rsidR="00E7541B" w:rsidRPr="009332D4">
        <w:rPr>
          <w:rFonts w:ascii="Arial" w:hAnsi="Arial" w:cs="Arial"/>
          <w:b/>
          <w:spacing w:val="2"/>
          <w:sz w:val="24"/>
          <w:szCs w:val="24"/>
        </w:rPr>
        <w:t>2</w:t>
      </w:r>
      <w:r w:rsidR="002201A1" w:rsidRPr="009332D4">
        <w:rPr>
          <w:rFonts w:ascii="Arial" w:hAnsi="Arial" w:cs="Arial"/>
          <w:b/>
          <w:spacing w:val="2"/>
          <w:sz w:val="24"/>
          <w:szCs w:val="24"/>
        </w:rPr>
        <w:t>.5</w:t>
      </w:r>
      <w:r w:rsidRPr="009332D4">
        <w:rPr>
          <w:rFonts w:ascii="Arial" w:hAnsi="Arial" w:cs="Arial"/>
          <w:spacing w:val="2"/>
          <w:sz w:val="24"/>
          <w:szCs w:val="24"/>
        </w:rPr>
        <w:t xml:space="preserve"> será de </w:t>
      </w:r>
      <w:r w:rsidR="00ED7AAC" w:rsidRPr="009332D4">
        <w:rPr>
          <w:rFonts w:ascii="Arial" w:hAnsi="Arial" w:cs="Arial"/>
          <w:spacing w:val="2"/>
          <w:sz w:val="24"/>
          <w:szCs w:val="24"/>
        </w:rPr>
        <w:t>90</w:t>
      </w:r>
      <w:r w:rsidRPr="009332D4">
        <w:rPr>
          <w:rFonts w:ascii="Arial" w:hAnsi="Arial" w:cs="Arial"/>
          <w:spacing w:val="2"/>
          <w:sz w:val="24"/>
          <w:szCs w:val="24"/>
        </w:rPr>
        <w:t xml:space="preserve"> (</w:t>
      </w:r>
      <w:r w:rsidR="00ED7AAC" w:rsidRPr="009332D4">
        <w:rPr>
          <w:rFonts w:ascii="Arial" w:hAnsi="Arial" w:cs="Arial"/>
          <w:spacing w:val="2"/>
          <w:sz w:val="24"/>
          <w:szCs w:val="24"/>
        </w:rPr>
        <w:t>noventa</w:t>
      </w:r>
      <w:r w:rsidRPr="009332D4">
        <w:rPr>
          <w:rFonts w:ascii="Arial" w:hAnsi="Arial" w:cs="Arial"/>
          <w:spacing w:val="2"/>
          <w:sz w:val="24"/>
          <w:szCs w:val="24"/>
        </w:rPr>
        <w:t>) dias.</w:t>
      </w:r>
    </w:p>
    <w:p w14:paraId="073F5C22" w14:textId="77777777" w:rsidR="0094225E" w:rsidRPr="009332D4" w:rsidRDefault="0094225E" w:rsidP="00E7541B">
      <w:pPr>
        <w:pStyle w:val="PargrafodaLista"/>
        <w:numPr>
          <w:ilvl w:val="1"/>
          <w:numId w:val="25"/>
        </w:numPr>
        <w:spacing w:after="0" w:line="360" w:lineRule="auto"/>
        <w:ind w:left="0" w:firstLine="0"/>
        <w:jc w:val="both"/>
        <w:rPr>
          <w:rFonts w:ascii="Arial" w:hAnsi="Arial" w:cs="Arial"/>
          <w:sz w:val="24"/>
          <w:szCs w:val="24"/>
        </w:rPr>
      </w:pPr>
      <w:r w:rsidRPr="009332D4">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24BE47F0" w14:textId="77777777" w:rsidR="0094225E" w:rsidRPr="009332D4" w:rsidRDefault="007D10E1" w:rsidP="00EA6B2C">
      <w:pPr>
        <w:spacing w:after="0" w:line="360" w:lineRule="auto"/>
        <w:jc w:val="both"/>
        <w:rPr>
          <w:rFonts w:ascii="Arial" w:hAnsi="Arial" w:cs="Arial"/>
          <w:spacing w:val="2"/>
          <w:sz w:val="24"/>
          <w:szCs w:val="24"/>
        </w:rPr>
      </w:pPr>
      <w:r w:rsidRPr="009332D4">
        <w:rPr>
          <w:rFonts w:ascii="Arial" w:hAnsi="Arial" w:cs="Arial"/>
          <w:spacing w:val="2"/>
          <w:sz w:val="24"/>
          <w:szCs w:val="24"/>
        </w:rPr>
        <w:t xml:space="preserve">I. </w:t>
      </w:r>
      <w:r w:rsidR="0094225E" w:rsidRPr="009332D4">
        <w:rPr>
          <w:rFonts w:ascii="Arial" w:hAnsi="Arial" w:cs="Arial"/>
          <w:spacing w:val="2"/>
          <w:sz w:val="24"/>
          <w:szCs w:val="24"/>
        </w:rPr>
        <w:t xml:space="preserve">devolução da garantia; </w:t>
      </w:r>
    </w:p>
    <w:p w14:paraId="32DA95E2" w14:textId="77777777" w:rsidR="0094225E" w:rsidRPr="009332D4" w:rsidRDefault="007D10E1" w:rsidP="00EA6B2C">
      <w:pPr>
        <w:spacing w:after="0" w:line="360" w:lineRule="auto"/>
        <w:jc w:val="both"/>
        <w:rPr>
          <w:rFonts w:ascii="Arial" w:hAnsi="Arial" w:cs="Arial"/>
          <w:spacing w:val="2"/>
          <w:sz w:val="24"/>
          <w:szCs w:val="24"/>
        </w:rPr>
      </w:pPr>
      <w:r w:rsidRPr="009332D4">
        <w:rPr>
          <w:rFonts w:ascii="Arial" w:hAnsi="Arial" w:cs="Arial"/>
          <w:spacing w:val="2"/>
          <w:sz w:val="24"/>
          <w:szCs w:val="24"/>
        </w:rPr>
        <w:t xml:space="preserve">II. </w:t>
      </w:r>
      <w:r w:rsidR="0094225E" w:rsidRPr="009332D4">
        <w:rPr>
          <w:rFonts w:ascii="Arial" w:hAnsi="Arial" w:cs="Arial"/>
          <w:spacing w:val="2"/>
          <w:sz w:val="24"/>
          <w:szCs w:val="24"/>
        </w:rPr>
        <w:t>pagamentos devidos pela execução d</w:t>
      </w:r>
      <w:r w:rsidR="00900BE1" w:rsidRPr="009332D4">
        <w:rPr>
          <w:rFonts w:ascii="Arial" w:hAnsi="Arial" w:cs="Arial"/>
          <w:spacing w:val="2"/>
          <w:sz w:val="24"/>
          <w:szCs w:val="24"/>
        </w:rPr>
        <w:t>o contrato</w:t>
      </w:r>
      <w:r w:rsidR="0094225E" w:rsidRPr="009332D4">
        <w:rPr>
          <w:rFonts w:ascii="Arial" w:hAnsi="Arial" w:cs="Arial"/>
          <w:spacing w:val="2"/>
          <w:sz w:val="24"/>
          <w:szCs w:val="24"/>
        </w:rPr>
        <w:t xml:space="preserve"> até a data da rescisão; </w:t>
      </w:r>
    </w:p>
    <w:p w14:paraId="06B4D4D3" w14:textId="77777777" w:rsidR="0094225E" w:rsidRPr="009332D4" w:rsidRDefault="007D10E1" w:rsidP="00EA6B2C">
      <w:pPr>
        <w:spacing w:after="0" w:line="360" w:lineRule="auto"/>
        <w:jc w:val="both"/>
        <w:rPr>
          <w:rFonts w:ascii="Arial" w:hAnsi="Arial" w:cs="Arial"/>
          <w:spacing w:val="2"/>
          <w:sz w:val="24"/>
          <w:szCs w:val="24"/>
        </w:rPr>
      </w:pPr>
      <w:r w:rsidRPr="009332D4">
        <w:rPr>
          <w:rFonts w:ascii="Arial" w:hAnsi="Arial" w:cs="Arial"/>
          <w:spacing w:val="2"/>
          <w:sz w:val="24"/>
          <w:szCs w:val="24"/>
        </w:rPr>
        <w:t>III.</w:t>
      </w:r>
      <w:r w:rsidR="0094225E" w:rsidRPr="009332D4">
        <w:rPr>
          <w:rFonts w:ascii="Arial" w:hAnsi="Arial" w:cs="Arial"/>
          <w:spacing w:val="2"/>
          <w:sz w:val="24"/>
          <w:szCs w:val="24"/>
        </w:rPr>
        <w:t xml:space="preserve"> pagamento do custo da desmobilização.</w:t>
      </w:r>
    </w:p>
    <w:p w14:paraId="62554E55" w14:textId="77777777" w:rsidR="00E7541B" w:rsidRPr="009332D4" w:rsidRDefault="00E7541B" w:rsidP="00EA6B2C">
      <w:pPr>
        <w:spacing w:after="0" w:line="240" w:lineRule="auto"/>
        <w:jc w:val="both"/>
        <w:rPr>
          <w:rFonts w:ascii="Arial" w:hAnsi="Arial" w:cs="Arial"/>
          <w:spacing w:val="2"/>
          <w:sz w:val="24"/>
          <w:szCs w:val="24"/>
        </w:rPr>
      </w:pPr>
    </w:p>
    <w:p w14:paraId="7DAB0F1B" w14:textId="77777777" w:rsidR="00895599" w:rsidRPr="009332D4" w:rsidRDefault="00895599" w:rsidP="00E7541B">
      <w:pPr>
        <w:pStyle w:val="PargrafodaLista"/>
        <w:numPr>
          <w:ilvl w:val="0"/>
          <w:numId w:val="25"/>
        </w:numPr>
        <w:spacing w:after="0" w:line="360" w:lineRule="auto"/>
        <w:ind w:left="426" w:hanging="426"/>
        <w:jc w:val="both"/>
        <w:outlineLvl w:val="0"/>
        <w:rPr>
          <w:rFonts w:ascii="Arial" w:hAnsi="Arial" w:cs="Arial"/>
          <w:b/>
          <w:bCs/>
          <w:spacing w:val="2"/>
          <w:sz w:val="24"/>
          <w:szCs w:val="24"/>
        </w:rPr>
      </w:pPr>
      <w:r w:rsidRPr="009332D4">
        <w:rPr>
          <w:rFonts w:ascii="Arial" w:hAnsi="Arial" w:cs="Arial"/>
          <w:b/>
          <w:bCs/>
          <w:spacing w:val="2"/>
          <w:sz w:val="24"/>
          <w:szCs w:val="24"/>
        </w:rPr>
        <w:t>GARANTIA CONTRATUAL</w:t>
      </w:r>
    </w:p>
    <w:p w14:paraId="266F8528" w14:textId="32C260E5" w:rsidR="00895599" w:rsidRPr="009332D4" w:rsidRDefault="00895599" w:rsidP="00E7541B">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 xml:space="preserve">Para assegurar a plena execução do objeto contratual será </w:t>
      </w:r>
      <w:r w:rsidR="00DE52FA" w:rsidRPr="009332D4">
        <w:rPr>
          <w:rFonts w:ascii="Arial" w:hAnsi="Arial" w:cs="Arial"/>
          <w:spacing w:val="2"/>
          <w:sz w:val="24"/>
          <w:szCs w:val="24"/>
        </w:rPr>
        <w:t>exigida a</w:t>
      </w:r>
      <w:r w:rsidRPr="009332D4">
        <w:rPr>
          <w:rFonts w:ascii="Arial" w:hAnsi="Arial" w:cs="Arial"/>
          <w:spacing w:val="2"/>
          <w:sz w:val="24"/>
          <w:szCs w:val="24"/>
        </w:rPr>
        <w:t xml:space="preserve"> garantia contratual</w:t>
      </w:r>
      <w:r w:rsidR="00605DD6" w:rsidRPr="009332D4">
        <w:rPr>
          <w:rFonts w:ascii="Arial" w:hAnsi="Arial" w:cs="Arial"/>
          <w:spacing w:val="2"/>
          <w:sz w:val="24"/>
          <w:szCs w:val="24"/>
        </w:rPr>
        <w:t xml:space="preserve"> de </w:t>
      </w:r>
      <w:r w:rsidR="004A1AFE" w:rsidRPr="009332D4">
        <w:rPr>
          <w:rFonts w:ascii="Arial" w:hAnsi="Arial" w:cs="Arial"/>
          <w:spacing w:val="2"/>
          <w:sz w:val="24"/>
          <w:szCs w:val="24"/>
        </w:rPr>
        <w:t>5%</w:t>
      </w:r>
      <w:r w:rsidR="00605DD6" w:rsidRPr="009332D4">
        <w:rPr>
          <w:rFonts w:ascii="Arial" w:hAnsi="Arial" w:cs="Arial"/>
          <w:spacing w:val="2"/>
          <w:sz w:val="24"/>
          <w:szCs w:val="24"/>
        </w:rPr>
        <w:t xml:space="preserve"> (</w:t>
      </w:r>
      <w:r w:rsidR="004A1AFE" w:rsidRPr="009332D4">
        <w:rPr>
          <w:rFonts w:ascii="Arial" w:hAnsi="Arial" w:cs="Arial"/>
          <w:spacing w:val="2"/>
          <w:sz w:val="24"/>
          <w:szCs w:val="24"/>
        </w:rPr>
        <w:t>cinco por cento</w:t>
      </w:r>
      <w:r w:rsidR="00605DD6" w:rsidRPr="009332D4">
        <w:rPr>
          <w:rFonts w:ascii="Arial" w:hAnsi="Arial" w:cs="Arial"/>
          <w:spacing w:val="2"/>
          <w:sz w:val="24"/>
          <w:szCs w:val="24"/>
        </w:rPr>
        <w:t xml:space="preserve">) </w:t>
      </w:r>
      <w:r w:rsidRPr="009332D4">
        <w:rPr>
          <w:rFonts w:ascii="Arial" w:hAnsi="Arial" w:cs="Arial"/>
          <w:spacing w:val="2"/>
          <w:sz w:val="24"/>
          <w:szCs w:val="24"/>
        </w:rPr>
        <w:t>do valor do contrato e terá seu valor atualizado nas mesmas condições nele estabelecidas.</w:t>
      </w:r>
    </w:p>
    <w:p w14:paraId="1F541D3C" w14:textId="77777777" w:rsidR="00366C4E" w:rsidRPr="009332D4" w:rsidRDefault="00366C4E" w:rsidP="0083157A">
      <w:pPr>
        <w:autoSpaceDE w:val="0"/>
        <w:autoSpaceDN w:val="0"/>
        <w:adjustRightInd w:val="0"/>
        <w:spacing w:before="120" w:after="0" w:line="360" w:lineRule="auto"/>
        <w:jc w:val="both"/>
        <w:rPr>
          <w:rFonts w:ascii="Arial" w:hAnsi="Arial" w:cs="Arial"/>
          <w:b/>
          <w:bCs/>
          <w:spacing w:val="2"/>
          <w:sz w:val="24"/>
          <w:szCs w:val="24"/>
        </w:rPr>
      </w:pPr>
    </w:p>
    <w:p w14:paraId="78F24822" w14:textId="77777777" w:rsidR="00366C4E" w:rsidRPr="009332D4" w:rsidRDefault="00366C4E" w:rsidP="004974C2">
      <w:pPr>
        <w:pStyle w:val="PargrafodaLista"/>
        <w:numPr>
          <w:ilvl w:val="0"/>
          <w:numId w:val="25"/>
        </w:numPr>
        <w:spacing w:after="0" w:line="360" w:lineRule="auto"/>
        <w:ind w:left="426" w:hanging="426"/>
        <w:jc w:val="both"/>
        <w:outlineLvl w:val="0"/>
        <w:rPr>
          <w:rFonts w:ascii="Arial" w:hAnsi="Arial" w:cs="Arial"/>
          <w:b/>
          <w:bCs/>
          <w:spacing w:val="2"/>
          <w:sz w:val="24"/>
          <w:szCs w:val="24"/>
        </w:rPr>
      </w:pPr>
      <w:r w:rsidRPr="009332D4">
        <w:rPr>
          <w:rFonts w:ascii="Arial" w:hAnsi="Arial" w:cs="Arial"/>
          <w:b/>
          <w:bCs/>
          <w:spacing w:val="2"/>
          <w:sz w:val="24"/>
          <w:szCs w:val="24"/>
        </w:rPr>
        <w:t>EXIGÊNCIAS PARA PROPOSTA</w:t>
      </w:r>
      <w:r w:rsidR="00D152B0" w:rsidRPr="009332D4">
        <w:rPr>
          <w:rFonts w:ascii="Arial" w:hAnsi="Arial" w:cs="Arial"/>
          <w:b/>
          <w:bCs/>
          <w:spacing w:val="2"/>
          <w:sz w:val="24"/>
          <w:szCs w:val="24"/>
        </w:rPr>
        <w:t>/HABILITAÇÃO</w:t>
      </w:r>
    </w:p>
    <w:p w14:paraId="01C6292E" w14:textId="295FE0A0" w:rsidR="00C3450D" w:rsidRPr="009332D4" w:rsidRDefault="00081FAE" w:rsidP="004974C2">
      <w:pPr>
        <w:pStyle w:val="PargrafodaLista"/>
        <w:numPr>
          <w:ilvl w:val="1"/>
          <w:numId w:val="25"/>
        </w:numPr>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lastRenderedPageBreak/>
        <w:t>Comprovação com apresentação de Atestado pela Empresa que já executou serviços idênticos ou similares aos constantes deste Termo de Referência, em pelo menos 50% do</w:t>
      </w:r>
      <w:r w:rsidR="002A5F6F" w:rsidRPr="009332D4">
        <w:rPr>
          <w:rFonts w:ascii="Arial" w:hAnsi="Arial" w:cs="Arial"/>
          <w:spacing w:val="2"/>
          <w:sz w:val="24"/>
          <w:szCs w:val="24"/>
        </w:rPr>
        <w:t xml:space="preserve"> </w:t>
      </w:r>
      <w:r w:rsidRPr="009332D4">
        <w:rPr>
          <w:rFonts w:ascii="Arial" w:hAnsi="Arial" w:cs="Arial"/>
          <w:spacing w:val="2"/>
          <w:sz w:val="24"/>
          <w:szCs w:val="24"/>
        </w:rPr>
        <w:t>quantitativo</w:t>
      </w:r>
      <w:r w:rsidR="00C74FBE" w:rsidRPr="009332D4">
        <w:rPr>
          <w:rFonts w:ascii="Arial" w:hAnsi="Arial" w:cs="Arial"/>
          <w:spacing w:val="2"/>
          <w:sz w:val="24"/>
          <w:szCs w:val="24"/>
        </w:rPr>
        <w:t xml:space="preserve"> referente </w:t>
      </w:r>
      <w:r w:rsidR="00DC230C" w:rsidRPr="009332D4">
        <w:rPr>
          <w:rFonts w:ascii="Arial" w:hAnsi="Arial" w:cs="Arial"/>
          <w:spacing w:val="2"/>
          <w:sz w:val="24"/>
          <w:szCs w:val="24"/>
        </w:rPr>
        <w:t xml:space="preserve">ao número de </w:t>
      </w:r>
      <w:r w:rsidR="00C74FBE" w:rsidRPr="009332D4">
        <w:rPr>
          <w:rFonts w:ascii="Arial" w:hAnsi="Arial" w:cs="Arial"/>
          <w:spacing w:val="2"/>
          <w:sz w:val="24"/>
          <w:szCs w:val="24"/>
        </w:rPr>
        <w:t xml:space="preserve">horas </w:t>
      </w:r>
      <w:r w:rsidR="00A856E7" w:rsidRPr="009332D4">
        <w:rPr>
          <w:rFonts w:ascii="Arial" w:hAnsi="Arial" w:cs="Arial"/>
          <w:spacing w:val="2"/>
          <w:sz w:val="24"/>
          <w:szCs w:val="24"/>
        </w:rPr>
        <w:t>normais previstas para o</w:t>
      </w:r>
      <w:r w:rsidR="00C74FBE" w:rsidRPr="009332D4">
        <w:rPr>
          <w:rFonts w:ascii="Arial" w:hAnsi="Arial" w:cs="Arial"/>
          <w:spacing w:val="2"/>
          <w:sz w:val="24"/>
          <w:szCs w:val="24"/>
        </w:rPr>
        <w:t xml:space="preserve"> </w:t>
      </w:r>
      <w:r w:rsidR="002A5F6F" w:rsidRPr="009332D4">
        <w:rPr>
          <w:rFonts w:ascii="Arial" w:hAnsi="Arial" w:cs="Arial"/>
          <w:spacing w:val="2"/>
          <w:sz w:val="24"/>
          <w:szCs w:val="24"/>
        </w:rPr>
        <w:t>Veículo</w:t>
      </w:r>
      <w:r w:rsidR="00C74FBE" w:rsidRPr="009332D4">
        <w:rPr>
          <w:rFonts w:ascii="Arial" w:hAnsi="Arial" w:cs="Arial"/>
          <w:spacing w:val="2"/>
          <w:sz w:val="24"/>
          <w:szCs w:val="24"/>
        </w:rPr>
        <w:t xml:space="preserve"> Tipo 1</w:t>
      </w:r>
      <w:r w:rsidR="00A856E7" w:rsidRPr="009332D4">
        <w:rPr>
          <w:rFonts w:ascii="Arial" w:hAnsi="Arial" w:cs="Arial"/>
          <w:spacing w:val="2"/>
          <w:sz w:val="24"/>
          <w:szCs w:val="24"/>
        </w:rPr>
        <w:t xml:space="preserve">, definidas no item </w:t>
      </w:r>
      <w:r w:rsidR="00A856E7" w:rsidRPr="009332D4">
        <w:rPr>
          <w:rFonts w:ascii="Arial" w:hAnsi="Arial" w:cs="Arial"/>
          <w:b/>
          <w:bCs/>
          <w:spacing w:val="2"/>
          <w:sz w:val="24"/>
          <w:szCs w:val="24"/>
        </w:rPr>
        <w:fldChar w:fldCharType="begin"/>
      </w:r>
      <w:r w:rsidR="00A856E7" w:rsidRPr="009332D4">
        <w:rPr>
          <w:rFonts w:ascii="Arial" w:hAnsi="Arial" w:cs="Arial"/>
          <w:b/>
          <w:bCs/>
          <w:spacing w:val="2"/>
          <w:sz w:val="24"/>
          <w:szCs w:val="24"/>
        </w:rPr>
        <w:instrText xml:space="preserve"> REF _Ref139460736 \r \h </w:instrText>
      </w:r>
      <w:r w:rsidR="009332D4">
        <w:rPr>
          <w:rFonts w:ascii="Arial" w:hAnsi="Arial" w:cs="Arial"/>
          <w:b/>
          <w:bCs/>
          <w:spacing w:val="2"/>
          <w:sz w:val="24"/>
          <w:szCs w:val="24"/>
        </w:rPr>
        <w:instrText xml:space="preserve"> \* MERGEFORMAT </w:instrText>
      </w:r>
      <w:r w:rsidR="00A856E7" w:rsidRPr="009332D4">
        <w:rPr>
          <w:rFonts w:ascii="Arial" w:hAnsi="Arial" w:cs="Arial"/>
          <w:b/>
          <w:bCs/>
          <w:spacing w:val="2"/>
          <w:sz w:val="24"/>
          <w:szCs w:val="24"/>
        </w:rPr>
      </w:r>
      <w:r w:rsidR="00A856E7" w:rsidRPr="009332D4">
        <w:rPr>
          <w:rFonts w:ascii="Arial" w:hAnsi="Arial" w:cs="Arial"/>
          <w:b/>
          <w:bCs/>
          <w:spacing w:val="2"/>
          <w:sz w:val="24"/>
          <w:szCs w:val="24"/>
        </w:rPr>
        <w:fldChar w:fldCharType="separate"/>
      </w:r>
      <w:r w:rsidR="00A856E7" w:rsidRPr="009332D4">
        <w:rPr>
          <w:rFonts w:ascii="Arial" w:hAnsi="Arial" w:cs="Arial"/>
          <w:b/>
          <w:bCs/>
          <w:spacing w:val="2"/>
          <w:sz w:val="24"/>
          <w:szCs w:val="24"/>
        </w:rPr>
        <w:t>4.15.5</w:t>
      </w:r>
      <w:r w:rsidR="00A856E7" w:rsidRPr="009332D4">
        <w:rPr>
          <w:rFonts w:ascii="Arial" w:hAnsi="Arial" w:cs="Arial"/>
          <w:b/>
          <w:bCs/>
          <w:spacing w:val="2"/>
          <w:sz w:val="24"/>
          <w:szCs w:val="24"/>
        </w:rPr>
        <w:fldChar w:fldCharType="end"/>
      </w:r>
      <w:r w:rsidRPr="009332D4">
        <w:rPr>
          <w:rFonts w:ascii="Arial" w:hAnsi="Arial" w:cs="Arial"/>
          <w:spacing w:val="2"/>
          <w:sz w:val="24"/>
          <w:szCs w:val="24"/>
        </w:rPr>
        <w:t>, em um único contrato.</w:t>
      </w:r>
    </w:p>
    <w:p w14:paraId="54CBF05E" w14:textId="7653FC76" w:rsidR="00D60AEB" w:rsidRPr="009332D4" w:rsidRDefault="00D60AEB" w:rsidP="00D60AEB">
      <w:pPr>
        <w:pStyle w:val="PargrafodaLista"/>
        <w:numPr>
          <w:ilvl w:val="2"/>
          <w:numId w:val="25"/>
        </w:numPr>
        <w:tabs>
          <w:tab w:val="left" w:pos="851"/>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Serão aceitos somatórios de atestados (um ou mais) para atingir a exigência determinada, desde que sejam relativos a serviços prestados no mesmo período, ou seja, serviços prestados simultaneamente, por pelo menos 06 (seis) meses.</w:t>
      </w:r>
    </w:p>
    <w:p w14:paraId="2A2681AF" w14:textId="77777777" w:rsidR="001861F2" w:rsidRPr="009332D4" w:rsidRDefault="001861F2" w:rsidP="001861F2">
      <w:pPr>
        <w:pStyle w:val="PargrafodaLista"/>
        <w:spacing w:after="0" w:line="360" w:lineRule="auto"/>
        <w:ind w:left="0"/>
        <w:jc w:val="both"/>
        <w:rPr>
          <w:rFonts w:ascii="Arial" w:hAnsi="Arial" w:cs="Arial"/>
          <w:spacing w:val="2"/>
          <w:sz w:val="24"/>
          <w:szCs w:val="24"/>
        </w:rPr>
      </w:pPr>
    </w:p>
    <w:p w14:paraId="2249E45B" w14:textId="77777777" w:rsidR="00C3450D" w:rsidRPr="009332D4" w:rsidRDefault="00C3450D" w:rsidP="004974C2">
      <w:pPr>
        <w:pStyle w:val="PargrafodaLista"/>
        <w:numPr>
          <w:ilvl w:val="1"/>
          <w:numId w:val="25"/>
        </w:numPr>
        <w:spacing w:after="0" w:line="360" w:lineRule="auto"/>
        <w:ind w:left="0" w:firstLine="0"/>
        <w:jc w:val="both"/>
        <w:rPr>
          <w:rFonts w:ascii="Arial" w:hAnsi="Arial" w:cs="Arial"/>
          <w:b/>
          <w:spacing w:val="2"/>
        </w:rPr>
      </w:pPr>
      <w:r w:rsidRPr="009332D4">
        <w:rPr>
          <w:rFonts w:ascii="Arial" w:hAnsi="Arial" w:cs="Arial"/>
          <w:b/>
          <w:spacing w:val="2"/>
        </w:rPr>
        <w:t>EXIG</w:t>
      </w:r>
      <w:r w:rsidR="00234F84" w:rsidRPr="009332D4">
        <w:rPr>
          <w:rFonts w:ascii="Arial" w:hAnsi="Arial" w:cs="Arial"/>
          <w:b/>
          <w:spacing w:val="2"/>
        </w:rPr>
        <w:t>Ê</w:t>
      </w:r>
      <w:r w:rsidRPr="009332D4">
        <w:rPr>
          <w:rFonts w:ascii="Arial" w:hAnsi="Arial" w:cs="Arial"/>
          <w:b/>
          <w:spacing w:val="2"/>
        </w:rPr>
        <w:t>NCIAS PARA QUALIFICAÇÃO ECONÔMICO-FINANCEIRO</w:t>
      </w:r>
    </w:p>
    <w:p w14:paraId="07CA3002" w14:textId="77777777" w:rsidR="000E4BD3" w:rsidRPr="009332D4" w:rsidRDefault="000E4BD3" w:rsidP="000E4BD3">
      <w:pPr>
        <w:pStyle w:val="PargrafodaLista"/>
        <w:numPr>
          <w:ilvl w:val="2"/>
          <w:numId w:val="25"/>
        </w:numPr>
        <w:tabs>
          <w:tab w:val="left" w:pos="851"/>
        </w:tabs>
        <w:spacing w:after="0" w:line="360" w:lineRule="auto"/>
        <w:ind w:left="0" w:firstLine="0"/>
        <w:jc w:val="both"/>
        <w:rPr>
          <w:rFonts w:ascii="Arial" w:hAnsi="Arial" w:cs="Arial"/>
          <w:spacing w:val="2"/>
          <w:sz w:val="24"/>
          <w:szCs w:val="24"/>
        </w:rPr>
      </w:pPr>
      <w:r w:rsidRPr="009332D4">
        <w:rPr>
          <w:rFonts w:ascii="Arial" w:hAnsi="Arial" w:cs="Arial"/>
          <w:spacing w:val="2"/>
          <w:sz w:val="24"/>
          <w:szCs w:val="24"/>
        </w:rPr>
        <w:t>Para a habilitação a licitante deverá apresentar:</w:t>
      </w:r>
    </w:p>
    <w:p w14:paraId="72A071FF" w14:textId="77777777" w:rsidR="000E4BD3" w:rsidRPr="009332D4" w:rsidRDefault="000E4BD3" w:rsidP="000E4BD3">
      <w:pPr>
        <w:spacing w:after="0" w:line="360" w:lineRule="auto"/>
        <w:jc w:val="both"/>
        <w:rPr>
          <w:rFonts w:ascii="Arial" w:hAnsi="Arial" w:cs="Arial"/>
          <w:spacing w:val="2"/>
          <w:sz w:val="24"/>
          <w:szCs w:val="24"/>
        </w:rPr>
      </w:pPr>
      <w:r w:rsidRPr="009332D4">
        <w:rPr>
          <w:rFonts w:ascii="Arial" w:hAnsi="Arial" w:cs="Arial"/>
          <w:b/>
          <w:spacing w:val="2"/>
          <w:sz w:val="24"/>
          <w:szCs w:val="24"/>
        </w:rPr>
        <w:t>a</w:t>
      </w:r>
      <w:r w:rsidRPr="009332D4">
        <w:rPr>
          <w:rFonts w:ascii="Arial" w:hAnsi="Arial" w:cs="Arial"/>
          <w:spacing w:val="2"/>
          <w:sz w:val="24"/>
          <w:szCs w:val="24"/>
        </w:rPr>
        <w:t>) Apresentação de certidão negativa de feitos sobre falência, recuperação judicial ou recuperação extrajudicial, expedida pelo distribuidor da sede do licitante.</w:t>
      </w:r>
    </w:p>
    <w:p w14:paraId="10424976" w14:textId="679C59A6" w:rsidR="000E4BD3" w:rsidRPr="009332D4" w:rsidRDefault="000E4BD3" w:rsidP="000E4BD3">
      <w:pPr>
        <w:spacing w:after="0" w:line="360" w:lineRule="auto"/>
        <w:jc w:val="both"/>
        <w:rPr>
          <w:rFonts w:ascii="Arial" w:hAnsi="Arial" w:cs="Arial"/>
          <w:spacing w:val="2"/>
          <w:sz w:val="24"/>
          <w:szCs w:val="24"/>
        </w:rPr>
      </w:pPr>
      <w:r w:rsidRPr="009332D4">
        <w:rPr>
          <w:rFonts w:ascii="Arial" w:hAnsi="Arial" w:cs="Arial"/>
          <w:b/>
          <w:spacing w:val="2"/>
          <w:sz w:val="24"/>
          <w:szCs w:val="24"/>
        </w:rPr>
        <w:t>b)</w:t>
      </w:r>
      <w:r w:rsidRPr="009332D4">
        <w:rPr>
          <w:rFonts w:ascii="Arial" w:hAnsi="Arial" w:cs="Arial"/>
          <w:spacing w:val="2"/>
          <w:sz w:val="24"/>
          <w:szCs w:val="24"/>
        </w:rPr>
        <w:t xml:space="preserve"> Apresentação, na forma da Lei, de que possui Patrimônio Líquido de 10% (dez por cento) do valor estimado para a contratação, ou seja, </w:t>
      </w:r>
      <w:r w:rsidRPr="009332D4">
        <w:rPr>
          <w:rFonts w:ascii="Arial" w:hAnsi="Arial" w:cs="Arial"/>
          <w:b/>
          <w:spacing w:val="2"/>
          <w:sz w:val="24"/>
          <w:szCs w:val="24"/>
        </w:rPr>
        <w:t xml:space="preserve">R$ </w:t>
      </w:r>
      <w:r w:rsidR="009F5535" w:rsidRPr="009332D4">
        <w:rPr>
          <w:rFonts w:ascii="Arial" w:hAnsi="Arial" w:cs="Arial"/>
          <w:b/>
          <w:spacing w:val="2"/>
          <w:sz w:val="24"/>
          <w:szCs w:val="24"/>
        </w:rPr>
        <w:t xml:space="preserve">341.615,24 </w:t>
      </w:r>
      <w:r w:rsidRPr="009332D4">
        <w:rPr>
          <w:rFonts w:ascii="Arial" w:hAnsi="Arial" w:cs="Arial"/>
          <w:b/>
          <w:spacing w:val="2"/>
          <w:sz w:val="24"/>
          <w:szCs w:val="24"/>
        </w:rPr>
        <w:t>(</w:t>
      </w:r>
      <w:r w:rsidR="00FC634D" w:rsidRPr="009332D4">
        <w:rPr>
          <w:rFonts w:ascii="Arial" w:hAnsi="Arial" w:cs="Arial"/>
          <w:b/>
          <w:spacing w:val="2"/>
          <w:sz w:val="24"/>
          <w:szCs w:val="24"/>
        </w:rPr>
        <w:t xml:space="preserve">trezentos e </w:t>
      </w:r>
      <w:r w:rsidR="009F5535" w:rsidRPr="009332D4">
        <w:rPr>
          <w:rFonts w:ascii="Arial" w:hAnsi="Arial" w:cs="Arial"/>
          <w:b/>
          <w:spacing w:val="2"/>
          <w:sz w:val="24"/>
          <w:szCs w:val="24"/>
        </w:rPr>
        <w:t>quarenta e um</w:t>
      </w:r>
      <w:r w:rsidR="00FC634D" w:rsidRPr="009332D4">
        <w:rPr>
          <w:rFonts w:ascii="Arial" w:hAnsi="Arial" w:cs="Arial"/>
          <w:b/>
          <w:spacing w:val="2"/>
          <w:sz w:val="24"/>
          <w:szCs w:val="24"/>
        </w:rPr>
        <w:t xml:space="preserve"> mil, </w:t>
      </w:r>
      <w:r w:rsidR="009F5535" w:rsidRPr="009332D4">
        <w:rPr>
          <w:rFonts w:ascii="Arial" w:hAnsi="Arial" w:cs="Arial"/>
          <w:b/>
          <w:spacing w:val="2"/>
          <w:sz w:val="24"/>
          <w:szCs w:val="24"/>
        </w:rPr>
        <w:t>seiscentos</w:t>
      </w:r>
      <w:r w:rsidR="00FC634D" w:rsidRPr="009332D4">
        <w:rPr>
          <w:rFonts w:ascii="Arial" w:hAnsi="Arial" w:cs="Arial"/>
          <w:b/>
          <w:spacing w:val="2"/>
          <w:sz w:val="24"/>
          <w:szCs w:val="24"/>
        </w:rPr>
        <w:t xml:space="preserve"> e </w:t>
      </w:r>
      <w:r w:rsidR="009F5535" w:rsidRPr="009332D4">
        <w:rPr>
          <w:rFonts w:ascii="Arial" w:hAnsi="Arial" w:cs="Arial"/>
          <w:b/>
          <w:spacing w:val="2"/>
          <w:sz w:val="24"/>
          <w:szCs w:val="24"/>
        </w:rPr>
        <w:t xml:space="preserve">quinze </w:t>
      </w:r>
      <w:r w:rsidR="00FC634D" w:rsidRPr="009332D4">
        <w:rPr>
          <w:rFonts w:ascii="Arial" w:hAnsi="Arial" w:cs="Arial"/>
          <w:b/>
          <w:spacing w:val="2"/>
          <w:sz w:val="24"/>
          <w:szCs w:val="24"/>
        </w:rPr>
        <w:t xml:space="preserve">reais e </w:t>
      </w:r>
      <w:r w:rsidR="009F5535" w:rsidRPr="009332D4">
        <w:rPr>
          <w:rFonts w:ascii="Arial" w:hAnsi="Arial" w:cs="Arial"/>
          <w:b/>
          <w:spacing w:val="2"/>
          <w:sz w:val="24"/>
          <w:szCs w:val="24"/>
        </w:rPr>
        <w:t>vinte e quatro</w:t>
      </w:r>
      <w:r w:rsidRPr="009332D4">
        <w:rPr>
          <w:rFonts w:ascii="Arial" w:hAnsi="Arial" w:cs="Arial"/>
          <w:b/>
          <w:spacing w:val="2"/>
          <w:sz w:val="24"/>
          <w:szCs w:val="24"/>
        </w:rPr>
        <w:t>)</w:t>
      </w:r>
      <w:r w:rsidRPr="009332D4">
        <w:rPr>
          <w:rFonts w:ascii="Arial" w:hAnsi="Arial" w:cs="Arial"/>
          <w:spacing w:val="2"/>
          <w:sz w:val="24"/>
          <w:szCs w:val="24"/>
        </w:rPr>
        <w:t>, comprovado através do respectivo registro na Junta Comercial do Estado - Sede da empresa.</w:t>
      </w:r>
    </w:p>
    <w:p w14:paraId="5A08F73A" w14:textId="0A504520" w:rsidR="000E4BD3" w:rsidRPr="009332D4" w:rsidRDefault="000E4BD3" w:rsidP="000E4BD3">
      <w:pPr>
        <w:spacing w:line="360" w:lineRule="auto"/>
        <w:jc w:val="both"/>
        <w:rPr>
          <w:rFonts w:ascii="Arial" w:hAnsi="Arial" w:cs="Arial"/>
          <w:spacing w:val="2"/>
          <w:sz w:val="24"/>
          <w:szCs w:val="24"/>
        </w:rPr>
      </w:pPr>
      <w:r w:rsidRPr="009332D4">
        <w:rPr>
          <w:rFonts w:ascii="Arial" w:hAnsi="Arial" w:cs="Arial"/>
          <w:b/>
          <w:spacing w:val="2"/>
          <w:sz w:val="24"/>
          <w:szCs w:val="24"/>
        </w:rPr>
        <w:t>c)</w:t>
      </w:r>
      <w:r w:rsidRPr="009332D4">
        <w:rPr>
          <w:rFonts w:ascii="Arial" w:hAnsi="Arial" w:cs="Arial"/>
          <w:spacing w:val="2"/>
          <w:sz w:val="24"/>
          <w:szCs w:val="24"/>
        </w:rPr>
        <w:t xml:space="preserve"> Balanço Patrimonial e Demonstrações contábeis do último exercício social já exigíveis e apresentados, na forma da lei, de acordo com a NBC TG 26 – Apresentação das Demonstrações Contábeis; e ITG 1.000 – Manual de Contabilidade Simplificada para Micros e Pequenas Empresas, devendo ser observado o Princípio da Comparabilidade.</w:t>
      </w:r>
    </w:p>
    <w:p w14:paraId="2501513A" w14:textId="77777777" w:rsidR="000E4BD3" w:rsidRPr="009332D4" w:rsidRDefault="000E4BD3" w:rsidP="000E4BD3">
      <w:pPr>
        <w:spacing w:line="360" w:lineRule="auto"/>
        <w:jc w:val="both"/>
        <w:rPr>
          <w:rFonts w:ascii="Arial" w:hAnsi="Arial" w:cs="Arial"/>
          <w:spacing w:val="2"/>
          <w:sz w:val="24"/>
          <w:szCs w:val="24"/>
        </w:rPr>
      </w:pPr>
      <w:r w:rsidRPr="009332D4">
        <w:rPr>
          <w:rFonts w:ascii="Arial" w:hAnsi="Arial" w:cs="Arial"/>
          <w:b/>
          <w:spacing w:val="2"/>
          <w:sz w:val="24"/>
          <w:szCs w:val="24"/>
        </w:rPr>
        <w:t xml:space="preserve">      c.1)</w:t>
      </w:r>
      <w:r w:rsidRPr="009332D4">
        <w:rPr>
          <w:rFonts w:ascii="Arial" w:hAnsi="Arial" w:cs="Arial"/>
          <w:spacing w:val="2"/>
          <w:sz w:val="24"/>
          <w:szCs w:val="24"/>
        </w:rPr>
        <w:t xml:space="preserve"> Serão considerados aceitos na forma da lei o Balanço Patrimonial e Demonstrações Contábeis assim apresentados:</w:t>
      </w:r>
    </w:p>
    <w:p w14:paraId="3E95D9CA" w14:textId="77777777" w:rsidR="000E4BD3" w:rsidRPr="009332D4" w:rsidRDefault="000E4BD3" w:rsidP="000E4BD3">
      <w:pPr>
        <w:spacing w:line="360" w:lineRule="auto"/>
        <w:jc w:val="both"/>
        <w:rPr>
          <w:rFonts w:ascii="Arial" w:hAnsi="Arial" w:cs="Arial"/>
          <w:spacing w:val="2"/>
          <w:sz w:val="24"/>
          <w:szCs w:val="24"/>
        </w:rPr>
      </w:pPr>
      <w:r w:rsidRPr="009332D4">
        <w:rPr>
          <w:rFonts w:ascii="Arial" w:hAnsi="Arial" w:cs="Arial"/>
          <w:b/>
          <w:spacing w:val="2"/>
          <w:sz w:val="24"/>
          <w:szCs w:val="24"/>
        </w:rPr>
        <w:t>1</w:t>
      </w:r>
      <w:r w:rsidRPr="009332D4">
        <w:rPr>
          <w:rFonts w:ascii="Arial" w:hAnsi="Arial" w:cs="Arial"/>
          <w:spacing w:val="2"/>
          <w:sz w:val="24"/>
          <w:szCs w:val="24"/>
        </w:rPr>
        <w:t xml:space="preserve">) Fotocópias autenticadas das Demonstrações Contábeis extraídas do Livro Diário com a devida numeração de página ou publicados em Diário Oficial ou jornal de grande circulação, conforme §2º do art. 1.184 da Lei 10.406/02; Art. </w:t>
      </w:r>
      <w:r w:rsidRPr="009332D4">
        <w:rPr>
          <w:rFonts w:ascii="Arial" w:hAnsi="Arial" w:cs="Arial"/>
          <w:spacing w:val="2"/>
          <w:sz w:val="24"/>
          <w:szCs w:val="24"/>
        </w:rPr>
        <w:lastRenderedPageBreak/>
        <w:t>1.180 da Lei 10.406/02; art. 177 da lei 6.404/76; Resolução CFC 1330/2011 (NBC ITG 2000); Resolução CFC 1283/2010 (NBC T 3.).</w:t>
      </w:r>
    </w:p>
    <w:p w14:paraId="15D0EB4F" w14:textId="77777777" w:rsidR="000E4BD3" w:rsidRPr="009332D4" w:rsidRDefault="000E4BD3" w:rsidP="000E4BD3">
      <w:pPr>
        <w:spacing w:line="360" w:lineRule="auto"/>
        <w:jc w:val="both"/>
        <w:rPr>
          <w:rFonts w:ascii="Arial" w:hAnsi="Arial" w:cs="Arial"/>
          <w:spacing w:val="2"/>
          <w:sz w:val="24"/>
          <w:szCs w:val="24"/>
        </w:rPr>
      </w:pPr>
      <w:r w:rsidRPr="009332D4">
        <w:rPr>
          <w:rFonts w:ascii="Arial" w:hAnsi="Arial" w:cs="Arial"/>
          <w:b/>
          <w:spacing w:val="2"/>
          <w:sz w:val="24"/>
          <w:szCs w:val="24"/>
        </w:rPr>
        <w:t>1.1</w:t>
      </w:r>
      <w:r w:rsidRPr="009332D4">
        <w:rPr>
          <w:rFonts w:ascii="Arial" w:hAnsi="Arial" w:cs="Arial"/>
          <w:spacing w:val="2"/>
          <w:sz w:val="24"/>
          <w:szCs w:val="24"/>
        </w:rPr>
        <w:t>) Prova de registro na Junta Comercial, em Cartório ou no SPED contábil (Carimbo, etiqueta ou chancela da Junta Comercial), conforme Art. 1.181, Lei 10.406/02; Resolução CFC Nº 1330/2011; §2º do art. 1.184 da Lei 10.406/02.</w:t>
      </w:r>
      <w:r w:rsidRPr="009332D4">
        <w:rPr>
          <w:rFonts w:ascii="Arial" w:hAnsi="Arial" w:cs="Arial"/>
          <w:spacing w:val="2"/>
          <w:sz w:val="24"/>
          <w:szCs w:val="24"/>
        </w:rPr>
        <w:br/>
      </w:r>
      <w:r w:rsidRPr="009332D4">
        <w:rPr>
          <w:rFonts w:ascii="Arial" w:hAnsi="Arial" w:cs="Arial"/>
          <w:b/>
          <w:spacing w:val="2"/>
          <w:sz w:val="24"/>
          <w:szCs w:val="24"/>
        </w:rPr>
        <w:t>1.2)</w:t>
      </w:r>
      <w:r w:rsidRPr="009332D4">
        <w:rPr>
          <w:rFonts w:ascii="Arial" w:hAnsi="Arial" w:cs="Arial"/>
          <w:spacing w:val="2"/>
          <w:sz w:val="24"/>
          <w:szCs w:val="24"/>
        </w:rPr>
        <w:t xml:space="preserve"> Assinatura do Contador e do representante legal da Entidade no Balanço Patrimonial e Demonstração do Resultado do Exercício, conforme §2º do art. 1.184 da Lei 10.406/02; § 4º do art. 177 da lei 11.638/07; Resolução CFC 1330/2011 (ITG 2000).</w:t>
      </w:r>
    </w:p>
    <w:p w14:paraId="0ADFEFC6" w14:textId="660C0ACE" w:rsidR="000E4BD3" w:rsidRPr="009332D4" w:rsidRDefault="000E4BD3" w:rsidP="000E4BD3">
      <w:pPr>
        <w:spacing w:line="360" w:lineRule="auto"/>
        <w:jc w:val="both"/>
        <w:rPr>
          <w:rFonts w:ascii="Arial" w:hAnsi="Arial" w:cs="Arial"/>
          <w:spacing w:val="2"/>
          <w:sz w:val="24"/>
          <w:szCs w:val="24"/>
        </w:rPr>
      </w:pPr>
      <w:r w:rsidRPr="009332D4">
        <w:rPr>
          <w:rFonts w:ascii="Arial" w:hAnsi="Arial" w:cs="Arial"/>
          <w:b/>
          <w:spacing w:val="2"/>
          <w:sz w:val="24"/>
          <w:szCs w:val="24"/>
        </w:rPr>
        <w:t>d)</w:t>
      </w:r>
      <w:r w:rsidRPr="009332D4">
        <w:rPr>
          <w:rFonts w:ascii="Arial" w:hAnsi="Arial" w:cs="Arial"/>
          <w:spacing w:val="2"/>
          <w:sz w:val="24"/>
          <w:szCs w:val="24"/>
        </w:rPr>
        <w:t xml:space="preserve"> Comprovação de boa situação financeira apurada através dos índices:</w:t>
      </w:r>
      <w:r w:rsidRPr="009332D4">
        <w:rPr>
          <w:rFonts w:ascii="Arial" w:hAnsi="Arial" w:cs="Arial"/>
          <w:spacing w:val="2"/>
          <w:sz w:val="24"/>
          <w:szCs w:val="24"/>
        </w:rPr>
        <w:br/>
      </w:r>
      <w:r w:rsidRPr="009332D4">
        <w:rPr>
          <w:rFonts w:ascii="Arial" w:hAnsi="Arial" w:cs="Arial"/>
          <w:b/>
          <w:spacing w:val="2"/>
          <w:sz w:val="24"/>
          <w:szCs w:val="24"/>
        </w:rPr>
        <w:t xml:space="preserve">     d.1</w:t>
      </w:r>
      <w:r w:rsidRPr="009332D4">
        <w:rPr>
          <w:rFonts w:ascii="Arial" w:hAnsi="Arial" w:cs="Arial"/>
          <w:spacing w:val="2"/>
          <w:sz w:val="24"/>
          <w:szCs w:val="24"/>
        </w:rPr>
        <w:t>) Liquidez Corrente (LC), MAIOR OU IGUAL A 1,0 (um inteiro) calculado pela fórmula:</w:t>
      </w:r>
      <w:r w:rsidR="00DE52FA" w:rsidRPr="009332D4">
        <w:rPr>
          <w:rFonts w:ascii="Arial" w:hAnsi="Arial" w:cs="Arial"/>
          <w:spacing w:val="2"/>
          <w:sz w:val="24"/>
          <w:szCs w:val="24"/>
        </w:rPr>
        <w:t xml:space="preserve"> </w:t>
      </w:r>
      <w:r w:rsidRPr="009332D4">
        <w:rPr>
          <w:rFonts w:ascii="Arial" w:hAnsi="Arial" w:cs="Arial"/>
          <w:spacing w:val="2"/>
          <w:sz w:val="24"/>
          <w:szCs w:val="24"/>
        </w:rPr>
        <w:t>LC = AC / PC onde; AC = Ativo circulante;</w:t>
      </w:r>
      <w:r w:rsidR="00DE52FA" w:rsidRPr="009332D4">
        <w:rPr>
          <w:rFonts w:ascii="Arial" w:hAnsi="Arial" w:cs="Arial"/>
          <w:spacing w:val="2"/>
          <w:sz w:val="24"/>
          <w:szCs w:val="24"/>
        </w:rPr>
        <w:t xml:space="preserve"> </w:t>
      </w:r>
      <w:r w:rsidRPr="009332D4">
        <w:rPr>
          <w:rFonts w:ascii="Arial" w:hAnsi="Arial" w:cs="Arial"/>
          <w:spacing w:val="2"/>
          <w:sz w:val="24"/>
          <w:szCs w:val="24"/>
        </w:rPr>
        <w:t>PC = Passivo Circulante;</w:t>
      </w:r>
    </w:p>
    <w:p w14:paraId="4BFE29A3" w14:textId="77777777" w:rsidR="000E4BD3" w:rsidRPr="009332D4" w:rsidRDefault="000E4BD3" w:rsidP="000E4BD3">
      <w:pPr>
        <w:spacing w:line="360" w:lineRule="auto"/>
        <w:jc w:val="both"/>
        <w:rPr>
          <w:rFonts w:ascii="Arial" w:hAnsi="Arial" w:cs="Arial"/>
          <w:spacing w:val="2"/>
          <w:sz w:val="24"/>
          <w:szCs w:val="24"/>
        </w:rPr>
      </w:pPr>
      <w:r w:rsidRPr="009332D4">
        <w:rPr>
          <w:rFonts w:ascii="Arial" w:hAnsi="Arial" w:cs="Arial"/>
          <w:b/>
          <w:spacing w:val="2"/>
          <w:sz w:val="24"/>
          <w:szCs w:val="24"/>
        </w:rPr>
        <w:t xml:space="preserve">    d.2)</w:t>
      </w:r>
      <w:r w:rsidRPr="009332D4">
        <w:rPr>
          <w:rFonts w:ascii="Arial" w:hAnsi="Arial" w:cs="Arial"/>
          <w:spacing w:val="2"/>
          <w:sz w:val="24"/>
          <w:szCs w:val="24"/>
        </w:rPr>
        <w:t xml:space="preserve"> Grau de Endividamento (GE); MENOR OU IGUAL A 0,60 (sessenta centésimos), calculado pela fórmula:</w:t>
      </w:r>
    </w:p>
    <w:p w14:paraId="70904095" w14:textId="77777777" w:rsidR="000E4BD3" w:rsidRPr="009332D4" w:rsidRDefault="000E4BD3" w:rsidP="000E4BD3">
      <w:pPr>
        <w:jc w:val="both"/>
        <w:rPr>
          <w:rFonts w:ascii="Arial" w:hAnsi="Arial" w:cs="Arial"/>
          <w:spacing w:val="2"/>
          <w:sz w:val="24"/>
          <w:szCs w:val="24"/>
          <w:lang w:val="en-US"/>
        </w:rPr>
      </w:pPr>
      <w:r w:rsidRPr="009332D4">
        <w:rPr>
          <w:rFonts w:ascii="Arial" w:hAnsi="Arial" w:cs="Arial"/>
          <w:spacing w:val="2"/>
          <w:sz w:val="24"/>
          <w:szCs w:val="24"/>
          <w:lang w:val="en-US"/>
        </w:rPr>
        <w:t xml:space="preserve">GE= (PC + PNC) / AT, </w:t>
      </w:r>
      <w:proofErr w:type="spellStart"/>
      <w:r w:rsidRPr="009332D4">
        <w:rPr>
          <w:rFonts w:ascii="Arial" w:hAnsi="Arial" w:cs="Arial"/>
          <w:spacing w:val="2"/>
          <w:sz w:val="24"/>
          <w:szCs w:val="24"/>
          <w:lang w:val="en-US"/>
        </w:rPr>
        <w:t>onde</w:t>
      </w:r>
      <w:proofErr w:type="spellEnd"/>
      <w:r w:rsidRPr="009332D4">
        <w:rPr>
          <w:rFonts w:ascii="Arial" w:hAnsi="Arial" w:cs="Arial"/>
          <w:spacing w:val="2"/>
          <w:sz w:val="24"/>
          <w:szCs w:val="24"/>
          <w:lang w:val="en-US"/>
        </w:rPr>
        <w:t>:</w:t>
      </w:r>
    </w:p>
    <w:p w14:paraId="690A8352" w14:textId="77777777" w:rsidR="000E4BD3" w:rsidRPr="009332D4" w:rsidRDefault="000E4BD3" w:rsidP="000E4BD3">
      <w:pPr>
        <w:jc w:val="both"/>
        <w:rPr>
          <w:rFonts w:ascii="Arial" w:hAnsi="Arial" w:cs="Arial"/>
          <w:spacing w:val="2"/>
          <w:sz w:val="24"/>
          <w:szCs w:val="24"/>
        </w:rPr>
      </w:pPr>
      <w:r w:rsidRPr="009332D4">
        <w:rPr>
          <w:rFonts w:ascii="Arial" w:hAnsi="Arial" w:cs="Arial"/>
          <w:spacing w:val="2"/>
          <w:sz w:val="24"/>
          <w:szCs w:val="24"/>
        </w:rPr>
        <w:t>PC = Passivo Circulante;</w:t>
      </w:r>
    </w:p>
    <w:p w14:paraId="535CCFE8" w14:textId="77777777" w:rsidR="000E4BD3" w:rsidRPr="009332D4" w:rsidRDefault="000E4BD3" w:rsidP="000E4BD3">
      <w:pPr>
        <w:jc w:val="both"/>
        <w:rPr>
          <w:rFonts w:ascii="Arial" w:hAnsi="Arial" w:cs="Arial"/>
          <w:spacing w:val="2"/>
          <w:sz w:val="24"/>
          <w:szCs w:val="24"/>
        </w:rPr>
      </w:pPr>
      <w:r w:rsidRPr="009332D4">
        <w:rPr>
          <w:rFonts w:ascii="Arial" w:hAnsi="Arial" w:cs="Arial"/>
          <w:spacing w:val="2"/>
          <w:sz w:val="24"/>
          <w:szCs w:val="24"/>
        </w:rPr>
        <w:t>PNC = Passivo Não Circulante; e</w:t>
      </w:r>
    </w:p>
    <w:p w14:paraId="2AA0DF6F" w14:textId="77777777" w:rsidR="000E4BD3" w:rsidRPr="009332D4" w:rsidRDefault="000E4BD3" w:rsidP="000E4BD3">
      <w:pPr>
        <w:autoSpaceDE w:val="0"/>
        <w:autoSpaceDN w:val="0"/>
        <w:adjustRightInd w:val="0"/>
        <w:spacing w:after="0" w:line="360" w:lineRule="auto"/>
        <w:jc w:val="both"/>
        <w:rPr>
          <w:rFonts w:ascii="Arial" w:hAnsi="Arial" w:cs="Arial"/>
          <w:spacing w:val="2"/>
          <w:sz w:val="24"/>
          <w:szCs w:val="24"/>
        </w:rPr>
      </w:pPr>
      <w:r w:rsidRPr="009332D4">
        <w:rPr>
          <w:rFonts w:ascii="Arial" w:hAnsi="Arial" w:cs="Arial"/>
          <w:spacing w:val="2"/>
          <w:sz w:val="24"/>
          <w:szCs w:val="24"/>
        </w:rPr>
        <w:t>AT = Ativo Total</w:t>
      </w:r>
    </w:p>
    <w:p w14:paraId="78A86B3B" w14:textId="77777777" w:rsidR="00750C26" w:rsidRPr="009332D4" w:rsidRDefault="00750C26" w:rsidP="00750C26">
      <w:pPr>
        <w:autoSpaceDE w:val="0"/>
        <w:autoSpaceDN w:val="0"/>
        <w:adjustRightInd w:val="0"/>
        <w:spacing w:after="0" w:line="360" w:lineRule="auto"/>
        <w:jc w:val="both"/>
        <w:rPr>
          <w:rFonts w:ascii="Arial" w:hAnsi="Arial" w:cs="Arial"/>
          <w:spacing w:val="2"/>
          <w:sz w:val="24"/>
          <w:szCs w:val="24"/>
        </w:rPr>
      </w:pPr>
    </w:p>
    <w:p w14:paraId="7026A254" w14:textId="77777777" w:rsidR="0094225E" w:rsidRPr="009332D4" w:rsidRDefault="0094225E" w:rsidP="004974C2">
      <w:pPr>
        <w:pStyle w:val="PargrafodaLista"/>
        <w:numPr>
          <w:ilvl w:val="0"/>
          <w:numId w:val="25"/>
        </w:numPr>
        <w:spacing w:after="0" w:line="360" w:lineRule="auto"/>
        <w:ind w:left="426" w:hanging="426"/>
        <w:jc w:val="both"/>
        <w:outlineLvl w:val="0"/>
        <w:rPr>
          <w:rFonts w:ascii="Arial" w:hAnsi="Arial" w:cs="Arial"/>
          <w:b/>
          <w:spacing w:val="2"/>
          <w:sz w:val="24"/>
          <w:szCs w:val="24"/>
        </w:rPr>
      </w:pPr>
      <w:r w:rsidRPr="009332D4">
        <w:rPr>
          <w:rFonts w:ascii="Arial" w:hAnsi="Arial" w:cs="Arial"/>
          <w:b/>
          <w:spacing w:val="2"/>
          <w:sz w:val="24"/>
          <w:szCs w:val="24"/>
        </w:rPr>
        <w:t>DISPOSIÇÕES GERAIS</w:t>
      </w:r>
    </w:p>
    <w:p w14:paraId="152E5FF0" w14:textId="465C201A" w:rsidR="0094225E" w:rsidRPr="009332D4" w:rsidRDefault="0094225E" w:rsidP="00A45E23">
      <w:pPr>
        <w:pStyle w:val="PargrafodaLista"/>
        <w:numPr>
          <w:ilvl w:val="1"/>
          <w:numId w:val="25"/>
        </w:numPr>
        <w:spacing w:after="0" w:line="360" w:lineRule="auto"/>
        <w:ind w:left="0" w:firstLine="0"/>
        <w:jc w:val="both"/>
        <w:rPr>
          <w:rFonts w:ascii="Arial" w:hAnsi="Arial" w:cs="Arial"/>
          <w:bCs/>
          <w:spacing w:val="2"/>
          <w:sz w:val="24"/>
          <w:szCs w:val="24"/>
        </w:rPr>
      </w:pPr>
      <w:r w:rsidRPr="009332D4">
        <w:rPr>
          <w:rFonts w:ascii="Arial" w:hAnsi="Arial" w:cs="Arial"/>
          <w:spacing w:val="2"/>
          <w:sz w:val="24"/>
          <w:szCs w:val="24"/>
        </w:rPr>
        <w:t>A</w:t>
      </w:r>
      <w:r w:rsidRPr="009332D4">
        <w:rPr>
          <w:rFonts w:ascii="Arial" w:hAnsi="Arial" w:cs="Arial"/>
          <w:bCs/>
          <w:spacing w:val="2"/>
          <w:sz w:val="24"/>
          <w:szCs w:val="24"/>
        </w:rPr>
        <w:t xml:space="preserve">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2F233190" w14:textId="77777777" w:rsidR="0094225E" w:rsidRPr="009332D4" w:rsidRDefault="0094225E" w:rsidP="00A45E23">
      <w:pPr>
        <w:pStyle w:val="PargrafodaLista"/>
        <w:numPr>
          <w:ilvl w:val="1"/>
          <w:numId w:val="25"/>
        </w:numPr>
        <w:spacing w:after="0" w:line="360" w:lineRule="auto"/>
        <w:ind w:left="0" w:firstLine="0"/>
        <w:jc w:val="both"/>
        <w:rPr>
          <w:rFonts w:ascii="Arial" w:hAnsi="Arial" w:cs="Arial"/>
          <w:bCs/>
          <w:spacing w:val="2"/>
          <w:sz w:val="24"/>
          <w:szCs w:val="24"/>
        </w:rPr>
      </w:pPr>
      <w:r w:rsidRPr="009332D4">
        <w:rPr>
          <w:rFonts w:ascii="Arial" w:hAnsi="Arial" w:cs="Arial"/>
          <w:bCs/>
          <w:spacing w:val="2"/>
          <w:sz w:val="24"/>
          <w:szCs w:val="24"/>
        </w:rPr>
        <w:t xml:space="preserve">A CESAMA e a Contratada poderão restabelecer o equilíbrio econômico-financeiro da contratação, nos termos do artigo 81, inciso VI, da Lei n. </w:t>
      </w:r>
      <w:r w:rsidRPr="009332D4">
        <w:rPr>
          <w:rFonts w:ascii="Arial" w:hAnsi="Arial" w:cs="Arial"/>
          <w:bCs/>
          <w:spacing w:val="2"/>
          <w:sz w:val="24"/>
          <w:szCs w:val="24"/>
        </w:rPr>
        <w:lastRenderedPageBreak/>
        <w:t>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4311DB4" w14:textId="770763F7" w:rsidR="0094225E" w:rsidRPr="009332D4" w:rsidRDefault="0094225E" w:rsidP="00A45E23">
      <w:pPr>
        <w:pStyle w:val="PargrafodaLista"/>
        <w:numPr>
          <w:ilvl w:val="1"/>
          <w:numId w:val="25"/>
        </w:numPr>
        <w:spacing w:after="0" w:line="360" w:lineRule="auto"/>
        <w:ind w:left="0" w:firstLine="0"/>
        <w:jc w:val="both"/>
        <w:rPr>
          <w:rFonts w:ascii="Arial" w:hAnsi="Arial" w:cs="Arial"/>
          <w:bCs/>
          <w:spacing w:val="2"/>
          <w:sz w:val="24"/>
          <w:szCs w:val="24"/>
        </w:rPr>
      </w:pPr>
      <w:r w:rsidRPr="009332D4">
        <w:rPr>
          <w:rFonts w:ascii="Arial" w:hAnsi="Arial" w:cs="Arial"/>
          <w:bCs/>
          <w:spacing w:val="2"/>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DE52FA" w:rsidRPr="009332D4">
        <w:rPr>
          <w:rFonts w:ascii="Arial" w:hAnsi="Arial" w:cs="Arial"/>
          <w:bCs/>
          <w:spacing w:val="2"/>
          <w:sz w:val="24"/>
          <w:szCs w:val="24"/>
        </w:rPr>
        <w:t xml:space="preserve"> </w:t>
      </w:r>
      <w:r w:rsidR="007D10E1" w:rsidRPr="009332D4">
        <w:rPr>
          <w:rFonts w:ascii="Arial" w:hAnsi="Arial" w:cs="Arial"/>
          <w:spacing w:val="2"/>
          <w:sz w:val="24"/>
          <w:szCs w:val="24"/>
        </w:rPr>
        <w:t xml:space="preserve">Manual de Convênios e de Gestão e Fiscalização de Contratos, </w:t>
      </w:r>
      <w:r w:rsidRPr="009332D4">
        <w:rPr>
          <w:rFonts w:ascii="Arial" w:hAnsi="Arial" w:cs="Arial"/>
          <w:bCs/>
          <w:spacing w:val="2"/>
          <w:sz w:val="24"/>
          <w:szCs w:val="24"/>
        </w:rPr>
        <w:t>do R</w:t>
      </w:r>
      <w:r w:rsidR="00473A61" w:rsidRPr="009332D4">
        <w:rPr>
          <w:rFonts w:ascii="Arial" w:hAnsi="Arial" w:cs="Arial"/>
          <w:bCs/>
          <w:spacing w:val="2"/>
          <w:sz w:val="24"/>
          <w:szCs w:val="24"/>
        </w:rPr>
        <w:t>egulamento Interno de Licitações, Contratos e Convênios da Cesama (RILC)</w:t>
      </w:r>
      <w:r w:rsidRPr="009332D4">
        <w:rPr>
          <w:rFonts w:ascii="Arial" w:hAnsi="Arial" w:cs="Arial"/>
          <w:bCs/>
          <w:spacing w:val="2"/>
          <w:sz w:val="24"/>
          <w:szCs w:val="24"/>
        </w:rPr>
        <w:t xml:space="preserve">, </w:t>
      </w:r>
      <w:r w:rsidR="004C324D" w:rsidRPr="009332D4">
        <w:rPr>
          <w:rFonts w:ascii="Arial" w:hAnsi="Arial" w:cs="Arial"/>
          <w:bCs/>
          <w:spacing w:val="2"/>
          <w:sz w:val="24"/>
          <w:szCs w:val="24"/>
        </w:rPr>
        <w:t xml:space="preserve">assim como aplicar o disposto no inciso VI do artigo 29 da Lei nº 13.303/16, </w:t>
      </w:r>
      <w:r w:rsidRPr="009332D4">
        <w:rPr>
          <w:rFonts w:ascii="Arial" w:hAnsi="Arial" w:cs="Arial"/>
          <w:bCs/>
          <w:spacing w:val="2"/>
          <w:sz w:val="24"/>
          <w:szCs w:val="24"/>
        </w:rPr>
        <w:t>sem prejuízo das sanções previstas.</w:t>
      </w:r>
    </w:p>
    <w:p w14:paraId="1B4D6BAB" w14:textId="77777777" w:rsidR="0094225E" w:rsidRPr="009332D4" w:rsidRDefault="0094225E" w:rsidP="00A45E23">
      <w:pPr>
        <w:pStyle w:val="PargrafodaLista"/>
        <w:numPr>
          <w:ilvl w:val="1"/>
          <w:numId w:val="25"/>
        </w:numPr>
        <w:spacing w:after="0" w:line="360" w:lineRule="auto"/>
        <w:ind w:left="0" w:firstLine="0"/>
        <w:jc w:val="both"/>
        <w:rPr>
          <w:rFonts w:ascii="Arial" w:hAnsi="Arial" w:cs="Arial"/>
          <w:bCs/>
          <w:spacing w:val="2"/>
          <w:sz w:val="24"/>
          <w:szCs w:val="24"/>
        </w:rPr>
      </w:pPr>
      <w:r w:rsidRPr="009332D4">
        <w:rPr>
          <w:rFonts w:ascii="Arial" w:hAnsi="Arial" w:cs="Arial"/>
          <w:bCs/>
          <w:spacing w:val="2"/>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04283A8B" w14:textId="65F4D0EF" w:rsidR="0094225E" w:rsidRPr="009332D4" w:rsidRDefault="0094225E" w:rsidP="00A45E23">
      <w:pPr>
        <w:pStyle w:val="PargrafodaLista"/>
        <w:numPr>
          <w:ilvl w:val="1"/>
          <w:numId w:val="25"/>
        </w:numPr>
        <w:spacing w:after="0" w:line="360" w:lineRule="auto"/>
        <w:ind w:left="0" w:firstLine="0"/>
        <w:jc w:val="both"/>
        <w:rPr>
          <w:rFonts w:ascii="Arial" w:hAnsi="Arial" w:cs="Arial"/>
          <w:bCs/>
          <w:spacing w:val="2"/>
          <w:sz w:val="24"/>
          <w:szCs w:val="24"/>
        </w:rPr>
      </w:pPr>
      <w:r w:rsidRPr="009332D4">
        <w:rPr>
          <w:rFonts w:ascii="Arial" w:hAnsi="Arial" w:cs="Arial"/>
          <w:bCs/>
          <w:spacing w:val="2"/>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165A9B8C" w14:textId="77777777" w:rsidR="0094225E" w:rsidRPr="009332D4" w:rsidRDefault="0094225E" w:rsidP="00A45E23">
      <w:pPr>
        <w:pStyle w:val="PargrafodaLista"/>
        <w:numPr>
          <w:ilvl w:val="1"/>
          <w:numId w:val="25"/>
        </w:numPr>
        <w:spacing w:after="0" w:line="360" w:lineRule="auto"/>
        <w:ind w:left="0" w:firstLine="0"/>
        <w:jc w:val="both"/>
        <w:rPr>
          <w:rFonts w:ascii="Arial" w:hAnsi="Arial" w:cs="Arial"/>
          <w:bCs/>
          <w:spacing w:val="2"/>
          <w:sz w:val="24"/>
          <w:szCs w:val="24"/>
        </w:rPr>
      </w:pPr>
      <w:r w:rsidRPr="009332D4">
        <w:rPr>
          <w:rFonts w:ascii="Arial" w:hAnsi="Arial" w:cs="Arial"/>
          <w:bCs/>
          <w:spacing w:val="2"/>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Pr="009332D4">
        <w:rPr>
          <w:rFonts w:ascii="Arial" w:hAnsi="Arial" w:cs="Arial"/>
          <w:bCs/>
          <w:spacing w:val="2"/>
          <w:sz w:val="24"/>
          <w:szCs w:val="24"/>
        </w:rPr>
        <w:t>dos mesmos</w:t>
      </w:r>
      <w:proofErr w:type="gramEnd"/>
      <w:r w:rsidRPr="009332D4">
        <w:rPr>
          <w:rFonts w:ascii="Arial" w:hAnsi="Arial" w:cs="Arial"/>
          <w:bCs/>
          <w:spacing w:val="2"/>
          <w:sz w:val="24"/>
          <w:szCs w:val="24"/>
        </w:rPr>
        <w:t>, durante a vigência do ajuste e mesmo após o seu término.</w:t>
      </w:r>
    </w:p>
    <w:p w14:paraId="2D0E146A" w14:textId="77777777" w:rsidR="0094225E" w:rsidRPr="009332D4" w:rsidRDefault="0094225E" w:rsidP="00A45E23">
      <w:pPr>
        <w:pStyle w:val="PargrafodaLista"/>
        <w:numPr>
          <w:ilvl w:val="1"/>
          <w:numId w:val="25"/>
        </w:numPr>
        <w:spacing w:after="0" w:line="360" w:lineRule="auto"/>
        <w:ind w:left="0" w:firstLine="0"/>
        <w:jc w:val="both"/>
        <w:rPr>
          <w:rFonts w:ascii="Arial" w:hAnsi="Arial" w:cs="Arial"/>
          <w:bCs/>
          <w:spacing w:val="2"/>
          <w:sz w:val="24"/>
          <w:szCs w:val="24"/>
        </w:rPr>
      </w:pPr>
      <w:r w:rsidRPr="009332D4">
        <w:rPr>
          <w:rFonts w:ascii="Arial" w:hAnsi="Arial" w:cs="Arial"/>
          <w:bCs/>
          <w:spacing w:val="2"/>
          <w:sz w:val="24"/>
          <w:szCs w:val="24"/>
        </w:rPr>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w:t>
      </w:r>
      <w:r w:rsidRPr="009332D4">
        <w:rPr>
          <w:rFonts w:ascii="Arial" w:hAnsi="Arial" w:cs="Arial"/>
          <w:bCs/>
          <w:spacing w:val="2"/>
          <w:sz w:val="24"/>
          <w:szCs w:val="24"/>
        </w:rPr>
        <w:lastRenderedPageBreak/>
        <w:t>senão com a prévia e expressa autorização da CESAMA, sob pena de responsabilização administrativa, civil ou criminal, nos termos da legislação.</w:t>
      </w:r>
    </w:p>
    <w:p w14:paraId="1031F616" w14:textId="77777777" w:rsidR="0094225E" w:rsidRPr="009332D4" w:rsidRDefault="0094225E" w:rsidP="00A45E23">
      <w:pPr>
        <w:pStyle w:val="PargrafodaLista"/>
        <w:numPr>
          <w:ilvl w:val="1"/>
          <w:numId w:val="25"/>
        </w:numPr>
        <w:spacing w:after="0" w:line="360" w:lineRule="auto"/>
        <w:ind w:left="0" w:firstLine="0"/>
        <w:jc w:val="both"/>
        <w:rPr>
          <w:rFonts w:ascii="Arial" w:hAnsi="Arial" w:cs="Arial"/>
          <w:bCs/>
          <w:spacing w:val="2"/>
          <w:sz w:val="24"/>
          <w:szCs w:val="24"/>
        </w:rPr>
      </w:pPr>
      <w:r w:rsidRPr="009332D4">
        <w:rPr>
          <w:rFonts w:ascii="Arial" w:hAnsi="Arial" w:cs="Arial"/>
          <w:bCs/>
          <w:spacing w:val="2"/>
          <w:sz w:val="24"/>
          <w:szCs w:val="24"/>
        </w:rPr>
        <w:t xml:space="preserve">A contratação será formalizada mediante </w:t>
      </w:r>
      <w:r w:rsidR="00900BE1" w:rsidRPr="009332D4">
        <w:rPr>
          <w:rFonts w:ascii="Arial" w:hAnsi="Arial" w:cs="Arial"/>
          <w:bCs/>
          <w:spacing w:val="2"/>
          <w:sz w:val="24"/>
          <w:szCs w:val="24"/>
        </w:rPr>
        <w:t xml:space="preserve">celebração </w:t>
      </w:r>
      <w:r w:rsidRPr="009332D4">
        <w:rPr>
          <w:rFonts w:ascii="Arial" w:hAnsi="Arial" w:cs="Arial"/>
          <w:bCs/>
          <w:spacing w:val="2"/>
          <w:sz w:val="24"/>
          <w:szCs w:val="24"/>
        </w:rPr>
        <w:t>d</w:t>
      </w:r>
      <w:r w:rsidR="00900BE1" w:rsidRPr="009332D4">
        <w:rPr>
          <w:rFonts w:ascii="Arial" w:hAnsi="Arial" w:cs="Arial"/>
          <w:bCs/>
          <w:spacing w:val="2"/>
          <w:sz w:val="24"/>
          <w:szCs w:val="24"/>
        </w:rPr>
        <w:t>e contrato</w:t>
      </w:r>
      <w:r w:rsidRPr="009332D4">
        <w:rPr>
          <w:rFonts w:ascii="Arial" w:hAnsi="Arial" w:cs="Arial"/>
          <w:bCs/>
          <w:spacing w:val="2"/>
          <w:sz w:val="24"/>
          <w:szCs w:val="24"/>
        </w:rPr>
        <w:t xml:space="preserve">, nos termos do art. </w:t>
      </w:r>
      <w:r w:rsidR="00802A82" w:rsidRPr="009332D4">
        <w:rPr>
          <w:rFonts w:ascii="Arial" w:hAnsi="Arial" w:cs="Arial"/>
          <w:bCs/>
          <w:spacing w:val="2"/>
          <w:sz w:val="24"/>
          <w:szCs w:val="24"/>
        </w:rPr>
        <w:t>98</w:t>
      </w:r>
      <w:r w:rsidRPr="009332D4">
        <w:rPr>
          <w:rFonts w:ascii="Arial" w:hAnsi="Arial" w:cs="Arial"/>
          <w:bCs/>
          <w:spacing w:val="2"/>
          <w:sz w:val="24"/>
          <w:szCs w:val="24"/>
        </w:rPr>
        <w:t xml:space="preserve">, do RILC. </w:t>
      </w:r>
    </w:p>
    <w:p w14:paraId="67BA59B8" w14:textId="77777777" w:rsidR="0044440C" w:rsidRPr="009332D4" w:rsidRDefault="0044440C" w:rsidP="00A45E23">
      <w:pPr>
        <w:pStyle w:val="PargrafodaLista"/>
        <w:numPr>
          <w:ilvl w:val="1"/>
          <w:numId w:val="25"/>
        </w:numPr>
        <w:spacing w:after="0" w:line="360" w:lineRule="auto"/>
        <w:ind w:left="0" w:firstLine="0"/>
        <w:jc w:val="both"/>
        <w:rPr>
          <w:rFonts w:ascii="Arial" w:hAnsi="Arial" w:cs="Arial"/>
          <w:bCs/>
          <w:spacing w:val="2"/>
          <w:sz w:val="24"/>
          <w:szCs w:val="24"/>
        </w:rPr>
      </w:pPr>
      <w:r w:rsidRPr="009332D4">
        <w:rPr>
          <w:rFonts w:ascii="Arial" w:hAnsi="Arial" w:cs="Arial"/>
          <w:bCs/>
          <w:spacing w:val="2"/>
          <w:sz w:val="24"/>
          <w:szCs w:val="24"/>
        </w:rPr>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7310DCBB" w14:textId="77777777" w:rsidR="0094225E" w:rsidRPr="009332D4" w:rsidRDefault="0094225E" w:rsidP="00A45E23">
      <w:pPr>
        <w:pStyle w:val="PargrafodaLista"/>
        <w:numPr>
          <w:ilvl w:val="1"/>
          <w:numId w:val="25"/>
        </w:numPr>
        <w:spacing w:after="0" w:line="360" w:lineRule="auto"/>
        <w:ind w:left="0" w:firstLine="0"/>
        <w:jc w:val="both"/>
        <w:rPr>
          <w:rFonts w:ascii="Arial" w:hAnsi="Arial" w:cs="Arial"/>
          <w:bCs/>
          <w:spacing w:val="2"/>
          <w:sz w:val="24"/>
          <w:szCs w:val="24"/>
        </w:rPr>
      </w:pPr>
      <w:r w:rsidRPr="009332D4">
        <w:rPr>
          <w:rFonts w:ascii="Arial" w:hAnsi="Arial" w:cs="Arial"/>
          <w:bCs/>
          <w:spacing w:val="2"/>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68F0D98F" w14:textId="77777777" w:rsidR="0094225E" w:rsidRPr="009332D4" w:rsidRDefault="0094225E" w:rsidP="00897047">
      <w:pPr>
        <w:spacing w:before="120"/>
        <w:ind w:left="2268"/>
        <w:jc w:val="both"/>
        <w:rPr>
          <w:rFonts w:ascii="Arial" w:hAnsi="Arial" w:cs="Arial"/>
          <w:bCs/>
          <w:spacing w:val="2"/>
          <w:sz w:val="20"/>
          <w:szCs w:val="20"/>
        </w:rPr>
      </w:pPr>
      <w:r w:rsidRPr="009332D4">
        <w:rPr>
          <w:rFonts w:ascii="Arial" w:hAnsi="Arial" w:cs="Arial"/>
          <w:bCs/>
          <w:i/>
          <w:iCs/>
          <w:spacing w:val="2"/>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9332D4">
        <w:rPr>
          <w:rFonts w:ascii="Arial" w:hAnsi="Arial" w:cs="Arial"/>
          <w:bCs/>
          <w:spacing w:val="2"/>
          <w:sz w:val="20"/>
          <w:szCs w:val="20"/>
        </w:rPr>
        <w:t>.</w:t>
      </w:r>
    </w:p>
    <w:p w14:paraId="0F93F7CC" w14:textId="7C0046F3" w:rsidR="00D018DD" w:rsidRPr="009332D4" w:rsidRDefault="00D018DD" w:rsidP="00345F80">
      <w:pPr>
        <w:spacing w:after="0"/>
        <w:rPr>
          <w:rFonts w:ascii="Arial" w:hAnsi="Arial" w:cs="Arial"/>
          <w:spacing w:val="2"/>
          <w:sz w:val="24"/>
          <w:szCs w:val="24"/>
        </w:rPr>
      </w:pPr>
      <w:bookmarkStart w:id="9" w:name="_Hlk54609315"/>
    </w:p>
    <w:p w14:paraId="31AEC839" w14:textId="2875D07E" w:rsidR="00F96A80" w:rsidRPr="009332D4" w:rsidRDefault="00F96A80" w:rsidP="00345F80">
      <w:pPr>
        <w:spacing w:after="0"/>
        <w:rPr>
          <w:rFonts w:ascii="Arial" w:hAnsi="Arial" w:cs="Arial"/>
          <w:spacing w:val="2"/>
          <w:sz w:val="24"/>
          <w:szCs w:val="24"/>
        </w:rPr>
      </w:pPr>
    </w:p>
    <w:p w14:paraId="4ACC417F" w14:textId="16B2C8A6" w:rsidR="00F96A80" w:rsidRPr="00D42124" w:rsidRDefault="009332D4" w:rsidP="00345F80">
      <w:pPr>
        <w:spacing w:after="0"/>
        <w:rPr>
          <w:rFonts w:ascii="Arial" w:hAnsi="Arial" w:cs="Arial"/>
          <w:spacing w:val="2"/>
          <w:sz w:val="20"/>
          <w:szCs w:val="20"/>
        </w:rPr>
      </w:pPr>
      <w:r w:rsidRPr="00D42124">
        <w:rPr>
          <w:rFonts w:ascii="Arial" w:hAnsi="Arial" w:cs="Arial"/>
          <w:spacing w:val="2"/>
          <w:sz w:val="20"/>
          <w:szCs w:val="20"/>
        </w:rPr>
        <w:t xml:space="preserve">           assinado no original                        </w:t>
      </w:r>
      <w:r w:rsidR="00D42124">
        <w:rPr>
          <w:rFonts w:ascii="Arial" w:hAnsi="Arial" w:cs="Arial"/>
          <w:spacing w:val="2"/>
          <w:sz w:val="20"/>
          <w:szCs w:val="20"/>
        </w:rPr>
        <w:t xml:space="preserve">                 </w:t>
      </w:r>
      <w:r w:rsidRPr="00D42124">
        <w:rPr>
          <w:rFonts w:ascii="Arial" w:hAnsi="Arial" w:cs="Arial"/>
          <w:spacing w:val="2"/>
          <w:sz w:val="20"/>
          <w:szCs w:val="20"/>
        </w:rPr>
        <w:t xml:space="preserve">             assinado no original</w:t>
      </w:r>
    </w:p>
    <w:p w14:paraId="02E7BF96" w14:textId="77777777" w:rsidR="00D018DD" w:rsidRPr="009332D4" w:rsidRDefault="00D018DD" w:rsidP="00345F80">
      <w:pPr>
        <w:spacing w:after="0"/>
        <w:rPr>
          <w:rFonts w:ascii="Arial" w:hAnsi="Arial" w:cs="Arial"/>
          <w:spacing w:val="2"/>
          <w:sz w:val="24"/>
          <w:szCs w:val="24"/>
        </w:rPr>
      </w:pPr>
    </w:p>
    <w:tbl>
      <w:tblPr>
        <w:tblStyle w:val="Tabelacomgrade"/>
        <w:tblW w:w="5000" w:type="pct"/>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3"/>
        <w:gridCol w:w="582"/>
        <w:gridCol w:w="3959"/>
      </w:tblGrid>
      <w:tr w:rsidR="00D018DD" w:rsidRPr="009332D4" w14:paraId="54038451" w14:textId="77777777" w:rsidTr="00D018DD">
        <w:tc>
          <w:tcPr>
            <w:tcW w:w="2330" w:type="pct"/>
          </w:tcPr>
          <w:p w14:paraId="36D56930" w14:textId="77777777" w:rsidR="00D018DD" w:rsidRPr="009332D4" w:rsidRDefault="00D018DD" w:rsidP="00D018DD">
            <w:pPr>
              <w:spacing w:after="0"/>
              <w:jc w:val="center"/>
              <w:rPr>
                <w:rFonts w:ascii="Arial" w:hAnsi="Arial" w:cs="Arial"/>
                <w:spacing w:val="2"/>
                <w:sz w:val="24"/>
                <w:szCs w:val="24"/>
              </w:rPr>
            </w:pPr>
            <w:r w:rsidRPr="009332D4">
              <w:rPr>
                <w:rFonts w:ascii="Arial" w:hAnsi="Arial" w:cs="Arial"/>
                <w:spacing w:val="2"/>
                <w:sz w:val="24"/>
                <w:szCs w:val="24"/>
              </w:rPr>
              <w:t>Rodrigo Condé Toledo de Almeida</w:t>
            </w:r>
          </w:p>
          <w:p w14:paraId="718CA1E3" w14:textId="2C020157" w:rsidR="00D018DD" w:rsidRPr="009332D4" w:rsidRDefault="00D018DD" w:rsidP="00D018DD">
            <w:pPr>
              <w:spacing w:after="0"/>
              <w:jc w:val="center"/>
              <w:rPr>
                <w:rFonts w:ascii="Arial" w:hAnsi="Arial" w:cs="Arial"/>
                <w:spacing w:val="2"/>
                <w:sz w:val="24"/>
                <w:szCs w:val="24"/>
              </w:rPr>
            </w:pPr>
            <w:r w:rsidRPr="009332D4">
              <w:rPr>
                <w:rFonts w:ascii="Arial" w:hAnsi="Arial" w:cs="Arial"/>
                <w:spacing w:val="2"/>
                <w:sz w:val="24"/>
                <w:szCs w:val="24"/>
              </w:rPr>
              <w:t>DEOS</w:t>
            </w:r>
          </w:p>
        </w:tc>
        <w:tc>
          <w:tcPr>
            <w:tcW w:w="342" w:type="pct"/>
            <w:tcBorders>
              <w:top w:val="nil"/>
            </w:tcBorders>
          </w:tcPr>
          <w:p w14:paraId="3B2B80C5" w14:textId="77777777" w:rsidR="00D018DD" w:rsidRPr="009332D4" w:rsidRDefault="00D018DD" w:rsidP="00D018DD">
            <w:pPr>
              <w:spacing w:after="0"/>
              <w:jc w:val="center"/>
              <w:rPr>
                <w:rFonts w:ascii="Arial" w:hAnsi="Arial" w:cs="Arial"/>
                <w:spacing w:val="2"/>
                <w:sz w:val="24"/>
                <w:szCs w:val="24"/>
              </w:rPr>
            </w:pPr>
          </w:p>
        </w:tc>
        <w:tc>
          <w:tcPr>
            <w:tcW w:w="2328" w:type="pct"/>
          </w:tcPr>
          <w:p w14:paraId="0E6B166C" w14:textId="77777777" w:rsidR="00D018DD" w:rsidRPr="009332D4" w:rsidRDefault="00D018DD" w:rsidP="00D018DD">
            <w:pPr>
              <w:spacing w:after="0"/>
              <w:jc w:val="center"/>
              <w:rPr>
                <w:rFonts w:ascii="Arial" w:hAnsi="Arial" w:cs="Arial"/>
                <w:spacing w:val="2"/>
                <w:sz w:val="24"/>
                <w:szCs w:val="24"/>
              </w:rPr>
            </w:pPr>
            <w:r w:rsidRPr="009332D4">
              <w:rPr>
                <w:rFonts w:ascii="Arial" w:hAnsi="Arial" w:cs="Arial"/>
                <w:spacing w:val="2"/>
                <w:sz w:val="24"/>
                <w:szCs w:val="24"/>
              </w:rPr>
              <w:t xml:space="preserve">Francisco de Assis </w:t>
            </w:r>
            <w:proofErr w:type="spellStart"/>
            <w:r w:rsidRPr="009332D4">
              <w:rPr>
                <w:rFonts w:ascii="Arial" w:hAnsi="Arial" w:cs="Arial"/>
                <w:spacing w:val="2"/>
                <w:sz w:val="24"/>
                <w:szCs w:val="24"/>
              </w:rPr>
              <w:t>Araujo</w:t>
            </w:r>
            <w:proofErr w:type="spellEnd"/>
          </w:p>
          <w:p w14:paraId="0EF7D06C" w14:textId="70A5AEC9" w:rsidR="00D018DD" w:rsidRPr="009332D4" w:rsidRDefault="00D018DD" w:rsidP="00D018DD">
            <w:pPr>
              <w:spacing w:after="0"/>
              <w:jc w:val="center"/>
              <w:rPr>
                <w:rFonts w:ascii="Arial" w:hAnsi="Arial" w:cs="Arial"/>
                <w:spacing w:val="2"/>
                <w:sz w:val="24"/>
                <w:szCs w:val="24"/>
              </w:rPr>
            </w:pPr>
            <w:r w:rsidRPr="009332D4">
              <w:rPr>
                <w:rFonts w:ascii="Arial" w:hAnsi="Arial" w:cs="Arial"/>
                <w:spacing w:val="2"/>
                <w:sz w:val="24"/>
                <w:szCs w:val="24"/>
              </w:rPr>
              <w:t>GEOP</w:t>
            </w:r>
          </w:p>
        </w:tc>
      </w:tr>
    </w:tbl>
    <w:p w14:paraId="2AAEB517" w14:textId="77777777" w:rsidR="00445C26" w:rsidRPr="009332D4" w:rsidRDefault="00445C26" w:rsidP="00345F80">
      <w:pPr>
        <w:spacing w:after="0"/>
        <w:rPr>
          <w:rFonts w:ascii="Arial" w:hAnsi="Arial" w:cs="Arial"/>
          <w:spacing w:val="2"/>
          <w:sz w:val="24"/>
          <w:szCs w:val="24"/>
        </w:rPr>
      </w:pPr>
    </w:p>
    <w:p w14:paraId="4DE6C08D" w14:textId="77777777" w:rsidR="00F96A80" w:rsidRPr="009332D4" w:rsidRDefault="00F96A80" w:rsidP="0094225E">
      <w:pPr>
        <w:jc w:val="center"/>
        <w:rPr>
          <w:rFonts w:ascii="Arial" w:hAnsi="Arial" w:cs="Arial"/>
          <w:spacing w:val="2"/>
          <w:sz w:val="24"/>
          <w:szCs w:val="24"/>
        </w:rPr>
      </w:pPr>
    </w:p>
    <w:p w14:paraId="592DB764" w14:textId="5061AAEA" w:rsidR="0094225E" w:rsidRPr="009332D4" w:rsidRDefault="00897047" w:rsidP="0094225E">
      <w:pPr>
        <w:jc w:val="center"/>
        <w:rPr>
          <w:rFonts w:ascii="Arial" w:hAnsi="Arial" w:cs="Arial"/>
          <w:spacing w:val="2"/>
          <w:sz w:val="24"/>
          <w:szCs w:val="24"/>
        </w:rPr>
      </w:pPr>
      <w:r w:rsidRPr="009332D4">
        <w:rPr>
          <w:rFonts w:ascii="Arial" w:hAnsi="Arial" w:cs="Arial"/>
          <w:spacing w:val="2"/>
          <w:sz w:val="24"/>
          <w:szCs w:val="24"/>
        </w:rPr>
        <w:t>Autorizado/</w:t>
      </w:r>
      <w:r w:rsidR="0094225E" w:rsidRPr="009332D4">
        <w:rPr>
          <w:rFonts w:ascii="Arial" w:hAnsi="Arial" w:cs="Arial"/>
          <w:spacing w:val="2"/>
          <w:sz w:val="24"/>
          <w:szCs w:val="24"/>
        </w:rPr>
        <w:t>Aprovado por:</w:t>
      </w:r>
    </w:p>
    <w:p w14:paraId="5F0A51EA" w14:textId="77777777" w:rsidR="00F96A80" w:rsidRPr="009332D4" w:rsidRDefault="00F96A80" w:rsidP="007620E7">
      <w:pPr>
        <w:spacing w:after="0"/>
        <w:jc w:val="center"/>
        <w:rPr>
          <w:rFonts w:ascii="Arial" w:hAnsi="Arial" w:cs="Arial"/>
          <w:spacing w:val="2"/>
          <w:sz w:val="24"/>
          <w:szCs w:val="24"/>
        </w:rPr>
      </w:pPr>
    </w:p>
    <w:p w14:paraId="464E9973" w14:textId="7AA7F3D9" w:rsidR="00F96A80" w:rsidRPr="00D42124" w:rsidRDefault="009332D4" w:rsidP="007620E7">
      <w:pPr>
        <w:spacing w:after="0"/>
        <w:jc w:val="center"/>
        <w:rPr>
          <w:rFonts w:ascii="Arial" w:hAnsi="Arial" w:cs="Arial"/>
          <w:spacing w:val="2"/>
          <w:sz w:val="20"/>
          <w:szCs w:val="20"/>
        </w:rPr>
      </w:pPr>
      <w:r w:rsidRPr="00D42124">
        <w:rPr>
          <w:rFonts w:ascii="Arial" w:hAnsi="Arial" w:cs="Arial"/>
          <w:spacing w:val="2"/>
          <w:sz w:val="20"/>
          <w:szCs w:val="20"/>
        </w:rPr>
        <w:t>assinado no original</w:t>
      </w:r>
    </w:p>
    <w:p w14:paraId="558D5A64" w14:textId="29F565C9" w:rsidR="0094225E" w:rsidRPr="009332D4" w:rsidRDefault="0094225E" w:rsidP="007620E7">
      <w:pPr>
        <w:spacing w:after="0"/>
        <w:jc w:val="center"/>
        <w:rPr>
          <w:rFonts w:ascii="Arial" w:hAnsi="Arial" w:cs="Arial"/>
          <w:spacing w:val="2"/>
          <w:sz w:val="24"/>
          <w:szCs w:val="24"/>
        </w:rPr>
      </w:pPr>
      <w:r w:rsidRPr="009332D4">
        <w:rPr>
          <w:rFonts w:ascii="Arial" w:hAnsi="Arial" w:cs="Arial"/>
          <w:spacing w:val="2"/>
          <w:sz w:val="24"/>
          <w:szCs w:val="24"/>
        </w:rPr>
        <w:t>___</w:t>
      </w:r>
      <w:r w:rsidR="00A45E23" w:rsidRPr="009332D4">
        <w:rPr>
          <w:rFonts w:ascii="Arial" w:hAnsi="Arial" w:cs="Arial"/>
          <w:spacing w:val="2"/>
          <w:sz w:val="24"/>
          <w:szCs w:val="24"/>
        </w:rPr>
        <w:t>___________</w:t>
      </w:r>
      <w:r w:rsidRPr="009332D4">
        <w:rPr>
          <w:rFonts w:ascii="Arial" w:hAnsi="Arial" w:cs="Arial"/>
          <w:spacing w:val="2"/>
          <w:sz w:val="24"/>
          <w:szCs w:val="24"/>
        </w:rPr>
        <w:t>___________________</w:t>
      </w:r>
    </w:p>
    <w:p w14:paraId="2AD18027" w14:textId="77777777" w:rsidR="00A45E23" w:rsidRPr="009332D4" w:rsidRDefault="00A45E23" w:rsidP="00EA6B2C">
      <w:pPr>
        <w:spacing w:after="0"/>
        <w:jc w:val="center"/>
        <w:rPr>
          <w:rStyle w:val="markedcontent"/>
          <w:rFonts w:ascii="Arial" w:hAnsi="Arial" w:cs="Arial"/>
          <w:spacing w:val="2"/>
          <w:sz w:val="24"/>
          <w:szCs w:val="24"/>
        </w:rPr>
      </w:pPr>
      <w:r w:rsidRPr="009332D4">
        <w:rPr>
          <w:rStyle w:val="markedcontent"/>
          <w:rFonts w:ascii="Arial" w:hAnsi="Arial" w:cs="Arial"/>
          <w:spacing w:val="2"/>
          <w:sz w:val="24"/>
          <w:szCs w:val="24"/>
        </w:rPr>
        <w:t>Márcio Augusto Pessoa Azevedo</w:t>
      </w:r>
    </w:p>
    <w:bookmarkEnd w:id="9"/>
    <w:p w14:paraId="422E1922" w14:textId="77777777" w:rsidR="006E043D" w:rsidRPr="009332D4" w:rsidRDefault="00A45E23" w:rsidP="004C1E43">
      <w:pPr>
        <w:jc w:val="center"/>
        <w:rPr>
          <w:rStyle w:val="markedcontent"/>
          <w:rFonts w:ascii="Arial" w:hAnsi="Arial" w:cs="Arial"/>
          <w:spacing w:val="2"/>
          <w:sz w:val="24"/>
          <w:szCs w:val="24"/>
        </w:rPr>
      </w:pPr>
      <w:r w:rsidRPr="009332D4">
        <w:rPr>
          <w:rStyle w:val="markedcontent"/>
          <w:rFonts w:ascii="Arial" w:hAnsi="Arial" w:cs="Arial"/>
          <w:spacing w:val="2"/>
          <w:sz w:val="24"/>
          <w:szCs w:val="24"/>
        </w:rPr>
        <w:t>DRTO</w:t>
      </w:r>
      <w:r w:rsidR="006E043D" w:rsidRPr="009332D4">
        <w:rPr>
          <w:rStyle w:val="markedcontent"/>
          <w:rFonts w:ascii="Arial" w:hAnsi="Arial" w:cs="Arial"/>
          <w:spacing w:val="2"/>
          <w:sz w:val="24"/>
          <w:szCs w:val="24"/>
        </w:rPr>
        <w:br w:type="page"/>
      </w:r>
    </w:p>
    <w:p w14:paraId="7D86F355" w14:textId="77777777" w:rsidR="006E043D" w:rsidRPr="009332D4" w:rsidRDefault="006E043D" w:rsidP="00234F84">
      <w:pPr>
        <w:pStyle w:val="Ttulo1"/>
        <w:jc w:val="center"/>
        <w:rPr>
          <w:rFonts w:ascii="Arial" w:hAnsi="Arial" w:cs="Arial"/>
          <w:b/>
          <w:color w:val="auto"/>
          <w:spacing w:val="2"/>
          <w:sz w:val="24"/>
          <w:szCs w:val="24"/>
          <w:lang w:eastAsia="zh-CN"/>
        </w:rPr>
      </w:pPr>
      <w:r w:rsidRPr="009332D4">
        <w:rPr>
          <w:rFonts w:ascii="Arial" w:hAnsi="Arial" w:cs="Arial"/>
          <w:b/>
          <w:color w:val="auto"/>
          <w:spacing w:val="2"/>
          <w:sz w:val="24"/>
          <w:szCs w:val="24"/>
        </w:rPr>
        <w:lastRenderedPageBreak/>
        <w:t>ANEXO I</w:t>
      </w:r>
    </w:p>
    <w:p w14:paraId="3D31F6BF" w14:textId="77777777" w:rsidR="002A1F99" w:rsidRPr="009332D4" w:rsidRDefault="002A1F99" w:rsidP="002A1F99">
      <w:pPr>
        <w:jc w:val="center"/>
        <w:rPr>
          <w:rFonts w:ascii="Arial" w:hAnsi="Arial" w:cs="Arial"/>
          <w:b/>
          <w:spacing w:val="2"/>
          <w:sz w:val="24"/>
          <w:szCs w:val="24"/>
        </w:rPr>
      </w:pPr>
    </w:p>
    <w:p w14:paraId="40D3C265" w14:textId="77777777" w:rsidR="002A1F99" w:rsidRPr="009332D4" w:rsidRDefault="002A1F99" w:rsidP="002A1F99">
      <w:pPr>
        <w:jc w:val="center"/>
        <w:rPr>
          <w:rFonts w:ascii="Arial" w:hAnsi="Arial" w:cs="Arial"/>
          <w:b/>
          <w:spacing w:val="2"/>
          <w:sz w:val="24"/>
          <w:szCs w:val="24"/>
        </w:rPr>
      </w:pPr>
      <w:r w:rsidRPr="009332D4">
        <w:rPr>
          <w:rFonts w:ascii="Arial" w:hAnsi="Arial" w:cs="Arial"/>
          <w:b/>
          <w:spacing w:val="2"/>
          <w:sz w:val="24"/>
          <w:szCs w:val="24"/>
        </w:rPr>
        <w:t>TABELA DE PREÇO MÉDIO</w:t>
      </w:r>
    </w:p>
    <w:p w14:paraId="16D581B3" w14:textId="77777777" w:rsidR="002A1F99" w:rsidRPr="009332D4" w:rsidRDefault="002A1F99" w:rsidP="002A1F99">
      <w:pPr>
        <w:rPr>
          <w:rFonts w:ascii="Arial" w:hAnsi="Arial" w:cs="Arial"/>
          <w:spacing w:val="2"/>
          <w:sz w:val="24"/>
          <w:szCs w:val="24"/>
        </w:rPr>
      </w:pPr>
      <w:r w:rsidRPr="009332D4">
        <w:rPr>
          <w:rFonts w:ascii="Arial" w:hAnsi="Arial" w:cs="Arial"/>
          <w:spacing w:val="2"/>
          <w:sz w:val="24"/>
          <w:szCs w:val="24"/>
        </w:rPr>
        <w:t xml:space="preserve">Tabela valor médio de acordo </w:t>
      </w:r>
      <w:r w:rsidR="0045143E" w:rsidRPr="009332D4">
        <w:rPr>
          <w:rFonts w:ascii="Arial" w:hAnsi="Arial" w:cs="Arial"/>
          <w:spacing w:val="2"/>
          <w:sz w:val="24"/>
          <w:szCs w:val="24"/>
        </w:rPr>
        <w:t>com as</w:t>
      </w:r>
      <w:r w:rsidRPr="009332D4">
        <w:rPr>
          <w:rFonts w:ascii="Arial" w:hAnsi="Arial" w:cs="Arial"/>
          <w:spacing w:val="2"/>
          <w:sz w:val="24"/>
          <w:szCs w:val="24"/>
        </w:rPr>
        <w:t xml:space="preserve"> propostas:</w:t>
      </w:r>
    </w:p>
    <w:tbl>
      <w:tblPr>
        <w:tblStyle w:val="Tabelacomgrade"/>
        <w:tblW w:w="8926" w:type="dxa"/>
        <w:tblLook w:val="04A0" w:firstRow="1" w:lastRow="0" w:firstColumn="1" w:lastColumn="0" w:noHBand="0" w:noVBand="1"/>
      </w:tblPr>
      <w:tblGrid>
        <w:gridCol w:w="4390"/>
        <w:gridCol w:w="1275"/>
        <w:gridCol w:w="1276"/>
        <w:gridCol w:w="1985"/>
      </w:tblGrid>
      <w:tr w:rsidR="009332D4" w:rsidRPr="009332D4" w14:paraId="7FFB81F8" w14:textId="77777777" w:rsidTr="00957ACC">
        <w:tc>
          <w:tcPr>
            <w:tcW w:w="4390" w:type="dxa"/>
            <w:tcMar>
              <w:top w:w="57" w:type="dxa"/>
              <w:bottom w:w="57" w:type="dxa"/>
            </w:tcMar>
            <w:vAlign w:val="center"/>
          </w:tcPr>
          <w:p w14:paraId="17DD5DD0" w14:textId="77777777" w:rsidR="00974E67" w:rsidRPr="009332D4" w:rsidRDefault="00974E67" w:rsidP="00D0244E">
            <w:pPr>
              <w:spacing w:after="0"/>
              <w:jc w:val="center"/>
              <w:rPr>
                <w:rFonts w:ascii="Arial" w:hAnsi="Arial" w:cs="Arial"/>
                <w:b/>
                <w:spacing w:val="2"/>
                <w:sz w:val="18"/>
                <w:szCs w:val="18"/>
              </w:rPr>
            </w:pPr>
            <w:r w:rsidRPr="009332D4">
              <w:rPr>
                <w:rFonts w:ascii="Arial" w:hAnsi="Arial" w:cs="Arial"/>
                <w:spacing w:val="2"/>
                <w:sz w:val="20"/>
                <w:szCs w:val="20"/>
              </w:rPr>
              <w:t>Tipo de Equipamento</w:t>
            </w:r>
          </w:p>
        </w:tc>
        <w:tc>
          <w:tcPr>
            <w:tcW w:w="1275" w:type="dxa"/>
            <w:tcMar>
              <w:top w:w="57" w:type="dxa"/>
              <w:bottom w:w="57" w:type="dxa"/>
            </w:tcMar>
            <w:vAlign w:val="center"/>
          </w:tcPr>
          <w:p w14:paraId="2264A75E" w14:textId="77777777" w:rsidR="00974E67" w:rsidRPr="009332D4" w:rsidRDefault="00974E67" w:rsidP="00D0244E">
            <w:pPr>
              <w:spacing w:after="0"/>
              <w:jc w:val="center"/>
              <w:rPr>
                <w:rFonts w:ascii="Arial" w:hAnsi="Arial" w:cs="Arial"/>
                <w:b/>
                <w:spacing w:val="2"/>
                <w:sz w:val="18"/>
                <w:szCs w:val="18"/>
              </w:rPr>
            </w:pPr>
            <w:r w:rsidRPr="009332D4">
              <w:rPr>
                <w:rFonts w:ascii="Arial" w:hAnsi="Arial" w:cs="Arial"/>
                <w:b/>
                <w:spacing w:val="2"/>
                <w:sz w:val="18"/>
                <w:szCs w:val="18"/>
              </w:rPr>
              <w:t>Média</w:t>
            </w:r>
          </w:p>
        </w:tc>
        <w:tc>
          <w:tcPr>
            <w:tcW w:w="1276" w:type="dxa"/>
            <w:tcMar>
              <w:top w:w="57" w:type="dxa"/>
              <w:bottom w:w="57" w:type="dxa"/>
            </w:tcMar>
            <w:vAlign w:val="center"/>
          </w:tcPr>
          <w:p w14:paraId="0A757A79" w14:textId="77777777" w:rsidR="00974E67" w:rsidRPr="009332D4" w:rsidRDefault="00974E67" w:rsidP="00D0244E">
            <w:pPr>
              <w:spacing w:after="0"/>
              <w:jc w:val="center"/>
              <w:rPr>
                <w:rFonts w:ascii="Arial" w:hAnsi="Arial" w:cs="Arial"/>
                <w:b/>
                <w:spacing w:val="2"/>
                <w:sz w:val="18"/>
                <w:szCs w:val="18"/>
              </w:rPr>
            </w:pPr>
            <w:r w:rsidRPr="009332D4">
              <w:rPr>
                <w:rFonts w:ascii="Arial" w:hAnsi="Arial" w:cs="Arial"/>
                <w:b/>
                <w:spacing w:val="2"/>
                <w:sz w:val="18"/>
                <w:szCs w:val="18"/>
              </w:rPr>
              <w:t>Horas</w:t>
            </w:r>
          </w:p>
        </w:tc>
        <w:tc>
          <w:tcPr>
            <w:tcW w:w="1985" w:type="dxa"/>
            <w:tcMar>
              <w:top w:w="57" w:type="dxa"/>
              <w:bottom w:w="57" w:type="dxa"/>
            </w:tcMar>
            <w:vAlign w:val="center"/>
          </w:tcPr>
          <w:p w14:paraId="57E825B5" w14:textId="59BCC1F0" w:rsidR="00974E67" w:rsidRPr="009332D4" w:rsidRDefault="00DE52FA" w:rsidP="00D0244E">
            <w:pPr>
              <w:spacing w:after="0"/>
              <w:jc w:val="center"/>
              <w:rPr>
                <w:rFonts w:ascii="Arial" w:hAnsi="Arial" w:cs="Arial"/>
                <w:b/>
                <w:spacing w:val="2"/>
                <w:sz w:val="18"/>
                <w:szCs w:val="18"/>
              </w:rPr>
            </w:pPr>
            <w:r w:rsidRPr="009332D4">
              <w:rPr>
                <w:rFonts w:ascii="Arial" w:hAnsi="Arial" w:cs="Arial"/>
                <w:b/>
                <w:spacing w:val="2"/>
                <w:sz w:val="18"/>
                <w:szCs w:val="18"/>
              </w:rPr>
              <w:t>Subtotal</w:t>
            </w:r>
          </w:p>
        </w:tc>
      </w:tr>
      <w:tr w:rsidR="009332D4" w:rsidRPr="009332D4" w14:paraId="25FCF111" w14:textId="77777777" w:rsidTr="00957ACC">
        <w:tc>
          <w:tcPr>
            <w:tcW w:w="4390" w:type="dxa"/>
            <w:tcMar>
              <w:top w:w="57" w:type="dxa"/>
              <w:bottom w:w="57" w:type="dxa"/>
            </w:tcMar>
            <w:vAlign w:val="center"/>
          </w:tcPr>
          <w:p w14:paraId="6EB5F28A" w14:textId="77777777" w:rsidR="009F5535" w:rsidRPr="009332D4" w:rsidRDefault="009F5535" w:rsidP="009F5535">
            <w:pPr>
              <w:spacing w:after="0"/>
              <w:jc w:val="center"/>
              <w:rPr>
                <w:rFonts w:ascii="Arial" w:hAnsi="Arial" w:cs="Arial"/>
                <w:b/>
                <w:spacing w:val="2"/>
                <w:sz w:val="20"/>
                <w:szCs w:val="20"/>
              </w:rPr>
            </w:pPr>
          </w:p>
          <w:p w14:paraId="55268441" w14:textId="77777777" w:rsidR="009F5535" w:rsidRPr="009332D4" w:rsidRDefault="009F5535" w:rsidP="009F5535">
            <w:pPr>
              <w:spacing w:after="0"/>
              <w:jc w:val="center"/>
              <w:rPr>
                <w:rFonts w:ascii="Arial" w:hAnsi="Arial" w:cs="Arial"/>
                <w:b/>
                <w:spacing w:val="2"/>
                <w:sz w:val="20"/>
                <w:szCs w:val="20"/>
              </w:rPr>
            </w:pPr>
            <w:r w:rsidRPr="009332D4">
              <w:rPr>
                <w:rFonts w:ascii="Arial" w:hAnsi="Arial" w:cs="Arial"/>
                <w:b/>
                <w:spacing w:val="2"/>
                <w:sz w:val="20"/>
                <w:szCs w:val="20"/>
              </w:rPr>
              <w:t>Caminhão Tipo 1</w:t>
            </w:r>
          </w:p>
          <w:p w14:paraId="41AC8FA6" w14:textId="77777777" w:rsidR="009F5535" w:rsidRPr="009332D4" w:rsidRDefault="009F5535" w:rsidP="009F5535">
            <w:pPr>
              <w:spacing w:after="0"/>
              <w:jc w:val="center"/>
              <w:rPr>
                <w:rFonts w:ascii="Arial" w:hAnsi="Arial" w:cs="Arial"/>
                <w:spacing w:val="2"/>
                <w:sz w:val="20"/>
                <w:szCs w:val="20"/>
              </w:rPr>
            </w:pPr>
          </w:p>
        </w:tc>
        <w:tc>
          <w:tcPr>
            <w:tcW w:w="1275" w:type="dxa"/>
            <w:tcMar>
              <w:top w:w="57" w:type="dxa"/>
              <w:bottom w:w="57" w:type="dxa"/>
            </w:tcMar>
            <w:vAlign w:val="center"/>
          </w:tcPr>
          <w:p w14:paraId="140FAB93" w14:textId="0C91CEF3" w:rsidR="009F5535" w:rsidRPr="009332D4" w:rsidRDefault="009F5535" w:rsidP="009F5535">
            <w:pPr>
              <w:spacing w:after="0"/>
              <w:jc w:val="center"/>
              <w:rPr>
                <w:rFonts w:ascii="Arial" w:hAnsi="Arial" w:cs="Arial"/>
                <w:b/>
                <w:spacing w:val="2"/>
                <w:sz w:val="20"/>
                <w:szCs w:val="20"/>
              </w:rPr>
            </w:pPr>
            <w:r w:rsidRPr="009332D4">
              <w:rPr>
                <w:rFonts w:ascii="Arial" w:hAnsi="Arial" w:cs="Arial"/>
                <w:b/>
                <w:sz w:val="20"/>
                <w:szCs w:val="20"/>
              </w:rPr>
              <w:t>R$ 371,90</w:t>
            </w:r>
          </w:p>
        </w:tc>
        <w:tc>
          <w:tcPr>
            <w:tcW w:w="1276" w:type="dxa"/>
            <w:tcMar>
              <w:top w:w="57" w:type="dxa"/>
              <w:bottom w:w="57" w:type="dxa"/>
            </w:tcMar>
            <w:vAlign w:val="center"/>
          </w:tcPr>
          <w:p w14:paraId="3835D8D4" w14:textId="77777777" w:rsidR="009F5535" w:rsidRPr="009332D4" w:rsidRDefault="009F5535" w:rsidP="009F5535">
            <w:pPr>
              <w:spacing w:after="0"/>
              <w:jc w:val="center"/>
              <w:rPr>
                <w:rFonts w:ascii="Arial" w:hAnsi="Arial" w:cs="Arial"/>
                <w:b/>
                <w:spacing w:val="2"/>
                <w:sz w:val="20"/>
                <w:szCs w:val="20"/>
              </w:rPr>
            </w:pPr>
            <w:r w:rsidRPr="009332D4">
              <w:rPr>
                <w:rFonts w:ascii="Arial" w:hAnsi="Arial" w:cs="Arial"/>
                <w:b/>
                <w:spacing w:val="2"/>
                <w:sz w:val="20"/>
                <w:szCs w:val="20"/>
              </w:rPr>
              <w:t>7.196</w:t>
            </w:r>
          </w:p>
        </w:tc>
        <w:tc>
          <w:tcPr>
            <w:tcW w:w="1985" w:type="dxa"/>
            <w:tcMar>
              <w:top w:w="57" w:type="dxa"/>
              <w:bottom w:w="57" w:type="dxa"/>
            </w:tcMar>
            <w:vAlign w:val="center"/>
          </w:tcPr>
          <w:p w14:paraId="04CC203A" w14:textId="18148B8B" w:rsidR="009F5535" w:rsidRPr="009332D4" w:rsidRDefault="009F5535" w:rsidP="009F5535">
            <w:pPr>
              <w:spacing w:after="0"/>
              <w:jc w:val="center"/>
              <w:rPr>
                <w:rFonts w:ascii="Arial" w:hAnsi="Arial" w:cs="Arial"/>
                <w:b/>
                <w:spacing w:val="2"/>
                <w:sz w:val="20"/>
                <w:szCs w:val="20"/>
              </w:rPr>
            </w:pPr>
            <w:r w:rsidRPr="009332D4">
              <w:rPr>
                <w:rFonts w:ascii="Arial" w:hAnsi="Arial" w:cs="Arial"/>
                <w:b/>
                <w:sz w:val="20"/>
                <w:szCs w:val="20"/>
              </w:rPr>
              <w:t>R$ 2.676.192,40</w:t>
            </w:r>
          </w:p>
        </w:tc>
      </w:tr>
      <w:tr w:rsidR="009332D4" w:rsidRPr="009332D4" w14:paraId="08CDF842" w14:textId="77777777" w:rsidTr="00957ACC">
        <w:tc>
          <w:tcPr>
            <w:tcW w:w="4390" w:type="dxa"/>
            <w:tcMar>
              <w:top w:w="57" w:type="dxa"/>
              <w:bottom w:w="57" w:type="dxa"/>
            </w:tcMar>
            <w:vAlign w:val="center"/>
          </w:tcPr>
          <w:p w14:paraId="73B8E227" w14:textId="77777777" w:rsidR="009F5535" w:rsidRPr="009332D4" w:rsidRDefault="009F5535" w:rsidP="009F5535">
            <w:pPr>
              <w:spacing w:after="0"/>
              <w:jc w:val="center"/>
              <w:rPr>
                <w:rFonts w:ascii="Arial" w:hAnsi="Arial" w:cs="Arial"/>
                <w:b/>
                <w:spacing w:val="2"/>
                <w:sz w:val="20"/>
                <w:szCs w:val="20"/>
              </w:rPr>
            </w:pPr>
          </w:p>
          <w:p w14:paraId="16C8EF3A" w14:textId="77777777" w:rsidR="009F5535" w:rsidRPr="009332D4" w:rsidRDefault="009F5535" w:rsidP="009F5535">
            <w:pPr>
              <w:spacing w:after="0"/>
              <w:jc w:val="center"/>
              <w:rPr>
                <w:rFonts w:ascii="Arial" w:hAnsi="Arial" w:cs="Arial"/>
                <w:b/>
                <w:spacing w:val="2"/>
                <w:sz w:val="20"/>
                <w:szCs w:val="20"/>
              </w:rPr>
            </w:pPr>
            <w:r w:rsidRPr="009332D4">
              <w:rPr>
                <w:rFonts w:ascii="Arial" w:hAnsi="Arial" w:cs="Arial"/>
                <w:b/>
                <w:spacing w:val="2"/>
                <w:sz w:val="20"/>
                <w:szCs w:val="20"/>
              </w:rPr>
              <w:t>Caminhão Tipo 2</w:t>
            </w:r>
          </w:p>
          <w:p w14:paraId="358E3DB1" w14:textId="77777777" w:rsidR="009F5535" w:rsidRPr="009332D4" w:rsidRDefault="009F5535" w:rsidP="009F5535">
            <w:pPr>
              <w:spacing w:after="0"/>
              <w:jc w:val="center"/>
              <w:rPr>
                <w:rFonts w:ascii="Arial" w:hAnsi="Arial" w:cs="Arial"/>
                <w:spacing w:val="2"/>
                <w:sz w:val="20"/>
                <w:szCs w:val="20"/>
              </w:rPr>
            </w:pPr>
          </w:p>
        </w:tc>
        <w:tc>
          <w:tcPr>
            <w:tcW w:w="1275" w:type="dxa"/>
            <w:tcMar>
              <w:top w:w="57" w:type="dxa"/>
              <w:bottom w:w="57" w:type="dxa"/>
            </w:tcMar>
            <w:vAlign w:val="center"/>
          </w:tcPr>
          <w:p w14:paraId="2CE17CEE" w14:textId="4C97FF31" w:rsidR="009F5535" w:rsidRPr="009332D4" w:rsidRDefault="009F5535" w:rsidP="009F5535">
            <w:pPr>
              <w:spacing w:after="0"/>
              <w:jc w:val="center"/>
              <w:rPr>
                <w:rFonts w:ascii="Arial" w:hAnsi="Arial" w:cs="Arial"/>
                <w:b/>
                <w:spacing w:val="2"/>
                <w:sz w:val="20"/>
                <w:szCs w:val="20"/>
              </w:rPr>
            </w:pPr>
            <w:r w:rsidRPr="009332D4">
              <w:rPr>
                <w:rFonts w:ascii="Arial" w:hAnsi="Arial" w:cs="Arial"/>
                <w:b/>
                <w:sz w:val="20"/>
                <w:szCs w:val="20"/>
              </w:rPr>
              <w:t>R$ 355,75</w:t>
            </w:r>
          </w:p>
        </w:tc>
        <w:tc>
          <w:tcPr>
            <w:tcW w:w="1276" w:type="dxa"/>
            <w:tcMar>
              <w:top w:w="57" w:type="dxa"/>
              <w:bottom w:w="57" w:type="dxa"/>
            </w:tcMar>
            <w:vAlign w:val="center"/>
          </w:tcPr>
          <w:p w14:paraId="618270D4" w14:textId="77777777" w:rsidR="009F5535" w:rsidRPr="009332D4" w:rsidRDefault="009F5535" w:rsidP="009F5535">
            <w:pPr>
              <w:spacing w:after="0"/>
              <w:jc w:val="center"/>
              <w:rPr>
                <w:rFonts w:ascii="Arial" w:hAnsi="Arial" w:cs="Arial"/>
                <w:b/>
                <w:spacing w:val="2"/>
                <w:sz w:val="20"/>
                <w:szCs w:val="20"/>
              </w:rPr>
            </w:pPr>
            <w:r w:rsidRPr="009332D4">
              <w:rPr>
                <w:rFonts w:ascii="Arial" w:hAnsi="Arial" w:cs="Arial"/>
                <w:b/>
                <w:spacing w:val="2"/>
                <w:sz w:val="20"/>
                <w:szCs w:val="20"/>
              </w:rPr>
              <w:t>2.080</w:t>
            </w:r>
          </w:p>
        </w:tc>
        <w:tc>
          <w:tcPr>
            <w:tcW w:w="1985" w:type="dxa"/>
            <w:tcMar>
              <w:top w:w="57" w:type="dxa"/>
              <w:bottom w:w="57" w:type="dxa"/>
            </w:tcMar>
            <w:vAlign w:val="center"/>
          </w:tcPr>
          <w:p w14:paraId="642F61F6" w14:textId="246F706A" w:rsidR="009F5535" w:rsidRPr="009332D4" w:rsidRDefault="009F5535" w:rsidP="009F5535">
            <w:pPr>
              <w:spacing w:after="0"/>
              <w:jc w:val="center"/>
              <w:rPr>
                <w:rFonts w:ascii="Arial" w:hAnsi="Arial" w:cs="Arial"/>
                <w:b/>
                <w:spacing w:val="2"/>
                <w:sz w:val="20"/>
                <w:szCs w:val="20"/>
              </w:rPr>
            </w:pPr>
            <w:r w:rsidRPr="009332D4">
              <w:rPr>
                <w:rFonts w:ascii="Arial" w:hAnsi="Arial" w:cs="Arial"/>
                <w:b/>
                <w:sz w:val="20"/>
                <w:szCs w:val="20"/>
              </w:rPr>
              <w:t>R$ 739.960,00</w:t>
            </w:r>
          </w:p>
        </w:tc>
      </w:tr>
      <w:tr w:rsidR="009332D4" w:rsidRPr="009332D4" w14:paraId="5EC45395" w14:textId="77777777" w:rsidTr="00643CDA">
        <w:tc>
          <w:tcPr>
            <w:tcW w:w="6941" w:type="dxa"/>
            <w:gridSpan w:val="3"/>
            <w:tcMar>
              <w:top w:w="57" w:type="dxa"/>
              <w:bottom w:w="57" w:type="dxa"/>
            </w:tcMar>
            <w:vAlign w:val="center"/>
          </w:tcPr>
          <w:p w14:paraId="60B99FF1" w14:textId="77777777" w:rsidR="009F5535" w:rsidRPr="009332D4" w:rsidRDefault="009F5535" w:rsidP="009F5535">
            <w:pPr>
              <w:spacing w:after="0"/>
              <w:jc w:val="center"/>
              <w:rPr>
                <w:rFonts w:ascii="Arial" w:hAnsi="Arial" w:cs="Arial"/>
                <w:b/>
                <w:spacing w:val="2"/>
                <w:sz w:val="20"/>
                <w:szCs w:val="20"/>
              </w:rPr>
            </w:pPr>
            <w:r w:rsidRPr="009332D4">
              <w:rPr>
                <w:rFonts w:ascii="Arial" w:hAnsi="Arial" w:cs="Arial"/>
                <w:b/>
                <w:spacing w:val="2"/>
                <w:sz w:val="20"/>
                <w:szCs w:val="20"/>
              </w:rPr>
              <w:t>Total</w:t>
            </w:r>
          </w:p>
        </w:tc>
        <w:tc>
          <w:tcPr>
            <w:tcW w:w="1985" w:type="dxa"/>
            <w:tcMar>
              <w:top w:w="57" w:type="dxa"/>
              <w:bottom w:w="57" w:type="dxa"/>
            </w:tcMar>
          </w:tcPr>
          <w:p w14:paraId="4C39C195" w14:textId="10B49A7B" w:rsidR="009F5535" w:rsidRPr="009332D4" w:rsidRDefault="009F5535" w:rsidP="009F5535">
            <w:pPr>
              <w:spacing w:after="0"/>
              <w:jc w:val="center"/>
              <w:rPr>
                <w:rFonts w:ascii="Arial" w:hAnsi="Arial" w:cs="Arial"/>
                <w:b/>
                <w:spacing w:val="2"/>
                <w:sz w:val="20"/>
                <w:szCs w:val="20"/>
              </w:rPr>
            </w:pPr>
            <w:r w:rsidRPr="009332D4">
              <w:rPr>
                <w:rFonts w:ascii="Arial" w:hAnsi="Arial" w:cs="Arial"/>
                <w:b/>
                <w:sz w:val="20"/>
                <w:szCs w:val="20"/>
              </w:rPr>
              <w:t>R$ 3.416.152,40</w:t>
            </w:r>
          </w:p>
        </w:tc>
      </w:tr>
    </w:tbl>
    <w:p w14:paraId="2CC76EE5" w14:textId="77777777" w:rsidR="004C1E43" w:rsidRPr="009332D4" w:rsidRDefault="004C1E43">
      <w:pPr>
        <w:spacing w:after="0" w:line="240" w:lineRule="auto"/>
        <w:rPr>
          <w:rFonts w:ascii="Arial" w:eastAsiaTheme="majorEastAsia" w:hAnsi="Arial" w:cs="Arial"/>
          <w:b/>
          <w:spacing w:val="2"/>
          <w:sz w:val="24"/>
          <w:szCs w:val="24"/>
        </w:rPr>
      </w:pPr>
      <w:r w:rsidRPr="009332D4">
        <w:rPr>
          <w:rFonts w:ascii="Arial" w:hAnsi="Arial" w:cs="Arial"/>
          <w:b/>
          <w:spacing w:val="2"/>
          <w:sz w:val="24"/>
          <w:szCs w:val="24"/>
        </w:rPr>
        <w:br w:type="page"/>
      </w:r>
    </w:p>
    <w:p w14:paraId="79F61304" w14:textId="77777777" w:rsidR="006E043D" w:rsidRPr="009332D4" w:rsidRDefault="006E043D" w:rsidP="00234F84">
      <w:pPr>
        <w:pStyle w:val="Ttulo1"/>
        <w:jc w:val="center"/>
        <w:rPr>
          <w:rFonts w:ascii="Arial" w:hAnsi="Arial" w:cs="Arial"/>
          <w:b/>
          <w:color w:val="auto"/>
          <w:spacing w:val="2"/>
          <w:sz w:val="24"/>
          <w:szCs w:val="24"/>
        </w:rPr>
      </w:pPr>
      <w:r w:rsidRPr="009332D4">
        <w:rPr>
          <w:rFonts w:ascii="Arial" w:hAnsi="Arial" w:cs="Arial"/>
          <w:b/>
          <w:color w:val="auto"/>
          <w:spacing w:val="2"/>
          <w:sz w:val="24"/>
          <w:szCs w:val="24"/>
        </w:rPr>
        <w:lastRenderedPageBreak/>
        <w:t>ANEXO II</w:t>
      </w:r>
    </w:p>
    <w:p w14:paraId="704479C2" w14:textId="77777777" w:rsidR="002A1F99" w:rsidRPr="009332D4" w:rsidRDefault="002A1F99" w:rsidP="005D50DA">
      <w:pPr>
        <w:tabs>
          <w:tab w:val="left" w:pos="0"/>
        </w:tabs>
        <w:ind w:left="567" w:right="283"/>
        <w:rPr>
          <w:rFonts w:ascii="Arial" w:hAnsi="Arial" w:cs="Arial"/>
          <w:b/>
          <w:iCs/>
          <w:spacing w:val="2"/>
          <w:sz w:val="24"/>
          <w:szCs w:val="24"/>
        </w:rPr>
      </w:pPr>
    </w:p>
    <w:p w14:paraId="0E000AAE" w14:textId="25462831" w:rsidR="005D50DA" w:rsidRPr="009332D4" w:rsidRDefault="005D50DA" w:rsidP="005D50DA">
      <w:pPr>
        <w:tabs>
          <w:tab w:val="left" w:pos="0"/>
        </w:tabs>
        <w:ind w:left="567" w:right="283"/>
        <w:rPr>
          <w:rFonts w:ascii="Arial" w:hAnsi="Arial" w:cs="Arial"/>
          <w:b/>
          <w:iCs/>
          <w:spacing w:val="2"/>
          <w:sz w:val="24"/>
          <w:szCs w:val="24"/>
        </w:rPr>
      </w:pPr>
      <w:r w:rsidRPr="009332D4">
        <w:rPr>
          <w:rFonts w:ascii="Arial" w:hAnsi="Arial" w:cs="Arial"/>
          <w:b/>
          <w:iCs/>
          <w:spacing w:val="2"/>
          <w:sz w:val="24"/>
          <w:szCs w:val="24"/>
        </w:rPr>
        <w:t>ESPECIFICAÇÕES BÁSICAS D</w:t>
      </w:r>
      <w:r w:rsidR="0065467B" w:rsidRPr="009332D4">
        <w:rPr>
          <w:rFonts w:ascii="Arial" w:hAnsi="Arial" w:cs="Arial"/>
          <w:b/>
          <w:iCs/>
          <w:spacing w:val="2"/>
          <w:sz w:val="24"/>
          <w:szCs w:val="24"/>
        </w:rPr>
        <w:t>O</w:t>
      </w:r>
      <w:r w:rsidRPr="009332D4">
        <w:rPr>
          <w:rFonts w:ascii="Arial" w:hAnsi="Arial" w:cs="Arial"/>
          <w:b/>
          <w:iCs/>
          <w:spacing w:val="2"/>
          <w:sz w:val="24"/>
          <w:szCs w:val="24"/>
        </w:rPr>
        <w:t xml:space="preserve">S </w:t>
      </w:r>
      <w:r w:rsidR="0065467B" w:rsidRPr="009332D4">
        <w:rPr>
          <w:rFonts w:ascii="Arial" w:hAnsi="Arial" w:cs="Arial"/>
          <w:b/>
          <w:iCs/>
          <w:spacing w:val="2"/>
          <w:sz w:val="24"/>
          <w:szCs w:val="24"/>
        </w:rPr>
        <w:t>VEÍCULOS</w:t>
      </w:r>
      <w:r w:rsidRPr="009332D4">
        <w:rPr>
          <w:rFonts w:ascii="Arial" w:hAnsi="Arial" w:cs="Arial"/>
          <w:b/>
          <w:iCs/>
          <w:spacing w:val="2"/>
          <w:sz w:val="24"/>
          <w:szCs w:val="24"/>
        </w:rPr>
        <w:t xml:space="preserve"> E EQUIPAMENTOS</w:t>
      </w:r>
    </w:p>
    <w:p w14:paraId="32A66AC9" w14:textId="77777777" w:rsidR="005D50DA" w:rsidRPr="009332D4" w:rsidRDefault="005D50DA" w:rsidP="005D50DA">
      <w:pPr>
        <w:contextualSpacing/>
        <w:rPr>
          <w:rFonts w:ascii="Arial" w:hAnsi="Arial" w:cs="Arial"/>
          <w:spacing w:val="2"/>
          <w:sz w:val="24"/>
          <w:szCs w:val="24"/>
          <w:lang w:eastAsia="pt-BR"/>
        </w:rPr>
      </w:pPr>
    </w:p>
    <w:p w14:paraId="355B75FD" w14:textId="77777777" w:rsidR="00093AD5" w:rsidRPr="009332D4" w:rsidRDefault="00093AD5" w:rsidP="00093AD5">
      <w:pPr>
        <w:contextualSpacing/>
        <w:rPr>
          <w:rFonts w:ascii="Arial" w:hAnsi="Arial" w:cs="Arial"/>
          <w:b/>
          <w:bCs/>
          <w:spacing w:val="2"/>
          <w:sz w:val="24"/>
          <w:szCs w:val="24"/>
          <w:lang w:eastAsia="pt-BR"/>
        </w:rPr>
      </w:pPr>
      <w:r w:rsidRPr="009332D4">
        <w:rPr>
          <w:rFonts w:ascii="Arial" w:hAnsi="Arial" w:cs="Arial"/>
          <w:b/>
          <w:bCs/>
          <w:spacing w:val="2"/>
          <w:sz w:val="24"/>
          <w:szCs w:val="24"/>
          <w:lang w:eastAsia="pt-BR"/>
        </w:rPr>
        <w:t>ESPECIFICAÇÕES DOSVEÍCULOS TIPO 1</w:t>
      </w:r>
    </w:p>
    <w:p w14:paraId="10CA4401" w14:textId="77777777" w:rsidR="005D50DA" w:rsidRPr="009332D4" w:rsidRDefault="005D50DA" w:rsidP="00DE216E">
      <w:pPr>
        <w:contextualSpacing/>
        <w:jc w:val="both"/>
        <w:rPr>
          <w:rFonts w:ascii="Arial" w:hAnsi="Arial" w:cs="Arial"/>
          <w:b/>
          <w:bCs/>
          <w:spacing w:val="2"/>
          <w:sz w:val="24"/>
          <w:szCs w:val="24"/>
          <w:lang w:eastAsia="pt-BR"/>
        </w:rPr>
      </w:pPr>
    </w:p>
    <w:p w14:paraId="3A9F8CB7" w14:textId="69887173" w:rsidR="005D50DA" w:rsidRPr="009332D4" w:rsidRDefault="005D50DA" w:rsidP="00DE216E">
      <w:pPr>
        <w:contextualSpacing/>
        <w:jc w:val="both"/>
        <w:rPr>
          <w:rFonts w:ascii="Arial" w:hAnsi="Arial" w:cs="Arial"/>
          <w:spacing w:val="2"/>
          <w:sz w:val="24"/>
          <w:szCs w:val="24"/>
          <w:lang w:eastAsia="pt-BR"/>
        </w:rPr>
      </w:pPr>
      <w:r w:rsidRPr="009332D4">
        <w:rPr>
          <w:rFonts w:ascii="Arial" w:hAnsi="Arial" w:cs="Arial"/>
          <w:spacing w:val="2"/>
          <w:sz w:val="24"/>
          <w:szCs w:val="24"/>
          <w:lang w:eastAsia="pt-BR"/>
        </w:rPr>
        <w:t xml:space="preserve">Caminhão (4x2) com redução no diferencial, com </w:t>
      </w:r>
      <w:r w:rsidR="00DE216E" w:rsidRPr="009332D4">
        <w:rPr>
          <w:rFonts w:ascii="Arial" w:hAnsi="Arial" w:cs="Arial"/>
          <w:spacing w:val="2"/>
          <w:sz w:val="24"/>
          <w:szCs w:val="24"/>
          <w:lang w:eastAsia="pt-BR"/>
        </w:rPr>
        <w:t xml:space="preserve">peso bruto total </w:t>
      </w:r>
      <w:r w:rsidRPr="009332D4">
        <w:rPr>
          <w:rFonts w:ascii="Arial" w:hAnsi="Arial" w:cs="Arial"/>
          <w:spacing w:val="2"/>
          <w:sz w:val="24"/>
          <w:szCs w:val="24"/>
          <w:lang w:eastAsia="pt-BR"/>
        </w:rPr>
        <w:t xml:space="preserve">mínimo </w:t>
      </w:r>
      <w:r w:rsidR="00DE216E" w:rsidRPr="009332D4">
        <w:rPr>
          <w:rFonts w:ascii="Arial" w:hAnsi="Arial" w:cs="Arial"/>
          <w:spacing w:val="2"/>
          <w:sz w:val="24"/>
          <w:szCs w:val="24"/>
          <w:lang w:eastAsia="pt-BR"/>
        </w:rPr>
        <w:t xml:space="preserve">de </w:t>
      </w:r>
      <w:r w:rsidRPr="009332D4">
        <w:rPr>
          <w:rFonts w:ascii="Arial" w:hAnsi="Arial" w:cs="Arial"/>
          <w:spacing w:val="2"/>
          <w:sz w:val="24"/>
          <w:szCs w:val="24"/>
          <w:lang w:eastAsia="pt-BR"/>
        </w:rPr>
        <w:t>16.</w:t>
      </w:r>
      <w:r w:rsidR="004D0886" w:rsidRPr="009332D4">
        <w:rPr>
          <w:rFonts w:ascii="Arial" w:hAnsi="Arial" w:cs="Arial"/>
          <w:spacing w:val="2"/>
          <w:sz w:val="24"/>
          <w:szCs w:val="24"/>
          <w:lang w:eastAsia="pt-BR"/>
        </w:rPr>
        <w:t>0</w:t>
      </w:r>
      <w:r w:rsidRPr="009332D4">
        <w:rPr>
          <w:rFonts w:ascii="Arial" w:hAnsi="Arial" w:cs="Arial"/>
          <w:spacing w:val="2"/>
          <w:sz w:val="24"/>
          <w:szCs w:val="24"/>
          <w:lang w:eastAsia="pt-BR"/>
        </w:rPr>
        <w:t>00 KG, potência mínima de 180 cv</w:t>
      </w:r>
      <w:r w:rsidR="00DE216E" w:rsidRPr="009332D4">
        <w:rPr>
          <w:rFonts w:ascii="Arial" w:hAnsi="Arial" w:cs="Arial"/>
          <w:spacing w:val="2"/>
          <w:sz w:val="24"/>
          <w:szCs w:val="24"/>
          <w:lang w:eastAsia="pt-BR"/>
        </w:rPr>
        <w:t>, acoplado com equipamento combinado hidrovácuo-</w:t>
      </w:r>
      <w:proofErr w:type="spellStart"/>
      <w:r w:rsidR="00DE216E" w:rsidRPr="009332D4">
        <w:rPr>
          <w:rFonts w:ascii="Arial" w:hAnsi="Arial" w:cs="Arial"/>
          <w:spacing w:val="2"/>
          <w:sz w:val="24"/>
          <w:szCs w:val="24"/>
          <w:lang w:eastAsia="pt-BR"/>
        </w:rPr>
        <w:t>hidrojato</w:t>
      </w:r>
      <w:proofErr w:type="spellEnd"/>
      <w:r w:rsidR="00DE216E" w:rsidRPr="009332D4">
        <w:rPr>
          <w:rFonts w:ascii="Arial" w:hAnsi="Arial" w:cs="Arial"/>
          <w:spacing w:val="2"/>
          <w:sz w:val="24"/>
          <w:szCs w:val="24"/>
          <w:lang w:eastAsia="pt-BR"/>
        </w:rPr>
        <w:t xml:space="preserve"> para limpeza e desobstrução de redes de esgotos</w:t>
      </w:r>
      <w:r w:rsidR="00B64288" w:rsidRPr="009332D4">
        <w:rPr>
          <w:rFonts w:ascii="Arial" w:hAnsi="Arial" w:cs="Arial"/>
          <w:spacing w:val="2"/>
          <w:sz w:val="24"/>
          <w:szCs w:val="24"/>
          <w:lang w:eastAsia="pt-BR"/>
        </w:rPr>
        <w:t>, com tanque de 7.000</w:t>
      </w:r>
      <w:r w:rsidR="00997062" w:rsidRPr="009332D4">
        <w:rPr>
          <w:rFonts w:ascii="Arial" w:hAnsi="Arial" w:cs="Arial"/>
          <w:spacing w:val="2"/>
          <w:sz w:val="24"/>
          <w:szCs w:val="24"/>
          <w:lang w:eastAsia="pt-BR"/>
        </w:rPr>
        <w:t xml:space="preserve"> a 8.000</w:t>
      </w:r>
      <w:r w:rsidR="00B64288" w:rsidRPr="009332D4">
        <w:rPr>
          <w:rFonts w:ascii="Arial" w:hAnsi="Arial" w:cs="Arial"/>
          <w:spacing w:val="2"/>
          <w:sz w:val="24"/>
          <w:szCs w:val="24"/>
          <w:lang w:eastAsia="pt-BR"/>
        </w:rPr>
        <w:t xml:space="preserve"> litros de capacidade</w:t>
      </w:r>
      <w:r w:rsidR="00997062" w:rsidRPr="009332D4">
        <w:rPr>
          <w:rFonts w:ascii="Arial" w:hAnsi="Arial" w:cs="Arial"/>
          <w:spacing w:val="2"/>
          <w:sz w:val="24"/>
          <w:szCs w:val="24"/>
          <w:lang w:eastAsia="pt-BR"/>
        </w:rPr>
        <w:t xml:space="preserve"> total </w:t>
      </w:r>
      <w:r w:rsidR="00D3605A" w:rsidRPr="009332D4">
        <w:rPr>
          <w:rFonts w:ascii="Arial" w:hAnsi="Arial" w:cs="Arial"/>
          <w:spacing w:val="2"/>
          <w:sz w:val="24"/>
          <w:szCs w:val="24"/>
          <w:lang w:eastAsia="pt-BR"/>
        </w:rPr>
        <w:t xml:space="preserve">combinada </w:t>
      </w:r>
      <w:r w:rsidR="00997062" w:rsidRPr="009332D4">
        <w:rPr>
          <w:rFonts w:ascii="Arial" w:hAnsi="Arial" w:cs="Arial"/>
          <w:spacing w:val="2"/>
          <w:sz w:val="24"/>
          <w:szCs w:val="24"/>
          <w:lang w:eastAsia="pt-BR"/>
        </w:rPr>
        <w:t xml:space="preserve">(água e resíduos), sendo </w:t>
      </w:r>
      <w:r w:rsidR="00F05955" w:rsidRPr="009332D4">
        <w:rPr>
          <w:rFonts w:ascii="Arial" w:hAnsi="Arial" w:cs="Arial"/>
          <w:spacing w:val="2"/>
          <w:sz w:val="24"/>
          <w:szCs w:val="24"/>
          <w:lang w:eastAsia="pt-BR"/>
        </w:rPr>
        <w:t>este</w:t>
      </w:r>
      <w:r w:rsidR="00997062" w:rsidRPr="009332D4">
        <w:rPr>
          <w:rFonts w:ascii="Arial" w:hAnsi="Arial" w:cs="Arial"/>
          <w:spacing w:val="2"/>
          <w:sz w:val="24"/>
          <w:szCs w:val="24"/>
          <w:lang w:eastAsia="pt-BR"/>
        </w:rPr>
        <w:t xml:space="preserve"> volume</w:t>
      </w:r>
      <w:r w:rsidR="00F05955" w:rsidRPr="009332D4">
        <w:rPr>
          <w:rFonts w:ascii="Arial" w:hAnsi="Arial" w:cs="Arial"/>
          <w:spacing w:val="2"/>
          <w:sz w:val="24"/>
          <w:szCs w:val="24"/>
          <w:lang w:eastAsia="pt-BR"/>
        </w:rPr>
        <w:t xml:space="preserve"> dividido em metade para água e metade para resíduos</w:t>
      </w:r>
      <w:r w:rsidR="00997062" w:rsidRPr="009332D4">
        <w:rPr>
          <w:rFonts w:ascii="Arial" w:hAnsi="Arial" w:cs="Arial"/>
          <w:spacing w:val="2"/>
          <w:sz w:val="24"/>
          <w:szCs w:val="24"/>
          <w:lang w:eastAsia="pt-BR"/>
        </w:rPr>
        <w:t>. O equipamento deverá ser</w:t>
      </w:r>
      <w:r w:rsidR="00D3605A" w:rsidRPr="009332D4">
        <w:rPr>
          <w:rFonts w:ascii="Arial" w:hAnsi="Arial" w:cs="Arial"/>
          <w:spacing w:val="2"/>
          <w:sz w:val="24"/>
          <w:szCs w:val="24"/>
          <w:lang w:eastAsia="pt-BR"/>
        </w:rPr>
        <w:t xml:space="preserve"> </w:t>
      </w:r>
      <w:r w:rsidR="00DE216E" w:rsidRPr="009332D4">
        <w:rPr>
          <w:rFonts w:ascii="Arial" w:hAnsi="Arial" w:cs="Arial"/>
          <w:spacing w:val="2"/>
          <w:sz w:val="24"/>
          <w:szCs w:val="24"/>
          <w:lang w:eastAsia="pt-BR"/>
        </w:rPr>
        <w:t>equipado com carretel traseiro com</w:t>
      </w:r>
      <w:r w:rsidR="00CB2F06" w:rsidRPr="009332D4">
        <w:rPr>
          <w:rFonts w:ascii="Arial" w:hAnsi="Arial" w:cs="Arial"/>
          <w:spacing w:val="2"/>
          <w:sz w:val="24"/>
          <w:szCs w:val="24"/>
          <w:lang w:eastAsia="pt-BR"/>
        </w:rPr>
        <w:t xml:space="preserve"> mangueira de 120 metros de comprimento e diâmetro de 1", resistente à pressão de trabalho</w:t>
      </w:r>
      <w:r w:rsidR="00DE216E" w:rsidRPr="009332D4">
        <w:rPr>
          <w:rFonts w:ascii="Arial" w:hAnsi="Arial" w:cs="Arial"/>
          <w:spacing w:val="2"/>
          <w:sz w:val="24"/>
          <w:szCs w:val="24"/>
          <w:lang w:eastAsia="pt-BR"/>
        </w:rPr>
        <w:t>.</w:t>
      </w:r>
      <w:r w:rsidR="00CB2F06" w:rsidRPr="009332D4">
        <w:rPr>
          <w:rFonts w:ascii="Arial" w:hAnsi="Arial" w:cs="Arial"/>
          <w:spacing w:val="2"/>
          <w:sz w:val="24"/>
          <w:szCs w:val="24"/>
          <w:lang w:eastAsia="pt-BR"/>
        </w:rPr>
        <w:t xml:space="preserve"> Bomba de hidrojateamento com p</w:t>
      </w:r>
      <w:r w:rsidRPr="009332D4">
        <w:rPr>
          <w:rFonts w:ascii="Arial" w:hAnsi="Arial" w:cs="Arial"/>
          <w:spacing w:val="2"/>
          <w:sz w:val="24"/>
          <w:szCs w:val="24"/>
          <w:lang w:eastAsia="pt-BR"/>
        </w:rPr>
        <w:t xml:space="preserve">ressão </w:t>
      </w:r>
      <w:r w:rsidR="00CB2F06" w:rsidRPr="009332D4">
        <w:rPr>
          <w:rFonts w:ascii="Arial" w:hAnsi="Arial" w:cs="Arial"/>
          <w:spacing w:val="2"/>
          <w:sz w:val="24"/>
          <w:szCs w:val="24"/>
          <w:lang w:eastAsia="pt-BR"/>
        </w:rPr>
        <w:t xml:space="preserve">mínima de </w:t>
      </w:r>
      <w:r w:rsidRPr="009332D4">
        <w:rPr>
          <w:rFonts w:ascii="Arial" w:hAnsi="Arial" w:cs="Arial"/>
          <w:spacing w:val="2"/>
          <w:sz w:val="24"/>
          <w:szCs w:val="24"/>
          <w:lang w:eastAsia="pt-BR"/>
        </w:rPr>
        <w:t xml:space="preserve">140 </w:t>
      </w:r>
      <w:r w:rsidR="00CB2F06" w:rsidRPr="009332D4">
        <w:rPr>
          <w:rFonts w:ascii="Arial" w:hAnsi="Arial" w:cs="Arial"/>
          <w:spacing w:val="2"/>
          <w:sz w:val="24"/>
          <w:szCs w:val="24"/>
          <w:lang w:eastAsia="pt-BR"/>
        </w:rPr>
        <w:t>bar e v</w:t>
      </w:r>
      <w:r w:rsidRPr="009332D4">
        <w:rPr>
          <w:rFonts w:ascii="Arial" w:hAnsi="Arial" w:cs="Arial"/>
          <w:spacing w:val="2"/>
          <w:sz w:val="24"/>
          <w:szCs w:val="24"/>
          <w:lang w:eastAsia="pt-BR"/>
        </w:rPr>
        <w:t xml:space="preserve">azão </w:t>
      </w:r>
      <w:r w:rsidR="00CB2F06" w:rsidRPr="009332D4">
        <w:rPr>
          <w:rFonts w:ascii="Arial" w:hAnsi="Arial" w:cs="Arial"/>
          <w:spacing w:val="2"/>
          <w:sz w:val="24"/>
          <w:szCs w:val="24"/>
          <w:lang w:eastAsia="pt-BR"/>
        </w:rPr>
        <w:t xml:space="preserve">mínima de </w:t>
      </w:r>
      <w:r w:rsidRPr="009332D4">
        <w:rPr>
          <w:rFonts w:ascii="Arial" w:hAnsi="Arial" w:cs="Arial"/>
          <w:spacing w:val="2"/>
          <w:sz w:val="24"/>
          <w:szCs w:val="24"/>
          <w:lang w:eastAsia="pt-BR"/>
        </w:rPr>
        <w:t>260</w:t>
      </w:r>
      <w:r w:rsidR="00CB2F06" w:rsidRPr="009332D4">
        <w:rPr>
          <w:rFonts w:ascii="Arial" w:hAnsi="Arial" w:cs="Arial"/>
          <w:spacing w:val="2"/>
          <w:sz w:val="24"/>
          <w:szCs w:val="24"/>
          <w:lang w:eastAsia="pt-BR"/>
        </w:rPr>
        <w:t xml:space="preserve"> litros por minuto. </w:t>
      </w:r>
      <w:r w:rsidRPr="009332D4">
        <w:rPr>
          <w:rFonts w:ascii="Arial" w:hAnsi="Arial" w:cs="Arial"/>
          <w:spacing w:val="2"/>
          <w:sz w:val="24"/>
          <w:szCs w:val="24"/>
          <w:lang w:eastAsia="pt-BR"/>
        </w:rPr>
        <w:t>Bomba de sucção capaz de sugar detritos, areia, pedregulhos, garrafas, latas, gordura, lodo</w:t>
      </w:r>
      <w:r w:rsidR="00CB2F06" w:rsidRPr="009332D4">
        <w:rPr>
          <w:rFonts w:ascii="Arial" w:hAnsi="Arial" w:cs="Arial"/>
          <w:spacing w:val="2"/>
          <w:sz w:val="24"/>
          <w:szCs w:val="24"/>
          <w:lang w:eastAsia="pt-BR"/>
        </w:rPr>
        <w:t>s</w:t>
      </w:r>
      <w:r w:rsidRPr="009332D4">
        <w:rPr>
          <w:rFonts w:ascii="Arial" w:hAnsi="Arial" w:cs="Arial"/>
          <w:spacing w:val="2"/>
          <w:sz w:val="24"/>
          <w:szCs w:val="24"/>
          <w:lang w:eastAsia="pt-BR"/>
        </w:rPr>
        <w:t xml:space="preserve"> e líquidos a uma profundidade de </w:t>
      </w:r>
      <w:r w:rsidR="00D3605A" w:rsidRPr="009332D4">
        <w:rPr>
          <w:rFonts w:ascii="Arial" w:hAnsi="Arial" w:cs="Arial"/>
          <w:spacing w:val="2"/>
          <w:sz w:val="24"/>
          <w:szCs w:val="24"/>
          <w:lang w:eastAsia="pt-BR"/>
        </w:rPr>
        <w:t>8</w:t>
      </w:r>
      <w:r w:rsidRPr="009332D4">
        <w:rPr>
          <w:rFonts w:ascii="Arial" w:hAnsi="Arial" w:cs="Arial"/>
          <w:spacing w:val="2"/>
          <w:sz w:val="24"/>
          <w:szCs w:val="24"/>
          <w:lang w:eastAsia="pt-BR"/>
        </w:rPr>
        <w:t xml:space="preserve"> metros do nível do solo.</w:t>
      </w:r>
    </w:p>
    <w:p w14:paraId="15E624B8" w14:textId="77777777" w:rsidR="005D50DA" w:rsidRPr="009332D4" w:rsidRDefault="005D50DA" w:rsidP="00DE216E">
      <w:pPr>
        <w:contextualSpacing/>
        <w:jc w:val="both"/>
        <w:rPr>
          <w:rFonts w:ascii="Arial" w:hAnsi="Arial" w:cs="Arial"/>
          <w:b/>
          <w:bCs/>
          <w:spacing w:val="2"/>
          <w:sz w:val="24"/>
          <w:szCs w:val="24"/>
          <w:lang w:eastAsia="pt-BR"/>
        </w:rPr>
      </w:pPr>
    </w:p>
    <w:p w14:paraId="391B7153" w14:textId="77777777" w:rsidR="005D50DA" w:rsidRPr="009332D4" w:rsidRDefault="005D50DA" w:rsidP="00DE216E">
      <w:pPr>
        <w:contextualSpacing/>
        <w:jc w:val="both"/>
        <w:rPr>
          <w:rFonts w:ascii="Arial" w:hAnsi="Arial" w:cs="Arial"/>
          <w:b/>
          <w:bCs/>
          <w:spacing w:val="2"/>
          <w:sz w:val="24"/>
          <w:szCs w:val="24"/>
          <w:lang w:eastAsia="pt-BR"/>
        </w:rPr>
      </w:pPr>
    </w:p>
    <w:p w14:paraId="6CD745C1" w14:textId="77777777" w:rsidR="00093AD5" w:rsidRPr="009332D4" w:rsidRDefault="00093AD5" w:rsidP="00093AD5">
      <w:pPr>
        <w:contextualSpacing/>
        <w:rPr>
          <w:rFonts w:ascii="Arial" w:hAnsi="Arial" w:cs="Arial"/>
          <w:b/>
          <w:bCs/>
          <w:spacing w:val="2"/>
          <w:sz w:val="24"/>
          <w:szCs w:val="24"/>
          <w:lang w:eastAsia="pt-BR"/>
        </w:rPr>
      </w:pPr>
      <w:r w:rsidRPr="009332D4">
        <w:rPr>
          <w:rFonts w:ascii="Arial" w:hAnsi="Arial" w:cs="Arial"/>
          <w:b/>
          <w:bCs/>
          <w:spacing w:val="2"/>
          <w:sz w:val="24"/>
          <w:szCs w:val="24"/>
          <w:lang w:eastAsia="pt-BR"/>
        </w:rPr>
        <w:t>ESPECIFICAÇÕES DO VEÍCULO TIPO 2</w:t>
      </w:r>
    </w:p>
    <w:p w14:paraId="199BFDB1" w14:textId="77777777" w:rsidR="005D50DA" w:rsidRPr="009332D4" w:rsidRDefault="005D50DA" w:rsidP="00DE216E">
      <w:pPr>
        <w:contextualSpacing/>
        <w:jc w:val="both"/>
        <w:rPr>
          <w:rFonts w:ascii="Arial" w:hAnsi="Arial" w:cs="Arial"/>
          <w:b/>
          <w:bCs/>
          <w:spacing w:val="2"/>
          <w:sz w:val="24"/>
          <w:szCs w:val="24"/>
          <w:lang w:eastAsia="pt-BR"/>
        </w:rPr>
      </w:pPr>
    </w:p>
    <w:p w14:paraId="10603D74" w14:textId="166E13F4" w:rsidR="005D50DA" w:rsidRPr="009332D4" w:rsidRDefault="005D50DA" w:rsidP="00DE216E">
      <w:pPr>
        <w:contextualSpacing/>
        <w:jc w:val="both"/>
        <w:rPr>
          <w:rFonts w:ascii="Arial" w:hAnsi="Arial" w:cs="Arial"/>
          <w:spacing w:val="2"/>
          <w:sz w:val="24"/>
          <w:szCs w:val="24"/>
          <w:lang w:eastAsia="pt-BR"/>
        </w:rPr>
      </w:pPr>
      <w:r w:rsidRPr="009332D4">
        <w:rPr>
          <w:rFonts w:ascii="Arial" w:hAnsi="Arial" w:cs="Arial"/>
          <w:spacing w:val="2"/>
          <w:sz w:val="24"/>
          <w:szCs w:val="24"/>
          <w:lang w:eastAsia="pt-BR"/>
        </w:rPr>
        <w:t xml:space="preserve">Caminhão leve (4x2), </w:t>
      </w:r>
      <w:r w:rsidR="00B7613B" w:rsidRPr="009332D4">
        <w:rPr>
          <w:rFonts w:ascii="Arial" w:hAnsi="Arial" w:cs="Arial"/>
          <w:spacing w:val="2"/>
          <w:sz w:val="24"/>
          <w:szCs w:val="24"/>
          <w:lang w:eastAsia="pt-BR"/>
        </w:rPr>
        <w:t xml:space="preserve">com peso bruto total mínimo de </w:t>
      </w:r>
      <w:r w:rsidRPr="009332D4">
        <w:rPr>
          <w:rFonts w:ascii="Arial" w:hAnsi="Arial" w:cs="Arial"/>
          <w:spacing w:val="2"/>
          <w:sz w:val="24"/>
          <w:szCs w:val="24"/>
          <w:lang w:eastAsia="pt-BR"/>
        </w:rPr>
        <w:t>9.600 KG, potência mínima de 150 cv</w:t>
      </w:r>
      <w:r w:rsidR="00B7613B" w:rsidRPr="009332D4">
        <w:rPr>
          <w:rFonts w:ascii="Arial" w:hAnsi="Arial" w:cs="Arial"/>
          <w:spacing w:val="2"/>
          <w:sz w:val="24"/>
          <w:szCs w:val="24"/>
          <w:lang w:eastAsia="pt-BR"/>
        </w:rPr>
        <w:t>, acoplado com equipamento combinado hidrovácuo-</w:t>
      </w:r>
      <w:proofErr w:type="spellStart"/>
      <w:r w:rsidR="00B7613B" w:rsidRPr="009332D4">
        <w:rPr>
          <w:rFonts w:ascii="Arial" w:hAnsi="Arial" w:cs="Arial"/>
          <w:spacing w:val="2"/>
          <w:sz w:val="24"/>
          <w:szCs w:val="24"/>
          <w:lang w:eastAsia="pt-BR"/>
        </w:rPr>
        <w:t>hidrojato</w:t>
      </w:r>
      <w:proofErr w:type="spellEnd"/>
      <w:r w:rsidR="00B7613B" w:rsidRPr="009332D4">
        <w:rPr>
          <w:rFonts w:ascii="Arial" w:hAnsi="Arial" w:cs="Arial"/>
          <w:spacing w:val="2"/>
          <w:sz w:val="24"/>
          <w:szCs w:val="24"/>
          <w:lang w:eastAsia="pt-BR"/>
        </w:rPr>
        <w:t xml:space="preserve"> para limpeza e desobstrução de redes de esgotos, com tanque de 3.000 </w:t>
      </w:r>
      <w:r w:rsidR="00997062" w:rsidRPr="009332D4">
        <w:rPr>
          <w:rFonts w:ascii="Arial" w:hAnsi="Arial" w:cs="Arial"/>
          <w:spacing w:val="2"/>
          <w:sz w:val="24"/>
          <w:szCs w:val="24"/>
          <w:lang w:eastAsia="pt-BR"/>
        </w:rPr>
        <w:t xml:space="preserve">a 4.000 </w:t>
      </w:r>
      <w:r w:rsidR="00B7613B" w:rsidRPr="009332D4">
        <w:rPr>
          <w:rFonts w:ascii="Arial" w:hAnsi="Arial" w:cs="Arial"/>
          <w:spacing w:val="2"/>
          <w:sz w:val="24"/>
          <w:szCs w:val="24"/>
          <w:lang w:eastAsia="pt-BR"/>
        </w:rPr>
        <w:t xml:space="preserve">litros de </w:t>
      </w:r>
      <w:r w:rsidR="00997062" w:rsidRPr="009332D4">
        <w:rPr>
          <w:rFonts w:ascii="Arial" w:hAnsi="Arial" w:cs="Arial"/>
          <w:spacing w:val="2"/>
          <w:sz w:val="24"/>
          <w:szCs w:val="24"/>
          <w:lang w:eastAsia="pt-BR"/>
        </w:rPr>
        <w:t>capacidade total</w:t>
      </w:r>
      <w:r w:rsidR="00D3605A" w:rsidRPr="009332D4">
        <w:rPr>
          <w:rFonts w:ascii="Arial" w:hAnsi="Arial" w:cs="Arial"/>
          <w:spacing w:val="2"/>
          <w:sz w:val="24"/>
          <w:szCs w:val="24"/>
          <w:lang w:eastAsia="pt-BR"/>
        </w:rPr>
        <w:t xml:space="preserve"> combinada</w:t>
      </w:r>
      <w:r w:rsidR="00997062" w:rsidRPr="009332D4">
        <w:rPr>
          <w:rFonts w:ascii="Arial" w:hAnsi="Arial" w:cs="Arial"/>
          <w:spacing w:val="2"/>
          <w:sz w:val="24"/>
          <w:szCs w:val="24"/>
          <w:lang w:eastAsia="pt-BR"/>
        </w:rPr>
        <w:t xml:space="preserve"> (água e resíduos), </w:t>
      </w:r>
      <w:r w:rsidR="00F05955" w:rsidRPr="009332D4">
        <w:rPr>
          <w:rFonts w:ascii="Arial" w:hAnsi="Arial" w:cs="Arial"/>
          <w:spacing w:val="2"/>
          <w:sz w:val="24"/>
          <w:szCs w:val="24"/>
          <w:lang w:eastAsia="pt-BR"/>
        </w:rPr>
        <w:t>sendo este volume dividido em metade para água e metade para resíduos</w:t>
      </w:r>
      <w:r w:rsidR="00997062" w:rsidRPr="009332D4">
        <w:rPr>
          <w:rFonts w:ascii="Arial" w:hAnsi="Arial" w:cs="Arial"/>
          <w:spacing w:val="2"/>
          <w:sz w:val="24"/>
          <w:szCs w:val="24"/>
          <w:lang w:eastAsia="pt-BR"/>
        </w:rPr>
        <w:t>. O equipamento deverá ser</w:t>
      </w:r>
      <w:r w:rsidR="00F05955" w:rsidRPr="009332D4">
        <w:rPr>
          <w:rFonts w:ascii="Arial" w:hAnsi="Arial" w:cs="Arial"/>
          <w:spacing w:val="2"/>
          <w:sz w:val="24"/>
          <w:szCs w:val="24"/>
          <w:lang w:eastAsia="pt-BR"/>
        </w:rPr>
        <w:t xml:space="preserve"> </w:t>
      </w:r>
      <w:r w:rsidR="00B7613B" w:rsidRPr="009332D4">
        <w:rPr>
          <w:rFonts w:ascii="Arial" w:hAnsi="Arial" w:cs="Arial"/>
          <w:spacing w:val="2"/>
          <w:sz w:val="24"/>
          <w:szCs w:val="24"/>
          <w:lang w:eastAsia="pt-BR"/>
        </w:rPr>
        <w:t xml:space="preserve">equipado com carretel traseiro com mangueira de 120 metros de comprimento e diâmetro de 3/4", resistente à pressão de trabalho. Bomba de hidrojateamento com pressão mínima de 110 bar e vazão mínima de 170 litros por minuto. Bomba de sucção capaz de sugar detritos, areia, pedregulhos, garrafas, latas, gordura, lodos e líquidos a uma profundidade de </w:t>
      </w:r>
      <w:r w:rsidR="00D3605A" w:rsidRPr="009332D4">
        <w:rPr>
          <w:rFonts w:ascii="Arial" w:hAnsi="Arial" w:cs="Arial"/>
          <w:spacing w:val="2"/>
          <w:sz w:val="24"/>
          <w:szCs w:val="24"/>
          <w:lang w:eastAsia="pt-BR"/>
        </w:rPr>
        <w:t>6</w:t>
      </w:r>
      <w:r w:rsidR="00B7613B" w:rsidRPr="009332D4">
        <w:rPr>
          <w:rFonts w:ascii="Arial" w:hAnsi="Arial" w:cs="Arial"/>
          <w:spacing w:val="2"/>
          <w:sz w:val="24"/>
          <w:szCs w:val="24"/>
          <w:lang w:eastAsia="pt-BR"/>
        </w:rPr>
        <w:t xml:space="preserve"> metros do nível do solo.</w:t>
      </w:r>
    </w:p>
    <w:p w14:paraId="57224FEC" w14:textId="77777777" w:rsidR="005D50DA" w:rsidRPr="009332D4" w:rsidRDefault="005D50DA" w:rsidP="00DE216E">
      <w:pPr>
        <w:contextualSpacing/>
        <w:jc w:val="both"/>
        <w:rPr>
          <w:rFonts w:ascii="Arial" w:hAnsi="Arial" w:cs="Arial"/>
          <w:spacing w:val="2"/>
          <w:sz w:val="24"/>
          <w:szCs w:val="24"/>
          <w:lang w:eastAsia="pt-BR"/>
        </w:rPr>
      </w:pPr>
    </w:p>
    <w:p w14:paraId="5A610732" w14:textId="77777777" w:rsidR="006E043D" w:rsidRPr="009332D4" w:rsidRDefault="006E043D" w:rsidP="00BF2B45">
      <w:pPr>
        <w:pStyle w:val="Ttulo1"/>
        <w:jc w:val="center"/>
        <w:rPr>
          <w:rFonts w:ascii="Arial" w:hAnsi="Arial" w:cs="Arial"/>
          <w:b/>
          <w:color w:val="auto"/>
          <w:spacing w:val="2"/>
          <w:sz w:val="24"/>
          <w:szCs w:val="24"/>
        </w:rPr>
      </w:pPr>
      <w:r w:rsidRPr="009332D4">
        <w:rPr>
          <w:rFonts w:ascii="Arial" w:eastAsia="Calibri" w:hAnsi="Arial" w:cs="Arial"/>
          <w:color w:val="auto"/>
          <w:spacing w:val="2"/>
          <w:sz w:val="24"/>
          <w:szCs w:val="24"/>
          <w:lang w:eastAsia="pt-BR"/>
        </w:rPr>
        <w:br w:type="page"/>
      </w:r>
      <w:r w:rsidRPr="009332D4">
        <w:rPr>
          <w:rFonts w:ascii="Arial" w:hAnsi="Arial" w:cs="Arial"/>
          <w:b/>
          <w:color w:val="auto"/>
          <w:spacing w:val="2"/>
          <w:sz w:val="24"/>
          <w:szCs w:val="24"/>
        </w:rPr>
        <w:lastRenderedPageBreak/>
        <w:t>ANEXO I</w:t>
      </w:r>
      <w:r w:rsidR="002A1F99" w:rsidRPr="009332D4">
        <w:rPr>
          <w:rFonts w:ascii="Arial" w:hAnsi="Arial" w:cs="Arial"/>
          <w:b/>
          <w:color w:val="auto"/>
          <w:spacing w:val="2"/>
          <w:sz w:val="24"/>
          <w:szCs w:val="24"/>
        </w:rPr>
        <w:t>II</w:t>
      </w:r>
    </w:p>
    <w:p w14:paraId="575DE9AC" w14:textId="77777777" w:rsidR="002B138F" w:rsidRPr="009332D4" w:rsidRDefault="002B138F" w:rsidP="006E043D">
      <w:pPr>
        <w:rPr>
          <w:rFonts w:ascii="Arial" w:hAnsi="Arial" w:cs="Arial"/>
          <w:spacing w:val="2"/>
          <w:sz w:val="24"/>
          <w:szCs w:val="24"/>
          <w:shd w:val="clear" w:color="auto" w:fill="FFFFFF"/>
        </w:rPr>
      </w:pPr>
    </w:p>
    <w:p w14:paraId="48DA4386" w14:textId="77777777" w:rsidR="006E043D" w:rsidRPr="009332D4" w:rsidRDefault="006E043D" w:rsidP="006E043D">
      <w:pPr>
        <w:rPr>
          <w:rFonts w:ascii="Arial" w:hAnsi="Arial" w:cs="Arial"/>
          <w:spacing w:val="2"/>
          <w:sz w:val="24"/>
          <w:szCs w:val="24"/>
          <w:shd w:val="clear" w:color="auto" w:fill="FFFFFF"/>
        </w:rPr>
      </w:pPr>
      <w:r w:rsidRPr="009332D4">
        <w:rPr>
          <w:rFonts w:ascii="Arial" w:hAnsi="Arial" w:cs="Arial"/>
          <w:spacing w:val="2"/>
          <w:sz w:val="24"/>
          <w:szCs w:val="24"/>
          <w:shd w:val="clear" w:color="auto" w:fill="FFFFFF"/>
        </w:rPr>
        <w:t>Previsão do</w:t>
      </w:r>
      <w:r w:rsidR="002B138F" w:rsidRPr="009332D4">
        <w:rPr>
          <w:rFonts w:ascii="Arial" w:hAnsi="Arial" w:cs="Arial"/>
          <w:spacing w:val="2"/>
          <w:sz w:val="24"/>
          <w:szCs w:val="24"/>
          <w:shd w:val="clear" w:color="auto" w:fill="FFFFFF"/>
        </w:rPr>
        <w:t xml:space="preserve"> número de</w:t>
      </w:r>
      <w:r w:rsidRPr="009332D4">
        <w:rPr>
          <w:rFonts w:ascii="Arial" w:hAnsi="Arial" w:cs="Arial"/>
          <w:spacing w:val="2"/>
          <w:sz w:val="24"/>
          <w:szCs w:val="24"/>
          <w:shd w:val="clear" w:color="auto" w:fill="FFFFFF"/>
        </w:rPr>
        <w:t xml:space="preserve"> serviços de desobstrução </w:t>
      </w:r>
      <w:r w:rsidR="002B138F" w:rsidRPr="009332D4">
        <w:rPr>
          <w:rFonts w:ascii="Arial" w:hAnsi="Arial" w:cs="Arial"/>
          <w:spacing w:val="2"/>
          <w:sz w:val="24"/>
          <w:szCs w:val="24"/>
          <w:shd w:val="clear" w:color="auto" w:fill="FFFFFF"/>
        </w:rPr>
        <w:t xml:space="preserve">a serem executados </w:t>
      </w:r>
      <w:r w:rsidRPr="009332D4">
        <w:rPr>
          <w:rFonts w:ascii="Arial" w:hAnsi="Arial" w:cs="Arial"/>
          <w:spacing w:val="2"/>
          <w:sz w:val="24"/>
          <w:szCs w:val="24"/>
          <w:shd w:val="clear" w:color="auto" w:fill="FFFFFF"/>
        </w:rPr>
        <w:t>no sistema de esgotamento sanitário</w:t>
      </w:r>
      <w:r w:rsidR="002B138F" w:rsidRPr="009332D4">
        <w:rPr>
          <w:rFonts w:ascii="Arial" w:hAnsi="Arial" w:cs="Arial"/>
          <w:spacing w:val="2"/>
          <w:sz w:val="24"/>
          <w:szCs w:val="24"/>
          <w:shd w:val="clear" w:color="auto" w:fill="FFFFFF"/>
        </w:rPr>
        <w:t xml:space="preserve"> durante os meses do ano.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82"/>
        <w:gridCol w:w="681"/>
        <w:gridCol w:w="681"/>
        <w:gridCol w:w="681"/>
        <w:gridCol w:w="503"/>
        <w:gridCol w:w="544"/>
        <w:gridCol w:w="503"/>
        <w:gridCol w:w="681"/>
        <w:gridCol w:w="681"/>
        <w:gridCol w:w="681"/>
        <w:gridCol w:w="681"/>
        <w:gridCol w:w="681"/>
        <w:gridCol w:w="814"/>
      </w:tblGrid>
      <w:tr w:rsidR="009332D4" w:rsidRPr="009332D4" w14:paraId="4537BC55" w14:textId="77777777" w:rsidTr="005D50DA">
        <w:trPr>
          <w:trHeight w:val="34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14:paraId="785D55ED" w14:textId="77777777" w:rsidR="006E043D" w:rsidRPr="009332D4" w:rsidRDefault="006E043D" w:rsidP="005D50DA">
            <w:pPr>
              <w:spacing w:after="0" w:line="240" w:lineRule="auto"/>
              <w:jc w:val="center"/>
              <w:rPr>
                <w:rFonts w:ascii="Arial" w:hAnsi="Arial" w:cs="Arial"/>
                <w:spacing w:val="2"/>
                <w:sz w:val="24"/>
                <w:szCs w:val="24"/>
                <w:shd w:val="clear" w:color="auto" w:fill="FFFFFF"/>
              </w:rPr>
            </w:pPr>
            <w:r w:rsidRPr="009332D4">
              <w:rPr>
                <w:rFonts w:ascii="Arial" w:hAnsi="Arial" w:cs="Arial"/>
                <w:spacing w:val="2"/>
                <w:sz w:val="24"/>
                <w:szCs w:val="24"/>
                <w:shd w:val="clear" w:color="auto" w:fill="FFFFFF"/>
              </w:rPr>
              <w:t>JAN</w:t>
            </w:r>
          </w:p>
        </w:tc>
        <w:tc>
          <w:tcPr>
            <w:tcW w:w="401" w:type="pct"/>
            <w:tcBorders>
              <w:top w:val="single" w:sz="4" w:space="0" w:color="auto"/>
              <w:left w:val="single" w:sz="4" w:space="0" w:color="auto"/>
              <w:bottom w:val="single" w:sz="4" w:space="0" w:color="auto"/>
              <w:right w:val="single" w:sz="4" w:space="0" w:color="auto"/>
            </w:tcBorders>
            <w:vAlign w:val="center"/>
            <w:hideMark/>
          </w:tcPr>
          <w:p w14:paraId="2FB654AB" w14:textId="77777777" w:rsidR="006E043D" w:rsidRPr="009332D4" w:rsidRDefault="006E043D" w:rsidP="005D50DA">
            <w:pPr>
              <w:spacing w:after="0" w:line="240" w:lineRule="auto"/>
              <w:jc w:val="center"/>
              <w:rPr>
                <w:rFonts w:ascii="Arial" w:hAnsi="Arial" w:cs="Arial"/>
                <w:spacing w:val="2"/>
                <w:sz w:val="24"/>
                <w:szCs w:val="24"/>
                <w:shd w:val="clear" w:color="auto" w:fill="FFFFFF"/>
              </w:rPr>
            </w:pPr>
            <w:r w:rsidRPr="009332D4">
              <w:rPr>
                <w:rFonts w:ascii="Arial" w:hAnsi="Arial" w:cs="Arial"/>
                <w:spacing w:val="2"/>
                <w:sz w:val="24"/>
                <w:szCs w:val="24"/>
                <w:shd w:val="clear" w:color="auto" w:fill="FFFFFF"/>
              </w:rPr>
              <w:t>FEV</w:t>
            </w:r>
          </w:p>
        </w:tc>
        <w:tc>
          <w:tcPr>
            <w:tcW w:w="401" w:type="pct"/>
            <w:tcBorders>
              <w:top w:val="single" w:sz="4" w:space="0" w:color="auto"/>
              <w:left w:val="single" w:sz="4" w:space="0" w:color="auto"/>
              <w:bottom w:val="single" w:sz="4" w:space="0" w:color="auto"/>
              <w:right w:val="single" w:sz="4" w:space="0" w:color="auto"/>
            </w:tcBorders>
            <w:vAlign w:val="center"/>
            <w:hideMark/>
          </w:tcPr>
          <w:p w14:paraId="00DAE96F" w14:textId="77777777" w:rsidR="006E043D" w:rsidRPr="009332D4" w:rsidRDefault="006E043D" w:rsidP="005D50DA">
            <w:pPr>
              <w:spacing w:after="0" w:line="240" w:lineRule="auto"/>
              <w:jc w:val="center"/>
              <w:rPr>
                <w:rFonts w:ascii="Arial" w:hAnsi="Arial" w:cs="Arial"/>
                <w:spacing w:val="2"/>
                <w:sz w:val="24"/>
                <w:szCs w:val="24"/>
                <w:shd w:val="clear" w:color="auto" w:fill="FFFFFF"/>
              </w:rPr>
            </w:pPr>
            <w:r w:rsidRPr="009332D4">
              <w:rPr>
                <w:rFonts w:ascii="Arial" w:hAnsi="Arial" w:cs="Arial"/>
                <w:spacing w:val="2"/>
                <w:sz w:val="24"/>
                <w:szCs w:val="24"/>
                <w:shd w:val="clear" w:color="auto" w:fill="FFFFFF"/>
              </w:rPr>
              <w:t>MAR</w:t>
            </w:r>
          </w:p>
        </w:tc>
        <w:tc>
          <w:tcPr>
            <w:tcW w:w="401" w:type="pct"/>
            <w:tcBorders>
              <w:top w:val="single" w:sz="4" w:space="0" w:color="auto"/>
              <w:left w:val="single" w:sz="4" w:space="0" w:color="auto"/>
              <w:bottom w:val="single" w:sz="4" w:space="0" w:color="auto"/>
              <w:right w:val="single" w:sz="4" w:space="0" w:color="auto"/>
            </w:tcBorders>
            <w:vAlign w:val="center"/>
            <w:hideMark/>
          </w:tcPr>
          <w:p w14:paraId="6939FB79" w14:textId="77777777" w:rsidR="006E043D" w:rsidRPr="009332D4" w:rsidRDefault="006E043D" w:rsidP="005D50DA">
            <w:pPr>
              <w:spacing w:after="0" w:line="240" w:lineRule="auto"/>
              <w:jc w:val="center"/>
              <w:rPr>
                <w:rFonts w:ascii="Arial" w:hAnsi="Arial" w:cs="Arial"/>
                <w:spacing w:val="2"/>
                <w:sz w:val="24"/>
                <w:szCs w:val="24"/>
                <w:shd w:val="clear" w:color="auto" w:fill="FFFFFF"/>
              </w:rPr>
            </w:pPr>
            <w:r w:rsidRPr="009332D4">
              <w:rPr>
                <w:rFonts w:ascii="Arial" w:hAnsi="Arial" w:cs="Arial"/>
                <w:spacing w:val="2"/>
                <w:sz w:val="24"/>
                <w:szCs w:val="24"/>
                <w:shd w:val="clear" w:color="auto" w:fill="FFFFFF"/>
              </w:rPr>
              <w:t>ABR</w:t>
            </w:r>
          </w:p>
        </w:tc>
        <w:tc>
          <w:tcPr>
            <w:tcW w:w="296" w:type="pct"/>
            <w:tcBorders>
              <w:top w:val="single" w:sz="4" w:space="0" w:color="auto"/>
              <w:left w:val="single" w:sz="4" w:space="0" w:color="auto"/>
              <w:bottom w:val="single" w:sz="4" w:space="0" w:color="auto"/>
              <w:right w:val="single" w:sz="4" w:space="0" w:color="auto"/>
            </w:tcBorders>
            <w:vAlign w:val="center"/>
            <w:hideMark/>
          </w:tcPr>
          <w:p w14:paraId="70713AFB" w14:textId="77777777" w:rsidR="006E043D" w:rsidRPr="009332D4" w:rsidRDefault="006E043D" w:rsidP="005D50DA">
            <w:pPr>
              <w:spacing w:after="0" w:line="240" w:lineRule="auto"/>
              <w:jc w:val="center"/>
              <w:rPr>
                <w:rFonts w:ascii="Arial" w:hAnsi="Arial" w:cs="Arial"/>
                <w:spacing w:val="2"/>
                <w:sz w:val="24"/>
                <w:szCs w:val="24"/>
                <w:shd w:val="clear" w:color="auto" w:fill="FFFFFF"/>
              </w:rPr>
            </w:pPr>
            <w:r w:rsidRPr="009332D4">
              <w:rPr>
                <w:rFonts w:ascii="Arial" w:hAnsi="Arial" w:cs="Arial"/>
                <w:spacing w:val="2"/>
                <w:sz w:val="24"/>
                <w:szCs w:val="24"/>
                <w:shd w:val="clear" w:color="auto" w:fill="FFFFFF"/>
              </w:rPr>
              <w:t>MAI</w:t>
            </w:r>
          </w:p>
        </w:tc>
        <w:tc>
          <w:tcPr>
            <w:tcW w:w="320" w:type="pct"/>
            <w:tcBorders>
              <w:top w:val="single" w:sz="4" w:space="0" w:color="auto"/>
              <w:left w:val="single" w:sz="4" w:space="0" w:color="auto"/>
              <w:bottom w:val="single" w:sz="4" w:space="0" w:color="auto"/>
              <w:right w:val="single" w:sz="4" w:space="0" w:color="auto"/>
            </w:tcBorders>
            <w:vAlign w:val="center"/>
            <w:hideMark/>
          </w:tcPr>
          <w:p w14:paraId="42F09550" w14:textId="77777777" w:rsidR="006E043D" w:rsidRPr="009332D4" w:rsidRDefault="006E043D" w:rsidP="005D50DA">
            <w:pPr>
              <w:spacing w:after="0" w:line="240" w:lineRule="auto"/>
              <w:jc w:val="center"/>
              <w:rPr>
                <w:rFonts w:ascii="Arial" w:hAnsi="Arial" w:cs="Arial"/>
                <w:spacing w:val="2"/>
                <w:sz w:val="24"/>
                <w:szCs w:val="24"/>
                <w:shd w:val="clear" w:color="auto" w:fill="FFFFFF"/>
              </w:rPr>
            </w:pPr>
            <w:r w:rsidRPr="009332D4">
              <w:rPr>
                <w:rFonts w:ascii="Arial" w:hAnsi="Arial" w:cs="Arial"/>
                <w:spacing w:val="2"/>
                <w:sz w:val="24"/>
                <w:szCs w:val="24"/>
                <w:shd w:val="clear" w:color="auto" w:fill="FFFFFF"/>
              </w:rPr>
              <w:t>JUN</w:t>
            </w:r>
          </w:p>
        </w:tc>
        <w:tc>
          <w:tcPr>
            <w:tcW w:w="296" w:type="pct"/>
            <w:tcBorders>
              <w:top w:val="single" w:sz="4" w:space="0" w:color="auto"/>
              <w:left w:val="single" w:sz="4" w:space="0" w:color="auto"/>
              <w:bottom w:val="single" w:sz="4" w:space="0" w:color="auto"/>
              <w:right w:val="single" w:sz="4" w:space="0" w:color="auto"/>
            </w:tcBorders>
            <w:vAlign w:val="center"/>
            <w:hideMark/>
          </w:tcPr>
          <w:p w14:paraId="229CE7B8" w14:textId="77777777" w:rsidR="006E043D" w:rsidRPr="009332D4" w:rsidRDefault="006E043D" w:rsidP="005D50DA">
            <w:pPr>
              <w:spacing w:after="0" w:line="240" w:lineRule="auto"/>
              <w:jc w:val="center"/>
              <w:rPr>
                <w:rFonts w:ascii="Arial" w:hAnsi="Arial" w:cs="Arial"/>
                <w:spacing w:val="2"/>
                <w:sz w:val="24"/>
                <w:szCs w:val="24"/>
                <w:shd w:val="clear" w:color="auto" w:fill="FFFFFF"/>
              </w:rPr>
            </w:pPr>
            <w:r w:rsidRPr="009332D4">
              <w:rPr>
                <w:rFonts w:ascii="Arial" w:hAnsi="Arial" w:cs="Arial"/>
                <w:spacing w:val="2"/>
                <w:sz w:val="24"/>
                <w:szCs w:val="24"/>
                <w:shd w:val="clear" w:color="auto" w:fill="FFFFFF"/>
              </w:rPr>
              <w:t>JUL</w:t>
            </w:r>
          </w:p>
        </w:tc>
        <w:tc>
          <w:tcPr>
            <w:tcW w:w="401" w:type="pct"/>
            <w:tcBorders>
              <w:top w:val="single" w:sz="4" w:space="0" w:color="auto"/>
              <w:left w:val="single" w:sz="4" w:space="0" w:color="auto"/>
              <w:bottom w:val="single" w:sz="4" w:space="0" w:color="auto"/>
              <w:right w:val="single" w:sz="4" w:space="0" w:color="auto"/>
            </w:tcBorders>
            <w:vAlign w:val="center"/>
            <w:hideMark/>
          </w:tcPr>
          <w:p w14:paraId="78724685" w14:textId="77777777" w:rsidR="006E043D" w:rsidRPr="009332D4" w:rsidRDefault="006E043D" w:rsidP="005D50DA">
            <w:pPr>
              <w:spacing w:after="0" w:line="240" w:lineRule="auto"/>
              <w:jc w:val="center"/>
              <w:rPr>
                <w:rFonts w:ascii="Arial" w:hAnsi="Arial" w:cs="Arial"/>
                <w:spacing w:val="2"/>
                <w:sz w:val="24"/>
                <w:szCs w:val="24"/>
                <w:shd w:val="clear" w:color="auto" w:fill="FFFFFF"/>
              </w:rPr>
            </w:pPr>
            <w:r w:rsidRPr="009332D4">
              <w:rPr>
                <w:rFonts w:ascii="Arial" w:hAnsi="Arial" w:cs="Arial"/>
                <w:spacing w:val="2"/>
                <w:sz w:val="24"/>
                <w:szCs w:val="24"/>
                <w:shd w:val="clear" w:color="auto" w:fill="FFFFFF"/>
              </w:rPr>
              <w:t>AGO</w:t>
            </w:r>
          </w:p>
        </w:tc>
        <w:tc>
          <w:tcPr>
            <w:tcW w:w="401" w:type="pct"/>
            <w:tcBorders>
              <w:top w:val="single" w:sz="4" w:space="0" w:color="auto"/>
              <w:left w:val="single" w:sz="4" w:space="0" w:color="auto"/>
              <w:bottom w:val="single" w:sz="4" w:space="0" w:color="auto"/>
              <w:right w:val="single" w:sz="4" w:space="0" w:color="auto"/>
            </w:tcBorders>
            <w:vAlign w:val="center"/>
            <w:hideMark/>
          </w:tcPr>
          <w:p w14:paraId="530863DC" w14:textId="77777777" w:rsidR="006E043D" w:rsidRPr="009332D4" w:rsidRDefault="006E043D" w:rsidP="005D50DA">
            <w:pPr>
              <w:spacing w:after="0" w:line="240" w:lineRule="auto"/>
              <w:jc w:val="center"/>
              <w:rPr>
                <w:rFonts w:ascii="Arial" w:hAnsi="Arial" w:cs="Arial"/>
                <w:spacing w:val="2"/>
                <w:sz w:val="24"/>
                <w:szCs w:val="24"/>
                <w:shd w:val="clear" w:color="auto" w:fill="FFFFFF"/>
              </w:rPr>
            </w:pPr>
            <w:r w:rsidRPr="009332D4">
              <w:rPr>
                <w:rFonts w:ascii="Arial" w:hAnsi="Arial" w:cs="Arial"/>
                <w:spacing w:val="2"/>
                <w:sz w:val="24"/>
                <w:szCs w:val="24"/>
                <w:shd w:val="clear" w:color="auto" w:fill="FFFFFF"/>
              </w:rPr>
              <w:t>SET</w:t>
            </w:r>
          </w:p>
        </w:tc>
        <w:tc>
          <w:tcPr>
            <w:tcW w:w="401" w:type="pct"/>
            <w:tcBorders>
              <w:top w:val="single" w:sz="4" w:space="0" w:color="auto"/>
              <w:left w:val="single" w:sz="4" w:space="0" w:color="auto"/>
              <w:bottom w:val="single" w:sz="4" w:space="0" w:color="auto"/>
              <w:right w:val="single" w:sz="4" w:space="0" w:color="auto"/>
            </w:tcBorders>
            <w:vAlign w:val="center"/>
            <w:hideMark/>
          </w:tcPr>
          <w:p w14:paraId="03EBDF65" w14:textId="77777777" w:rsidR="006E043D" w:rsidRPr="009332D4" w:rsidRDefault="006E043D" w:rsidP="005D50DA">
            <w:pPr>
              <w:spacing w:after="0" w:line="240" w:lineRule="auto"/>
              <w:jc w:val="center"/>
              <w:rPr>
                <w:rFonts w:ascii="Arial" w:hAnsi="Arial" w:cs="Arial"/>
                <w:spacing w:val="2"/>
                <w:sz w:val="24"/>
                <w:szCs w:val="24"/>
                <w:shd w:val="clear" w:color="auto" w:fill="FFFFFF"/>
              </w:rPr>
            </w:pPr>
            <w:r w:rsidRPr="009332D4">
              <w:rPr>
                <w:rFonts w:ascii="Arial" w:hAnsi="Arial" w:cs="Arial"/>
                <w:spacing w:val="2"/>
                <w:sz w:val="24"/>
                <w:szCs w:val="24"/>
                <w:shd w:val="clear" w:color="auto" w:fill="FFFFFF"/>
              </w:rPr>
              <w:t>OUT</w:t>
            </w:r>
          </w:p>
        </w:tc>
        <w:tc>
          <w:tcPr>
            <w:tcW w:w="401" w:type="pct"/>
            <w:tcBorders>
              <w:top w:val="single" w:sz="4" w:space="0" w:color="auto"/>
              <w:left w:val="single" w:sz="4" w:space="0" w:color="auto"/>
              <w:bottom w:val="single" w:sz="4" w:space="0" w:color="auto"/>
              <w:right w:val="single" w:sz="4" w:space="0" w:color="auto"/>
            </w:tcBorders>
            <w:vAlign w:val="center"/>
            <w:hideMark/>
          </w:tcPr>
          <w:p w14:paraId="0AE5CB75" w14:textId="77777777" w:rsidR="006E043D" w:rsidRPr="009332D4" w:rsidRDefault="006E043D" w:rsidP="005D50DA">
            <w:pPr>
              <w:spacing w:after="0" w:line="240" w:lineRule="auto"/>
              <w:jc w:val="center"/>
              <w:rPr>
                <w:rFonts w:ascii="Arial" w:hAnsi="Arial" w:cs="Arial"/>
                <w:spacing w:val="2"/>
                <w:sz w:val="24"/>
                <w:szCs w:val="24"/>
                <w:shd w:val="clear" w:color="auto" w:fill="FFFFFF"/>
              </w:rPr>
            </w:pPr>
            <w:r w:rsidRPr="009332D4">
              <w:rPr>
                <w:rFonts w:ascii="Arial" w:hAnsi="Arial" w:cs="Arial"/>
                <w:spacing w:val="2"/>
                <w:sz w:val="24"/>
                <w:szCs w:val="24"/>
                <w:shd w:val="clear" w:color="auto" w:fill="FFFFFF"/>
              </w:rPr>
              <w:t>NOV</w:t>
            </w:r>
          </w:p>
        </w:tc>
        <w:tc>
          <w:tcPr>
            <w:tcW w:w="401" w:type="pct"/>
            <w:tcBorders>
              <w:top w:val="single" w:sz="4" w:space="0" w:color="auto"/>
              <w:left w:val="single" w:sz="4" w:space="0" w:color="auto"/>
              <w:bottom w:val="single" w:sz="4" w:space="0" w:color="auto"/>
              <w:right w:val="single" w:sz="4" w:space="0" w:color="auto"/>
            </w:tcBorders>
            <w:vAlign w:val="center"/>
            <w:hideMark/>
          </w:tcPr>
          <w:p w14:paraId="2CBB0FF6" w14:textId="77777777" w:rsidR="006E043D" w:rsidRPr="009332D4" w:rsidRDefault="006E043D" w:rsidP="005D50DA">
            <w:pPr>
              <w:spacing w:after="0" w:line="240" w:lineRule="auto"/>
              <w:jc w:val="center"/>
              <w:rPr>
                <w:rFonts w:ascii="Arial" w:hAnsi="Arial" w:cs="Arial"/>
                <w:spacing w:val="2"/>
                <w:sz w:val="24"/>
                <w:szCs w:val="24"/>
                <w:shd w:val="clear" w:color="auto" w:fill="FFFFFF"/>
              </w:rPr>
            </w:pPr>
            <w:r w:rsidRPr="009332D4">
              <w:rPr>
                <w:rFonts w:ascii="Arial" w:hAnsi="Arial" w:cs="Arial"/>
                <w:spacing w:val="2"/>
                <w:sz w:val="24"/>
                <w:szCs w:val="24"/>
                <w:shd w:val="clear" w:color="auto" w:fill="FFFFFF"/>
              </w:rPr>
              <w:t>DEZ</w:t>
            </w:r>
          </w:p>
        </w:tc>
        <w:tc>
          <w:tcPr>
            <w:tcW w:w="481" w:type="pct"/>
            <w:tcBorders>
              <w:top w:val="single" w:sz="4" w:space="0" w:color="auto"/>
              <w:left w:val="single" w:sz="4" w:space="0" w:color="auto"/>
              <w:bottom w:val="single" w:sz="4" w:space="0" w:color="auto"/>
              <w:right w:val="single" w:sz="4" w:space="0" w:color="auto"/>
            </w:tcBorders>
            <w:vAlign w:val="center"/>
            <w:hideMark/>
          </w:tcPr>
          <w:p w14:paraId="1F601CA6" w14:textId="77777777" w:rsidR="006E043D" w:rsidRPr="009332D4" w:rsidRDefault="006E043D" w:rsidP="005D50DA">
            <w:pPr>
              <w:spacing w:after="0" w:line="240" w:lineRule="auto"/>
              <w:jc w:val="center"/>
              <w:rPr>
                <w:rFonts w:ascii="Arial" w:hAnsi="Arial" w:cs="Arial"/>
                <w:spacing w:val="2"/>
                <w:sz w:val="24"/>
                <w:szCs w:val="24"/>
                <w:shd w:val="clear" w:color="auto" w:fill="FFFFFF"/>
              </w:rPr>
            </w:pPr>
            <w:r w:rsidRPr="009332D4">
              <w:rPr>
                <w:rFonts w:ascii="Arial" w:hAnsi="Arial" w:cs="Arial"/>
                <w:spacing w:val="2"/>
                <w:sz w:val="24"/>
                <w:szCs w:val="24"/>
                <w:shd w:val="clear" w:color="auto" w:fill="FFFFFF"/>
              </w:rPr>
              <w:t>TOT</w:t>
            </w:r>
          </w:p>
        </w:tc>
      </w:tr>
      <w:tr w:rsidR="00B7613B" w:rsidRPr="009332D4" w14:paraId="692D33A1" w14:textId="77777777" w:rsidTr="005D50DA">
        <w:trPr>
          <w:trHeight w:val="34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14:paraId="0640F348" w14:textId="77777777" w:rsidR="006E043D" w:rsidRPr="009332D4" w:rsidRDefault="006E043D" w:rsidP="005D50DA">
            <w:pPr>
              <w:spacing w:after="0" w:line="240" w:lineRule="auto"/>
              <w:jc w:val="center"/>
              <w:rPr>
                <w:rFonts w:ascii="Arial" w:hAnsi="Arial" w:cs="Arial"/>
                <w:spacing w:val="2"/>
                <w:sz w:val="24"/>
                <w:szCs w:val="24"/>
                <w:shd w:val="clear" w:color="auto" w:fill="FFFFFF"/>
              </w:rPr>
            </w:pPr>
            <w:r w:rsidRPr="009332D4">
              <w:rPr>
                <w:rFonts w:ascii="Arial" w:hAnsi="Arial" w:cs="Arial"/>
                <w:spacing w:val="2"/>
                <w:sz w:val="24"/>
                <w:szCs w:val="24"/>
                <w:shd w:val="clear" w:color="auto" w:fill="FFFFFF"/>
              </w:rPr>
              <w:t>1.500</w:t>
            </w:r>
          </w:p>
        </w:tc>
        <w:tc>
          <w:tcPr>
            <w:tcW w:w="401" w:type="pct"/>
            <w:tcBorders>
              <w:top w:val="single" w:sz="4" w:space="0" w:color="auto"/>
              <w:left w:val="single" w:sz="4" w:space="0" w:color="auto"/>
              <w:bottom w:val="single" w:sz="4" w:space="0" w:color="auto"/>
              <w:right w:val="single" w:sz="4" w:space="0" w:color="auto"/>
            </w:tcBorders>
            <w:vAlign w:val="center"/>
            <w:hideMark/>
          </w:tcPr>
          <w:p w14:paraId="04C1C1F0" w14:textId="77777777" w:rsidR="006E043D" w:rsidRPr="009332D4" w:rsidRDefault="006E043D" w:rsidP="005D50DA">
            <w:pPr>
              <w:spacing w:after="0" w:line="240" w:lineRule="auto"/>
              <w:jc w:val="center"/>
              <w:rPr>
                <w:rFonts w:ascii="Arial" w:hAnsi="Arial" w:cs="Arial"/>
                <w:spacing w:val="2"/>
                <w:sz w:val="24"/>
                <w:szCs w:val="24"/>
                <w:shd w:val="clear" w:color="auto" w:fill="FFFFFF"/>
              </w:rPr>
            </w:pPr>
            <w:r w:rsidRPr="009332D4">
              <w:rPr>
                <w:rFonts w:ascii="Arial" w:hAnsi="Arial" w:cs="Arial"/>
                <w:spacing w:val="2"/>
                <w:sz w:val="24"/>
                <w:szCs w:val="24"/>
                <w:shd w:val="clear" w:color="auto" w:fill="FFFFFF"/>
              </w:rPr>
              <w:t>1.350</w:t>
            </w:r>
          </w:p>
        </w:tc>
        <w:tc>
          <w:tcPr>
            <w:tcW w:w="401" w:type="pct"/>
            <w:tcBorders>
              <w:top w:val="single" w:sz="4" w:space="0" w:color="auto"/>
              <w:left w:val="single" w:sz="4" w:space="0" w:color="auto"/>
              <w:bottom w:val="single" w:sz="4" w:space="0" w:color="auto"/>
              <w:right w:val="single" w:sz="4" w:space="0" w:color="auto"/>
            </w:tcBorders>
            <w:vAlign w:val="center"/>
            <w:hideMark/>
          </w:tcPr>
          <w:p w14:paraId="1839D12F" w14:textId="77777777" w:rsidR="006E043D" w:rsidRPr="009332D4" w:rsidRDefault="006E043D" w:rsidP="005D50DA">
            <w:pPr>
              <w:spacing w:after="0" w:line="240" w:lineRule="auto"/>
              <w:jc w:val="center"/>
              <w:rPr>
                <w:rFonts w:ascii="Arial" w:hAnsi="Arial" w:cs="Arial"/>
                <w:spacing w:val="2"/>
                <w:sz w:val="24"/>
                <w:szCs w:val="24"/>
                <w:shd w:val="clear" w:color="auto" w:fill="FFFFFF"/>
              </w:rPr>
            </w:pPr>
            <w:r w:rsidRPr="009332D4">
              <w:rPr>
                <w:rFonts w:ascii="Arial" w:hAnsi="Arial" w:cs="Arial"/>
                <w:spacing w:val="2"/>
                <w:sz w:val="24"/>
                <w:szCs w:val="24"/>
                <w:shd w:val="clear" w:color="auto" w:fill="FFFFFF"/>
              </w:rPr>
              <w:t>1.500</w:t>
            </w:r>
          </w:p>
        </w:tc>
        <w:tc>
          <w:tcPr>
            <w:tcW w:w="401" w:type="pct"/>
            <w:tcBorders>
              <w:top w:val="single" w:sz="4" w:space="0" w:color="auto"/>
              <w:left w:val="single" w:sz="4" w:space="0" w:color="auto"/>
              <w:bottom w:val="single" w:sz="4" w:space="0" w:color="auto"/>
              <w:right w:val="single" w:sz="4" w:space="0" w:color="auto"/>
            </w:tcBorders>
            <w:vAlign w:val="center"/>
            <w:hideMark/>
          </w:tcPr>
          <w:p w14:paraId="7D1AA600" w14:textId="77777777" w:rsidR="006E043D" w:rsidRPr="009332D4" w:rsidRDefault="006E043D" w:rsidP="005D50DA">
            <w:pPr>
              <w:spacing w:after="0" w:line="240" w:lineRule="auto"/>
              <w:jc w:val="center"/>
              <w:rPr>
                <w:rFonts w:ascii="Arial" w:hAnsi="Arial" w:cs="Arial"/>
                <w:spacing w:val="2"/>
                <w:sz w:val="24"/>
                <w:szCs w:val="24"/>
                <w:shd w:val="clear" w:color="auto" w:fill="FFFFFF"/>
              </w:rPr>
            </w:pPr>
            <w:r w:rsidRPr="009332D4">
              <w:rPr>
                <w:rFonts w:ascii="Arial" w:hAnsi="Arial" w:cs="Arial"/>
                <w:spacing w:val="2"/>
                <w:sz w:val="24"/>
                <w:szCs w:val="24"/>
                <w:shd w:val="clear" w:color="auto" w:fill="FFFFFF"/>
              </w:rPr>
              <w:t>1.050</w:t>
            </w:r>
          </w:p>
        </w:tc>
        <w:tc>
          <w:tcPr>
            <w:tcW w:w="296" w:type="pct"/>
            <w:tcBorders>
              <w:top w:val="single" w:sz="4" w:space="0" w:color="auto"/>
              <w:left w:val="single" w:sz="4" w:space="0" w:color="auto"/>
              <w:bottom w:val="single" w:sz="4" w:space="0" w:color="auto"/>
              <w:right w:val="single" w:sz="4" w:space="0" w:color="auto"/>
            </w:tcBorders>
            <w:vAlign w:val="center"/>
            <w:hideMark/>
          </w:tcPr>
          <w:p w14:paraId="025F5B78" w14:textId="77777777" w:rsidR="006E043D" w:rsidRPr="009332D4" w:rsidRDefault="006E043D" w:rsidP="005D50DA">
            <w:pPr>
              <w:spacing w:after="0" w:line="240" w:lineRule="auto"/>
              <w:jc w:val="center"/>
              <w:rPr>
                <w:rFonts w:ascii="Arial" w:hAnsi="Arial" w:cs="Arial"/>
                <w:spacing w:val="2"/>
                <w:sz w:val="24"/>
                <w:szCs w:val="24"/>
                <w:shd w:val="clear" w:color="auto" w:fill="FFFFFF"/>
              </w:rPr>
            </w:pPr>
            <w:r w:rsidRPr="009332D4">
              <w:rPr>
                <w:rFonts w:ascii="Arial" w:hAnsi="Arial" w:cs="Arial"/>
                <w:spacing w:val="2"/>
                <w:sz w:val="24"/>
                <w:szCs w:val="24"/>
                <w:shd w:val="clear" w:color="auto" w:fill="FFFFFF"/>
              </w:rPr>
              <w:t>900</w:t>
            </w:r>
          </w:p>
        </w:tc>
        <w:tc>
          <w:tcPr>
            <w:tcW w:w="320" w:type="pct"/>
            <w:tcBorders>
              <w:top w:val="single" w:sz="4" w:space="0" w:color="auto"/>
              <w:left w:val="single" w:sz="4" w:space="0" w:color="auto"/>
              <w:bottom w:val="single" w:sz="4" w:space="0" w:color="auto"/>
              <w:right w:val="single" w:sz="4" w:space="0" w:color="auto"/>
            </w:tcBorders>
            <w:vAlign w:val="center"/>
            <w:hideMark/>
          </w:tcPr>
          <w:p w14:paraId="1F44BBAD" w14:textId="77777777" w:rsidR="006E043D" w:rsidRPr="009332D4" w:rsidRDefault="006E043D" w:rsidP="005D50DA">
            <w:pPr>
              <w:spacing w:after="0" w:line="240" w:lineRule="auto"/>
              <w:jc w:val="center"/>
              <w:rPr>
                <w:rFonts w:ascii="Arial" w:hAnsi="Arial" w:cs="Arial"/>
                <w:spacing w:val="2"/>
                <w:sz w:val="24"/>
                <w:szCs w:val="24"/>
                <w:shd w:val="clear" w:color="auto" w:fill="FFFFFF"/>
              </w:rPr>
            </w:pPr>
            <w:r w:rsidRPr="009332D4">
              <w:rPr>
                <w:rFonts w:ascii="Arial" w:hAnsi="Arial" w:cs="Arial"/>
                <w:spacing w:val="2"/>
                <w:sz w:val="24"/>
                <w:szCs w:val="24"/>
                <w:shd w:val="clear" w:color="auto" w:fill="FFFFFF"/>
              </w:rPr>
              <w:t>900</w:t>
            </w:r>
          </w:p>
        </w:tc>
        <w:tc>
          <w:tcPr>
            <w:tcW w:w="296" w:type="pct"/>
            <w:tcBorders>
              <w:top w:val="single" w:sz="4" w:space="0" w:color="auto"/>
              <w:left w:val="single" w:sz="4" w:space="0" w:color="auto"/>
              <w:bottom w:val="single" w:sz="4" w:space="0" w:color="auto"/>
              <w:right w:val="single" w:sz="4" w:space="0" w:color="auto"/>
            </w:tcBorders>
            <w:vAlign w:val="center"/>
            <w:hideMark/>
          </w:tcPr>
          <w:p w14:paraId="2AE08E5A" w14:textId="77777777" w:rsidR="006E043D" w:rsidRPr="009332D4" w:rsidRDefault="006E043D" w:rsidP="005D50DA">
            <w:pPr>
              <w:spacing w:after="0" w:line="240" w:lineRule="auto"/>
              <w:jc w:val="center"/>
              <w:rPr>
                <w:rFonts w:ascii="Arial" w:hAnsi="Arial" w:cs="Arial"/>
                <w:spacing w:val="2"/>
                <w:sz w:val="24"/>
                <w:szCs w:val="24"/>
                <w:shd w:val="clear" w:color="auto" w:fill="FFFFFF"/>
              </w:rPr>
            </w:pPr>
            <w:r w:rsidRPr="009332D4">
              <w:rPr>
                <w:rFonts w:ascii="Arial" w:hAnsi="Arial" w:cs="Arial"/>
                <w:spacing w:val="2"/>
                <w:sz w:val="24"/>
                <w:szCs w:val="24"/>
                <w:shd w:val="clear" w:color="auto" w:fill="FFFFFF"/>
              </w:rPr>
              <w:t>900</w:t>
            </w:r>
          </w:p>
        </w:tc>
        <w:tc>
          <w:tcPr>
            <w:tcW w:w="401" w:type="pct"/>
            <w:tcBorders>
              <w:top w:val="single" w:sz="4" w:space="0" w:color="auto"/>
              <w:left w:val="single" w:sz="4" w:space="0" w:color="auto"/>
              <w:bottom w:val="single" w:sz="4" w:space="0" w:color="auto"/>
              <w:right w:val="single" w:sz="4" w:space="0" w:color="auto"/>
            </w:tcBorders>
            <w:vAlign w:val="center"/>
            <w:hideMark/>
          </w:tcPr>
          <w:p w14:paraId="03C1ED83" w14:textId="77777777" w:rsidR="006E043D" w:rsidRPr="009332D4" w:rsidRDefault="006E043D" w:rsidP="005D50DA">
            <w:pPr>
              <w:spacing w:after="0" w:line="240" w:lineRule="auto"/>
              <w:jc w:val="center"/>
              <w:rPr>
                <w:rFonts w:ascii="Arial" w:hAnsi="Arial" w:cs="Arial"/>
                <w:spacing w:val="2"/>
                <w:sz w:val="24"/>
                <w:szCs w:val="24"/>
                <w:shd w:val="clear" w:color="auto" w:fill="FFFFFF"/>
              </w:rPr>
            </w:pPr>
            <w:r w:rsidRPr="009332D4">
              <w:rPr>
                <w:rFonts w:ascii="Arial" w:hAnsi="Arial" w:cs="Arial"/>
                <w:spacing w:val="2"/>
                <w:sz w:val="24"/>
                <w:szCs w:val="24"/>
                <w:shd w:val="clear" w:color="auto" w:fill="FFFFFF"/>
              </w:rPr>
              <w:t>1.050</w:t>
            </w:r>
          </w:p>
        </w:tc>
        <w:tc>
          <w:tcPr>
            <w:tcW w:w="401" w:type="pct"/>
            <w:tcBorders>
              <w:top w:val="single" w:sz="4" w:space="0" w:color="auto"/>
              <w:left w:val="single" w:sz="4" w:space="0" w:color="auto"/>
              <w:bottom w:val="single" w:sz="4" w:space="0" w:color="auto"/>
              <w:right w:val="single" w:sz="4" w:space="0" w:color="auto"/>
            </w:tcBorders>
            <w:vAlign w:val="center"/>
            <w:hideMark/>
          </w:tcPr>
          <w:p w14:paraId="41C173C3" w14:textId="77777777" w:rsidR="006E043D" w:rsidRPr="009332D4" w:rsidRDefault="006E043D" w:rsidP="005D50DA">
            <w:pPr>
              <w:spacing w:after="0" w:line="240" w:lineRule="auto"/>
              <w:jc w:val="center"/>
              <w:rPr>
                <w:rFonts w:ascii="Arial" w:hAnsi="Arial" w:cs="Arial"/>
                <w:spacing w:val="2"/>
                <w:sz w:val="24"/>
                <w:szCs w:val="24"/>
                <w:shd w:val="clear" w:color="auto" w:fill="FFFFFF"/>
              </w:rPr>
            </w:pPr>
            <w:r w:rsidRPr="009332D4">
              <w:rPr>
                <w:rFonts w:ascii="Arial" w:hAnsi="Arial" w:cs="Arial"/>
                <w:spacing w:val="2"/>
                <w:sz w:val="24"/>
                <w:szCs w:val="24"/>
                <w:shd w:val="clear" w:color="auto" w:fill="FFFFFF"/>
              </w:rPr>
              <w:t>1.200</w:t>
            </w:r>
          </w:p>
        </w:tc>
        <w:tc>
          <w:tcPr>
            <w:tcW w:w="401" w:type="pct"/>
            <w:tcBorders>
              <w:top w:val="single" w:sz="4" w:space="0" w:color="auto"/>
              <w:left w:val="single" w:sz="4" w:space="0" w:color="auto"/>
              <w:bottom w:val="single" w:sz="4" w:space="0" w:color="auto"/>
              <w:right w:val="single" w:sz="4" w:space="0" w:color="auto"/>
            </w:tcBorders>
            <w:vAlign w:val="center"/>
            <w:hideMark/>
          </w:tcPr>
          <w:p w14:paraId="3582CA05" w14:textId="77777777" w:rsidR="006E043D" w:rsidRPr="009332D4" w:rsidRDefault="006E043D" w:rsidP="005D50DA">
            <w:pPr>
              <w:spacing w:after="0" w:line="240" w:lineRule="auto"/>
              <w:jc w:val="center"/>
              <w:rPr>
                <w:rFonts w:ascii="Arial" w:hAnsi="Arial" w:cs="Arial"/>
                <w:spacing w:val="2"/>
                <w:sz w:val="24"/>
                <w:szCs w:val="24"/>
                <w:shd w:val="clear" w:color="auto" w:fill="FFFFFF"/>
              </w:rPr>
            </w:pPr>
            <w:r w:rsidRPr="009332D4">
              <w:rPr>
                <w:rFonts w:ascii="Arial" w:hAnsi="Arial" w:cs="Arial"/>
                <w:spacing w:val="2"/>
                <w:sz w:val="24"/>
                <w:szCs w:val="24"/>
                <w:shd w:val="clear" w:color="auto" w:fill="FFFFFF"/>
              </w:rPr>
              <w:t>1.500</w:t>
            </w:r>
          </w:p>
        </w:tc>
        <w:tc>
          <w:tcPr>
            <w:tcW w:w="401" w:type="pct"/>
            <w:tcBorders>
              <w:top w:val="single" w:sz="4" w:space="0" w:color="auto"/>
              <w:left w:val="single" w:sz="4" w:space="0" w:color="auto"/>
              <w:bottom w:val="single" w:sz="4" w:space="0" w:color="auto"/>
              <w:right w:val="single" w:sz="4" w:space="0" w:color="auto"/>
            </w:tcBorders>
            <w:vAlign w:val="center"/>
            <w:hideMark/>
          </w:tcPr>
          <w:p w14:paraId="758CF4E9" w14:textId="77777777" w:rsidR="006E043D" w:rsidRPr="009332D4" w:rsidRDefault="006E043D" w:rsidP="005D50DA">
            <w:pPr>
              <w:spacing w:after="0" w:line="240" w:lineRule="auto"/>
              <w:jc w:val="center"/>
              <w:rPr>
                <w:rFonts w:ascii="Arial" w:hAnsi="Arial" w:cs="Arial"/>
                <w:spacing w:val="2"/>
                <w:sz w:val="24"/>
                <w:szCs w:val="24"/>
                <w:shd w:val="clear" w:color="auto" w:fill="FFFFFF"/>
              </w:rPr>
            </w:pPr>
            <w:r w:rsidRPr="009332D4">
              <w:rPr>
                <w:rFonts w:ascii="Arial" w:hAnsi="Arial" w:cs="Arial"/>
                <w:spacing w:val="2"/>
                <w:sz w:val="24"/>
                <w:szCs w:val="24"/>
                <w:shd w:val="clear" w:color="auto" w:fill="FFFFFF"/>
              </w:rPr>
              <w:t>1.650</w:t>
            </w:r>
          </w:p>
        </w:tc>
        <w:tc>
          <w:tcPr>
            <w:tcW w:w="401" w:type="pct"/>
            <w:tcBorders>
              <w:top w:val="single" w:sz="4" w:space="0" w:color="auto"/>
              <w:left w:val="single" w:sz="4" w:space="0" w:color="auto"/>
              <w:bottom w:val="single" w:sz="4" w:space="0" w:color="auto"/>
              <w:right w:val="single" w:sz="4" w:space="0" w:color="auto"/>
            </w:tcBorders>
            <w:vAlign w:val="center"/>
            <w:hideMark/>
          </w:tcPr>
          <w:p w14:paraId="3B9C7958" w14:textId="77777777" w:rsidR="006E043D" w:rsidRPr="009332D4" w:rsidRDefault="006E043D" w:rsidP="005D50DA">
            <w:pPr>
              <w:spacing w:after="0" w:line="240" w:lineRule="auto"/>
              <w:jc w:val="center"/>
              <w:rPr>
                <w:rFonts w:ascii="Arial" w:hAnsi="Arial" w:cs="Arial"/>
                <w:spacing w:val="2"/>
                <w:sz w:val="24"/>
                <w:szCs w:val="24"/>
                <w:shd w:val="clear" w:color="auto" w:fill="FFFFFF"/>
              </w:rPr>
            </w:pPr>
            <w:r w:rsidRPr="009332D4">
              <w:rPr>
                <w:rFonts w:ascii="Arial" w:hAnsi="Arial" w:cs="Arial"/>
                <w:spacing w:val="2"/>
                <w:sz w:val="24"/>
                <w:szCs w:val="24"/>
                <w:shd w:val="clear" w:color="auto" w:fill="FFFFFF"/>
              </w:rPr>
              <w:t>1.500</w:t>
            </w:r>
          </w:p>
        </w:tc>
        <w:tc>
          <w:tcPr>
            <w:tcW w:w="481" w:type="pct"/>
            <w:tcBorders>
              <w:top w:val="single" w:sz="4" w:space="0" w:color="auto"/>
              <w:left w:val="single" w:sz="4" w:space="0" w:color="auto"/>
              <w:bottom w:val="single" w:sz="4" w:space="0" w:color="auto"/>
              <w:right w:val="single" w:sz="4" w:space="0" w:color="auto"/>
            </w:tcBorders>
            <w:vAlign w:val="center"/>
            <w:hideMark/>
          </w:tcPr>
          <w:p w14:paraId="7CE7F19E" w14:textId="77777777" w:rsidR="006E043D" w:rsidRPr="009332D4" w:rsidRDefault="006E043D" w:rsidP="005D50DA">
            <w:pPr>
              <w:spacing w:after="0" w:line="240" w:lineRule="auto"/>
              <w:jc w:val="center"/>
              <w:rPr>
                <w:rFonts w:ascii="Arial" w:hAnsi="Arial" w:cs="Arial"/>
                <w:spacing w:val="2"/>
                <w:sz w:val="24"/>
                <w:szCs w:val="24"/>
                <w:shd w:val="clear" w:color="auto" w:fill="FFFFFF"/>
              </w:rPr>
            </w:pPr>
            <w:r w:rsidRPr="009332D4">
              <w:rPr>
                <w:rFonts w:ascii="Arial" w:hAnsi="Arial" w:cs="Arial"/>
                <w:spacing w:val="2"/>
                <w:sz w:val="24"/>
                <w:szCs w:val="24"/>
                <w:shd w:val="clear" w:color="auto" w:fill="FFFFFF"/>
              </w:rPr>
              <w:t>15.000</w:t>
            </w:r>
          </w:p>
        </w:tc>
      </w:tr>
    </w:tbl>
    <w:p w14:paraId="0622A3CC" w14:textId="77777777" w:rsidR="006E043D" w:rsidRPr="009332D4" w:rsidRDefault="006E043D" w:rsidP="006E043D">
      <w:pPr>
        <w:rPr>
          <w:rFonts w:ascii="Arial" w:hAnsi="Arial" w:cs="Arial"/>
          <w:spacing w:val="2"/>
          <w:sz w:val="24"/>
          <w:szCs w:val="24"/>
          <w:shd w:val="clear" w:color="auto" w:fill="FFFFFF"/>
          <w:lang w:eastAsia="zh-CN"/>
        </w:rPr>
      </w:pPr>
    </w:p>
    <w:p w14:paraId="79F289B2" w14:textId="77777777" w:rsidR="005D50DA" w:rsidRPr="009332D4" w:rsidRDefault="005D50DA" w:rsidP="006E043D">
      <w:pPr>
        <w:rPr>
          <w:rFonts w:ascii="Arial" w:hAnsi="Arial" w:cs="Arial"/>
          <w:spacing w:val="2"/>
          <w:sz w:val="24"/>
          <w:szCs w:val="24"/>
          <w:shd w:val="clear" w:color="auto" w:fill="FFFFFF"/>
          <w:lang w:eastAsia="zh-CN"/>
        </w:rPr>
      </w:pPr>
    </w:p>
    <w:p w14:paraId="68996188" w14:textId="77777777" w:rsidR="005D50DA" w:rsidRPr="009332D4" w:rsidRDefault="005D50DA" w:rsidP="006E043D">
      <w:pPr>
        <w:rPr>
          <w:rFonts w:ascii="Arial" w:hAnsi="Arial" w:cs="Arial"/>
          <w:spacing w:val="2"/>
          <w:sz w:val="24"/>
          <w:szCs w:val="24"/>
          <w:shd w:val="clear" w:color="auto" w:fill="FFFFFF"/>
          <w:lang w:eastAsia="zh-CN"/>
        </w:rPr>
      </w:pPr>
    </w:p>
    <w:p w14:paraId="5F3F7F96" w14:textId="77777777" w:rsidR="006E043D" w:rsidRPr="009332D4" w:rsidRDefault="006E043D" w:rsidP="00234F84">
      <w:pPr>
        <w:pStyle w:val="Ttulo1"/>
        <w:jc w:val="center"/>
        <w:rPr>
          <w:rFonts w:ascii="Arial" w:hAnsi="Arial" w:cs="Arial"/>
          <w:b/>
          <w:color w:val="auto"/>
          <w:spacing w:val="2"/>
          <w:sz w:val="24"/>
          <w:szCs w:val="24"/>
        </w:rPr>
      </w:pPr>
      <w:r w:rsidRPr="009332D4">
        <w:rPr>
          <w:rFonts w:ascii="Arial" w:hAnsi="Arial" w:cs="Arial"/>
          <w:b/>
          <w:color w:val="auto"/>
          <w:spacing w:val="2"/>
          <w:sz w:val="24"/>
          <w:szCs w:val="24"/>
        </w:rPr>
        <w:t xml:space="preserve">ANEXO </w:t>
      </w:r>
      <w:r w:rsidR="002A1F99" w:rsidRPr="009332D4">
        <w:rPr>
          <w:rFonts w:ascii="Arial" w:hAnsi="Arial" w:cs="Arial"/>
          <w:b/>
          <w:color w:val="auto"/>
          <w:spacing w:val="2"/>
          <w:sz w:val="24"/>
          <w:szCs w:val="24"/>
        </w:rPr>
        <w:t>I</w:t>
      </w:r>
      <w:r w:rsidRPr="009332D4">
        <w:rPr>
          <w:rFonts w:ascii="Arial" w:hAnsi="Arial" w:cs="Arial"/>
          <w:b/>
          <w:color w:val="auto"/>
          <w:spacing w:val="2"/>
          <w:sz w:val="24"/>
          <w:szCs w:val="24"/>
        </w:rPr>
        <w:t>V</w:t>
      </w:r>
    </w:p>
    <w:p w14:paraId="220E8DE3" w14:textId="77777777" w:rsidR="007620E7" w:rsidRPr="009332D4" w:rsidRDefault="007620E7" w:rsidP="007620E7">
      <w:pPr>
        <w:spacing w:line="240" w:lineRule="auto"/>
        <w:rPr>
          <w:rFonts w:ascii="Arial" w:hAnsi="Arial" w:cs="Arial"/>
          <w:spacing w:val="2"/>
          <w:sz w:val="24"/>
          <w:szCs w:val="24"/>
        </w:rPr>
      </w:pPr>
    </w:p>
    <w:p w14:paraId="236602A0" w14:textId="77777777" w:rsidR="007620E7" w:rsidRPr="009332D4" w:rsidRDefault="007620E7" w:rsidP="007620E7">
      <w:pPr>
        <w:spacing w:line="240" w:lineRule="auto"/>
        <w:rPr>
          <w:rFonts w:ascii="Arial" w:hAnsi="Arial" w:cs="Arial"/>
          <w:spacing w:val="2"/>
          <w:sz w:val="24"/>
          <w:szCs w:val="24"/>
        </w:rPr>
      </w:pPr>
      <w:r w:rsidRPr="009332D4">
        <w:rPr>
          <w:rFonts w:ascii="Arial" w:hAnsi="Arial" w:cs="Arial"/>
          <w:spacing w:val="2"/>
          <w:sz w:val="24"/>
          <w:szCs w:val="24"/>
        </w:rPr>
        <w:t>PRAZO DE EXECUÇÃO DOS SERVIÇOS:</w:t>
      </w:r>
    </w:p>
    <w:p w14:paraId="1B7F80B4" w14:textId="0F80AA22" w:rsidR="00B73F44" w:rsidRPr="009332D4" w:rsidRDefault="00B14C7E" w:rsidP="00426AB3">
      <w:pPr>
        <w:spacing w:line="240" w:lineRule="auto"/>
        <w:jc w:val="both"/>
        <w:rPr>
          <w:rFonts w:ascii="Arial" w:hAnsi="Arial" w:cs="Arial"/>
          <w:spacing w:val="2"/>
          <w:sz w:val="24"/>
          <w:szCs w:val="24"/>
        </w:rPr>
      </w:pPr>
      <w:r w:rsidRPr="009332D4">
        <w:rPr>
          <w:rFonts w:ascii="Arial" w:hAnsi="Arial" w:cs="Arial"/>
          <w:spacing w:val="2"/>
          <w:sz w:val="24"/>
          <w:szCs w:val="24"/>
        </w:rPr>
        <w:t>I</w:t>
      </w:r>
      <w:r w:rsidR="00B73F44" w:rsidRPr="009332D4">
        <w:rPr>
          <w:rFonts w:ascii="Arial" w:hAnsi="Arial" w:cs="Arial"/>
          <w:spacing w:val="2"/>
          <w:sz w:val="24"/>
          <w:szCs w:val="24"/>
        </w:rPr>
        <w:t xml:space="preserve">V.1 </w:t>
      </w:r>
      <w:r w:rsidR="00B73F44" w:rsidRPr="009332D4">
        <w:rPr>
          <w:rFonts w:ascii="Arial" w:hAnsi="Arial" w:cs="Arial"/>
          <w:spacing w:val="2"/>
          <w:sz w:val="24"/>
          <w:szCs w:val="24"/>
        </w:rPr>
        <w:tab/>
      </w:r>
      <w:r w:rsidR="007620E7" w:rsidRPr="009332D4">
        <w:rPr>
          <w:rFonts w:ascii="Arial" w:hAnsi="Arial" w:cs="Arial"/>
          <w:spacing w:val="2"/>
          <w:sz w:val="24"/>
          <w:szCs w:val="24"/>
        </w:rPr>
        <w:t>Conforme tabela vigente</w:t>
      </w:r>
      <w:r w:rsidR="00971D56" w:rsidRPr="009332D4">
        <w:rPr>
          <w:rFonts w:ascii="Arial" w:hAnsi="Arial" w:cs="Arial"/>
          <w:spacing w:val="2"/>
          <w:sz w:val="24"/>
          <w:szCs w:val="24"/>
        </w:rPr>
        <w:t xml:space="preserve"> na área comercial da Cesama</w:t>
      </w:r>
      <w:r w:rsidR="007620E7" w:rsidRPr="009332D4">
        <w:rPr>
          <w:rFonts w:ascii="Arial" w:hAnsi="Arial" w:cs="Arial"/>
          <w:spacing w:val="2"/>
          <w:sz w:val="24"/>
          <w:szCs w:val="24"/>
        </w:rPr>
        <w:t>, o prazo para execução d</w:t>
      </w:r>
      <w:r w:rsidR="00A247BE" w:rsidRPr="009332D4">
        <w:rPr>
          <w:rFonts w:ascii="Arial" w:hAnsi="Arial" w:cs="Arial"/>
          <w:spacing w:val="2"/>
          <w:sz w:val="24"/>
          <w:szCs w:val="24"/>
        </w:rPr>
        <w:t>as Ordens de</w:t>
      </w:r>
      <w:r w:rsidR="0065467B" w:rsidRPr="009332D4">
        <w:rPr>
          <w:rFonts w:ascii="Arial" w:hAnsi="Arial" w:cs="Arial"/>
          <w:spacing w:val="2"/>
          <w:sz w:val="24"/>
          <w:szCs w:val="24"/>
        </w:rPr>
        <w:t xml:space="preserve"> </w:t>
      </w:r>
      <w:r w:rsidR="00A247BE" w:rsidRPr="009332D4">
        <w:rPr>
          <w:rFonts w:ascii="Arial" w:hAnsi="Arial" w:cs="Arial"/>
          <w:spacing w:val="2"/>
          <w:sz w:val="24"/>
          <w:szCs w:val="24"/>
        </w:rPr>
        <w:t xml:space="preserve">Serviço </w:t>
      </w:r>
      <w:r w:rsidR="007620E7" w:rsidRPr="009332D4">
        <w:rPr>
          <w:rFonts w:ascii="Arial" w:hAnsi="Arial" w:cs="Arial"/>
          <w:spacing w:val="2"/>
          <w:sz w:val="24"/>
          <w:szCs w:val="24"/>
        </w:rPr>
        <w:t>é de 24 horas após reclamação do cliente</w:t>
      </w:r>
      <w:r w:rsidR="00B73F44" w:rsidRPr="009332D4">
        <w:rPr>
          <w:rFonts w:ascii="Arial" w:hAnsi="Arial" w:cs="Arial"/>
          <w:spacing w:val="2"/>
          <w:sz w:val="24"/>
          <w:szCs w:val="24"/>
        </w:rPr>
        <w:t>.</w:t>
      </w:r>
    </w:p>
    <w:p w14:paraId="0579454C" w14:textId="77777777" w:rsidR="007620E7" w:rsidRPr="009332D4" w:rsidRDefault="00B14C7E" w:rsidP="00B73F44">
      <w:pPr>
        <w:spacing w:line="240" w:lineRule="auto"/>
        <w:jc w:val="both"/>
        <w:rPr>
          <w:rFonts w:ascii="Arial" w:hAnsi="Arial" w:cs="Arial"/>
          <w:spacing w:val="2"/>
          <w:sz w:val="24"/>
          <w:szCs w:val="24"/>
        </w:rPr>
      </w:pPr>
      <w:r w:rsidRPr="009332D4">
        <w:rPr>
          <w:rFonts w:ascii="Arial" w:hAnsi="Arial" w:cs="Arial"/>
          <w:spacing w:val="2"/>
          <w:sz w:val="24"/>
          <w:szCs w:val="24"/>
        </w:rPr>
        <w:t>I</w:t>
      </w:r>
      <w:r w:rsidR="00B73F44" w:rsidRPr="009332D4">
        <w:rPr>
          <w:rFonts w:ascii="Arial" w:hAnsi="Arial" w:cs="Arial"/>
          <w:spacing w:val="2"/>
          <w:sz w:val="24"/>
          <w:szCs w:val="24"/>
        </w:rPr>
        <w:t>V.1.1</w:t>
      </w:r>
      <w:r w:rsidR="00B73F44" w:rsidRPr="009332D4">
        <w:rPr>
          <w:rFonts w:ascii="Arial" w:hAnsi="Arial" w:cs="Arial"/>
          <w:spacing w:val="2"/>
          <w:sz w:val="24"/>
          <w:szCs w:val="24"/>
        </w:rPr>
        <w:tab/>
        <w:t>N</w:t>
      </w:r>
      <w:r w:rsidR="00426AB3" w:rsidRPr="009332D4">
        <w:rPr>
          <w:rFonts w:ascii="Arial" w:hAnsi="Arial" w:cs="Arial"/>
          <w:spacing w:val="2"/>
          <w:sz w:val="24"/>
          <w:szCs w:val="24"/>
        </w:rPr>
        <w:t>o mínimo</w:t>
      </w:r>
      <w:r w:rsidR="007620E7" w:rsidRPr="009332D4">
        <w:rPr>
          <w:rFonts w:ascii="Arial" w:hAnsi="Arial" w:cs="Arial"/>
          <w:spacing w:val="2"/>
          <w:sz w:val="24"/>
          <w:szCs w:val="24"/>
        </w:rPr>
        <w:t xml:space="preserve"> 30% dos serviços deverão ser executados em até 8h e o restante </w:t>
      </w:r>
      <w:r w:rsidR="00B73F44" w:rsidRPr="009332D4">
        <w:rPr>
          <w:rFonts w:ascii="Arial" w:hAnsi="Arial" w:cs="Arial"/>
          <w:spacing w:val="2"/>
          <w:sz w:val="24"/>
          <w:szCs w:val="24"/>
        </w:rPr>
        <w:t xml:space="preserve">dentro do prazo de </w:t>
      </w:r>
      <w:r w:rsidR="007620E7" w:rsidRPr="009332D4">
        <w:rPr>
          <w:rFonts w:ascii="Arial" w:hAnsi="Arial" w:cs="Arial"/>
          <w:spacing w:val="2"/>
          <w:sz w:val="24"/>
          <w:szCs w:val="24"/>
        </w:rPr>
        <w:t>24h</w:t>
      </w:r>
      <w:r w:rsidR="00B73F44" w:rsidRPr="009332D4">
        <w:rPr>
          <w:rFonts w:ascii="Arial" w:hAnsi="Arial" w:cs="Arial"/>
          <w:spacing w:val="2"/>
          <w:sz w:val="24"/>
          <w:szCs w:val="24"/>
        </w:rPr>
        <w:t xml:space="preserve"> mencionado</w:t>
      </w:r>
      <w:r w:rsidR="00126C44" w:rsidRPr="009332D4">
        <w:rPr>
          <w:rFonts w:ascii="Arial" w:hAnsi="Arial" w:cs="Arial"/>
          <w:spacing w:val="2"/>
          <w:sz w:val="24"/>
          <w:szCs w:val="24"/>
        </w:rPr>
        <w:t xml:space="preserve"> no item </w:t>
      </w:r>
      <w:r w:rsidR="0045143E" w:rsidRPr="009332D4">
        <w:rPr>
          <w:rFonts w:ascii="Arial" w:hAnsi="Arial" w:cs="Arial"/>
          <w:spacing w:val="2"/>
          <w:sz w:val="24"/>
          <w:szCs w:val="24"/>
        </w:rPr>
        <w:t>IV</w:t>
      </w:r>
      <w:r w:rsidR="00126C44" w:rsidRPr="009332D4">
        <w:rPr>
          <w:rFonts w:ascii="Arial" w:hAnsi="Arial" w:cs="Arial"/>
          <w:spacing w:val="2"/>
          <w:sz w:val="24"/>
          <w:szCs w:val="24"/>
        </w:rPr>
        <w:t>.1</w:t>
      </w:r>
      <w:r w:rsidR="007620E7" w:rsidRPr="009332D4">
        <w:rPr>
          <w:rFonts w:ascii="Arial" w:hAnsi="Arial" w:cs="Arial"/>
          <w:spacing w:val="2"/>
          <w:sz w:val="24"/>
          <w:szCs w:val="24"/>
        </w:rPr>
        <w:t>.</w:t>
      </w:r>
    </w:p>
    <w:p w14:paraId="1864282A" w14:textId="77777777" w:rsidR="007620E7" w:rsidRPr="009332D4" w:rsidRDefault="00B14C7E" w:rsidP="00426AB3">
      <w:pPr>
        <w:spacing w:line="240" w:lineRule="auto"/>
        <w:jc w:val="both"/>
        <w:rPr>
          <w:rFonts w:ascii="Arial" w:hAnsi="Arial" w:cs="Arial"/>
          <w:spacing w:val="2"/>
          <w:sz w:val="24"/>
          <w:szCs w:val="24"/>
        </w:rPr>
      </w:pPr>
      <w:r w:rsidRPr="009332D4">
        <w:rPr>
          <w:rFonts w:ascii="Arial" w:hAnsi="Arial" w:cs="Arial"/>
          <w:spacing w:val="2"/>
          <w:sz w:val="24"/>
          <w:szCs w:val="24"/>
        </w:rPr>
        <w:t>I</w:t>
      </w:r>
      <w:r w:rsidR="00B73F44" w:rsidRPr="009332D4">
        <w:rPr>
          <w:rFonts w:ascii="Arial" w:hAnsi="Arial" w:cs="Arial"/>
          <w:spacing w:val="2"/>
          <w:sz w:val="24"/>
          <w:szCs w:val="24"/>
        </w:rPr>
        <w:t>V.1.2</w:t>
      </w:r>
      <w:r w:rsidR="00B73F44" w:rsidRPr="009332D4">
        <w:rPr>
          <w:rFonts w:ascii="Arial" w:hAnsi="Arial" w:cs="Arial"/>
          <w:spacing w:val="2"/>
          <w:sz w:val="24"/>
          <w:szCs w:val="24"/>
        </w:rPr>
        <w:tab/>
      </w:r>
      <w:r w:rsidR="007620E7" w:rsidRPr="009332D4">
        <w:rPr>
          <w:rFonts w:ascii="Arial" w:hAnsi="Arial" w:cs="Arial"/>
          <w:spacing w:val="2"/>
          <w:sz w:val="24"/>
          <w:szCs w:val="24"/>
        </w:rPr>
        <w:t>Os serviços que não forem executados dentro do prazo serão avaliados pelo gestor do contrato afim de apurar as causas do atraso.</w:t>
      </w:r>
    </w:p>
    <w:p w14:paraId="55658589" w14:textId="77777777" w:rsidR="007620E7" w:rsidRPr="009332D4" w:rsidRDefault="00B14C7E" w:rsidP="00426AB3">
      <w:pPr>
        <w:spacing w:line="240" w:lineRule="auto"/>
        <w:jc w:val="both"/>
        <w:rPr>
          <w:rFonts w:ascii="Arial" w:hAnsi="Arial" w:cs="Arial"/>
          <w:spacing w:val="2"/>
          <w:sz w:val="24"/>
          <w:szCs w:val="24"/>
        </w:rPr>
      </w:pPr>
      <w:r w:rsidRPr="009332D4">
        <w:rPr>
          <w:rFonts w:ascii="Arial" w:hAnsi="Arial" w:cs="Arial"/>
          <w:spacing w:val="2"/>
          <w:sz w:val="24"/>
          <w:szCs w:val="24"/>
        </w:rPr>
        <w:t>I</w:t>
      </w:r>
      <w:r w:rsidR="00B73F44" w:rsidRPr="009332D4">
        <w:rPr>
          <w:rFonts w:ascii="Arial" w:hAnsi="Arial" w:cs="Arial"/>
          <w:spacing w:val="2"/>
          <w:sz w:val="24"/>
          <w:szCs w:val="24"/>
        </w:rPr>
        <w:t>V.2</w:t>
      </w:r>
      <w:r w:rsidR="00B73F44" w:rsidRPr="009332D4">
        <w:rPr>
          <w:rFonts w:ascii="Arial" w:hAnsi="Arial" w:cs="Arial"/>
          <w:spacing w:val="2"/>
          <w:sz w:val="24"/>
          <w:szCs w:val="24"/>
        </w:rPr>
        <w:tab/>
      </w:r>
      <w:r w:rsidR="007620E7" w:rsidRPr="009332D4">
        <w:rPr>
          <w:rFonts w:ascii="Arial" w:hAnsi="Arial" w:cs="Arial"/>
          <w:spacing w:val="2"/>
          <w:sz w:val="24"/>
          <w:szCs w:val="24"/>
        </w:rPr>
        <w:t>A definição da rota para execução dos serviços será de responsabilidade do Preposto da Contratada.</w:t>
      </w:r>
    </w:p>
    <w:p w14:paraId="32C0AE0A" w14:textId="77777777" w:rsidR="00345F80" w:rsidRPr="009332D4" w:rsidRDefault="00B14C7E" w:rsidP="00426AB3">
      <w:pPr>
        <w:spacing w:line="240" w:lineRule="auto"/>
        <w:jc w:val="both"/>
        <w:rPr>
          <w:rFonts w:ascii="Arial" w:hAnsi="Arial" w:cs="Arial"/>
          <w:spacing w:val="2"/>
          <w:sz w:val="24"/>
          <w:szCs w:val="24"/>
        </w:rPr>
      </w:pPr>
      <w:r w:rsidRPr="009332D4">
        <w:rPr>
          <w:rFonts w:ascii="Arial" w:hAnsi="Arial" w:cs="Arial"/>
          <w:spacing w:val="2"/>
          <w:sz w:val="24"/>
          <w:szCs w:val="24"/>
        </w:rPr>
        <w:t>I</w:t>
      </w:r>
      <w:r w:rsidR="00B73F44" w:rsidRPr="009332D4">
        <w:rPr>
          <w:rFonts w:ascii="Arial" w:hAnsi="Arial" w:cs="Arial"/>
          <w:spacing w:val="2"/>
          <w:sz w:val="24"/>
          <w:szCs w:val="24"/>
        </w:rPr>
        <w:t>V.3</w:t>
      </w:r>
      <w:r w:rsidR="00B73F44" w:rsidRPr="009332D4">
        <w:rPr>
          <w:rFonts w:ascii="Arial" w:hAnsi="Arial" w:cs="Arial"/>
          <w:spacing w:val="2"/>
          <w:sz w:val="24"/>
          <w:szCs w:val="24"/>
        </w:rPr>
        <w:tab/>
      </w:r>
      <w:r w:rsidR="007620E7" w:rsidRPr="009332D4">
        <w:rPr>
          <w:rFonts w:ascii="Arial" w:hAnsi="Arial" w:cs="Arial"/>
          <w:spacing w:val="2"/>
          <w:sz w:val="24"/>
          <w:szCs w:val="24"/>
        </w:rPr>
        <w:t xml:space="preserve">Os </w:t>
      </w:r>
      <w:r w:rsidR="00A247BE" w:rsidRPr="009332D4">
        <w:rPr>
          <w:rFonts w:ascii="Arial" w:hAnsi="Arial" w:cs="Arial"/>
          <w:spacing w:val="2"/>
          <w:sz w:val="24"/>
          <w:szCs w:val="24"/>
        </w:rPr>
        <w:t>serviços</w:t>
      </w:r>
      <w:r w:rsidR="00692465" w:rsidRPr="009332D4">
        <w:rPr>
          <w:rFonts w:ascii="Arial" w:hAnsi="Arial" w:cs="Arial"/>
          <w:spacing w:val="2"/>
          <w:sz w:val="24"/>
          <w:szCs w:val="24"/>
        </w:rPr>
        <w:t xml:space="preserve"> </w:t>
      </w:r>
      <w:r w:rsidR="007620E7" w:rsidRPr="009332D4">
        <w:rPr>
          <w:rFonts w:ascii="Arial" w:hAnsi="Arial" w:cs="Arial"/>
          <w:spacing w:val="2"/>
          <w:sz w:val="24"/>
          <w:szCs w:val="24"/>
        </w:rPr>
        <w:t xml:space="preserve">de </w:t>
      </w:r>
      <w:r w:rsidR="00A247BE" w:rsidRPr="009332D4">
        <w:rPr>
          <w:rFonts w:ascii="Arial" w:hAnsi="Arial" w:cs="Arial"/>
          <w:spacing w:val="2"/>
          <w:sz w:val="24"/>
          <w:szCs w:val="24"/>
        </w:rPr>
        <w:t>“</w:t>
      </w:r>
      <w:r w:rsidR="007620E7" w:rsidRPr="009332D4">
        <w:rPr>
          <w:rFonts w:ascii="Arial" w:hAnsi="Arial" w:cs="Arial"/>
          <w:spacing w:val="2"/>
          <w:sz w:val="24"/>
          <w:szCs w:val="24"/>
        </w:rPr>
        <w:t>Vazamento de esgoto com retorno</w:t>
      </w:r>
      <w:r w:rsidR="00A247BE" w:rsidRPr="009332D4">
        <w:rPr>
          <w:rFonts w:ascii="Arial" w:hAnsi="Arial" w:cs="Arial"/>
          <w:spacing w:val="2"/>
          <w:sz w:val="24"/>
          <w:szCs w:val="24"/>
        </w:rPr>
        <w:t>”</w:t>
      </w:r>
      <w:r w:rsidR="007620E7" w:rsidRPr="009332D4">
        <w:rPr>
          <w:rFonts w:ascii="Arial" w:hAnsi="Arial" w:cs="Arial"/>
          <w:spacing w:val="2"/>
          <w:sz w:val="24"/>
          <w:szCs w:val="24"/>
        </w:rPr>
        <w:t xml:space="preserve"> e </w:t>
      </w:r>
      <w:r w:rsidR="00A247BE" w:rsidRPr="009332D4">
        <w:rPr>
          <w:rFonts w:ascii="Arial" w:hAnsi="Arial" w:cs="Arial"/>
          <w:spacing w:val="2"/>
          <w:sz w:val="24"/>
          <w:szCs w:val="24"/>
        </w:rPr>
        <w:t>“</w:t>
      </w:r>
      <w:r w:rsidR="007620E7" w:rsidRPr="009332D4">
        <w:rPr>
          <w:rFonts w:ascii="Arial" w:hAnsi="Arial" w:cs="Arial"/>
          <w:spacing w:val="2"/>
          <w:sz w:val="24"/>
          <w:szCs w:val="24"/>
        </w:rPr>
        <w:t>Vazamento de esgoto com infiltração</w:t>
      </w:r>
      <w:r w:rsidR="00A247BE" w:rsidRPr="009332D4">
        <w:rPr>
          <w:rFonts w:ascii="Arial" w:hAnsi="Arial" w:cs="Arial"/>
          <w:spacing w:val="2"/>
          <w:sz w:val="24"/>
          <w:szCs w:val="24"/>
        </w:rPr>
        <w:t>”</w:t>
      </w:r>
      <w:r w:rsidR="007620E7" w:rsidRPr="009332D4">
        <w:rPr>
          <w:rFonts w:ascii="Arial" w:hAnsi="Arial" w:cs="Arial"/>
          <w:spacing w:val="2"/>
          <w:sz w:val="24"/>
          <w:szCs w:val="24"/>
        </w:rPr>
        <w:t xml:space="preserve"> deverão ser executados como prioridade, devendo o Preposto da Contratada deslocar a equipe </w:t>
      </w:r>
      <w:r w:rsidR="00A247BE" w:rsidRPr="009332D4">
        <w:rPr>
          <w:rFonts w:ascii="Arial" w:hAnsi="Arial" w:cs="Arial"/>
          <w:spacing w:val="2"/>
          <w:sz w:val="24"/>
          <w:szCs w:val="24"/>
        </w:rPr>
        <w:t xml:space="preserve">de </w:t>
      </w:r>
      <w:r w:rsidR="007620E7" w:rsidRPr="009332D4">
        <w:rPr>
          <w:rFonts w:ascii="Arial" w:hAnsi="Arial" w:cs="Arial"/>
          <w:spacing w:val="2"/>
          <w:sz w:val="24"/>
          <w:szCs w:val="24"/>
        </w:rPr>
        <w:t>imediat</w:t>
      </w:r>
      <w:r w:rsidR="00A247BE" w:rsidRPr="009332D4">
        <w:rPr>
          <w:rFonts w:ascii="Arial" w:hAnsi="Arial" w:cs="Arial"/>
          <w:spacing w:val="2"/>
          <w:sz w:val="24"/>
          <w:szCs w:val="24"/>
        </w:rPr>
        <w:t>o,</w:t>
      </w:r>
      <w:r w:rsidR="007620E7" w:rsidRPr="009332D4">
        <w:rPr>
          <w:rFonts w:ascii="Arial" w:hAnsi="Arial" w:cs="Arial"/>
          <w:spacing w:val="2"/>
          <w:sz w:val="24"/>
          <w:szCs w:val="24"/>
        </w:rPr>
        <w:t xml:space="preserve"> independente</w:t>
      </w:r>
      <w:r w:rsidR="00A247BE" w:rsidRPr="009332D4">
        <w:rPr>
          <w:rFonts w:ascii="Arial" w:hAnsi="Arial" w:cs="Arial"/>
          <w:spacing w:val="2"/>
          <w:sz w:val="24"/>
          <w:szCs w:val="24"/>
        </w:rPr>
        <w:t>mente</w:t>
      </w:r>
      <w:r w:rsidR="007620E7" w:rsidRPr="009332D4">
        <w:rPr>
          <w:rFonts w:ascii="Arial" w:hAnsi="Arial" w:cs="Arial"/>
          <w:spacing w:val="2"/>
          <w:sz w:val="24"/>
          <w:szCs w:val="24"/>
        </w:rPr>
        <w:t xml:space="preserve"> da rota definida.</w:t>
      </w:r>
    </w:p>
    <w:sectPr w:rsidR="00345F80" w:rsidRPr="009332D4"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DC551" w14:textId="77777777" w:rsidR="00D14073" w:rsidRDefault="00D14073" w:rsidP="00912249">
      <w:pPr>
        <w:spacing w:after="0" w:line="240" w:lineRule="auto"/>
      </w:pPr>
      <w:r>
        <w:separator/>
      </w:r>
    </w:p>
  </w:endnote>
  <w:endnote w:type="continuationSeparator" w:id="0">
    <w:p w14:paraId="3A6EE1E4" w14:textId="77777777" w:rsidR="00D14073" w:rsidRDefault="00D14073"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8848B" w14:textId="77777777" w:rsidR="009A4657" w:rsidRDefault="009A4657"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0FBB7" w14:textId="77777777" w:rsidR="009A4657" w:rsidRPr="00262B4E" w:rsidRDefault="009A465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11D58D3A" w14:textId="77777777" w:rsidR="009A4657" w:rsidRPr="00262B4E" w:rsidRDefault="009A465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8979335" w14:textId="77777777" w:rsidR="009A4657" w:rsidRPr="00262B4E" w:rsidRDefault="009A465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79F72760" w14:textId="77777777" w:rsidR="009A4657" w:rsidRPr="00262B4E" w:rsidRDefault="009A4657" w:rsidP="00D7507E">
    <w:pPr>
      <w:pStyle w:val="Rodap"/>
      <w:tabs>
        <w:tab w:val="clear" w:pos="8504"/>
        <w:tab w:val="right" w:pos="8505"/>
      </w:tabs>
      <w:ind w:right="-1"/>
      <w:jc w:val="center"/>
      <w:rPr>
        <w:rFonts w:ascii="Arial" w:hAnsi="Arial" w:cs="Arial"/>
        <w:color w:val="AEAAAA"/>
        <w:sz w:val="16"/>
        <w:szCs w:val="16"/>
      </w:rPr>
    </w:pPr>
  </w:p>
  <w:p w14:paraId="19AE86E3" w14:textId="77777777" w:rsidR="009A4657" w:rsidRPr="00262B4E" w:rsidRDefault="009A465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CD0AD" w14:textId="77777777" w:rsidR="00D14073" w:rsidRDefault="00D14073" w:rsidP="00912249">
      <w:pPr>
        <w:spacing w:after="0" w:line="240" w:lineRule="auto"/>
      </w:pPr>
      <w:r>
        <w:separator/>
      </w:r>
    </w:p>
  </w:footnote>
  <w:footnote w:type="continuationSeparator" w:id="0">
    <w:p w14:paraId="5F101EBD" w14:textId="77777777" w:rsidR="00D14073" w:rsidRDefault="00D14073"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CB4C0" w14:textId="77777777" w:rsidR="009A4657" w:rsidRPr="00262B4E" w:rsidRDefault="009A4657" w:rsidP="00D7507E">
    <w:pPr>
      <w:pStyle w:val="Cabealho"/>
      <w:jc w:val="both"/>
      <w:rPr>
        <w:sz w:val="16"/>
        <w:szCs w:val="16"/>
      </w:rPr>
    </w:pPr>
    <w:r w:rsidRPr="00262B4E">
      <w:rPr>
        <w:noProof/>
        <w:sz w:val="16"/>
        <w:szCs w:val="16"/>
        <w:lang w:eastAsia="pt-BR"/>
      </w:rPr>
      <w:drawing>
        <wp:inline distT="0" distB="0" distL="0" distR="0" wp14:anchorId="71B9F86A" wp14:editId="067BE5CF">
          <wp:extent cx="5400675" cy="647700"/>
          <wp:effectExtent l="0" t="0" r="9525" b="0"/>
          <wp:docPr id="4"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6D0051F"/>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E36198"/>
    <w:multiLevelType w:val="hybridMultilevel"/>
    <w:tmpl w:val="1C7C175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BB2646C"/>
    <w:multiLevelType w:val="multilevel"/>
    <w:tmpl w:val="863E8F5E"/>
    <w:lvl w:ilvl="0">
      <w:start w:val="7"/>
      <w:numFmt w:val="decimal"/>
      <w:lvlText w:val="%1"/>
      <w:lvlJc w:val="left"/>
      <w:pPr>
        <w:ind w:left="600" w:hanging="600"/>
      </w:pPr>
      <w:rPr>
        <w:rFonts w:hint="default"/>
      </w:rPr>
    </w:lvl>
    <w:lvl w:ilvl="1">
      <w:start w:val="3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4455BB3"/>
    <w:multiLevelType w:val="multilevel"/>
    <w:tmpl w:val="67CC9A6C"/>
    <w:lvl w:ilvl="0">
      <w:start w:val="7"/>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B83315"/>
    <w:multiLevelType w:val="hybridMultilevel"/>
    <w:tmpl w:val="D3249392"/>
    <w:lvl w:ilvl="0" w:tplc="64EE9F32">
      <w:start w:val="1"/>
      <w:numFmt w:val="decimal"/>
      <w:lvlText w:val="(%1)"/>
      <w:lvlJc w:val="left"/>
      <w:pPr>
        <w:ind w:left="361" w:hanging="360"/>
      </w:pPr>
      <w:rPr>
        <w:rFonts w:hint="default"/>
      </w:rPr>
    </w:lvl>
    <w:lvl w:ilvl="1" w:tplc="04160019" w:tentative="1">
      <w:start w:val="1"/>
      <w:numFmt w:val="lowerLetter"/>
      <w:lvlText w:val="%2."/>
      <w:lvlJc w:val="left"/>
      <w:pPr>
        <w:ind w:left="1081" w:hanging="360"/>
      </w:pPr>
    </w:lvl>
    <w:lvl w:ilvl="2" w:tplc="0416001B" w:tentative="1">
      <w:start w:val="1"/>
      <w:numFmt w:val="lowerRoman"/>
      <w:lvlText w:val="%3."/>
      <w:lvlJc w:val="right"/>
      <w:pPr>
        <w:ind w:left="1801" w:hanging="180"/>
      </w:pPr>
    </w:lvl>
    <w:lvl w:ilvl="3" w:tplc="0416000F" w:tentative="1">
      <w:start w:val="1"/>
      <w:numFmt w:val="decimal"/>
      <w:lvlText w:val="%4."/>
      <w:lvlJc w:val="left"/>
      <w:pPr>
        <w:ind w:left="2521" w:hanging="360"/>
      </w:pPr>
    </w:lvl>
    <w:lvl w:ilvl="4" w:tplc="04160019" w:tentative="1">
      <w:start w:val="1"/>
      <w:numFmt w:val="lowerLetter"/>
      <w:lvlText w:val="%5."/>
      <w:lvlJc w:val="left"/>
      <w:pPr>
        <w:ind w:left="3241" w:hanging="360"/>
      </w:pPr>
    </w:lvl>
    <w:lvl w:ilvl="5" w:tplc="0416001B" w:tentative="1">
      <w:start w:val="1"/>
      <w:numFmt w:val="lowerRoman"/>
      <w:lvlText w:val="%6."/>
      <w:lvlJc w:val="right"/>
      <w:pPr>
        <w:ind w:left="3961" w:hanging="180"/>
      </w:pPr>
    </w:lvl>
    <w:lvl w:ilvl="6" w:tplc="0416000F" w:tentative="1">
      <w:start w:val="1"/>
      <w:numFmt w:val="decimal"/>
      <w:lvlText w:val="%7."/>
      <w:lvlJc w:val="left"/>
      <w:pPr>
        <w:ind w:left="4681" w:hanging="360"/>
      </w:pPr>
    </w:lvl>
    <w:lvl w:ilvl="7" w:tplc="04160019" w:tentative="1">
      <w:start w:val="1"/>
      <w:numFmt w:val="lowerLetter"/>
      <w:lvlText w:val="%8."/>
      <w:lvlJc w:val="left"/>
      <w:pPr>
        <w:ind w:left="5401" w:hanging="360"/>
      </w:pPr>
    </w:lvl>
    <w:lvl w:ilvl="8" w:tplc="0416001B" w:tentative="1">
      <w:start w:val="1"/>
      <w:numFmt w:val="lowerRoman"/>
      <w:lvlText w:val="%9."/>
      <w:lvlJc w:val="right"/>
      <w:pPr>
        <w:ind w:left="6121" w:hanging="180"/>
      </w:pPr>
    </w:lvl>
  </w:abstractNum>
  <w:abstractNum w:abstractNumId="9"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CC30E64"/>
    <w:multiLevelType w:val="hybridMultilevel"/>
    <w:tmpl w:val="41663822"/>
    <w:lvl w:ilvl="0" w:tplc="E0720CDE">
      <w:start w:val="1"/>
      <w:numFmt w:val="lowerLetter"/>
      <w:lvlText w:val="%1)"/>
      <w:lvlJc w:val="left"/>
      <w:pPr>
        <w:ind w:left="1356" w:hanging="284"/>
      </w:pPr>
      <w:rPr>
        <w:rFonts w:ascii="Arial" w:eastAsia="Arial MT" w:hAnsi="Arial" w:cs="Arial" w:hint="default"/>
        <w:w w:val="99"/>
        <w:sz w:val="24"/>
        <w:szCs w:val="24"/>
        <w:lang w:val="pt-PT" w:eastAsia="en-US" w:bidi="ar-SA"/>
      </w:rPr>
    </w:lvl>
    <w:lvl w:ilvl="1" w:tplc="51CA14A8">
      <w:numFmt w:val="bullet"/>
      <w:lvlText w:val="•"/>
      <w:lvlJc w:val="left"/>
      <w:pPr>
        <w:ind w:left="2174" w:hanging="284"/>
      </w:pPr>
      <w:rPr>
        <w:rFonts w:hint="default"/>
        <w:lang w:val="pt-PT" w:eastAsia="en-US" w:bidi="ar-SA"/>
      </w:rPr>
    </w:lvl>
    <w:lvl w:ilvl="2" w:tplc="DF6E10A6">
      <w:numFmt w:val="bullet"/>
      <w:lvlText w:val="•"/>
      <w:lvlJc w:val="left"/>
      <w:pPr>
        <w:ind w:left="2988" w:hanging="284"/>
      </w:pPr>
      <w:rPr>
        <w:rFonts w:hint="default"/>
        <w:lang w:val="pt-PT" w:eastAsia="en-US" w:bidi="ar-SA"/>
      </w:rPr>
    </w:lvl>
    <w:lvl w:ilvl="3" w:tplc="2244FE08">
      <w:numFmt w:val="bullet"/>
      <w:lvlText w:val="•"/>
      <w:lvlJc w:val="left"/>
      <w:pPr>
        <w:ind w:left="3802" w:hanging="284"/>
      </w:pPr>
      <w:rPr>
        <w:rFonts w:hint="default"/>
        <w:lang w:val="pt-PT" w:eastAsia="en-US" w:bidi="ar-SA"/>
      </w:rPr>
    </w:lvl>
    <w:lvl w:ilvl="4" w:tplc="07F45A4E">
      <w:numFmt w:val="bullet"/>
      <w:lvlText w:val="•"/>
      <w:lvlJc w:val="left"/>
      <w:pPr>
        <w:ind w:left="4616" w:hanging="284"/>
      </w:pPr>
      <w:rPr>
        <w:rFonts w:hint="default"/>
        <w:lang w:val="pt-PT" w:eastAsia="en-US" w:bidi="ar-SA"/>
      </w:rPr>
    </w:lvl>
    <w:lvl w:ilvl="5" w:tplc="F58CAAF8">
      <w:numFmt w:val="bullet"/>
      <w:lvlText w:val="•"/>
      <w:lvlJc w:val="left"/>
      <w:pPr>
        <w:ind w:left="5430" w:hanging="284"/>
      </w:pPr>
      <w:rPr>
        <w:rFonts w:hint="default"/>
        <w:lang w:val="pt-PT" w:eastAsia="en-US" w:bidi="ar-SA"/>
      </w:rPr>
    </w:lvl>
    <w:lvl w:ilvl="6" w:tplc="63AC2930">
      <w:numFmt w:val="bullet"/>
      <w:lvlText w:val="•"/>
      <w:lvlJc w:val="left"/>
      <w:pPr>
        <w:ind w:left="6244" w:hanging="284"/>
      </w:pPr>
      <w:rPr>
        <w:rFonts w:hint="default"/>
        <w:lang w:val="pt-PT" w:eastAsia="en-US" w:bidi="ar-SA"/>
      </w:rPr>
    </w:lvl>
    <w:lvl w:ilvl="7" w:tplc="8D00A766">
      <w:numFmt w:val="bullet"/>
      <w:lvlText w:val="•"/>
      <w:lvlJc w:val="left"/>
      <w:pPr>
        <w:ind w:left="7058" w:hanging="284"/>
      </w:pPr>
      <w:rPr>
        <w:rFonts w:hint="default"/>
        <w:lang w:val="pt-PT" w:eastAsia="en-US" w:bidi="ar-SA"/>
      </w:rPr>
    </w:lvl>
    <w:lvl w:ilvl="8" w:tplc="6FE4F8BA">
      <w:numFmt w:val="bullet"/>
      <w:lvlText w:val="•"/>
      <w:lvlJc w:val="left"/>
      <w:pPr>
        <w:ind w:left="7872" w:hanging="284"/>
      </w:pPr>
      <w:rPr>
        <w:rFonts w:hint="default"/>
        <w:lang w:val="pt-PT" w:eastAsia="en-US" w:bidi="ar-SA"/>
      </w:rPr>
    </w:lvl>
  </w:abstractNum>
  <w:abstractNum w:abstractNumId="11" w15:restartNumberingAfterBreak="0">
    <w:nsid w:val="20D53364"/>
    <w:multiLevelType w:val="hybridMultilevel"/>
    <w:tmpl w:val="674C68B4"/>
    <w:lvl w:ilvl="0" w:tplc="198C9904">
      <w:start w:val="1"/>
      <w:numFmt w:val="lowerLetter"/>
      <w:lvlText w:val="%1)"/>
      <w:lvlJc w:val="left"/>
      <w:pPr>
        <w:ind w:left="1073" w:hanging="286"/>
      </w:pPr>
      <w:rPr>
        <w:rFonts w:ascii="Arial MT" w:eastAsia="Arial MT" w:hAnsi="Arial MT" w:cs="Arial MT" w:hint="default"/>
        <w:w w:val="99"/>
        <w:sz w:val="24"/>
        <w:szCs w:val="24"/>
        <w:lang w:val="pt-PT" w:eastAsia="en-US" w:bidi="ar-SA"/>
      </w:rPr>
    </w:lvl>
    <w:lvl w:ilvl="1" w:tplc="B1B854E8">
      <w:numFmt w:val="bullet"/>
      <w:lvlText w:val="•"/>
      <w:lvlJc w:val="left"/>
      <w:pPr>
        <w:ind w:left="1922" w:hanging="286"/>
      </w:pPr>
      <w:rPr>
        <w:rFonts w:hint="default"/>
        <w:lang w:val="pt-PT" w:eastAsia="en-US" w:bidi="ar-SA"/>
      </w:rPr>
    </w:lvl>
    <w:lvl w:ilvl="2" w:tplc="D7CEA738">
      <w:numFmt w:val="bullet"/>
      <w:lvlText w:val="•"/>
      <w:lvlJc w:val="left"/>
      <w:pPr>
        <w:ind w:left="2764" w:hanging="286"/>
      </w:pPr>
      <w:rPr>
        <w:rFonts w:hint="default"/>
        <w:lang w:val="pt-PT" w:eastAsia="en-US" w:bidi="ar-SA"/>
      </w:rPr>
    </w:lvl>
    <w:lvl w:ilvl="3" w:tplc="BD48EFE6">
      <w:numFmt w:val="bullet"/>
      <w:lvlText w:val="•"/>
      <w:lvlJc w:val="left"/>
      <w:pPr>
        <w:ind w:left="3606" w:hanging="286"/>
      </w:pPr>
      <w:rPr>
        <w:rFonts w:hint="default"/>
        <w:lang w:val="pt-PT" w:eastAsia="en-US" w:bidi="ar-SA"/>
      </w:rPr>
    </w:lvl>
    <w:lvl w:ilvl="4" w:tplc="CBF4D9B0">
      <w:numFmt w:val="bullet"/>
      <w:lvlText w:val="•"/>
      <w:lvlJc w:val="left"/>
      <w:pPr>
        <w:ind w:left="4448" w:hanging="286"/>
      </w:pPr>
      <w:rPr>
        <w:rFonts w:hint="default"/>
        <w:lang w:val="pt-PT" w:eastAsia="en-US" w:bidi="ar-SA"/>
      </w:rPr>
    </w:lvl>
    <w:lvl w:ilvl="5" w:tplc="D13473DA">
      <w:numFmt w:val="bullet"/>
      <w:lvlText w:val="•"/>
      <w:lvlJc w:val="left"/>
      <w:pPr>
        <w:ind w:left="5290" w:hanging="286"/>
      </w:pPr>
      <w:rPr>
        <w:rFonts w:hint="default"/>
        <w:lang w:val="pt-PT" w:eastAsia="en-US" w:bidi="ar-SA"/>
      </w:rPr>
    </w:lvl>
    <w:lvl w:ilvl="6" w:tplc="D9122248">
      <w:numFmt w:val="bullet"/>
      <w:lvlText w:val="•"/>
      <w:lvlJc w:val="left"/>
      <w:pPr>
        <w:ind w:left="6132" w:hanging="286"/>
      </w:pPr>
      <w:rPr>
        <w:rFonts w:hint="default"/>
        <w:lang w:val="pt-PT" w:eastAsia="en-US" w:bidi="ar-SA"/>
      </w:rPr>
    </w:lvl>
    <w:lvl w:ilvl="7" w:tplc="8724F92A">
      <w:numFmt w:val="bullet"/>
      <w:lvlText w:val="•"/>
      <w:lvlJc w:val="left"/>
      <w:pPr>
        <w:ind w:left="6974" w:hanging="286"/>
      </w:pPr>
      <w:rPr>
        <w:rFonts w:hint="default"/>
        <w:lang w:val="pt-PT" w:eastAsia="en-US" w:bidi="ar-SA"/>
      </w:rPr>
    </w:lvl>
    <w:lvl w:ilvl="8" w:tplc="4ECEB5CE">
      <w:numFmt w:val="bullet"/>
      <w:lvlText w:val="•"/>
      <w:lvlJc w:val="left"/>
      <w:pPr>
        <w:ind w:left="7816" w:hanging="286"/>
      </w:pPr>
      <w:rPr>
        <w:rFonts w:hint="default"/>
        <w:lang w:val="pt-PT" w:eastAsia="en-US" w:bidi="ar-SA"/>
      </w:rPr>
    </w:lvl>
  </w:abstractNum>
  <w:abstractNum w:abstractNumId="12"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5"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B846822"/>
    <w:multiLevelType w:val="multilevel"/>
    <w:tmpl w:val="1A105984"/>
    <w:lvl w:ilvl="0">
      <w:start w:val="1"/>
      <w:numFmt w:val="decimal"/>
      <w:lvlText w:val="%1."/>
      <w:lvlJc w:val="left"/>
      <w:pPr>
        <w:ind w:left="568" w:hanging="284"/>
      </w:pPr>
      <w:rPr>
        <w:rFonts w:ascii="Arial MT" w:eastAsia="Arial MT" w:hAnsi="Arial MT" w:cs="Arial MT" w:hint="default"/>
        <w:w w:val="99"/>
        <w:sz w:val="24"/>
        <w:szCs w:val="24"/>
        <w:lang w:val="pt-PT" w:eastAsia="en-US" w:bidi="ar-SA"/>
      </w:rPr>
    </w:lvl>
    <w:lvl w:ilvl="1">
      <w:start w:val="1"/>
      <w:numFmt w:val="decimal"/>
      <w:lvlText w:val="%1.%2."/>
      <w:lvlJc w:val="left"/>
      <w:pPr>
        <w:ind w:left="1049" w:hanging="481"/>
      </w:pPr>
      <w:rPr>
        <w:rFonts w:ascii="Arial MT" w:eastAsia="Arial MT" w:hAnsi="Arial MT" w:cs="Arial MT" w:hint="default"/>
        <w:w w:val="99"/>
        <w:sz w:val="24"/>
        <w:szCs w:val="24"/>
        <w:lang w:val="pt-PT" w:eastAsia="en-US" w:bidi="ar-SA"/>
      </w:rPr>
    </w:lvl>
    <w:lvl w:ilvl="2">
      <w:start w:val="1"/>
      <w:numFmt w:val="decimal"/>
      <w:lvlText w:val="%1.%2.%3."/>
      <w:lvlJc w:val="left"/>
      <w:pPr>
        <w:ind w:left="2139" w:hanging="721"/>
      </w:pPr>
      <w:rPr>
        <w:rFonts w:ascii="Arial MT" w:eastAsia="Arial MT" w:hAnsi="Arial MT" w:cs="Arial MT" w:hint="default"/>
        <w:spacing w:val="-2"/>
        <w:w w:val="99"/>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w w:val="99"/>
        <w:sz w:val="24"/>
        <w:szCs w:val="24"/>
        <w:lang w:val="pt-PT" w:eastAsia="en-US" w:bidi="ar-SA"/>
      </w:rPr>
    </w:lvl>
    <w:lvl w:ilvl="4">
      <w:numFmt w:val="bullet"/>
      <w:lvlText w:val="•"/>
      <w:lvlJc w:val="left"/>
      <w:pPr>
        <w:ind w:left="1300" w:hanging="1057"/>
      </w:pPr>
      <w:rPr>
        <w:rFonts w:hint="default"/>
        <w:lang w:val="pt-PT" w:eastAsia="en-US" w:bidi="ar-SA"/>
      </w:rPr>
    </w:lvl>
    <w:lvl w:ilvl="5">
      <w:numFmt w:val="bullet"/>
      <w:lvlText w:val="•"/>
      <w:lvlJc w:val="left"/>
      <w:pPr>
        <w:ind w:left="1640" w:hanging="1057"/>
      </w:pPr>
      <w:rPr>
        <w:rFonts w:hint="default"/>
        <w:lang w:val="pt-PT" w:eastAsia="en-US" w:bidi="ar-SA"/>
      </w:rPr>
    </w:lvl>
    <w:lvl w:ilvl="6">
      <w:numFmt w:val="bullet"/>
      <w:lvlText w:val="•"/>
      <w:lvlJc w:val="left"/>
      <w:pPr>
        <w:ind w:left="1660" w:hanging="1057"/>
      </w:pPr>
      <w:rPr>
        <w:rFonts w:hint="default"/>
        <w:lang w:val="pt-PT" w:eastAsia="en-US" w:bidi="ar-SA"/>
      </w:rPr>
    </w:lvl>
    <w:lvl w:ilvl="7">
      <w:numFmt w:val="bullet"/>
      <w:lvlText w:val="•"/>
      <w:lvlJc w:val="left"/>
      <w:pPr>
        <w:ind w:left="3620" w:hanging="1057"/>
      </w:pPr>
      <w:rPr>
        <w:rFonts w:hint="default"/>
        <w:lang w:val="pt-PT" w:eastAsia="en-US" w:bidi="ar-SA"/>
      </w:rPr>
    </w:lvl>
    <w:lvl w:ilvl="8">
      <w:numFmt w:val="bullet"/>
      <w:lvlText w:val="•"/>
      <w:lvlJc w:val="left"/>
      <w:pPr>
        <w:ind w:left="5580" w:hanging="1057"/>
      </w:pPr>
      <w:rPr>
        <w:rFonts w:hint="default"/>
        <w:lang w:val="pt-PT" w:eastAsia="en-US" w:bidi="ar-SA"/>
      </w:rPr>
    </w:lvl>
  </w:abstractNum>
  <w:abstractNum w:abstractNumId="17"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F23124"/>
    <w:multiLevelType w:val="multilevel"/>
    <w:tmpl w:val="CFB615F0"/>
    <w:lvl w:ilvl="0">
      <w:start w:val="7"/>
      <w:numFmt w:val="decimal"/>
      <w:lvlText w:val="%1"/>
      <w:lvlJc w:val="left"/>
      <w:pPr>
        <w:ind w:left="600" w:hanging="600"/>
      </w:pPr>
      <w:rPr>
        <w:rFonts w:hint="default"/>
      </w:rPr>
    </w:lvl>
    <w:lvl w:ilvl="1">
      <w:start w:val="3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0"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F787ADD"/>
    <w:multiLevelType w:val="hybridMultilevel"/>
    <w:tmpl w:val="A9686C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15:restartNumberingAfterBreak="0">
    <w:nsid w:val="704966B6"/>
    <w:multiLevelType w:val="hybridMultilevel"/>
    <w:tmpl w:val="EB7A3288"/>
    <w:lvl w:ilvl="0" w:tplc="34AE3E86">
      <w:start w:val="48"/>
      <w:numFmt w:val="bullet"/>
      <w:lvlText w:val=""/>
      <w:lvlJc w:val="left"/>
      <w:pPr>
        <w:ind w:left="720" w:hanging="360"/>
      </w:pPr>
      <w:rPr>
        <w:rFonts w:ascii="Wingdings" w:eastAsia="Calibri" w:hAnsi="Wingdings" w:cs="Aria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6"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7" w15:restartNumberingAfterBreak="0">
    <w:nsid w:val="73C21D54"/>
    <w:multiLevelType w:val="multilevel"/>
    <w:tmpl w:val="CC7C2A6E"/>
    <w:lvl w:ilvl="0">
      <w:start w:val="7"/>
      <w:numFmt w:val="decimal"/>
      <w:lvlText w:val="%1"/>
      <w:lvlJc w:val="left"/>
      <w:pPr>
        <w:ind w:left="600" w:hanging="600"/>
      </w:pPr>
      <w:rPr>
        <w:rFonts w:hint="default"/>
      </w:rPr>
    </w:lvl>
    <w:lvl w:ilvl="1">
      <w:start w:val="33"/>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9"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790C02C8"/>
    <w:multiLevelType w:val="hybridMultilevel"/>
    <w:tmpl w:val="6CFA5362"/>
    <w:lvl w:ilvl="0" w:tplc="6D70C10C">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1" w15:restartNumberingAfterBreak="0">
    <w:nsid w:val="7F332447"/>
    <w:multiLevelType w:val="multilevel"/>
    <w:tmpl w:val="F23ED428"/>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15197240">
    <w:abstractNumId w:val="17"/>
  </w:num>
  <w:num w:numId="2" w16cid:durableId="1927839277">
    <w:abstractNumId w:val="13"/>
  </w:num>
  <w:num w:numId="3" w16cid:durableId="1335306138">
    <w:abstractNumId w:val="28"/>
  </w:num>
  <w:num w:numId="4" w16cid:durableId="1966112211">
    <w:abstractNumId w:val="19"/>
  </w:num>
  <w:num w:numId="5" w16cid:durableId="639387021">
    <w:abstractNumId w:val="15"/>
  </w:num>
  <w:num w:numId="6" w16cid:durableId="68236470">
    <w:abstractNumId w:val="23"/>
  </w:num>
  <w:num w:numId="7" w16cid:durableId="1687973869">
    <w:abstractNumId w:val="5"/>
  </w:num>
  <w:num w:numId="8" w16cid:durableId="524246135">
    <w:abstractNumId w:val="6"/>
  </w:num>
  <w:num w:numId="9" w16cid:durableId="342754644">
    <w:abstractNumId w:val="22"/>
  </w:num>
  <w:num w:numId="10" w16cid:durableId="298267757">
    <w:abstractNumId w:val="12"/>
  </w:num>
  <w:num w:numId="11" w16cid:durableId="507645637">
    <w:abstractNumId w:val="29"/>
  </w:num>
  <w:num w:numId="12" w16cid:durableId="1469319898">
    <w:abstractNumId w:val="26"/>
  </w:num>
  <w:num w:numId="13" w16cid:durableId="1421488878">
    <w:abstractNumId w:val="24"/>
  </w:num>
  <w:num w:numId="14" w16cid:durableId="2014643900">
    <w:abstractNumId w:val="1"/>
  </w:num>
  <w:num w:numId="15" w16cid:durableId="831531944">
    <w:abstractNumId w:val="9"/>
  </w:num>
  <w:num w:numId="16" w16cid:durableId="868686003">
    <w:abstractNumId w:val="0"/>
  </w:num>
  <w:num w:numId="17" w16cid:durableId="1011757752">
    <w:abstractNumId w:val="20"/>
  </w:num>
  <w:num w:numId="18" w16cid:durableId="1351495456">
    <w:abstractNumId w:val="10"/>
  </w:num>
  <w:num w:numId="19" w16cid:durableId="80564832">
    <w:abstractNumId w:val="16"/>
  </w:num>
  <w:num w:numId="20" w16cid:durableId="1380787683">
    <w:abstractNumId w:val="31"/>
  </w:num>
  <w:num w:numId="21" w16cid:durableId="1743405473">
    <w:abstractNumId w:val="11"/>
  </w:num>
  <w:num w:numId="22" w16cid:durableId="748230966">
    <w:abstractNumId w:val="7"/>
  </w:num>
  <w:num w:numId="23" w16cid:durableId="457990599">
    <w:abstractNumId w:val="14"/>
  </w:num>
  <w:num w:numId="24" w16cid:durableId="1512992652">
    <w:abstractNumId w:val="21"/>
  </w:num>
  <w:num w:numId="25" w16cid:durableId="1917595872">
    <w:abstractNumId w:val="2"/>
  </w:num>
  <w:num w:numId="26" w16cid:durableId="2014601538">
    <w:abstractNumId w:val="25"/>
  </w:num>
  <w:num w:numId="27" w16cid:durableId="173323468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79164044">
    <w:abstractNumId w:val="18"/>
  </w:num>
  <w:num w:numId="29" w16cid:durableId="998656147">
    <w:abstractNumId w:val="4"/>
  </w:num>
  <w:num w:numId="30" w16cid:durableId="547188920">
    <w:abstractNumId w:val="27"/>
  </w:num>
  <w:num w:numId="31" w16cid:durableId="966006018">
    <w:abstractNumId w:val="8"/>
  </w:num>
  <w:num w:numId="32" w16cid:durableId="5872739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056FC"/>
    <w:rsid w:val="00013676"/>
    <w:rsid w:val="000154B7"/>
    <w:rsid w:val="000235E4"/>
    <w:rsid w:val="00024CDD"/>
    <w:rsid w:val="00033DF7"/>
    <w:rsid w:val="000353AD"/>
    <w:rsid w:val="0003628D"/>
    <w:rsid w:val="000370D6"/>
    <w:rsid w:val="00041A25"/>
    <w:rsid w:val="0005325E"/>
    <w:rsid w:val="00060CE6"/>
    <w:rsid w:val="000751D5"/>
    <w:rsid w:val="00081FAE"/>
    <w:rsid w:val="000917A3"/>
    <w:rsid w:val="00093AD5"/>
    <w:rsid w:val="00096BB7"/>
    <w:rsid w:val="000975AA"/>
    <w:rsid w:val="000C0998"/>
    <w:rsid w:val="000D0DFF"/>
    <w:rsid w:val="000D732A"/>
    <w:rsid w:val="000E4BD3"/>
    <w:rsid w:val="000E7022"/>
    <w:rsid w:val="000E7717"/>
    <w:rsid w:val="000F6D33"/>
    <w:rsid w:val="00100B1A"/>
    <w:rsid w:val="001056F6"/>
    <w:rsid w:val="0012361E"/>
    <w:rsid w:val="00126C44"/>
    <w:rsid w:val="00130A6E"/>
    <w:rsid w:val="00131CAD"/>
    <w:rsid w:val="0013419A"/>
    <w:rsid w:val="0015286D"/>
    <w:rsid w:val="0016403A"/>
    <w:rsid w:val="00165580"/>
    <w:rsid w:val="00167F0B"/>
    <w:rsid w:val="001814FF"/>
    <w:rsid w:val="00184B13"/>
    <w:rsid w:val="00185584"/>
    <w:rsid w:val="0018585B"/>
    <w:rsid w:val="001861F2"/>
    <w:rsid w:val="001905A1"/>
    <w:rsid w:val="001A3571"/>
    <w:rsid w:val="001A7456"/>
    <w:rsid w:val="001A7473"/>
    <w:rsid w:val="001B2A36"/>
    <w:rsid w:val="001B58EC"/>
    <w:rsid w:val="001C343D"/>
    <w:rsid w:val="001C46F8"/>
    <w:rsid w:val="001D1C5E"/>
    <w:rsid w:val="00205EAC"/>
    <w:rsid w:val="00207631"/>
    <w:rsid w:val="0021441E"/>
    <w:rsid w:val="002201A1"/>
    <w:rsid w:val="002333E6"/>
    <w:rsid w:val="00234F84"/>
    <w:rsid w:val="0025185C"/>
    <w:rsid w:val="002543AB"/>
    <w:rsid w:val="00254F71"/>
    <w:rsid w:val="00256705"/>
    <w:rsid w:val="002577C0"/>
    <w:rsid w:val="00262B4E"/>
    <w:rsid w:val="00266B36"/>
    <w:rsid w:val="002700B4"/>
    <w:rsid w:val="00270914"/>
    <w:rsid w:val="002776F5"/>
    <w:rsid w:val="00277EE2"/>
    <w:rsid w:val="00283A56"/>
    <w:rsid w:val="00285454"/>
    <w:rsid w:val="00292437"/>
    <w:rsid w:val="002A1F99"/>
    <w:rsid w:val="002A5F6F"/>
    <w:rsid w:val="002B138F"/>
    <w:rsid w:val="002C0F79"/>
    <w:rsid w:val="002C7A88"/>
    <w:rsid w:val="002D6FA7"/>
    <w:rsid w:val="002F2876"/>
    <w:rsid w:val="002F38DD"/>
    <w:rsid w:val="002F3FC4"/>
    <w:rsid w:val="002F47B3"/>
    <w:rsid w:val="0032174C"/>
    <w:rsid w:val="00332CB4"/>
    <w:rsid w:val="00333702"/>
    <w:rsid w:val="0033400D"/>
    <w:rsid w:val="0033543C"/>
    <w:rsid w:val="003378EC"/>
    <w:rsid w:val="003420C8"/>
    <w:rsid w:val="00342CA9"/>
    <w:rsid w:val="0034599A"/>
    <w:rsid w:val="00345F80"/>
    <w:rsid w:val="0034769F"/>
    <w:rsid w:val="00355408"/>
    <w:rsid w:val="00366C4E"/>
    <w:rsid w:val="003724A6"/>
    <w:rsid w:val="00372BAD"/>
    <w:rsid w:val="0037682A"/>
    <w:rsid w:val="00383143"/>
    <w:rsid w:val="003878E4"/>
    <w:rsid w:val="00394BAC"/>
    <w:rsid w:val="003B5BEE"/>
    <w:rsid w:val="003C4275"/>
    <w:rsid w:val="003C565B"/>
    <w:rsid w:val="003C58F8"/>
    <w:rsid w:val="003C7FFD"/>
    <w:rsid w:val="003D58D3"/>
    <w:rsid w:val="003E3250"/>
    <w:rsid w:val="003F4E96"/>
    <w:rsid w:val="003F750F"/>
    <w:rsid w:val="003F7AED"/>
    <w:rsid w:val="00402E22"/>
    <w:rsid w:val="00404DA9"/>
    <w:rsid w:val="0040758B"/>
    <w:rsid w:val="00412E9E"/>
    <w:rsid w:val="0042064A"/>
    <w:rsid w:val="00426AB3"/>
    <w:rsid w:val="0042758B"/>
    <w:rsid w:val="00435BAB"/>
    <w:rsid w:val="00440598"/>
    <w:rsid w:val="0044440C"/>
    <w:rsid w:val="0044538A"/>
    <w:rsid w:val="00445C26"/>
    <w:rsid w:val="004463EB"/>
    <w:rsid w:val="0045143E"/>
    <w:rsid w:val="00462B2A"/>
    <w:rsid w:val="00473A61"/>
    <w:rsid w:val="00475FF6"/>
    <w:rsid w:val="0047728C"/>
    <w:rsid w:val="004849DA"/>
    <w:rsid w:val="0048727B"/>
    <w:rsid w:val="00492877"/>
    <w:rsid w:val="00493C76"/>
    <w:rsid w:val="004960DA"/>
    <w:rsid w:val="004970FC"/>
    <w:rsid w:val="004974C2"/>
    <w:rsid w:val="004A1AFE"/>
    <w:rsid w:val="004B2ED8"/>
    <w:rsid w:val="004C1E43"/>
    <w:rsid w:val="004C324D"/>
    <w:rsid w:val="004C7232"/>
    <w:rsid w:val="004D0886"/>
    <w:rsid w:val="004D7F29"/>
    <w:rsid w:val="004E1CE0"/>
    <w:rsid w:val="004F06DC"/>
    <w:rsid w:val="004F6378"/>
    <w:rsid w:val="005209EA"/>
    <w:rsid w:val="00522F01"/>
    <w:rsid w:val="00525503"/>
    <w:rsid w:val="005269F4"/>
    <w:rsid w:val="00531994"/>
    <w:rsid w:val="00531E94"/>
    <w:rsid w:val="00535F37"/>
    <w:rsid w:val="00540C93"/>
    <w:rsid w:val="005672EB"/>
    <w:rsid w:val="00567718"/>
    <w:rsid w:val="00572CB2"/>
    <w:rsid w:val="00577EB2"/>
    <w:rsid w:val="005940DB"/>
    <w:rsid w:val="005A594E"/>
    <w:rsid w:val="005A624A"/>
    <w:rsid w:val="005A7C3F"/>
    <w:rsid w:val="005B4DE6"/>
    <w:rsid w:val="005B5064"/>
    <w:rsid w:val="005B7B8C"/>
    <w:rsid w:val="005D10A6"/>
    <w:rsid w:val="005D50DA"/>
    <w:rsid w:val="005E13B0"/>
    <w:rsid w:val="005E1CA4"/>
    <w:rsid w:val="005E418A"/>
    <w:rsid w:val="005F2110"/>
    <w:rsid w:val="00604D2D"/>
    <w:rsid w:val="00605DD6"/>
    <w:rsid w:val="006065E0"/>
    <w:rsid w:val="00616EA1"/>
    <w:rsid w:val="00620772"/>
    <w:rsid w:val="00624564"/>
    <w:rsid w:val="00625400"/>
    <w:rsid w:val="006269C9"/>
    <w:rsid w:val="00626B08"/>
    <w:rsid w:val="00637F5C"/>
    <w:rsid w:val="00643874"/>
    <w:rsid w:val="0065467B"/>
    <w:rsid w:val="00663944"/>
    <w:rsid w:val="00667DDB"/>
    <w:rsid w:val="006740B9"/>
    <w:rsid w:val="00676E99"/>
    <w:rsid w:val="006776FF"/>
    <w:rsid w:val="006828EC"/>
    <w:rsid w:val="006904EF"/>
    <w:rsid w:val="00691AFD"/>
    <w:rsid w:val="00692465"/>
    <w:rsid w:val="00696014"/>
    <w:rsid w:val="006A4414"/>
    <w:rsid w:val="006A6A84"/>
    <w:rsid w:val="006B3E78"/>
    <w:rsid w:val="006B70F1"/>
    <w:rsid w:val="006C1624"/>
    <w:rsid w:val="006C1DEC"/>
    <w:rsid w:val="006E043D"/>
    <w:rsid w:val="006E6DC3"/>
    <w:rsid w:val="006F1149"/>
    <w:rsid w:val="006F4049"/>
    <w:rsid w:val="006F54C9"/>
    <w:rsid w:val="006F71E0"/>
    <w:rsid w:val="00700C2A"/>
    <w:rsid w:val="00714817"/>
    <w:rsid w:val="0072181B"/>
    <w:rsid w:val="00724ED8"/>
    <w:rsid w:val="00733DB0"/>
    <w:rsid w:val="0074602A"/>
    <w:rsid w:val="00750C26"/>
    <w:rsid w:val="00757AC3"/>
    <w:rsid w:val="0076066E"/>
    <w:rsid w:val="007620E7"/>
    <w:rsid w:val="00787DCE"/>
    <w:rsid w:val="00791420"/>
    <w:rsid w:val="00795631"/>
    <w:rsid w:val="007A3630"/>
    <w:rsid w:val="007C26CC"/>
    <w:rsid w:val="007D10E1"/>
    <w:rsid w:val="007D731C"/>
    <w:rsid w:val="007E0C5F"/>
    <w:rsid w:val="007F3564"/>
    <w:rsid w:val="007F447E"/>
    <w:rsid w:val="007F4E5A"/>
    <w:rsid w:val="00801193"/>
    <w:rsid w:val="00802A82"/>
    <w:rsid w:val="0080633C"/>
    <w:rsid w:val="00812EFC"/>
    <w:rsid w:val="00823E5F"/>
    <w:rsid w:val="0082670B"/>
    <w:rsid w:val="0083157A"/>
    <w:rsid w:val="00837911"/>
    <w:rsid w:val="00845E3E"/>
    <w:rsid w:val="00862FB8"/>
    <w:rsid w:val="008650C2"/>
    <w:rsid w:val="0086709C"/>
    <w:rsid w:val="00874540"/>
    <w:rsid w:val="0087643A"/>
    <w:rsid w:val="008807A9"/>
    <w:rsid w:val="00895599"/>
    <w:rsid w:val="00897047"/>
    <w:rsid w:val="008A4180"/>
    <w:rsid w:val="008B2CE8"/>
    <w:rsid w:val="008C255F"/>
    <w:rsid w:val="008C341D"/>
    <w:rsid w:val="008D284A"/>
    <w:rsid w:val="008E3102"/>
    <w:rsid w:val="00900BE1"/>
    <w:rsid w:val="00901FAB"/>
    <w:rsid w:val="00904B7A"/>
    <w:rsid w:val="00911979"/>
    <w:rsid w:val="00912249"/>
    <w:rsid w:val="00915168"/>
    <w:rsid w:val="00915E2B"/>
    <w:rsid w:val="0092142C"/>
    <w:rsid w:val="00926115"/>
    <w:rsid w:val="009332D4"/>
    <w:rsid w:val="00937A31"/>
    <w:rsid w:val="009411D4"/>
    <w:rsid w:val="0094225E"/>
    <w:rsid w:val="0094367C"/>
    <w:rsid w:val="009443C9"/>
    <w:rsid w:val="00946A21"/>
    <w:rsid w:val="009473B3"/>
    <w:rsid w:val="00953387"/>
    <w:rsid w:val="00957ACC"/>
    <w:rsid w:val="00957BA1"/>
    <w:rsid w:val="00963576"/>
    <w:rsid w:val="00963EA0"/>
    <w:rsid w:val="00971D56"/>
    <w:rsid w:val="00974E67"/>
    <w:rsid w:val="0098494F"/>
    <w:rsid w:val="00985D62"/>
    <w:rsid w:val="009867AF"/>
    <w:rsid w:val="00996CF5"/>
    <w:rsid w:val="00997062"/>
    <w:rsid w:val="009A4657"/>
    <w:rsid w:val="009A5C36"/>
    <w:rsid w:val="009A7276"/>
    <w:rsid w:val="009B3521"/>
    <w:rsid w:val="009B7961"/>
    <w:rsid w:val="009C281F"/>
    <w:rsid w:val="009C6DFA"/>
    <w:rsid w:val="009D13E7"/>
    <w:rsid w:val="009E1036"/>
    <w:rsid w:val="009F5535"/>
    <w:rsid w:val="00A02FAB"/>
    <w:rsid w:val="00A209EE"/>
    <w:rsid w:val="00A247BE"/>
    <w:rsid w:val="00A37599"/>
    <w:rsid w:val="00A45E23"/>
    <w:rsid w:val="00A548EF"/>
    <w:rsid w:val="00A56A5F"/>
    <w:rsid w:val="00A61659"/>
    <w:rsid w:val="00A67E8C"/>
    <w:rsid w:val="00A8121D"/>
    <w:rsid w:val="00A8400B"/>
    <w:rsid w:val="00A856E7"/>
    <w:rsid w:val="00A857B4"/>
    <w:rsid w:val="00A93E06"/>
    <w:rsid w:val="00A94480"/>
    <w:rsid w:val="00A968CF"/>
    <w:rsid w:val="00AA179D"/>
    <w:rsid w:val="00AC11F2"/>
    <w:rsid w:val="00AC7DA4"/>
    <w:rsid w:val="00AD299C"/>
    <w:rsid w:val="00B06ADB"/>
    <w:rsid w:val="00B121FD"/>
    <w:rsid w:val="00B14C7E"/>
    <w:rsid w:val="00B20082"/>
    <w:rsid w:val="00B22057"/>
    <w:rsid w:val="00B24A41"/>
    <w:rsid w:val="00B32D34"/>
    <w:rsid w:val="00B34698"/>
    <w:rsid w:val="00B44E86"/>
    <w:rsid w:val="00B46C0E"/>
    <w:rsid w:val="00B52F2B"/>
    <w:rsid w:val="00B5310C"/>
    <w:rsid w:val="00B5786C"/>
    <w:rsid w:val="00B60150"/>
    <w:rsid w:val="00B64288"/>
    <w:rsid w:val="00B73F44"/>
    <w:rsid w:val="00B7613B"/>
    <w:rsid w:val="00B84F1C"/>
    <w:rsid w:val="00B9572B"/>
    <w:rsid w:val="00BA1EBC"/>
    <w:rsid w:val="00BA306B"/>
    <w:rsid w:val="00BB0C52"/>
    <w:rsid w:val="00BB2B6F"/>
    <w:rsid w:val="00BB50B5"/>
    <w:rsid w:val="00BB5F74"/>
    <w:rsid w:val="00BD049E"/>
    <w:rsid w:val="00BD4F0D"/>
    <w:rsid w:val="00BE553C"/>
    <w:rsid w:val="00BF0309"/>
    <w:rsid w:val="00BF2B45"/>
    <w:rsid w:val="00C024F8"/>
    <w:rsid w:val="00C04D51"/>
    <w:rsid w:val="00C10FED"/>
    <w:rsid w:val="00C132AC"/>
    <w:rsid w:val="00C33040"/>
    <w:rsid w:val="00C3450D"/>
    <w:rsid w:val="00C411C9"/>
    <w:rsid w:val="00C44494"/>
    <w:rsid w:val="00C45988"/>
    <w:rsid w:val="00C45F03"/>
    <w:rsid w:val="00C46FEE"/>
    <w:rsid w:val="00C61DD8"/>
    <w:rsid w:val="00C66B38"/>
    <w:rsid w:val="00C74FBE"/>
    <w:rsid w:val="00C808B7"/>
    <w:rsid w:val="00C863C8"/>
    <w:rsid w:val="00C865F0"/>
    <w:rsid w:val="00C91508"/>
    <w:rsid w:val="00C9250F"/>
    <w:rsid w:val="00C93F18"/>
    <w:rsid w:val="00C968A9"/>
    <w:rsid w:val="00CB2F06"/>
    <w:rsid w:val="00CB3127"/>
    <w:rsid w:val="00CB4763"/>
    <w:rsid w:val="00CB637E"/>
    <w:rsid w:val="00CC3F3F"/>
    <w:rsid w:val="00CE087F"/>
    <w:rsid w:val="00CE3C09"/>
    <w:rsid w:val="00CE4E52"/>
    <w:rsid w:val="00CF6681"/>
    <w:rsid w:val="00D00EC7"/>
    <w:rsid w:val="00D018DD"/>
    <w:rsid w:val="00D0244E"/>
    <w:rsid w:val="00D14073"/>
    <w:rsid w:val="00D152B0"/>
    <w:rsid w:val="00D209D8"/>
    <w:rsid w:val="00D2508D"/>
    <w:rsid w:val="00D267FF"/>
    <w:rsid w:val="00D27DE6"/>
    <w:rsid w:val="00D32471"/>
    <w:rsid w:val="00D33293"/>
    <w:rsid w:val="00D3605A"/>
    <w:rsid w:val="00D42124"/>
    <w:rsid w:val="00D47449"/>
    <w:rsid w:val="00D53E3B"/>
    <w:rsid w:val="00D5545A"/>
    <w:rsid w:val="00D60AEB"/>
    <w:rsid w:val="00D7507E"/>
    <w:rsid w:val="00D9387D"/>
    <w:rsid w:val="00D94F22"/>
    <w:rsid w:val="00D977F9"/>
    <w:rsid w:val="00DA6093"/>
    <w:rsid w:val="00DB2847"/>
    <w:rsid w:val="00DB603B"/>
    <w:rsid w:val="00DB6F62"/>
    <w:rsid w:val="00DB71B7"/>
    <w:rsid w:val="00DC08CD"/>
    <w:rsid w:val="00DC0C06"/>
    <w:rsid w:val="00DC230C"/>
    <w:rsid w:val="00DD0773"/>
    <w:rsid w:val="00DD3F20"/>
    <w:rsid w:val="00DD7885"/>
    <w:rsid w:val="00DE216E"/>
    <w:rsid w:val="00DE52FA"/>
    <w:rsid w:val="00DE58D7"/>
    <w:rsid w:val="00DE697B"/>
    <w:rsid w:val="00DF1D82"/>
    <w:rsid w:val="00DF27FA"/>
    <w:rsid w:val="00E0506C"/>
    <w:rsid w:val="00E1407C"/>
    <w:rsid w:val="00E14A5D"/>
    <w:rsid w:val="00E24033"/>
    <w:rsid w:val="00E24230"/>
    <w:rsid w:val="00E323F2"/>
    <w:rsid w:val="00E33CA4"/>
    <w:rsid w:val="00E33D91"/>
    <w:rsid w:val="00E43653"/>
    <w:rsid w:val="00E52549"/>
    <w:rsid w:val="00E60E23"/>
    <w:rsid w:val="00E7541B"/>
    <w:rsid w:val="00E760CF"/>
    <w:rsid w:val="00E8195B"/>
    <w:rsid w:val="00E82343"/>
    <w:rsid w:val="00E82C5F"/>
    <w:rsid w:val="00E86CEC"/>
    <w:rsid w:val="00E92DFF"/>
    <w:rsid w:val="00E95F4A"/>
    <w:rsid w:val="00EA2033"/>
    <w:rsid w:val="00EA6B2C"/>
    <w:rsid w:val="00ED0A78"/>
    <w:rsid w:val="00ED5F0D"/>
    <w:rsid w:val="00ED7AAC"/>
    <w:rsid w:val="00EE25E2"/>
    <w:rsid w:val="00EE2BEE"/>
    <w:rsid w:val="00EE30AC"/>
    <w:rsid w:val="00EE5768"/>
    <w:rsid w:val="00F0585A"/>
    <w:rsid w:val="00F05955"/>
    <w:rsid w:val="00F078C5"/>
    <w:rsid w:val="00F31E65"/>
    <w:rsid w:val="00F34539"/>
    <w:rsid w:val="00F55309"/>
    <w:rsid w:val="00F5551E"/>
    <w:rsid w:val="00F60D8A"/>
    <w:rsid w:val="00F62B24"/>
    <w:rsid w:val="00F67254"/>
    <w:rsid w:val="00F67A6F"/>
    <w:rsid w:val="00F81C35"/>
    <w:rsid w:val="00F96A80"/>
    <w:rsid w:val="00FB07BA"/>
    <w:rsid w:val="00FB4998"/>
    <w:rsid w:val="00FC3842"/>
    <w:rsid w:val="00FC634D"/>
    <w:rsid w:val="00FC6C88"/>
    <w:rsid w:val="00FD1D25"/>
    <w:rsid w:val="00FE5F9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2515C47"/>
  <w15:docId w15:val="{0900F04E-FCA2-4584-83B3-4E7E38942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character" w:customStyle="1" w:styleId="MenoPendente1">
    <w:name w:val="Menção Pendente1"/>
    <w:basedOn w:val="Fontepargpadro"/>
    <w:uiPriority w:val="99"/>
    <w:semiHidden/>
    <w:unhideWhenUsed/>
    <w:rsid w:val="00BD049E"/>
    <w:rPr>
      <w:color w:val="605E5C"/>
      <w:shd w:val="clear" w:color="auto" w:fill="E1DFDD"/>
    </w:rPr>
  </w:style>
  <w:style w:type="paragraph" w:customStyle="1" w:styleId="SemEspaamento1">
    <w:name w:val="Sem Espaçamento1"/>
    <w:rsid w:val="00B121FD"/>
    <w:pPr>
      <w:suppressAutoHyphens/>
      <w:spacing w:before="120" w:line="360" w:lineRule="auto"/>
      <w:jc w:val="both"/>
    </w:pPr>
    <w:rPr>
      <w:rFonts w:eastAsia="Times New Roman" w:cs="Calibri"/>
      <w:sz w:val="22"/>
      <w:szCs w:val="22"/>
      <w:lang w:eastAsia="zh-CN"/>
    </w:rPr>
  </w:style>
  <w:style w:type="character" w:customStyle="1" w:styleId="MenoPendente2">
    <w:name w:val="Menção Pendente2"/>
    <w:basedOn w:val="Fontepargpadro"/>
    <w:uiPriority w:val="99"/>
    <w:semiHidden/>
    <w:unhideWhenUsed/>
    <w:rsid w:val="00DB603B"/>
    <w:rPr>
      <w:color w:val="605E5C"/>
      <w:shd w:val="clear" w:color="auto" w:fill="E1DFDD"/>
    </w:rPr>
  </w:style>
  <w:style w:type="table" w:styleId="Tabelacomgrade">
    <w:name w:val="Table Grid"/>
    <w:basedOn w:val="Tabelanormal"/>
    <w:uiPriority w:val="39"/>
    <w:rsid w:val="002A1F9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64643872">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15640282">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097628757">
      <w:bodyDiv w:val="1"/>
      <w:marLeft w:val="0"/>
      <w:marRight w:val="0"/>
      <w:marTop w:val="0"/>
      <w:marBottom w:val="0"/>
      <w:divBdr>
        <w:top w:val="none" w:sz="0" w:space="0" w:color="auto"/>
        <w:left w:val="none" w:sz="0" w:space="0" w:color="auto"/>
        <w:bottom w:val="none" w:sz="0" w:space="0" w:color="auto"/>
        <w:right w:val="none" w:sz="0" w:space="0" w:color="auto"/>
      </w:divBdr>
    </w:div>
    <w:div w:id="146731496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40547909">
      <w:bodyDiv w:val="1"/>
      <w:marLeft w:val="0"/>
      <w:marRight w:val="0"/>
      <w:marTop w:val="0"/>
      <w:marBottom w:val="0"/>
      <w:divBdr>
        <w:top w:val="none" w:sz="0" w:space="0" w:color="auto"/>
        <w:left w:val="none" w:sz="0" w:space="0" w:color="auto"/>
        <w:bottom w:val="none" w:sz="0" w:space="0" w:color="auto"/>
        <w:right w:val="none" w:sz="0" w:space="0" w:color="auto"/>
      </w:divBdr>
    </w:div>
    <w:div w:id="2125225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t@cesama.com.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co@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169C7-CE7D-484A-8E86-ED8CA4AB5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33</Pages>
  <Words>8623</Words>
  <Characters>46570</Characters>
  <Application>Microsoft Office Word</Application>
  <DocSecurity>0</DocSecurity>
  <Lines>388</Lines>
  <Paragraphs>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11</cp:revision>
  <cp:lastPrinted>2022-12-19T17:03:00Z</cp:lastPrinted>
  <dcterms:created xsi:type="dcterms:W3CDTF">2023-07-05T17:42:00Z</dcterms:created>
  <dcterms:modified xsi:type="dcterms:W3CDTF">2023-08-14T12:38:00Z</dcterms:modified>
</cp:coreProperties>
</file>