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7D83" w14:textId="77777777" w:rsidR="00937A31" w:rsidRPr="00C309EA" w:rsidRDefault="00937A31" w:rsidP="00FE4287">
      <w:pPr>
        <w:shd w:val="clear" w:color="auto" w:fill="E7E6E6" w:themeFill="background2"/>
        <w:spacing w:line="276" w:lineRule="auto"/>
        <w:jc w:val="center"/>
        <w:rPr>
          <w:rFonts w:ascii="Arial" w:hAnsi="Arial" w:cs="Arial"/>
          <w:b/>
          <w:bCs/>
          <w:sz w:val="24"/>
          <w:szCs w:val="24"/>
        </w:rPr>
      </w:pPr>
      <w:r w:rsidRPr="00C309EA">
        <w:rPr>
          <w:rFonts w:ascii="Arial" w:hAnsi="Arial" w:cs="Arial"/>
          <w:b/>
          <w:bCs/>
          <w:sz w:val="24"/>
          <w:szCs w:val="24"/>
        </w:rPr>
        <w:t>TERMO DE REFERÊNCIA</w:t>
      </w:r>
    </w:p>
    <w:p w14:paraId="269AF349" w14:textId="77777777" w:rsidR="00937A31" w:rsidRPr="00C309EA" w:rsidRDefault="00937A31" w:rsidP="00FE4287">
      <w:pPr>
        <w:spacing w:line="276" w:lineRule="auto"/>
        <w:jc w:val="both"/>
        <w:rPr>
          <w:rFonts w:ascii="Arial" w:hAnsi="Arial" w:cs="Arial"/>
          <w:b/>
          <w:bCs/>
          <w:sz w:val="24"/>
          <w:szCs w:val="24"/>
        </w:rPr>
      </w:pPr>
      <w:r w:rsidRPr="00C309EA">
        <w:rPr>
          <w:rFonts w:ascii="Arial" w:hAnsi="Arial" w:cs="Arial"/>
          <w:b/>
          <w:bCs/>
          <w:sz w:val="24"/>
          <w:szCs w:val="24"/>
        </w:rPr>
        <w:t>1</w:t>
      </w:r>
      <w:r w:rsidR="00897047" w:rsidRPr="00C309EA">
        <w:rPr>
          <w:rFonts w:ascii="Arial" w:hAnsi="Arial" w:cs="Arial"/>
          <w:b/>
          <w:bCs/>
          <w:sz w:val="24"/>
          <w:szCs w:val="24"/>
        </w:rPr>
        <w:t>.</w:t>
      </w:r>
      <w:r w:rsidRPr="00C309EA">
        <w:rPr>
          <w:rFonts w:ascii="Arial" w:hAnsi="Arial" w:cs="Arial"/>
          <w:b/>
          <w:bCs/>
          <w:sz w:val="24"/>
          <w:szCs w:val="24"/>
        </w:rPr>
        <w:t xml:space="preserve"> OBJETO</w:t>
      </w:r>
    </w:p>
    <w:p w14:paraId="2173F09E" w14:textId="1878CF26" w:rsidR="00937A31" w:rsidRPr="00C309EA" w:rsidRDefault="0088170B" w:rsidP="00FE4287">
      <w:pPr>
        <w:spacing w:line="276" w:lineRule="auto"/>
        <w:jc w:val="both"/>
        <w:rPr>
          <w:rFonts w:ascii="Arial" w:hAnsi="Arial" w:cs="Arial"/>
          <w:sz w:val="24"/>
          <w:szCs w:val="24"/>
        </w:rPr>
      </w:pPr>
      <w:r w:rsidRPr="00C309EA">
        <w:rPr>
          <w:rFonts w:ascii="Arial" w:hAnsi="Arial" w:cs="Arial"/>
          <w:sz w:val="24"/>
          <w:szCs w:val="24"/>
        </w:rPr>
        <w:t>Aquisição e instalação de 05</w:t>
      </w:r>
      <w:r w:rsidR="00715571" w:rsidRPr="00C309EA">
        <w:rPr>
          <w:rFonts w:ascii="Arial" w:hAnsi="Arial" w:cs="Arial"/>
          <w:sz w:val="24"/>
          <w:szCs w:val="24"/>
        </w:rPr>
        <w:t xml:space="preserve"> </w:t>
      </w:r>
      <w:r w:rsidRPr="00C309EA">
        <w:rPr>
          <w:rFonts w:ascii="Arial" w:hAnsi="Arial" w:cs="Arial"/>
          <w:sz w:val="24"/>
          <w:szCs w:val="24"/>
        </w:rPr>
        <w:t xml:space="preserve">(cinco) aparelhos de </w:t>
      </w:r>
      <w:r w:rsidR="00C309EA" w:rsidRPr="00C309EA">
        <w:rPr>
          <w:rFonts w:ascii="Arial" w:hAnsi="Arial" w:cs="Arial"/>
          <w:sz w:val="24"/>
          <w:szCs w:val="24"/>
        </w:rPr>
        <w:t>ar-condicionado</w:t>
      </w:r>
      <w:r w:rsidRPr="00C309EA">
        <w:rPr>
          <w:rFonts w:ascii="Arial" w:hAnsi="Arial" w:cs="Arial"/>
          <w:sz w:val="24"/>
          <w:szCs w:val="24"/>
        </w:rPr>
        <w:t xml:space="preserve"> para a CESAMA</w:t>
      </w:r>
      <w:r w:rsidR="00D535E0" w:rsidRPr="00C309EA">
        <w:rPr>
          <w:rFonts w:ascii="Arial" w:hAnsi="Arial" w:cs="Arial"/>
          <w:sz w:val="24"/>
          <w:szCs w:val="24"/>
        </w:rPr>
        <w:t xml:space="preserve"> </w:t>
      </w:r>
      <w:r w:rsidR="008C23B0" w:rsidRPr="00C309EA">
        <w:rPr>
          <w:rFonts w:ascii="Arial" w:hAnsi="Arial" w:cs="Arial"/>
          <w:sz w:val="24"/>
          <w:szCs w:val="24"/>
        </w:rPr>
        <w:t>de acordo com o</w:t>
      </w:r>
      <w:r w:rsidR="00A600AF" w:rsidRPr="00C309EA">
        <w:rPr>
          <w:rFonts w:ascii="Arial" w:hAnsi="Arial" w:cs="Arial"/>
          <w:sz w:val="24"/>
          <w:szCs w:val="24"/>
        </w:rPr>
        <w:t xml:space="preserve"> especificado neste termo de referência</w:t>
      </w:r>
      <w:r w:rsidRPr="00C309EA">
        <w:rPr>
          <w:rFonts w:ascii="Arial" w:hAnsi="Arial" w:cs="Arial"/>
          <w:sz w:val="24"/>
          <w:szCs w:val="24"/>
        </w:rPr>
        <w:t>.</w:t>
      </w:r>
    </w:p>
    <w:p w14:paraId="4DF19409" w14:textId="77777777" w:rsidR="00937A31" w:rsidRPr="00C309EA" w:rsidRDefault="00801193" w:rsidP="00FE4287">
      <w:pPr>
        <w:spacing w:line="276" w:lineRule="auto"/>
        <w:jc w:val="both"/>
        <w:rPr>
          <w:rFonts w:ascii="Arial" w:hAnsi="Arial" w:cs="Arial"/>
          <w:b/>
          <w:bCs/>
          <w:sz w:val="24"/>
          <w:szCs w:val="24"/>
        </w:rPr>
      </w:pPr>
      <w:r w:rsidRPr="00C309EA">
        <w:rPr>
          <w:rFonts w:ascii="Arial" w:hAnsi="Arial" w:cs="Arial"/>
          <w:b/>
          <w:bCs/>
          <w:sz w:val="24"/>
          <w:szCs w:val="24"/>
        </w:rPr>
        <w:t>2</w:t>
      </w:r>
      <w:r w:rsidR="00897047" w:rsidRPr="00C309EA">
        <w:rPr>
          <w:rFonts w:ascii="Arial" w:hAnsi="Arial" w:cs="Arial"/>
          <w:b/>
          <w:bCs/>
          <w:sz w:val="24"/>
          <w:szCs w:val="24"/>
        </w:rPr>
        <w:t>.</w:t>
      </w:r>
      <w:r w:rsidR="00937A31" w:rsidRPr="00C309EA">
        <w:rPr>
          <w:rFonts w:ascii="Arial" w:hAnsi="Arial" w:cs="Arial"/>
          <w:b/>
          <w:bCs/>
          <w:sz w:val="24"/>
          <w:szCs w:val="24"/>
        </w:rPr>
        <w:t xml:space="preserve"> JUSTIFICATIVAS</w:t>
      </w:r>
    </w:p>
    <w:p w14:paraId="0646619F" w14:textId="40F4EB05" w:rsidR="00573146" w:rsidRPr="00C309EA" w:rsidRDefault="00A37599" w:rsidP="00FE4287">
      <w:pPr>
        <w:spacing w:line="276" w:lineRule="auto"/>
        <w:jc w:val="both"/>
        <w:rPr>
          <w:rFonts w:ascii="Arial" w:hAnsi="Arial" w:cs="Arial"/>
          <w:sz w:val="24"/>
          <w:szCs w:val="24"/>
        </w:rPr>
      </w:pPr>
      <w:r w:rsidRPr="00C309EA">
        <w:rPr>
          <w:rFonts w:ascii="Arial" w:hAnsi="Arial" w:cs="Arial"/>
          <w:sz w:val="24"/>
          <w:szCs w:val="24"/>
        </w:rPr>
        <w:t xml:space="preserve">2.1 </w:t>
      </w:r>
      <w:r w:rsidR="00715571" w:rsidRPr="00C309EA">
        <w:rPr>
          <w:rFonts w:ascii="Arial" w:hAnsi="Arial" w:cs="Arial"/>
          <w:sz w:val="24"/>
          <w:szCs w:val="24"/>
        </w:rPr>
        <w:t>A compra dos apa</w:t>
      </w:r>
      <w:r w:rsidR="00573146" w:rsidRPr="00C309EA">
        <w:rPr>
          <w:rFonts w:ascii="Arial" w:hAnsi="Arial" w:cs="Arial"/>
          <w:sz w:val="24"/>
          <w:szCs w:val="24"/>
        </w:rPr>
        <w:t xml:space="preserve">relhos de </w:t>
      </w:r>
      <w:r w:rsidR="00C309EA" w:rsidRPr="00C309EA">
        <w:rPr>
          <w:rFonts w:ascii="Arial" w:hAnsi="Arial" w:cs="Arial"/>
          <w:sz w:val="24"/>
          <w:szCs w:val="24"/>
        </w:rPr>
        <w:t>ar-condicionado</w:t>
      </w:r>
      <w:r w:rsidR="00573146" w:rsidRPr="00C309EA">
        <w:rPr>
          <w:rFonts w:ascii="Arial" w:hAnsi="Arial" w:cs="Arial"/>
          <w:sz w:val="24"/>
          <w:szCs w:val="24"/>
        </w:rPr>
        <w:t xml:space="preserve"> é justificada porque os atuais equipamentos apresentaram defeitos e a manutenção sairia antieconômica por ser onerosa, por seu obsoletismo frente aos equipamentos do mercado atual.</w:t>
      </w:r>
    </w:p>
    <w:p w14:paraId="239ABCF9" w14:textId="77777777" w:rsidR="00A37599" w:rsidRPr="00C309EA" w:rsidRDefault="00573146" w:rsidP="00FE4287">
      <w:pPr>
        <w:spacing w:line="276" w:lineRule="auto"/>
        <w:jc w:val="both"/>
        <w:rPr>
          <w:rFonts w:ascii="Arial" w:hAnsi="Arial" w:cs="Arial"/>
          <w:sz w:val="24"/>
          <w:szCs w:val="24"/>
        </w:rPr>
      </w:pPr>
      <w:r w:rsidRPr="00C309EA">
        <w:rPr>
          <w:rFonts w:ascii="Arial" w:hAnsi="Arial" w:cs="Arial"/>
          <w:sz w:val="24"/>
          <w:szCs w:val="24"/>
        </w:rPr>
        <w:t>2.2. Portanto, uma aquisição para substituir os equipamentos atuais – que hoje não estão nem operante – atenderia a demanda da empresa por contribuir com economia em longo prazo (investir em um aparelho moderno e eficiente energeticamente pode resultar em uma redução significativa nos custos de energia ao longo do tempo, em comparação com um aparelho antigo e obsoleto, bem como menor impacto ambiental); conforto e bem-estar das pessoas que frequentam o espaço (um ar condicionado no ambiente trará melhores condições de trabalho e bem-estar); além da garantia e suporte técnico (a garantia do aparelho e do serviço está prevista na contratação).</w:t>
      </w:r>
    </w:p>
    <w:p w14:paraId="63305AC8" w14:textId="5CB6CC51" w:rsidR="008C23B0" w:rsidRPr="00C309EA" w:rsidRDefault="008C23B0" w:rsidP="00FE4287">
      <w:pPr>
        <w:suppressAutoHyphens/>
        <w:spacing w:line="276" w:lineRule="auto"/>
        <w:jc w:val="both"/>
        <w:rPr>
          <w:rStyle w:val="hgkelc"/>
          <w:rFonts w:ascii="Arial" w:hAnsi="Arial" w:cs="Arial"/>
          <w:sz w:val="24"/>
          <w:szCs w:val="24"/>
        </w:rPr>
      </w:pPr>
      <w:r w:rsidRPr="00C309EA">
        <w:rPr>
          <w:rFonts w:ascii="Arial" w:hAnsi="Arial" w:cs="Arial"/>
          <w:sz w:val="24"/>
          <w:szCs w:val="24"/>
        </w:rPr>
        <w:t>2.</w:t>
      </w:r>
      <w:r w:rsidR="00E84CF0" w:rsidRPr="00C309EA">
        <w:rPr>
          <w:rFonts w:ascii="Arial" w:hAnsi="Arial" w:cs="Arial"/>
          <w:sz w:val="24"/>
          <w:szCs w:val="24"/>
        </w:rPr>
        <w:t>3</w:t>
      </w:r>
      <w:r w:rsidRPr="00C309EA">
        <w:rPr>
          <w:rFonts w:ascii="Arial" w:hAnsi="Arial" w:cs="Arial"/>
          <w:sz w:val="24"/>
          <w:szCs w:val="24"/>
        </w:rPr>
        <w:t xml:space="preserve"> Ressalte-se que além de a parcela de maior relevância do objeto ser a aquisição do maquinário, o serviço de instalação corresponde a menos de 20% do valor total contratado,</w:t>
      </w:r>
      <w:r w:rsidR="00894D03" w:rsidRPr="00C309EA">
        <w:rPr>
          <w:rFonts w:ascii="Arial" w:hAnsi="Arial" w:cs="Arial"/>
          <w:sz w:val="24"/>
          <w:szCs w:val="24"/>
        </w:rPr>
        <w:t xml:space="preserve"> </w:t>
      </w:r>
      <w:r w:rsidRPr="00C309EA">
        <w:rPr>
          <w:rFonts w:ascii="Arial" w:hAnsi="Arial" w:cs="Arial"/>
          <w:sz w:val="24"/>
          <w:szCs w:val="24"/>
        </w:rPr>
        <w:t xml:space="preserve">o ar-condicionado é um produto em constante evolução e exige instalação cuidadosa. </w:t>
      </w:r>
      <w:r w:rsidRPr="00C309EA">
        <w:rPr>
          <w:rStyle w:val="hgkelc"/>
          <w:rFonts w:ascii="Arial" w:hAnsi="Arial" w:cs="Arial"/>
          <w:sz w:val="24"/>
          <w:szCs w:val="24"/>
          <w:lang w:val="pt-PT"/>
        </w:rPr>
        <w:t xml:space="preserve">Em geral, </w:t>
      </w:r>
      <w:r w:rsidR="00E84CF0" w:rsidRPr="00C309EA">
        <w:rPr>
          <w:rStyle w:val="hgkelc"/>
          <w:rFonts w:ascii="Arial" w:hAnsi="Arial" w:cs="Arial"/>
          <w:sz w:val="24"/>
          <w:szCs w:val="24"/>
          <w:lang w:val="pt-PT"/>
        </w:rPr>
        <w:t xml:space="preserve">a </w:t>
      </w:r>
      <w:r w:rsidRPr="00C309EA">
        <w:rPr>
          <w:rStyle w:val="Forte"/>
          <w:rFonts w:ascii="Arial" w:hAnsi="Arial" w:cs="Arial"/>
          <w:sz w:val="24"/>
          <w:szCs w:val="24"/>
        </w:rPr>
        <w:t xml:space="preserve">garantia </w:t>
      </w:r>
      <w:r w:rsidR="00E84CF0" w:rsidRPr="00C309EA">
        <w:rPr>
          <w:rFonts w:ascii="Arial" w:hAnsi="Arial" w:cs="Arial"/>
          <w:sz w:val="24"/>
          <w:szCs w:val="24"/>
        </w:rPr>
        <w:t>de fábrica</w:t>
      </w:r>
      <w:r w:rsidR="00894D03" w:rsidRPr="00C309EA">
        <w:rPr>
          <w:rFonts w:ascii="Arial" w:hAnsi="Arial" w:cs="Arial"/>
          <w:sz w:val="24"/>
          <w:szCs w:val="24"/>
        </w:rPr>
        <w:t xml:space="preserve"> </w:t>
      </w:r>
      <w:r w:rsidRPr="00C309EA">
        <w:rPr>
          <w:rStyle w:val="hgkelc"/>
          <w:rFonts w:ascii="Arial" w:hAnsi="Arial" w:cs="Arial"/>
          <w:sz w:val="24"/>
          <w:szCs w:val="24"/>
          <w:lang w:val="pt-PT"/>
        </w:rPr>
        <w:t xml:space="preserve">é anulada se for identificada pela fabricante um erro na instalação do equipamento adquirido. </w:t>
      </w:r>
      <w:r w:rsidRPr="00C309EA">
        <w:rPr>
          <w:rStyle w:val="hgkelc"/>
          <w:rFonts w:ascii="Arial" w:hAnsi="Arial" w:cs="Arial"/>
          <w:sz w:val="24"/>
          <w:szCs w:val="24"/>
        </w:rPr>
        <w:t>Portanto,</w:t>
      </w:r>
      <w:r w:rsidR="00D535E0" w:rsidRPr="00C309EA">
        <w:rPr>
          <w:rStyle w:val="hgkelc"/>
          <w:rFonts w:ascii="Arial" w:hAnsi="Arial" w:cs="Arial"/>
          <w:sz w:val="24"/>
          <w:szCs w:val="24"/>
        </w:rPr>
        <w:t xml:space="preserve"> </w:t>
      </w:r>
      <w:r w:rsidR="00E84CF0" w:rsidRPr="00C309EA">
        <w:rPr>
          <w:rFonts w:ascii="Arial" w:hAnsi="Arial" w:cs="Arial"/>
          <w:sz w:val="24"/>
          <w:szCs w:val="24"/>
        </w:rPr>
        <w:t xml:space="preserve">a </w:t>
      </w:r>
      <w:r w:rsidRPr="00C309EA">
        <w:rPr>
          <w:rFonts w:ascii="Arial" w:hAnsi="Arial" w:cs="Arial"/>
          <w:sz w:val="24"/>
          <w:szCs w:val="24"/>
        </w:rPr>
        <w:t xml:space="preserve">prática aquisição/instalação é uma orientação de serviços de instalação e manutenção dadas ao consumidor, ou seja, </w:t>
      </w:r>
      <w:r w:rsidRPr="00C309EA">
        <w:rPr>
          <w:rFonts w:ascii="Arial" w:hAnsi="Arial" w:cs="Arial"/>
          <w:sz w:val="24"/>
          <w:szCs w:val="24"/>
          <w:u w:val="single"/>
        </w:rPr>
        <w:t>prática de mercado.</w:t>
      </w:r>
    </w:p>
    <w:p w14:paraId="51178CE4" w14:textId="77777777" w:rsidR="00E84CF0" w:rsidRPr="00C309EA" w:rsidRDefault="00E84CF0" w:rsidP="00FE4287">
      <w:pPr>
        <w:spacing w:line="276" w:lineRule="auto"/>
        <w:jc w:val="both"/>
        <w:rPr>
          <w:rFonts w:ascii="Arial" w:hAnsi="Arial" w:cs="Arial"/>
          <w:sz w:val="24"/>
          <w:szCs w:val="24"/>
        </w:rPr>
      </w:pPr>
      <w:r w:rsidRPr="00C309EA">
        <w:rPr>
          <w:rFonts w:ascii="Arial" w:hAnsi="Arial" w:cs="Arial"/>
          <w:sz w:val="24"/>
          <w:szCs w:val="24"/>
        </w:rPr>
        <w:t>2.4. Verifica-se que apesar de ser teoricamente possível a divisão da licitação, o parcelamento se mostra um empecilho a participação de empresas do ramo, uma vez que torna o valor do objeto pouco atrativo.  Além disso, a divisão da licitação em fornecimento de material e prestação de serviço de instalação traz consigo a dificuldade de determinar o responsável em caso de problemas com o equipamento. Portanto, a fim de tornar a licitação economicamente mais atrativa para as empresas do ramo, opta-se pelo não parcelamento do objeto. Importante frisar que essa metodologia de formação de preço não implica em majoração de preços para a Administração. Assim, a forma de julgamento escolhida</w:t>
      </w:r>
      <w:r w:rsidRPr="00C309EA">
        <w:rPr>
          <w:rFonts w:ascii="Arial" w:eastAsia="Arial Unicode MS" w:hAnsi="Arial" w:cs="Arial"/>
          <w:sz w:val="24"/>
          <w:szCs w:val="24"/>
        </w:rPr>
        <w:t xml:space="preserve"> (menor preço total, considerando a aquisição e instalação) </w:t>
      </w:r>
      <w:r w:rsidRPr="00C309EA">
        <w:rPr>
          <w:rFonts w:ascii="Arial" w:hAnsi="Arial" w:cs="Arial"/>
          <w:sz w:val="24"/>
          <w:szCs w:val="24"/>
        </w:rPr>
        <w:t>é adequada ao mercado atuante no segmento e visa permitir uma participação mais ampla de licitantes nesse certame, em consonância com a lei.</w:t>
      </w:r>
    </w:p>
    <w:p w14:paraId="761F23A3" w14:textId="77777777" w:rsidR="00E20B0C" w:rsidRPr="00C309EA" w:rsidRDefault="00A07C94" w:rsidP="00FE4287">
      <w:pPr>
        <w:spacing w:line="276" w:lineRule="auto"/>
        <w:jc w:val="both"/>
        <w:rPr>
          <w:rFonts w:ascii="Arial" w:hAnsi="Arial" w:cs="Arial"/>
          <w:sz w:val="24"/>
          <w:szCs w:val="24"/>
        </w:rPr>
      </w:pPr>
      <w:r w:rsidRPr="00C309EA">
        <w:rPr>
          <w:rFonts w:ascii="Arial" w:hAnsi="Arial" w:cs="Arial"/>
          <w:sz w:val="24"/>
          <w:szCs w:val="24"/>
        </w:rPr>
        <w:lastRenderedPageBreak/>
        <w:t>2.</w:t>
      </w:r>
      <w:r w:rsidR="00E84CF0" w:rsidRPr="00C309EA">
        <w:rPr>
          <w:rFonts w:ascii="Arial" w:hAnsi="Arial" w:cs="Arial"/>
          <w:sz w:val="24"/>
          <w:szCs w:val="24"/>
        </w:rPr>
        <w:t xml:space="preserve">5. </w:t>
      </w:r>
      <w:r w:rsidR="00E20B0C" w:rsidRPr="00C309E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D18FB08" w14:textId="77777777" w:rsidR="004F6378" w:rsidRPr="00C309EA" w:rsidRDefault="004F6378" w:rsidP="00FE4287">
      <w:pPr>
        <w:spacing w:line="276" w:lineRule="auto"/>
        <w:jc w:val="both"/>
        <w:rPr>
          <w:rFonts w:ascii="Arial" w:hAnsi="Arial" w:cs="Arial"/>
          <w:sz w:val="24"/>
          <w:szCs w:val="24"/>
        </w:rPr>
      </w:pPr>
      <w:r w:rsidRPr="00C309EA">
        <w:rPr>
          <w:rFonts w:ascii="Arial" w:hAnsi="Arial" w:cs="Arial"/>
          <w:sz w:val="24"/>
          <w:szCs w:val="24"/>
        </w:rPr>
        <w:t>2.</w:t>
      </w:r>
      <w:r w:rsidR="00E84CF0" w:rsidRPr="00C309EA">
        <w:rPr>
          <w:rFonts w:ascii="Arial" w:hAnsi="Arial" w:cs="Arial"/>
          <w:sz w:val="24"/>
          <w:szCs w:val="24"/>
        </w:rPr>
        <w:t>6.</w:t>
      </w:r>
      <w:r w:rsidRPr="00C309EA">
        <w:rPr>
          <w:rFonts w:ascii="Arial" w:hAnsi="Arial" w:cs="Arial"/>
          <w:sz w:val="24"/>
          <w:szCs w:val="24"/>
        </w:rPr>
        <w:tab/>
      </w:r>
      <w:r w:rsidR="009473B3" w:rsidRPr="00C309EA">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C309EA">
        <w:rPr>
          <w:rFonts w:ascii="Arial" w:hAnsi="Arial" w:cs="Arial"/>
          <w:sz w:val="24"/>
          <w:szCs w:val="24"/>
        </w:rPr>
        <w:t>Termo de Referência</w:t>
      </w:r>
      <w:r w:rsidR="009473B3" w:rsidRPr="00C309EA">
        <w:rPr>
          <w:rFonts w:ascii="Arial" w:hAnsi="Arial" w:cs="Arial"/>
          <w:sz w:val="24"/>
          <w:szCs w:val="24"/>
        </w:rPr>
        <w:t xml:space="preserve">, entende-se que é conveniente a </w:t>
      </w:r>
      <w:r w:rsidR="009473B3" w:rsidRPr="00C309EA">
        <w:rPr>
          <w:rFonts w:ascii="Arial" w:hAnsi="Arial" w:cs="Arial"/>
          <w:b/>
          <w:sz w:val="24"/>
          <w:szCs w:val="24"/>
        </w:rPr>
        <w:t>vedação</w:t>
      </w:r>
      <w:r w:rsidR="009473B3" w:rsidRPr="00C309EA">
        <w:rPr>
          <w:rFonts w:ascii="Arial" w:hAnsi="Arial" w:cs="Arial"/>
          <w:sz w:val="24"/>
          <w:szCs w:val="24"/>
        </w:rPr>
        <w:t xml:space="preserve"> de participação de empresas em “consórcio” neste certame.</w:t>
      </w:r>
    </w:p>
    <w:p w14:paraId="4D4BA3D5" w14:textId="77777777" w:rsidR="00801193" w:rsidRPr="00C309EA" w:rsidRDefault="00801193" w:rsidP="00FE4287">
      <w:pPr>
        <w:suppressAutoHyphens/>
        <w:spacing w:line="276" w:lineRule="auto"/>
        <w:jc w:val="both"/>
        <w:rPr>
          <w:rFonts w:ascii="Arial" w:hAnsi="Arial" w:cs="Arial"/>
          <w:b/>
          <w:sz w:val="24"/>
          <w:szCs w:val="24"/>
        </w:rPr>
      </w:pPr>
      <w:r w:rsidRPr="00C309EA">
        <w:rPr>
          <w:rFonts w:ascii="Arial" w:hAnsi="Arial" w:cs="Arial"/>
          <w:b/>
          <w:sz w:val="24"/>
          <w:szCs w:val="24"/>
        </w:rPr>
        <w:t>3</w:t>
      </w:r>
      <w:r w:rsidR="00897047" w:rsidRPr="00C309EA">
        <w:rPr>
          <w:rFonts w:ascii="Arial" w:hAnsi="Arial" w:cs="Arial"/>
          <w:b/>
          <w:sz w:val="24"/>
          <w:szCs w:val="24"/>
        </w:rPr>
        <w:t>.</w:t>
      </w:r>
      <w:r w:rsidRPr="00C309EA">
        <w:rPr>
          <w:rFonts w:ascii="Arial" w:hAnsi="Arial" w:cs="Arial"/>
          <w:b/>
          <w:sz w:val="24"/>
          <w:szCs w:val="24"/>
        </w:rPr>
        <w:t xml:space="preserve"> RECURSOS FINANCEIROS</w:t>
      </w:r>
    </w:p>
    <w:p w14:paraId="44F1BAC6" w14:textId="77777777" w:rsidR="00801193" w:rsidRPr="00C309EA" w:rsidRDefault="00C132AC" w:rsidP="00FE4287">
      <w:pPr>
        <w:spacing w:line="276" w:lineRule="auto"/>
        <w:jc w:val="both"/>
        <w:rPr>
          <w:rFonts w:ascii="Arial" w:hAnsi="Arial" w:cs="Arial"/>
          <w:sz w:val="24"/>
          <w:szCs w:val="24"/>
        </w:rPr>
      </w:pPr>
      <w:r w:rsidRPr="00C309EA">
        <w:rPr>
          <w:rFonts w:ascii="Arial" w:hAnsi="Arial" w:cs="Arial"/>
          <w:sz w:val="24"/>
          <w:szCs w:val="24"/>
        </w:rPr>
        <w:t xml:space="preserve">3.1 </w:t>
      </w:r>
      <w:r w:rsidR="00801193" w:rsidRPr="00C309EA">
        <w:rPr>
          <w:rFonts w:ascii="Arial" w:hAnsi="Arial" w:cs="Arial"/>
          <w:sz w:val="24"/>
          <w:szCs w:val="24"/>
        </w:rPr>
        <w:t xml:space="preserve">Os recursos financeiros necessários aos pagamentos do objeto desta </w:t>
      </w:r>
      <w:r w:rsidR="0087643A" w:rsidRPr="00C309EA">
        <w:rPr>
          <w:rFonts w:ascii="Arial" w:hAnsi="Arial" w:cs="Arial"/>
          <w:sz w:val="24"/>
          <w:szCs w:val="24"/>
        </w:rPr>
        <w:t>licitação</w:t>
      </w:r>
      <w:r w:rsidR="00801193" w:rsidRPr="00C309EA">
        <w:rPr>
          <w:rFonts w:ascii="Arial" w:hAnsi="Arial" w:cs="Arial"/>
          <w:sz w:val="24"/>
          <w:szCs w:val="24"/>
        </w:rPr>
        <w:t xml:space="preserve"> são oriundos da</w:t>
      </w:r>
      <w:r w:rsidR="00894D03" w:rsidRPr="00C309EA">
        <w:rPr>
          <w:rFonts w:ascii="Arial" w:hAnsi="Arial" w:cs="Arial"/>
          <w:sz w:val="24"/>
          <w:szCs w:val="24"/>
        </w:rPr>
        <w:t xml:space="preserve"> </w:t>
      </w:r>
      <w:r w:rsidR="000C2EC6" w:rsidRPr="00C309EA">
        <w:rPr>
          <w:rFonts w:ascii="Arial" w:hAnsi="Arial" w:cs="Arial"/>
          <w:sz w:val="24"/>
          <w:szCs w:val="24"/>
        </w:rPr>
        <w:t>CESAMA.</w:t>
      </w:r>
    </w:p>
    <w:p w14:paraId="274F740D" w14:textId="77777777" w:rsidR="006B3E78" w:rsidRPr="00C309EA" w:rsidRDefault="006B3E78" w:rsidP="00FE4287">
      <w:pPr>
        <w:suppressAutoHyphens/>
        <w:spacing w:line="276" w:lineRule="auto"/>
        <w:jc w:val="both"/>
        <w:rPr>
          <w:rFonts w:ascii="Arial" w:hAnsi="Arial" w:cs="Arial"/>
          <w:b/>
          <w:bCs/>
          <w:sz w:val="24"/>
          <w:szCs w:val="24"/>
        </w:rPr>
      </w:pPr>
      <w:r w:rsidRPr="00C309EA">
        <w:rPr>
          <w:rFonts w:ascii="Arial" w:hAnsi="Arial" w:cs="Arial"/>
          <w:b/>
          <w:bCs/>
          <w:sz w:val="24"/>
          <w:szCs w:val="24"/>
        </w:rPr>
        <w:t>4</w:t>
      </w:r>
      <w:r w:rsidR="00897047" w:rsidRPr="00C309EA">
        <w:rPr>
          <w:rFonts w:ascii="Arial" w:hAnsi="Arial" w:cs="Arial"/>
          <w:b/>
          <w:bCs/>
          <w:sz w:val="24"/>
          <w:szCs w:val="24"/>
        </w:rPr>
        <w:t>.</w:t>
      </w:r>
      <w:r w:rsidRPr="00C309EA">
        <w:rPr>
          <w:rFonts w:ascii="Arial" w:hAnsi="Arial" w:cs="Arial"/>
          <w:b/>
          <w:bCs/>
          <w:sz w:val="24"/>
          <w:szCs w:val="24"/>
        </w:rPr>
        <w:t xml:space="preserve">ESPECIFICAÇÃO DO OBJETO </w:t>
      </w:r>
    </w:p>
    <w:p w14:paraId="2E23DD15" w14:textId="77777777" w:rsidR="00894D03" w:rsidRPr="00C309EA" w:rsidRDefault="00894D03" w:rsidP="00FE4287">
      <w:pPr>
        <w:suppressAutoHyphens/>
        <w:spacing w:line="276" w:lineRule="auto"/>
        <w:jc w:val="both"/>
        <w:rPr>
          <w:rFonts w:ascii="Arial" w:hAnsi="Arial" w:cs="Arial"/>
          <w:b/>
          <w:bCs/>
          <w:sz w:val="24"/>
          <w:szCs w:val="24"/>
        </w:rPr>
      </w:pPr>
      <w:r w:rsidRPr="00C309EA">
        <w:rPr>
          <w:rFonts w:ascii="Arial" w:hAnsi="Arial" w:cs="Arial"/>
          <w:b/>
          <w:bCs/>
          <w:sz w:val="24"/>
          <w:szCs w:val="24"/>
        </w:rPr>
        <w:t>4.1. Especificação dos Equipamentos</w:t>
      </w:r>
    </w:p>
    <w:p w14:paraId="46A7ECD5" w14:textId="3565E6FA" w:rsidR="00FE4287" w:rsidRPr="00C309EA" w:rsidRDefault="00697D7D" w:rsidP="00FE4287">
      <w:pPr>
        <w:spacing w:line="276"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sidR="000C2EC6" w:rsidRPr="00C309EA">
        <w:rPr>
          <w:rFonts w:ascii="Arial" w:hAnsi="Arial" w:cs="Arial"/>
          <w:b/>
          <w:bCs/>
          <w:sz w:val="24"/>
          <w:szCs w:val="24"/>
          <w:lang w:eastAsia="pt-BR"/>
        </w:rPr>
        <w:t>1 -</w:t>
      </w:r>
      <w:r w:rsidR="00894D03" w:rsidRPr="00C309EA">
        <w:rPr>
          <w:rFonts w:ascii="Arial" w:hAnsi="Arial" w:cs="Arial"/>
          <w:b/>
          <w:bCs/>
          <w:sz w:val="24"/>
          <w:szCs w:val="24"/>
          <w:lang w:eastAsia="pt-BR"/>
        </w:rPr>
        <w:t xml:space="preserve"> </w:t>
      </w:r>
      <w:r w:rsidR="00FE4287" w:rsidRPr="00C309EA">
        <w:rPr>
          <w:rFonts w:ascii="Arial" w:hAnsi="Arial" w:cs="Arial"/>
          <w:b/>
          <w:bCs/>
          <w:sz w:val="24"/>
          <w:szCs w:val="24"/>
          <w:lang w:eastAsia="pt-BR"/>
        </w:rPr>
        <w:t>AR-CONDICIONADO</w:t>
      </w:r>
      <w:r w:rsidR="000C2EC6" w:rsidRPr="00C309EA">
        <w:rPr>
          <w:rFonts w:ascii="Arial" w:hAnsi="Arial" w:cs="Arial"/>
          <w:b/>
          <w:bCs/>
          <w:sz w:val="24"/>
          <w:szCs w:val="24"/>
          <w:lang w:eastAsia="pt-BR"/>
        </w:rPr>
        <w:t xml:space="preserve"> DE JANELA 10.000 BTU'S 220V</w:t>
      </w:r>
    </w:p>
    <w:p w14:paraId="7DFFF9B1" w14:textId="08021D1A" w:rsidR="008A1A92" w:rsidRPr="00C309EA" w:rsidRDefault="00FE4287" w:rsidP="00FE4287">
      <w:pPr>
        <w:spacing w:line="276" w:lineRule="auto"/>
        <w:rPr>
          <w:rFonts w:ascii="Arial" w:hAnsi="Arial" w:cs="Arial"/>
          <w:b/>
          <w:bCs/>
          <w:sz w:val="24"/>
          <w:szCs w:val="24"/>
        </w:rPr>
      </w:pPr>
      <w:bookmarkStart w:id="0" w:name="_Hlk142667462"/>
      <w:r w:rsidRPr="00C309EA">
        <w:rPr>
          <w:rFonts w:ascii="Arial" w:hAnsi="Arial" w:cs="Arial"/>
          <w:b/>
          <w:bCs/>
          <w:sz w:val="24"/>
          <w:szCs w:val="24"/>
          <w:lang w:eastAsia="pt-BR"/>
        </w:rPr>
        <w:t>Quantidade: 02 unidades</w:t>
      </w:r>
    </w:p>
    <w:bookmarkEnd w:id="0"/>
    <w:p w14:paraId="1CA192C2" w14:textId="6F5A768A" w:rsidR="00C17BE2" w:rsidRPr="00C309EA" w:rsidRDefault="008A1A92" w:rsidP="00FE4287">
      <w:pPr>
        <w:spacing w:line="276" w:lineRule="auto"/>
        <w:jc w:val="both"/>
        <w:rPr>
          <w:rFonts w:ascii="Arial" w:hAnsi="Arial" w:cs="Arial"/>
          <w:sz w:val="24"/>
          <w:szCs w:val="24"/>
        </w:rPr>
      </w:pPr>
      <w:r w:rsidRPr="00C309EA">
        <w:rPr>
          <w:rFonts w:ascii="Arial" w:hAnsi="Arial" w:cs="Arial"/>
          <w:sz w:val="24"/>
          <w:szCs w:val="24"/>
        </w:rPr>
        <w:t>Descrição do Item:</w:t>
      </w:r>
      <w:r w:rsidR="00FE4287" w:rsidRPr="00C309EA">
        <w:rPr>
          <w:rFonts w:ascii="Arial" w:hAnsi="Arial" w:cs="Arial"/>
          <w:sz w:val="24"/>
          <w:szCs w:val="24"/>
        </w:rPr>
        <w:t xml:space="preserve"> </w:t>
      </w:r>
      <w:r w:rsidRPr="00C309EA">
        <w:rPr>
          <w:rFonts w:ascii="Arial" w:hAnsi="Arial" w:cs="Arial"/>
          <w:sz w:val="24"/>
          <w:szCs w:val="24"/>
        </w:rPr>
        <w:t xml:space="preserve">Aparelho de </w:t>
      </w:r>
      <w:r w:rsidR="00FE4287" w:rsidRPr="00C309EA">
        <w:rPr>
          <w:rFonts w:ascii="Arial" w:hAnsi="Arial" w:cs="Arial"/>
          <w:sz w:val="24"/>
          <w:szCs w:val="24"/>
        </w:rPr>
        <w:t>ar-condicionado</w:t>
      </w:r>
      <w:r w:rsidRPr="00C309EA">
        <w:rPr>
          <w:rFonts w:ascii="Arial" w:hAnsi="Arial" w:cs="Arial"/>
          <w:sz w:val="24"/>
          <w:szCs w:val="24"/>
        </w:rPr>
        <w:t>, tipo janela, ciclo frio, potência</w:t>
      </w:r>
      <w:r w:rsidR="00FE4287" w:rsidRPr="00C309EA">
        <w:rPr>
          <w:rFonts w:ascii="Arial" w:hAnsi="Arial" w:cs="Arial"/>
          <w:sz w:val="24"/>
          <w:szCs w:val="24"/>
        </w:rPr>
        <w:t xml:space="preserve"> </w:t>
      </w:r>
      <w:r w:rsidRPr="00C309EA">
        <w:rPr>
          <w:rFonts w:ascii="Arial" w:hAnsi="Arial" w:cs="Arial"/>
          <w:sz w:val="24"/>
          <w:szCs w:val="24"/>
        </w:rPr>
        <w:t xml:space="preserve">de 10.000 Btus, com classificação energética A ou B (Inmetro), nível de ruído até 50 dB, 220v; com serviço de Instalação dos aparelhos incluindo material e mão de obra. No preçodeverá englobar os serviços relacionados que forem necessários para a correta instalação dos equipamentos (já há abertura nas paredes, pois são aquisições em substituição aos atuais </w:t>
      </w:r>
      <w:r w:rsidR="00FE4287" w:rsidRPr="00C309EA">
        <w:rPr>
          <w:rFonts w:ascii="Arial" w:hAnsi="Arial" w:cs="Arial"/>
          <w:sz w:val="24"/>
          <w:szCs w:val="24"/>
        </w:rPr>
        <w:t>ares-condicionados</w:t>
      </w:r>
      <w:r w:rsidRPr="00C309EA">
        <w:rPr>
          <w:rFonts w:ascii="Arial" w:hAnsi="Arial" w:cs="Arial"/>
          <w:sz w:val="24"/>
          <w:szCs w:val="24"/>
        </w:rPr>
        <w:t>), como vedação, acabamento no estado em que se encontrava antes da instalação e limpeza geral do ambiente após instalação.</w:t>
      </w:r>
      <w:r w:rsidR="00FE4287" w:rsidRPr="00C309EA">
        <w:rPr>
          <w:rFonts w:ascii="Arial" w:hAnsi="Arial" w:cs="Arial"/>
          <w:sz w:val="24"/>
          <w:szCs w:val="24"/>
        </w:rPr>
        <w:t xml:space="preserve"> </w:t>
      </w:r>
      <w:r w:rsidR="00C17BE2" w:rsidRPr="00C309EA">
        <w:rPr>
          <w:rFonts w:ascii="Arial" w:hAnsi="Arial" w:cs="Arial"/>
          <w:sz w:val="24"/>
          <w:szCs w:val="24"/>
        </w:rPr>
        <w:t xml:space="preserve">Local de instalação: </w:t>
      </w:r>
      <w:r w:rsidR="00AE169C" w:rsidRPr="00C309EA">
        <w:rPr>
          <w:rFonts w:ascii="Arial" w:hAnsi="Arial" w:cs="Arial"/>
          <w:sz w:val="24"/>
          <w:szCs w:val="24"/>
        </w:rPr>
        <w:t>Sede da Cesama – Av. Barão do Rio Branco, nº 1.843 – 10º andar – Centro - Juiz de Fora – MG.</w:t>
      </w:r>
      <w:r w:rsidR="00FE4287" w:rsidRPr="00C309EA">
        <w:rPr>
          <w:rFonts w:ascii="Arial" w:hAnsi="Arial" w:cs="Arial"/>
          <w:sz w:val="24"/>
          <w:szCs w:val="24"/>
        </w:rPr>
        <w:t xml:space="preserve"> </w:t>
      </w:r>
      <w:r w:rsidR="00745507" w:rsidRPr="00C309EA">
        <w:rPr>
          <w:rFonts w:ascii="Arial" w:hAnsi="Arial" w:cs="Arial"/>
          <w:sz w:val="24"/>
          <w:szCs w:val="24"/>
        </w:rPr>
        <w:t>Garantia</w:t>
      </w:r>
      <w:r w:rsidR="00C17BE2" w:rsidRPr="00C309EA">
        <w:rPr>
          <w:rFonts w:ascii="Arial" w:hAnsi="Arial" w:cs="Arial"/>
          <w:sz w:val="24"/>
          <w:szCs w:val="24"/>
        </w:rPr>
        <w:t xml:space="preserve"> de Fábrica</w:t>
      </w:r>
      <w:r w:rsidR="00745507" w:rsidRPr="00C309EA">
        <w:rPr>
          <w:rFonts w:ascii="Arial" w:hAnsi="Arial" w:cs="Arial"/>
          <w:sz w:val="24"/>
          <w:szCs w:val="24"/>
        </w:rPr>
        <w:t>: 12 (doze) meses.</w:t>
      </w:r>
      <w:r w:rsidR="00FE4287" w:rsidRPr="00C309EA">
        <w:rPr>
          <w:rFonts w:ascii="Arial" w:hAnsi="Arial" w:cs="Arial"/>
          <w:sz w:val="24"/>
          <w:szCs w:val="24"/>
        </w:rPr>
        <w:t xml:space="preserve"> </w:t>
      </w:r>
      <w:r w:rsidR="00C17BE2" w:rsidRPr="00C309EA">
        <w:rPr>
          <w:rFonts w:ascii="Arial" w:hAnsi="Arial" w:cs="Arial"/>
          <w:sz w:val="24"/>
          <w:szCs w:val="24"/>
        </w:rPr>
        <w:t>Garantia do Serviço: 12 (doze) meses.</w:t>
      </w:r>
    </w:p>
    <w:p w14:paraId="5CFB9B65" w14:textId="77777777" w:rsidR="00FE4287" w:rsidRPr="00C309EA" w:rsidRDefault="00697D7D" w:rsidP="00FE4287">
      <w:pPr>
        <w:spacing w:line="276"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sidR="00B13891" w:rsidRPr="00C309EA">
        <w:rPr>
          <w:rFonts w:ascii="Arial" w:hAnsi="Arial" w:cs="Arial"/>
          <w:b/>
          <w:bCs/>
          <w:sz w:val="24"/>
          <w:szCs w:val="24"/>
          <w:lang w:eastAsia="pt-BR"/>
        </w:rPr>
        <w:t>2</w:t>
      </w:r>
      <w:r w:rsidR="00CC5A4C" w:rsidRPr="00C309EA">
        <w:rPr>
          <w:rFonts w:ascii="Arial" w:hAnsi="Arial" w:cs="Arial"/>
          <w:b/>
          <w:bCs/>
          <w:sz w:val="24"/>
          <w:szCs w:val="24"/>
          <w:lang w:eastAsia="pt-BR"/>
        </w:rPr>
        <w:t xml:space="preserve"> - </w:t>
      </w:r>
      <w:r w:rsidR="00FE4287" w:rsidRPr="00C309EA">
        <w:rPr>
          <w:rFonts w:ascii="Arial" w:hAnsi="Arial" w:cs="Arial"/>
          <w:b/>
          <w:bCs/>
          <w:sz w:val="24"/>
          <w:szCs w:val="24"/>
          <w:lang w:eastAsia="pt-BR"/>
        </w:rPr>
        <w:t>AR-CONDICIONADO</w:t>
      </w:r>
      <w:r w:rsidR="00CC5A4C" w:rsidRPr="00C309EA">
        <w:rPr>
          <w:rFonts w:ascii="Arial" w:hAnsi="Arial" w:cs="Arial"/>
          <w:b/>
          <w:bCs/>
          <w:sz w:val="24"/>
          <w:szCs w:val="24"/>
          <w:lang w:eastAsia="pt-BR"/>
        </w:rPr>
        <w:t xml:space="preserve"> DE JANELA 1</w:t>
      </w:r>
      <w:r w:rsidR="00B13891" w:rsidRPr="00C309EA">
        <w:rPr>
          <w:rFonts w:ascii="Arial" w:hAnsi="Arial" w:cs="Arial"/>
          <w:b/>
          <w:bCs/>
          <w:sz w:val="24"/>
          <w:szCs w:val="24"/>
          <w:lang w:eastAsia="pt-BR"/>
        </w:rPr>
        <w:t>8</w:t>
      </w:r>
      <w:r w:rsidR="00CC5A4C" w:rsidRPr="00C309EA">
        <w:rPr>
          <w:rFonts w:ascii="Arial" w:hAnsi="Arial" w:cs="Arial"/>
          <w:b/>
          <w:bCs/>
          <w:sz w:val="24"/>
          <w:szCs w:val="24"/>
          <w:lang w:eastAsia="pt-BR"/>
        </w:rPr>
        <w:t>.000 BTU'S 220V</w:t>
      </w:r>
    </w:p>
    <w:p w14:paraId="0C702835" w14:textId="1375B330" w:rsidR="00FE4287" w:rsidRPr="00C309EA" w:rsidRDefault="00FE4287" w:rsidP="00FE4287">
      <w:pPr>
        <w:spacing w:line="276" w:lineRule="auto"/>
        <w:rPr>
          <w:rFonts w:ascii="Arial" w:hAnsi="Arial" w:cs="Arial"/>
          <w:b/>
          <w:bCs/>
          <w:sz w:val="24"/>
          <w:szCs w:val="24"/>
          <w:lang w:eastAsia="pt-BR"/>
        </w:rPr>
      </w:pPr>
      <w:r w:rsidRPr="00C309EA">
        <w:rPr>
          <w:rFonts w:ascii="Arial" w:hAnsi="Arial" w:cs="Arial"/>
          <w:b/>
          <w:bCs/>
          <w:sz w:val="24"/>
          <w:szCs w:val="24"/>
          <w:lang w:eastAsia="pt-BR"/>
        </w:rPr>
        <w:t>Quantidade: 02 unidades</w:t>
      </w:r>
    </w:p>
    <w:p w14:paraId="4E14EE8B" w14:textId="134293E5" w:rsidR="00C17BE2" w:rsidRPr="00C309EA" w:rsidRDefault="00B13891" w:rsidP="00FE4287">
      <w:pPr>
        <w:spacing w:line="276" w:lineRule="auto"/>
        <w:jc w:val="both"/>
        <w:rPr>
          <w:rFonts w:ascii="Arial" w:hAnsi="Arial" w:cs="Arial"/>
          <w:sz w:val="24"/>
          <w:szCs w:val="24"/>
        </w:rPr>
      </w:pPr>
      <w:r w:rsidRPr="00C309EA">
        <w:rPr>
          <w:rFonts w:ascii="Arial" w:hAnsi="Arial" w:cs="Arial"/>
          <w:sz w:val="24"/>
          <w:szCs w:val="24"/>
        </w:rPr>
        <w:t>Descrição do Item:</w:t>
      </w:r>
      <w:r w:rsidRPr="00C309EA">
        <w:rPr>
          <w:rFonts w:ascii="Arial" w:hAnsi="Arial" w:cs="Arial"/>
          <w:sz w:val="24"/>
          <w:szCs w:val="24"/>
        </w:rPr>
        <w:tab/>
        <w:t xml:space="preserve">Aparelho de </w:t>
      </w:r>
      <w:r w:rsidR="00FE4287" w:rsidRPr="00C309EA">
        <w:rPr>
          <w:rFonts w:ascii="Arial" w:hAnsi="Arial" w:cs="Arial"/>
          <w:sz w:val="24"/>
          <w:szCs w:val="24"/>
        </w:rPr>
        <w:t>ar-condicionado</w:t>
      </w:r>
      <w:r w:rsidRPr="00C309EA">
        <w:rPr>
          <w:rFonts w:ascii="Arial" w:hAnsi="Arial" w:cs="Arial"/>
          <w:sz w:val="24"/>
          <w:szCs w:val="24"/>
        </w:rPr>
        <w:t>, tipo janela, ciclo frio, potência de</w:t>
      </w:r>
      <w:r w:rsidR="00592A31" w:rsidRPr="00C309EA">
        <w:rPr>
          <w:rFonts w:ascii="Arial" w:hAnsi="Arial" w:cs="Arial"/>
          <w:sz w:val="24"/>
          <w:szCs w:val="24"/>
        </w:rPr>
        <w:t xml:space="preserve"> </w:t>
      </w:r>
      <w:r w:rsidRPr="00C309EA">
        <w:rPr>
          <w:rFonts w:ascii="Arial" w:hAnsi="Arial" w:cs="Arial"/>
          <w:sz w:val="24"/>
          <w:szCs w:val="24"/>
        </w:rPr>
        <w:t>18.000 Btus, com</w:t>
      </w:r>
      <w:r w:rsidR="00592A31" w:rsidRPr="00C309EA">
        <w:rPr>
          <w:rFonts w:ascii="Arial" w:hAnsi="Arial" w:cs="Arial"/>
          <w:sz w:val="24"/>
          <w:szCs w:val="24"/>
        </w:rPr>
        <w:t xml:space="preserve"> </w:t>
      </w:r>
      <w:r w:rsidRPr="00C309EA">
        <w:rPr>
          <w:rFonts w:ascii="Arial" w:hAnsi="Arial" w:cs="Arial"/>
          <w:sz w:val="24"/>
          <w:szCs w:val="24"/>
        </w:rPr>
        <w:t xml:space="preserve">classificação energética A (Inmetro), 220v; com serviço de Instalação dos aparelhos incluindo material e mão de obra. No preço deverá englobar os serviços relacionados que forem necessários para a correta instalação dos equipamentos (já há abertura nas paredes, pois são aquisições em substituição aos atuais </w:t>
      </w:r>
      <w:r w:rsidR="00FE4287" w:rsidRPr="00C309EA">
        <w:rPr>
          <w:rFonts w:ascii="Arial" w:hAnsi="Arial" w:cs="Arial"/>
          <w:sz w:val="24"/>
          <w:szCs w:val="24"/>
        </w:rPr>
        <w:t>ares-condicionados</w:t>
      </w:r>
      <w:r w:rsidRPr="00C309EA">
        <w:rPr>
          <w:rFonts w:ascii="Arial" w:hAnsi="Arial" w:cs="Arial"/>
          <w:sz w:val="24"/>
          <w:szCs w:val="24"/>
        </w:rPr>
        <w:t xml:space="preserve">), como vedação, acabamento no </w:t>
      </w:r>
      <w:r w:rsidRPr="00C309EA">
        <w:rPr>
          <w:rFonts w:ascii="Arial" w:hAnsi="Arial" w:cs="Arial"/>
          <w:sz w:val="24"/>
          <w:szCs w:val="24"/>
        </w:rPr>
        <w:lastRenderedPageBreak/>
        <w:t>estado em que se encontrava antes da instalação e limpeza geral do ambiente após instalação.</w:t>
      </w:r>
      <w:r w:rsidR="00FE4287" w:rsidRPr="00C309EA">
        <w:rPr>
          <w:rFonts w:ascii="Arial" w:hAnsi="Arial" w:cs="Arial"/>
          <w:sz w:val="24"/>
          <w:szCs w:val="24"/>
        </w:rPr>
        <w:t xml:space="preserve"> </w:t>
      </w:r>
      <w:r w:rsidR="00C17BE2" w:rsidRPr="00C309EA">
        <w:rPr>
          <w:rFonts w:ascii="Arial" w:hAnsi="Arial" w:cs="Arial"/>
          <w:sz w:val="24"/>
          <w:szCs w:val="24"/>
        </w:rPr>
        <w:t>Local de instalação:</w:t>
      </w:r>
      <w:r w:rsidR="00AE169C" w:rsidRPr="00C309EA">
        <w:rPr>
          <w:rFonts w:ascii="Arial" w:hAnsi="Arial" w:cs="Arial"/>
          <w:sz w:val="24"/>
          <w:szCs w:val="24"/>
        </w:rPr>
        <w:t xml:space="preserve"> Sede da Cesama – Av. Barão do Rio Branco, nº 1.843 – 10º andar – Centro - Juiz de Fora – MG.</w:t>
      </w:r>
      <w:r w:rsidR="00FE4287" w:rsidRPr="00C309EA">
        <w:rPr>
          <w:rFonts w:ascii="Arial" w:hAnsi="Arial" w:cs="Arial"/>
          <w:sz w:val="24"/>
          <w:szCs w:val="24"/>
        </w:rPr>
        <w:t xml:space="preserve"> </w:t>
      </w:r>
      <w:r w:rsidR="00C17BE2" w:rsidRPr="00C309EA">
        <w:rPr>
          <w:rFonts w:ascii="Arial" w:hAnsi="Arial" w:cs="Arial"/>
          <w:sz w:val="24"/>
          <w:szCs w:val="24"/>
        </w:rPr>
        <w:t>Garantia de Fábrica: 12 (doze) meses.</w:t>
      </w:r>
      <w:r w:rsidR="00FE4287" w:rsidRPr="00C309EA">
        <w:rPr>
          <w:rFonts w:ascii="Arial" w:hAnsi="Arial" w:cs="Arial"/>
          <w:sz w:val="24"/>
          <w:szCs w:val="24"/>
        </w:rPr>
        <w:t xml:space="preserve"> </w:t>
      </w:r>
      <w:r w:rsidR="00C17BE2" w:rsidRPr="00C309EA">
        <w:rPr>
          <w:rFonts w:ascii="Arial" w:hAnsi="Arial" w:cs="Arial"/>
          <w:sz w:val="24"/>
          <w:szCs w:val="24"/>
        </w:rPr>
        <w:t>Garantia do Serviço: 12 (doze) meses.</w:t>
      </w:r>
    </w:p>
    <w:p w14:paraId="4068DF9D" w14:textId="3F91A6AB" w:rsidR="00FE4287" w:rsidRPr="00C309EA" w:rsidRDefault="00697D7D" w:rsidP="00FE4287">
      <w:pPr>
        <w:spacing w:line="276"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sidR="00B13891" w:rsidRPr="00C309EA">
        <w:rPr>
          <w:rFonts w:ascii="Arial" w:hAnsi="Arial" w:cs="Arial"/>
          <w:b/>
          <w:bCs/>
          <w:sz w:val="24"/>
          <w:szCs w:val="24"/>
          <w:lang w:eastAsia="pt-BR"/>
        </w:rPr>
        <w:t>3</w:t>
      </w:r>
      <w:r w:rsidR="000C2EC6" w:rsidRPr="00C309EA">
        <w:rPr>
          <w:rFonts w:ascii="Arial" w:hAnsi="Arial" w:cs="Arial"/>
          <w:b/>
          <w:bCs/>
          <w:sz w:val="24"/>
          <w:szCs w:val="24"/>
          <w:lang w:eastAsia="pt-BR"/>
        </w:rPr>
        <w:t xml:space="preserve"> -</w:t>
      </w:r>
      <w:r w:rsidR="00592A31" w:rsidRPr="00C309EA">
        <w:rPr>
          <w:rFonts w:ascii="Arial" w:hAnsi="Arial" w:cs="Arial"/>
          <w:b/>
          <w:bCs/>
          <w:sz w:val="24"/>
          <w:szCs w:val="24"/>
          <w:lang w:eastAsia="pt-BR"/>
        </w:rPr>
        <w:t xml:space="preserve"> </w:t>
      </w:r>
      <w:r w:rsidR="00FE4287" w:rsidRPr="00C309EA">
        <w:rPr>
          <w:rFonts w:ascii="Arial" w:hAnsi="Arial" w:cs="Arial"/>
          <w:b/>
          <w:bCs/>
          <w:sz w:val="24"/>
          <w:szCs w:val="24"/>
          <w:lang w:eastAsia="pt-BR"/>
        </w:rPr>
        <w:t>AR-CONDICIONADO</w:t>
      </w:r>
      <w:r w:rsidR="000C2EC6" w:rsidRPr="00C309EA">
        <w:rPr>
          <w:rFonts w:ascii="Arial" w:hAnsi="Arial" w:cs="Arial"/>
          <w:b/>
          <w:bCs/>
          <w:sz w:val="24"/>
          <w:szCs w:val="24"/>
          <w:lang w:eastAsia="pt-BR"/>
        </w:rPr>
        <w:t xml:space="preserve"> SPLIT PISO/TETO 57.000 BTUS                         </w:t>
      </w:r>
      <w:r w:rsidR="00FE4287" w:rsidRPr="00C309EA">
        <w:rPr>
          <w:rFonts w:ascii="Arial" w:hAnsi="Arial" w:cs="Arial"/>
          <w:b/>
          <w:bCs/>
          <w:sz w:val="24"/>
          <w:szCs w:val="24"/>
          <w:lang w:eastAsia="pt-BR"/>
        </w:rPr>
        <w:t>Quantidade: 01 unidade</w:t>
      </w:r>
    </w:p>
    <w:p w14:paraId="1ADC1B9A" w14:textId="77777777" w:rsidR="00FE4287" w:rsidRPr="00C309EA" w:rsidRDefault="00B13891" w:rsidP="00FE4287">
      <w:pPr>
        <w:spacing w:line="276" w:lineRule="auto"/>
        <w:jc w:val="both"/>
        <w:rPr>
          <w:rFonts w:ascii="Arial" w:hAnsi="Arial" w:cs="Arial"/>
          <w:sz w:val="24"/>
          <w:szCs w:val="24"/>
        </w:rPr>
      </w:pPr>
      <w:r w:rsidRPr="00C309EA">
        <w:rPr>
          <w:rFonts w:ascii="Arial" w:hAnsi="Arial" w:cs="Arial"/>
          <w:sz w:val="24"/>
          <w:szCs w:val="24"/>
        </w:rPr>
        <w:t>Descrição do Item:</w:t>
      </w:r>
      <w:r w:rsidR="00592A31" w:rsidRPr="00C309EA">
        <w:rPr>
          <w:rFonts w:ascii="Arial" w:hAnsi="Arial" w:cs="Arial"/>
          <w:sz w:val="24"/>
          <w:szCs w:val="24"/>
        </w:rPr>
        <w:t xml:space="preserve"> </w:t>
      </w:r>
      <w:r w:rsidR="00FE4287" w:rsidRPr="00C309EA">
        <w:rPr>
          <w:rFonts w:ascii="Arial" w:hAnsi="Arial" w:cs="Arial"/>
          <w:sz w:val="24"/>
          <w:szCs w:val="24"/>
        </w:rPr>
        <w:t>AR-CONDICIONADO</w:t>
      </w:r>
      <w:r w:rsidRPr="00C309EA">
        <w:rPr>
          <w:rFonts w:ascii="Arial" w:hAnsi="Arial" w:cs="Arial"/>
          <w:sz w:val="24"/>
          <w:szCs w:val="24"/>
        </w:rPr>
        <w:t xml:space="preserve"> SPLIT PISO/TETO 57.000 BTUS</w:t>
      </w:r>
      <w:r w:rsidR="00FE4287" w:rsidRPr="00C309EA">
        <w:rPr>
          <w:rFonts w:ascii="Arial" w:hAnsi="Arial" w:cs="Arial"/>
          <w:sz w:val="24"/>
          <w:szCs w:val="24"/>
        </w:rPr>
        <w:t xml:space="preserve">. </w:t>
      </w:r>
      <w:r w:rsidRPr="00C309EA">
        <w:rPr>
          <w:rFonts w:ascii="Arial" w:hAnsi="Arial" w:cs="Arial"/>
          <w:sz w:val="24"/>
          <w:szCs w:val="24"/>
        </w:rPr>
        <w:t>UNIDADE EVAPORADORA (Unidade interna)</w:t>
      </w:r>
      <w:r w:rsidR="00FE4287" w:rsidRPr="00C309EA">
        <w:rPr>
          <w:rFonts w:ascii="Arial" w:hAnsi="Arial" w:cs="Arial"/>
          <w:sz w:val="24"/>
          <w:szCs w:val="24"/>
        </w:rPr>
        <w:t xml:space="preserve">. </w:t>
      </w:r>
      <w:r w:rsidRPr="00C309EA">
        <w:rPr>
          <w:rFonts w:ascii="Arial" w:hAnsi="Arial" w:cs="Arial"/>
          <w:sz w:val="24"/>
          <w:szCs w:val="24"/>
        </w:rPr>
        <w:t>Tipo de máquina: Evaporadora</w:t>
      </w:r>
      <w:r w:rsidR="00FE4287" w:rsidRPr="00C309EA">
        <w:rPr>
          <w:rFonts w:ascii="Arial" w:hAnsi="Arial" w:cs="Arial"/>
          <w:sz w:val="24"/>
          <w:szCs w:val="24"/>
        </w:rPr>
        <w:t xml:space="preserve">. </w:t>
      </w:r>
      <w:r w:rsidRPr="00C309EA">
        <w:rPr>
          <w:rFonts w:ascii="Arial" w:hAnsi="Arial" w:cs="Arial"/>
          <w:sz w:val="24"/>
          <w:szCs w:val="24"/>
        </w:rPr>
        <w:t xml:space="preserve"> Chassi ou modelo: Piso/Teto</w:t>
      </w:r>
      <w:r w:rsidR="00FE4287" w:rsidRPr="00C309EA">
        <w:rPr>
          <w:rFonts w:ascii="Arial" w:hAnsi="Arial" w:cs="Arial"/>
          <w:sz w:val="24"/>
          <w:szCs w:val="24"/>
        </w:rPr>
        <w:t xml:space="preserve">. </w:t>
      </w:r>
      <w:r w:rsidRPr="00C309EA">
        <w:rPr>
          <w:rFonts w:ascii="Arial" w:hAnsi="Arial" w:cs="Arial"/>
          <w:sz w:val="24"/>
          <w:szCs w:val="24"/>
        </w:rPr>
        <w:t>Tipo de sistema: Quente/frio</w:t>
      </w:r>
      <w:r w:rsidR="00FE4287" w:rsidRPr="00C309EA">
        <w:rPr>
          <w:rFonts w:ascii="Arial" w:hAnsi="Arial" w:cs="Arial"/>
          <w:sz w:val="24"/>
          <w:szCs w:val="24"/>
        </w:rPr>
        <w:t xml:space="preserve">. </w:t>
      </w:r>
      <w:r w:rsidRPr="00C309EA">
        <w:rPr>
          <w:rFonts w:ascii="Arial" w:hAnsi="Arial" w:cs="Arial"/>
          <w:sz w:val="24"/>
          <w:szCs w:val="24"/>
        </w:rPr>
        <w:t>Capacidade: 57.000 BTU</w:t>
      </w:r>
      <w:r w:rsidR="00FE4287" w:rsidRPr="00C309EA">
        <w:rPr>
          <w:rFonts w:ascii="Arial" w:hAnsi="Arial" w:cs="Arial"/>
          <w:sz w:val="24"/>
          <w:szCs w:val="24"/>
        </w:rPr>
        <w:t xml:space="preserve">. </w:t>
      </w:r>
      <w:r w:rsidRPr="00C309EA">
        <w:rPr>
          <w:rFonts w:ascii="Arial" w:hAnsi="Arial" w:cs="Arial"/>
          <w:sz w:val="24"/>
          <w:szCs w:val="24"/>
        </w:rPr>
        <w:t>Tensão / Fase / Frequência: 220V / 1F / 60 Hz</w:t>
      </w:r>
      <w:r w:rsidR="00FE4287" w:rsidRPr="00C309EA">
        <w:rPr>
          <w:rFonts w:ascii="Arial" w:hAnsi="Arial" w:cs="Arial"/>
          <w:sz w:val="24"/>
          <w:szCs w:val="24"/>
        </w:rPr>
        <w:t xml:space="preserve">. </w:t>
      </w:r>
      <w:r w:rsidRPr="00C309EA">
        <w:rPr>
          <w:rFonts w:ascii="Arial" w:hAnsi="Arial" w:cs="Arial"/>
          <w:sz w:val="24"/>
          <w:szCs w:val="24"/>
        </w:rPr>
        <w:t>UNIDADE CONDENSADORA (Unidade externa)</w:t>
      </w:r>
      <w:r w:rsidR="00FE4287" w:rsidRPr="00C309EA">
        <w:rPr>
          <w:rFonts w:ascii="Arial" w:hAnsi="Arial" w:cs="Arial"/>
          <w:sz w:val="24"/>
          <w:szCs w:val="24"/>
        </w:rPr>
        <w:t xml:space="preserve">. </w:t>
      </w:r>
      <w:r w:rsidRPr="00C309EA">
        <w:rPr>
          <w:rFonts w:ascii="Arial" w:hAnsi="Arial" w:cs="Arial"/>
          <w:sz w:val="24"/>
          <w:szCs w:val="24"/>
        </w:rPr>
        <w:t>Tipo de máquina: Condensadora</w:t>
      </w:r>
      <w:r w:rsidR="00FE4287" w:rsidRPr="00C309EA">
        <w:rPr>
          <w:rFonts w:ascii="Arial" w:hAnsi="Arial" w:cs="Arial"/>
          <w:sz w:val="24"/>
          <w:szCs w:val="24"/>
        </w:rPr>
        <w:t xml:space="preserve">. </w:t>
      </w:r>
      <w:r w:rsidRPr="00C309EA">
        <w:rPr>
          <w:rFonts w:ascii="Arial" w:hAnsi="Arial" w:cs="Arial"/>
          <w:sz w:val="24"/>
          <w:szCs w:val="24"/>
        </w:rPr>
        <w:t>Chassi ou modelo: Descarga vertical</w:t>
      </w:r>
      <w:r w:rsidR="00FE4287" w:rsidRPr="00C309EA">
        <w:rPr>
          <w:rFonts w:ascii="Arial" w:hAnsi="Arial" w:cs="Arial"/>
          <w:sz w:val="24"/>
          <w:szCs w:val="24"/>
        </w:rPr>
        <w:t xml:space="preserve">. </w:t>
      </w:r>
      <w:r w:rsidRPr="00C309EA">
        <w:rPr>
          <w:rFonts w:ascii="Arial" w:hAnsi="Arial" w:cs="Arial"/>
          <w:sz w:val="24"/>
          <w:szCs w:val="24"/>
        </w:rPr>
        <w:t>Tipo de sistema: Somente frio</w:t>
      </w:r>
      <w:r w:rsidR="00FE4287" w:rsidRPr="00C309EA">
        <w:rPr>
          <w:rFonts w:ascii="Arial" w:hAnsi="Arial" w:cs="Arial"/>
          <w:sz w:val="24"/>
          <w:szCs w:val="24"/>
        </w:rPr>
        <w:t xml:space="preserve">. </w:t>
      </w:r>
    </w:p>
    <w:p w14:paraId="201ABCAB" w14:textId="2D0DBE4E" w:rsidR="00C17BE2" w:rsidRPr="00C309EA" w:rsidRDefault="00B13891" w:rsidP="00FE4287">
      <w:pPr>
        <w:spacing w:line="276" w:lineRule="auto"/>
        <w:jc w:val="both"/>
        <w:rPr>
          <w:rFonts w:ascii="Arial" w:hAnsi="Arial" w:cs="Arial"/>
          <w:sz w:val="24"/>
          <w:szCs w:val="24"/>
        </w:rPr>
      </w:pPr>
      <w:r w:rsidRPr="00C309EA">
        <w:rPr>
          <w:rFonts w:ascii="Arial" w:hAnsi="Arial" w:cs="Arial"/>
          <w:sz w:val="24"/>
          <w:szCs w:val="24"/>
        </w:rPr>
        <w:t>Equipamento de</w:t>
      </w:r>
      <w:r w:rsidR="00745507" w:rsidRPr="00C309EA">
        <w:rPr>
          <w:rFonts w:ascii="Arial" w:hAnsi="Arial" w:cs="Arial"/>
          <w:sz w:val="24"/>
          <w:szCs w:val="24"/>
        </w:rPr>
        <w:t>ve</w:t>
      </w:r>
      <w:r w:rsidRPr="00C309EA">
        <w:rPr>
          <w:rFonts w:ascii="Arial" w:hAnsi="Arial" w:cs="Arial"/>
          <w:sz w:val="24"/>
          <w:szCs w:val="24"/>
        </w:rPr>
        <w:t xml:space="preserve"> possuir controle remoto sem fio com todas as funções, redução do nível de ruído, fluxo de ar de alta eficiência, visualização central de fácil leitura, desumidificador, superpotência, oscilação horizontal, ajuste automático do fluxo de ar, Timer programável, com tecnologia inverter, com classificação energética A (Inmetro), instalado.</w:t>
      </w:r>
      <w:r w:rsidR="00FE4287" w:rsidRPr="00C309EA">
        <w:rPr>
          <w:rFonts w:ascii="Arial" w:hAnsi="Arial" w:cs="Arial"/>
          <w:sz w:val="24"/>
          <w:szCs w:val="24"/>
        </w:rPr>
        <w:t xml:space="preserve"> </w:t>
      </w:r>
      <w:r w:rsidRPr="00C309EA">
        <w:rPr>
          <w:rFonts w:ascii="Arial" w:hAnsi="Arial" w:cs="Arial"/>
          <w:sz w:val="24"/>
          <w:szCs w:val="24"/>
        </w:rPr>
        <w:t>Incluído serviço de desinstalação de ar condicionado do equipamento in loco atualmente.</w:t>
      </w:r>
    </w:p>
    <w:p w14:paraId="14B2B9B3" w14:textId="49A07DFA" w:rsidR="00C17BE2" w:rsidRPr="00C309EA" w:rsidRDefault="00C17BE2" w:rsidP="00FE4287">
      <w:pPr>
        <w:spacing w:line="276" w:lineRule="auto"/>
        <w:jc w:val="both"/>
        <w:rPr>
          <w:rFonts w:ascii="Arial" w:hAnsi="Arial" w:cs="Arial"/>
          <w:sz w:val="24"/>
          <w:szCs w:val="24"/>
        </w:rPr>
      </w:pPr>
      <w:r w:rsidRPr="00C309EA">
        <w:rPr>
          <w:rFonts w:ascii="Arial" w:hAnsi="Arial" w:cs="Arial"/>
          <w:sz w:val="24"/>
          <w:szCs w:val="24"/>
        </w:rPr>
        <w:t xml:space="preserve">Local de instalação: </w:t>
      </w:r>
      <w:r w:rsidR="00B13891" w:rsidRPr="00C309EA">
        <w:rPr>
          <w:rFonts w:ascii="Arial" w:hAnsi="Arial" w:cs="Arial"/>
          <w:sz w:val="24"/>
          <w:szCs w:val="24"/>
        </w:rPr>
        <w:t>Laboratório de Microbiologia</w:t>
      </w:r>
      <w:r w:rsidR="00AE169C" w:rsidRPr="00C309EA">
        <w:rPr>
          <w:rFonts w:ascii="Arial" w:hAnsi="Arial" w:cs="Arial"/>
          <w:sz w:val="24"/>
          <w:szCs w:val="24"/>
        </w:rPr>
        <w:t xml:space="preserve"> – Rua Tupi, nº 260 – Centenário – Juiz de Fora – MG</w:t>
      </w:r>
      <w:r w:rsidR="00B13891" w:rsidRPr="00C309EA">
        <w:rPr>
          <w:rFonts w:ascii="Arial" w:hAnsi="Arial" w:cs="Arial"/>
          <w:sz w:val="24"/>
          <w:szCs w:val="24"/>
        </w:rPr>
        <w:t>. Sala mantida entre 17 - 23 °C, ficando equipamento ligado 24h/dia.</w:t>
      </w:r>
      <w:r w:rsidR="00FE4287" w:rsidRPr="00C309EA">
        <w:rPr>
          <w:rFonts w:ascii="Arial" w:hAnsi="Arial" w:cs="Arial"/>
          <w:sz w:val="24"/>
          <w:szCs w:val="24"/>
        </w:rPr>
        <w:t xml:space="preserve"> </w:t>
      </w:r>
      <w:r w:rsidRPr="00C309EA">
        <w:rPr>
          <w:rFonts w:ascii="Arial" w:hAnsi="Arial" w:cs="Arial"/>
          <w:sz w:val="24"/>
          <w:szCs w:val="24"/>
        </w:rPr>
        <w:t>Garantia de Fábrica: 12 (doze) meses.</w:t>
      </w:r>
      <w:r w:rsidR="00FE4287" w:rsidRPr="00C309EA">
        <w:rPr>
          <w:rFonts w:ascii="Arial" w:hAnsi="Arial" w:cs="Arial"/>
          <w:sz w:val="24"/>
          <w:szCs w:val="24"/>
        </w:rPr>
        <w:t xml:space="preserve"> </w:t>
      </w:r>
      <w:r w:rsidRPr="00C309EA">
        <w:rPr>
          <w:rFonts w:ascii="Arial" w:hAnsi="Arial" w:cs="Arial"/>
          <w:sz w:val="24"/>
          <w:szCs w:val="24"/>
        </w:rPr>
        <w:t>Garantia do Serviço: 12 (doze) meses.</w:t>
      </w:r>
    </w:p>
    <w:p w14:paraId="5D640D44" w14:textId="7A09CCB5" w:rsidR="000C2EC6" w:rsidRPr="00C309EA" w:rsidRDefault="006528D1" w:rsidP="00FE4287">
      <w:pPr>
        <w:spacing w:line="276" w:lineRule="auto"/>
        <w:jc w:val="both"/>
        <w:rPr>
          <w:rFonts w:ascii="Arial" w:hAnsi="Arial" w:cs="Arial"/>
          <w:sz w:val="24"/>
          <w:szCs w:val="24"/>
          <w:lang w:eastAsia="pt-BR"/>
        </w:rPr>
      </w:pPr>
      <w:r w:rsidRPr="00C309EA">
        <w:rPr>
          <w:rFonts w:ascii="Arial" w:hAnsi="Arial" w:cs="Arial"/>
          <w:sz w:val="24"/>
          <w:szCs w:val="24"/>
        </w:rPr>
        <w:t>Referência</w:t>
      </w:r>
      <w:r w:rsidR="00FE4287" w:rsidRPr="00C309EA">
        <w:rPr>
          <w:rFonts w:ascii="Arial" w:hAnsi="Arial" w:cs="Arial"/>
          <w:sz w:val="24"/>
          <w:szCs w:val="24"/>
        </w:rPr>
        <w:t xml:space="preserve"> de m</w:t>
      </w:r>
      <w:r w:rsidRPr="00C309EA">
        <w:rPr>
          <w:rFonts w:ascii="Arial" w:hAnsi="Arial" w:cs="Arial"/>
          <w:sz w:val="24"/>
          <w:szCs w:val="24"/>
        </w:rPr>
        <w:t xml:space="preserve">arca: Carrier, </w:t>
      </w:r>
      <w:r w:rsidR="00FE4287" w:rsidRPr="00C309EA">
        <w:rPr>
          <w:rFonts w:ascii="Arial" w:hAnsi="Arial" w:cs="Arial"/>
          <w:sz w:val="24"/>
          <w:szCs w:val="24"/>
        </w:rPr>
        <w:t>m</w:t>
      </w:r>
      <w:r w:rsidRPr="00C309EA">
        <w:rPr>
          <w:rFonts w:ascii="Arial" w:hAnsi="Arial" w:cs="Arial"/>
          <w:sz w:val="24"/>
          <w:szCs w:val="24"/>
        </w:rPr>
        <w:t>odelo: 42XQV60C5/38CC060515MC</w:t>
      </w:r>
      <w:r w:rsidR="003A36DB" w:rsidRPr="00C309EA">
        <w:rPr>
          <w:rFonts w:ascii="Arial" w:hAnsi="Arial" w:cs="Arial"/>
          <w:sz w:val="24"/>
          <w:szCs w:val="24"/>
        </w:rPr>
        <w:t xml:space="preserve">, ou </w:t>
      </w:r>
      <w:r w:rsidR="00FE4287" w:rsidRPr="00C309EA">
        <w:rPr>
          <w:rFonts w:ascii="Arial" w:hAnsi="Arial" w:cs="Arial"/>
          <w:sz w:val="24"/>
          <w:szCs w:val="24"/>
        </w:rPr>
        <w:t>similar</w:t>
      </w:r>
      <w:r w:rsidR="003A36DB" w:rsidRPr="00C309EA">
        <w:rPr>
          <w:rFonts w:ascii="Arial" w:hAnsi="Arial" w:cs="Arial"/>
          <w:sz w:val="24"/>
          <w:szCs w:val="24"/>
        </w:rPr>
        <w:t xml:space="preserve"> ou de melhor qualidade.</w:t>
      </w:r>
      <w:r w:rsidR="00FE4287" w:rsidRPr="00C309EA">
        <w:rPr>
          <w:rFonts w:ascii="Arial" w:hAnsi="Arial" w:cs="Arial"/>
          <w:sz w:val="24"/>
          <w:szCs w:val="24"/>
        </w:rPr>
        <w:t xml:space="preserve"> </w:t>
      </w:r>
      <w:r w:rsidR="00745507" w:rsidRPr="00C309EA">
        <w:rPr>
          <w:rFonts w:ascii="Arial" w:hAnsi="Arial" w:cs="Arial"/>
          <w:sz w:val="24"/>
          <w:szCs w:val="24"/>
        </w:rPr>
        <w:t>Justificativa: Equipamento utilizado no Laboratório de Físico-Química (dimensões semelhantes ao Laboratório de Microbiologia). Foi instalado em Jan/2018 e permanece ligado 24h/dia. Até o presente momento nunca precisamos suspender o uso devido a manutenção corretiva</w:t>
      </w:r>
      <w:r w:rsidR="00FE4287" w:rsidRPr="00C309EA">
        <w:rPr>
          <w:rFonts w:ascii="Arial" w:hAnsi="Arial" w:cs="Arial"/>
          <w:sz w:val="24"/>
          <w:szCs w:val="24"/>
        </w:rPr>
        <w:t>, atendendo a necessidade da administração de forma plena.</w:t>
      </w:r>
    </w:p>
    <w:p w14:paraId="625DC737" w14:textId="77777777" w:rsidR="00894D03" w:rsidRPr="00C309EA" w:rsidRDefault="00894D03" w:rsidP="00FE4287">
      <w:pPr>
        <w:autoSpaceDE w:val="0"/>
        <w:autoSpaceDN w:val="0"/>
        <w:adjustRightInd w:val="0"/>
        <w:spacing w:line="276" w:lineRule="auto"/>
        <w:jc w:val="both"/>
        <w:rPr>
          <w:rStyle w:val="markedcontent"/>
          <w:rFonts w:ascii="Arial" w:hAnsi="Arial" w:cs="Arial"/>
          <w:b/>
          <w:bCs/>
          <w:sz w:val="24"/>
          <w:szCs w:val="24"/>
        </w:rPr>
      </w:pPr>
      <w:r w:rsidRPr="00C309EA">
        <w:rPr>
          <w:rStyle w:val="markedcontent"/>
          <w:rFonts w:ascii="Arial" w:hAnsi="Arial" w:cs="Arial"/>
          <w:b/>
          <w:bCs/>
          <w:sz w:val="24"/>
          <w:szCs w:val="24"/>
        </w:rPr>
        <w:t>4.2. Especificação dos Serviços</w:t>
      </w:r>
    </w:p>
    <w:p w14:paraId="42B06DD6" w14:textId="77777777" w:rsidR="00894D03" w:rsidRPr="00C309EA" w:rsidRDefault="004827C2" w:rsidP="00FE4287">
      <w:pPr>
        <w:suppressAutoHyphens/>
        <w:spacing w:line="276" w:lineRule="auto"/>
        <w:jc w:val="both"/>
        <w:rPr>
          <w:rFonts w:ascii="Arial" w:hAnsi="Arial" w:cs="Arial"/>
          <w:sz w:val="24"/>
          <w:szCs w:val="24"/>
        </w:rPr>
      </w:pPr>
      <w:r w:rsidRPr="00C309EA">
        <w:rPr>
          <w:rFonts w:ascii="Arial" w:hAnsi="Arial" w:cs="Arial"/>
          <w:sz w:val="24"/>
          <w:szCs w:val="24"/>
        </w:rPr>
        <w:t xml:space="preserve">4.2.1. </w:t>
      </w:r>
      <w:r w:rsidR="00894D03" w:rsidRPr="00C309EA">
        <w:rPr>
          <w:rFonts w:ascii="Arial" w:hAnsi="Arial" w:cs="Arial"/>
          <w:sz w:val="24"/>
          <w:szCs w:val="24"/>
        </w:rPr>
        <w:t>Serviços a serem executados pelo fornecedor</w:t>
      </w:r>
      <w:r w:rsidRPr="00C309EA">
        <w:rPr>
          <w:rFonts w:ascii="Arial" w:hAnsi="Arial" w:cs="Arial"/>
          <w:sz w:val="24"/>
          <w:szCs w:val="24"/>
        </w:rPr>
        <w:t>:</w:t>
      </w:r>
    </w:p>
    <w:p w14:paraId="057270F4" w14:textId="77777777" w:rsidR="00894D03" w:rsidRPr="00C309EA" w:rsidRDefault="004827C2" w:rsidP="00FE4287">
      <w:pPr>
        <w:pStyle w:val="PargrafodaLista"/>
        <w:suppressAutoHyphens/>
        <w:spacing w:line="276" w:lineRule="auto"/>
        <w:ind w:left="0"/>
        <w:jc w:val="both"/>
        <w:rPr>
          <w:rFonts w:ascii="Arial" w:hAnsi="Arial" w:cs="Arial"/>
          <w:sz w:val="24"/>
          <w:szCs w:val="24"/>
        </w:rPr>
      </w:pPr>
      <w:r w:rsidRPr="00C309EA">
        <w:rPr>
          <w:rFonts w:ascii="Arial" w:hAnsi="Arial" w:cs="Arial"/>
          <w:sz w:val="24"/>
          <w:szCs w:val="24"/>
        </w:rPr>
        <w:t xml:space="preserve">a- </w:t>
      </w:r>
      <w:r w:rsidR="00894D03" w:rsidRPr="00C309EA">
        <w:rPr>
          <w:rFonts w:ascii="Arial" w:hAnsi="Arial" w:cs="Arial"/>
          <w:sz w:val="24"/>
          <w:szCs w:val="24"/>
        </w:rPr>
        <w:t xml:space="preserve">Instalação do equipamento </w:t>
      </w:r>
    </w:p>
    <w:p w14:paraId="1263FBB0" w14:textId="77777777" w:rsidR="00894D03" w:rsidRPr="00C309EA" w:rsidRDefault="00894D03" w:rsidP="00FE4287">
      <w:pPr>
        <w:suppressAutoHyphens/>
        <w:spacing w:line="276" w:lineRule="auto"/>
        <w:jc w:val="both"/>
        <w:rPr>
          <w:rFonts w:ascii="Arial" w:hAnsi="Arial" w:cs="Arial"/>
          <w:sz w:val="24"/>
          <w:szCs w:val="24"/>
        </w:rPr>
      </w:pPr>
      <w:r w:rsidRPr="00C309EA">
        <w:rPr>
          <w:rFonts w:ascii="Arial" w:hAnsi="Arial" w:cs="Arial"/>
          <w:sz w:val="24"/>
          <w:szCs w:val="24"/>
        </w:rPr>
        <w:t xml:space="preserve">b- Instalação de tubulação e componentes </w:t>
      </w:r>
    </w:p>
    <w:p w14:paraId="20BB4783" w14:textId="77777777" w:rsidR="00894D03" w:rsidRPr="00C309EA" w:rsidRDefault="00894D03" w:rsidP="00FE4287">
      <w:pPr>
        <w:suppressAutoHyphens/>
        <w:spacing w:line="276" w:lineRule="auto"/>
        <w:jc w:val="both"/>
        <w:rPr>
          <w:rFonts w:ascii="Arial" w:hAnsi="Arial" w:cs="Arial"/>
          <w:sz w:val="24"/>
          <w:szCs w:val="24"/>
        </w:rPr>
      </w:pPr>
      <w:r w:rsidRPr="00C309EA">
        <w:rPr>
          <w:rFonts w:ascii="Arial" w:hAnsi="Arial" w:cs="Arial"/>
          <w:sz w:val="24"/>
          <w:szCs w:val="24"/>
        </w:rPr>
        <w:t xml:space="preserve">c- Recarga/Aferição de fluido refrigerante </w:t>
      </w:r>
    </w:p>
    <w:p w14:paraId="4BB32563" w14:textId="77777777" w:rsidR="00894D03" w:rsidRPr="00C309EA" w:rsidRDefault="00894D03" w:rsidP="00FE4287">
      <w:pPr>
        <w:suppressAutoHyphens/>
        <w:spacing w:line="276" w:lineRule="auto"/>
        <w:jc w:val="both"/>
        <w:rPr>
          <w:rFonts w:ascii="Arial" w:hAnsi="Arial" w:cs="Arial"/>
          <w:sz w:val="24"/>
          <w:szCs w:val="24"/>
        </w:rPr>
      </w:pPr>
      <w:r w:rsidRPr="00C309EA">
        <w:rPr>
          <w:rFonts w:ascii="Arial" w:hAnsi="Arial" w:cs="Arial"/>
          <w:sz w:val="24"/>
          <w:szCs w:val="24"/>
        </w:rPr>
        <w:t>d- Todo material incluso e mão de obra técnica treinada e apta a executar as atividades, com rigor técnico e segurança conforme normas vigentes.</w:t>
      </w:r>
    </w:p>
    <w:p w14:paraId="5B5BA575" w14:textId="77777777" w:rsidR="00976A1B" w:rsidRPr="00C309EA" w:rsidRDefault="00976A1B" w:rsidP="00FE4287">
      <w:pPr>
        <w:suppressAutoHyphens/>
        <w:spacing w:line="276" w:lineRule="auto"/>
        <w:jc w:val="both"/>
        <w:rPr>
          <w:rFonts w:ascii="Arial" w:hAnsi="Arial" w:cs="Arial"/>
          <w:b/>
          <w:sz w:val="24"/>
          <w:szCs w:val="24"/>
        </w:rPr>
      </w:pPr>
      <w:r w:rsidRPr="00C309EA">
        <w:rPr>
          <w:rFonts w:ascii="Arial" w:hAnsi="Arial" w:cs="Arial"/>
          <w:b/>
          <w:sz w:val="24"/>
          <w:szCs w:val="24"/>
        </w:rPr>
        <w:lastRenderedPageBreak/>
        <w:t>4.3. Logística Reversa</w:t>
      </w:r>
    </w:p>
    <w:p w14:paraId="65E76254" w14:textId="77777777" w:rsidR="00976A1B" w:rsidRPr="00C309EA" w:rsidRDefault="00976A1B" w:rsidP="00FE4287">
      <w:pPr>
        <w:tabs>
          <w:tab w:val="left" w:pos="851"/>
        </w:tabs>
        <w:suppressAutoHyphens/>
        <w:spacing w:line="276" w:lineRule="auto"/>
        <w:jc w:val="both"/>
        <w:rPr>
          <w:rFonts w:ascii="Arial" w:hAnsi="Arial" w:cs="Arial"/>
          <w:sz w:val="24"/>
          <w:szCs w:val="24"/>
        </w:rPr>
      </w:pPr>
      <w:r w:rsidRPr="00C309EA">
        <w:rPr>
          <w:rFonts w:ascii="Arial" w:hAnsi="Arial" w:cs="Arial"/>
          <w:sz w:val="24"/>
          <w:szCs w:val="24"/>
        </w:rPr>
        <w:t>4.3.1. Logística reversa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contratada obrigada a acondicionar adequadamente os equipamentos antigos quando substituídos e a destinar adequadamente estes resíduos sólidos reutilizáveis e recicláveis para coleta ou devolução.</w:t>
      </w:r>
    </w:p>
    <w:p w14:paraId="78B40EC6" w14:textId="77777777" w:rsidR="00976A1B" w:rsidRPr="00C309EA" w:rsidRDefault="00976A1B" w:rsidP="00FE4287">
      <w:pPr>
        <w:tabs>
          <w:tab w:val="left" w:pos="851"/>
        </w:tabs>
        <w:suppressAutoHyphens/>
        <w:spacing w:line="276" w:lineRule="auto"/>
        <w:jc w:val="both"/>
        <w:rPr>
          <w:rFonts w:ascii="Arial" w:hAnsi="Arial" w:cs="Arial"/>
          <w:sz w:val="24"/>
          <w:szCs w:val="24"/>
        </w:rPr>
      </w:pPr>
      <w:r w:rsidRPr="00C309EA">
        <w:rPr>
          <w:rFonts w:ascii="Arial" w:hAnsi="Arial" w:cs="Arial"/>
          <w:sz w:val="24"/>
          <w:szCs w:val="24"/>
        </w:rPr>
        <w:t xml:space="preserve">4.3.2. Os equipamentos deverão ser recolhidos após sua substituição, no mesmo local em que foram instalados. </w:t>
      </w:r>
    </w:p>
    <w:p w14:paraId="6962E336" w14:textId="77777777" w:rsidR="006B3E78" w:rsidRPr="00C309EA" w:rsidRDefault="00626B08" w:rsidP="00FE4287">
      <w:pPr>
        <w:autoSpaceDE w:val="0"/>
        <w:autoSpaceDN w:val="0"/>
        <w:adjustRightInd w:val="0"/>
        <w:spacing w:line="276" w:lineRule="auto"/>
        <w:jc w:val="both"/>
        <w:rPr>
          <w:rStyle w:val="markedcontent"/>
          <w:rFonts w:ascii="Arial" w:hAnsi="Arial" w:cs="Arial"/>
          <w:b/>
          <w:bCs/>
          <w:sz w:val="24"/>
          <w:szCs w:val="24"/>
        </w:rPr>
      </w:pPr>
      <w:r w:rsidRPr="00C309EA">
        <w:rPr>
          <w:rStyle w:val="markedcontent"/>
          <w:rFonts w:ascii="Arial" w:hAnsi="Arial" w:cs="Arial"/>
          <w:b/>
          <w:bCs/>
          <w:sz w:val="24"/>
          <w:szCs w:val="24"/>
        </w:rPr>
        <w:t>5</w:t>
      </w:r>
      <w:r w:rsidR="00897047" w:rsidRPr="00C309EA">
        <w:rPr>
          <w:rStyle w:val="markedcontent"/>
          <w:rFonts w:ascii="Arial" w:hAnsi="Arial" w:cs="Arial"/>
          <w:b/>
          <w:bCs/>
          <w:sz w:val="24"/>
          <w:szCs w:val="24"/>
        </w:rPr>
        <w:t>.</w:t>
      </w:r>
      <w:r w:rsidR="00D152B0" w:rsidRPr="00C309EA">
        <w:rPr>
          <w:rStyle w:val="markedcontent"/>
          <w:rFonts w:ascii="Arial" w:hAnsi="Arial" w:cs="Arial"/>
          <w:b/>
          <w:bCs/>
          <w:sz w:val="24"/>
          <w:szCs w:val="24"/>
        </w:rPr>
        <w:t>VALORES MÁXIMOS ACEITÁVEIS</w:t>
      </w:r>
    </w:p>
    <w:p w14:paraId="2B5C1AEF" w14:textId="7F416926" w:rsidR="00745507" w:rsidRPr="00C309EA" w:rsidRDefault="00D73FC2" w:rsidP="00FE4287">
      <w:pPr>
        <w:spacing w:line="276" w:lineRule="auto"/>
        <w:jc w:val="both"/>
        <w:rPr>
          <w:rFonts w:ascii="Arial" w:hAnsi="Arial" w:cs="Arial"/>
          <w:sz w:val="24"/>
          <w:szCs w:val="24"/>
        </w:rPr>
      </w:pPr>
      <w:r w:rsidRPr="00C309EA">
        <w:rPr>
          <w:rFonts w:ascii="Arial" w:hAnsi="Arial" w:cs="Arial"/>
          <w:sz w:val="24"/>
          <w:szCs w:val="24"/>
        </w:rPr>
        <w:t>5.1</w:t>
      </w:r>
      <w:r w:rsidR="00745507" w:rsidRPr="00C309EA">
        <w:rPr>
          <w:rFonts w:ascii="Arial" w:hAnsi="Arial" w:cs="Arial"/>
          <w:sz w:val="24"/>
          <w:szCs w:val="24"/>
        </w:rPr>
        <w:t>Os parâmetros para pesquisa de preços foram em conformidade com o item 2.4 do Manual de Planejamento das Contratações, parte integrante do RILC - direta com fornecedores. Os fornecedores da pesquisa direta foram escolhidos por serem conhecidos no ramo de comercialização dos itens desta solicitação e aqueles que retornaram à solicitação constam na planilha.</w:t>
      </w:r>
      <w:r w:rsidR="00FE4287" w:rsidRPr="00C309EA">
        <w:rPr>
          <w:rFonts w:ascii="Arial" w:hAnsi="Arial" w:cs="Arial"/>
          <w:sz w:val="24"/>
          <w:szCs w:val="24"/>
        </w:rPr>
        <w:t xml:space="preserve"> </w:t>
      </w:r>
      <w:r w:rsidR="00745507" w:rsidRPr="00C309EA">
        <w:rPr>
          <w:rFonts w:ascii="Arial" w:hAnsi="Arial" w:cs="Arial"/>
          <w:sz w:val="24"/>
          <w:szCs w:val="24"/>
        </w:rPr>
        <w:t>Foram mantidos os valores das cotações praticados no mercado visando a economicidade e ampla concorrencia. Não houve anteriomente a aquisição destes itens para consulta. Não foram localizados preços na pesquisa nos sítios eletrônicos os fornecedores não disponibilizam preços.</w:t>
      </w:r>
    </w:p>
    <w:p w14:paraId="07821B9E" w14:textId="77777777" w:rsidR="00D73FC2" w:rsidRPr="00C309EA" w:rsidRDefault="00D73FC2" w:rsidP="00FE4287">
      <w:pPr>
        <w:spacing w:line="276" w:lineRule="auto"/>
        <w:jc w:val="both"/>
        <w:rPr>
          <w:rFonts w:ascii="Arial" w:hAnsi="Arial" w:cs="Arial"/>
          <w:sz w:val="24"/>
          <w:szCs w:val="24"/>
        </w:rPr>
      </w:pPr>
      <w:r w:rsidRPr="00C309EA">
        <w:rPr>
          <w:rFonts w:ascii="Arial" w:hAnsi="Arial" w:cs="Arial"/>
          <w:sz w:val="24"/>
          <w:szCs w:val="24"/>
        </w:rPr>
        <w:t>5.2 Foi utilizada como metodologia para obtenção do preço de referência para a contratação média, dos valores obtidos na pesquisa de preçosem conformidade com o Manual de Planejamento das Contratações, parte integrante do Regulamento Interno de Licitações, Contratos e Convênios da Cesama (RILC).</w:t>
      </w:r>
    </w:p>
    <w:p w14:paraId="256A393E" w14:textId="77777777" w:rsidR="00D73FC2" w:rsidRPr="00C309EA" w:rsidRDefault="00D73FC2" w:rsidP="00FE4287">
      <w:pPr>
        <w:autoSpaceDE w:val="0"/>
        <w:autoSpaceDN w:val="0"/>
        <w:adjustRightInd w:val="0"/>
        <w:spacing w:line="276" w:lineRule="auto"/>
        <w:jc w:val="both"/>
        <w:rPr>
          <w:rFonts w:ascii="Arial" w:hAnsi="Arial" w:cs="Arial"/>
          <w:b/>
          <w:bCs/>
          <w:sz w:val="24"/>
          <w:szCs w:val="24"/>
        </w:rPr>
      </w:pPr>
      <w:r w:rsidRPr="00C309EA">
        <w:rPr>
          <w:rFonts w:ascii="Arial" w:hAnsi="Arial" w:cs="Arial"/>
          <w:noProof/>
          <w:sz w:val="24"/>
          <w:szCs w:val="24"/>
          <w:lang w:eastAsia="pt-BR"/>
        </w:rPr>
        <w:lastRenderedPageBreak/>
        <w:drawing>
          <wp:inline distT="0" distB="0" distL="0" distR="0" wp14:anchorId="5D6DFE1B" wp14:editId="5FBA46B2">
            <wp:extent cx="5400040" cy="345249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452495"/>
                    </a:xfrm>
                    <a:prstGeom prst="rect">
                      <a:avLst/>
                    </a:prstGeom>
                    <a:noFill/>
                    <a:ln>
                      <a:noFill/>
                    </a:ln>
                  </pic:spPr>
                </pic:pic>
              </a:graphicData>
            </a:graphic>
          </wp:inline>
        </w:drawing>
      </w:r>
    </w:p>
    <w:p w14:paraId="0C0E3816" w14:textId="77777777" w:rsidR="00AE0768" w:rsidRPr="00C309EA" w:rsidRDefault="00AE0768" w:rsidP="00FE4287">
      <w:pPr>
        <w:spacing w:line="276" w:lineRule="auto"/>
        <w:jc w:val="both"/>
        <w:rPr>
          <w:rFonts w:ascii="Arial" w:hAnsi="Arial" w:cs="Arial"/>
          <w:bCs/>
          <w:sz w:val="24"/>
          <w:szCs w:val="24"/>
        </w:rPr>
      </w:pPr>
    </w:p>
    <w:p w14:paraId="188A5479" w14:textId="77777777" w:rsidR="00AE0768" w:rsidRPr="00C309EA" w:rsidRDefault="00DE362E" w:rsidP="00FE4287">
      <w:pPr>
        <w:suppressAutoHyphens/>
        <w:spacing w:line="276" w:lineRule="auto"/>
        <w:jc w:val="both"/>
        <w:rPr>
          <w:rFonts w:ascii="Arial" w:hAnsi="Arial" w:cs="Arial"/>
          <w:b/>
          <w:bCs/>
          <w:sz w:val="24"/>
          <w:szCs w:val="24"/>
          <w:u w:val="single"/>
        </w:rPr>
      </w:pPr>
      <w:r w:rsidRPr="00C309EA">
        <w:rPr>
          <w:rFonts w:ascii="Arial" w:hAnsi="Arial" w:cs="Arial"/>
          <w:b/>
          <w:bCs/>
          <w:sz w:val="24"/>
          <w:szCs w:val="24"/>
        </w:rPr>
        <w:t>6</w:t>
      </w:r>
      <w:r w:rsidR="00AE0768" w:rsidRPr="00C309EA">
        <w:rPr>
          <w:rFonts w:ascii="Arial" w:hAnsi="Arial" w:cs="Arial"/>
          <w:b/>
          <w:bCs/>
          <w:sz w:val="24"/>
          <w:szCs w:val="24"/>
        </w:rPr>
        <w:t>. ENTREGA E CONDIÇÕES DE FORNECIMENTO</w:t>
      </w:r>
    </w:p>
    <w:p w14:paraId="0DD76D71" w14:textId="77777777" w:rsidR="00AE0768" w:rsidRPr="00C309EA" w:rsidRDefault="00DE362E" w:rsidP="00FE4287">
      <w:pPr>
        <w:suppressAutoHyphens/>
        <w:spacing w:line="276" w:lineRule="auto"/>
        <w:jc w:val="both"/>
        <w:rPr>
          <w:rFonts w:ascii="Arial" w:hAnsi="Arial" w:cs="Arial"/>
          <w:bCs/>
          <w:sz w:val="24"/>
          <w:szCs w:val="24"/>
        </w:rPr>
      </w:pPr>
      <w:r w:rsidRPr="00C309EA">
        <w:rPr>
          <w:rFonts w:ascii="Arial" w:hAnsi="Arial" w:cs="Arial"/>
          <w:sz w:val="24"/>
          <w:szCs w:val="24"/>
        </w:rPr>
        <w:t>6</w:t>
      </w:r>
      <w:r w:rsidR="00AE0768" w:rsidRPr="00C309EA">
        <w:rPr>
          <w:rFonts w:ascii="Arial" w:hAnsi="Arial" w:cs="Arial"/>
          <w:sz w:val="24"/>
          <w:szCs w:val="24"/>
        </w:rPr>
        <w:t xml:space="preserve">.1 </w:t>
      </w:r>
      <w:r w:rsidR="00E84CF0" w:rsidRPr="00C309EA">
        <w:rPr>
          <w:rFonts w:ascii="Arial" w:hAnsi="Arial" w:cs="Arial"/>
          <w:sz w:val="24"/>
          <w:szCs w:val="24"/>
        </w:rPr>
        <w:t>A entrega dos equipamentos e o serviço</w:t>
      </w:r>
      <w:r w:rsidR="000D238F" w:rsidRPr="00C309EA">
        <w:rPr>
          <w:rFonts w:ascii="Arial" w:hAnsi="Arial" w:cs="Arial"/>
          <w:sz w:val="24"/>
          <w:szCs w:val="24"/>
        </w:rPr>
        <w:t xml:space="preserve"> de instalação</w:t>
      </w:r>
      <w:r w:rsidR="00E84CF0" w:rsidRPr="00C309EA">
        <w:rPr>
          <w:rFonts w:ascii="Arial" w:hAnsi="Arial" w:cs="Arial"/>
          <w:sz w:val="24"/>
          <w:szCs w:val="24"/>
        </w:rPr>
        <w:t xml:space="preserve"> deverão</w:t>
      </w:r>
      <w:r w:rsidR="00C17BE2" w:rsidRPr="00C309EA">
        <w:rPr>
          <w:rFonts w:ascii="Arial" w:hAnsi="Arial" w:cs="Arial"/>
          <w:sz w:val="24"/>
          <w:szCs w:val="24"/>
        </w:rPr>
        <w:t xml:space="preserve"> ser realizado</w:t>
      </w:r>
      <w:r w:rsidR="00E84CF0" w:rsidRPr="00C309EA">
        <w:rPr>
          <w:rFonts w:ascii="Arial" w:hAnsi="Arial" w:cs="Arial"/>
          <w:sz w:val="24"/>
          <w:szCs w:val="24"/>
        </w:rPr>
        <w:t>s</w:t>
      </w:r>
      <w:r w:rsidR="00AE0768" w:rsidRPr="00C309EA">
        <w:rPr>
          <w:rFonts w:ascii="Arial" w:hAnsi="Arial" w:cs="Arial"/>
          <w:sz w:val="24"/>
          <w:szCs w:val="24"/>
        </w:rPr>
        <w:t xml:space="preserve"> de acordo com as necessidades da CESAMA, no prazo máximo de </w:t>
      </w:r>
      <w:r w:rsidR="00C17BE2" w:rsidRPr="00C309EA">
        <w:rPr>
          <w:rFonts w:ascii="Arial" w:hAnsi="Arial" w:cs="Arial"/>
          <w:b/>
          <w:bCs/>
          <w:sz w:val="24"/>
          <w:szCs w:val="24"/>
        </w:rPr>
        <w:t>30</w:t>
      </w:r>
      <w:r w:rsidR="00AE0768" w:rsidRPr="00C309EA">
        <w:rPr>
          <w:rFonts w:ascii="Arial" w:hAnsi="Arial" w:cs="Arial"/>
          <w:b/>
          <w:bCs/>
          <w:sz w:val="24"/>
          <w:szCs w:val="24"/>
        </w:rPr>
        <w:t xml:space="preserve"> (</w:t>
      </w:r>
      <w:r w:rsidR="00C17BE2" w:rsidRPr="00C309EA">
        <w:rPr>
          <w:rFonts w:ascii="Arial" w:hAnsi="Arial" w:cs="Arial"/>
          <w:b/>
          <w:bCs/>
          <w:sz w:val="24"/>
          <w:szCs w:val="24"/>
        </w:rPr>
        <w:t>trinta</w:t>
      </w:r>
      <w:r w:rsidR="00AE0768" w:rsidRPr="00C309EA">
        <w:rPr>
          <w:rFonts w:ascii="Arial" w:hAnsi="Arial" w:cs="Arial"/>
          <w:b/>
          <w:bCs/>
          <w:sz w:val="24"/>
          <w:szCs w:val="24"/>
        </w:rPr>
        <w:t xml:space="preserve">) </w:t>
      </w:r>
      <w:r w:rsidR="00C17BE2" w:rsidRPr="00C309EA">
        <w:rPr>
          <w:rFonts w:ascii="Arial" w:hAnsi="Arial" w:cs="Arial"/>
          <w:b/>
          <w:bCs/>
          <w:sz w:val="24"/>
          <w:szCs w:val="24"/>
        </w:rPr>
        <w:t>dias</w:t>
      </w:r>
      <w:r w:rsidR="00894D03" w:rsidRPr="00C309EA">
        <w:rPr>
          <w:rFonts w:ascii="Arial" w:hAnsi="Arial" w:cs="Arial"/>
          <w:b/>
          <w:bCs/>
          <w:sz w:val="24"/>
          <w:szCs w:val="24"/>
        </w:rPr>
        <w:t xml:space="preserve"> </w:t>
      </w:r>
      <w:r w:rsidR="00AE0768" w:rsidRPr="00C309EA">
        <w:rPr>
          <w:rFonts w:ascii="Arial" w:hAnsi="Arial" w:cs="Arial"/>
          <w:sz w:val="24"/>
          <w:szCs w:val="24"/>
        </w:rPr>
        <w:t xml:space="preserve">contados a partir do recebimento da solicitação, feita </w:t>
      </w:r>
      <w:r w:rsidR="00C17BE2" w:rsidRPr="00C309EA">
        <w:rPr>
          <w:rFonts w:ascii="Arial" w:hAnsi="Arial" w:cs="Arial"/>
          <w:sz w:val="24"/>
          <w:szCs w:val="24"/>
        </w:rPr>
        <w:t>pelo Departamento Competente</w:t>
      </w:r>
      <w:r w:rsidR="00AE0768" w:rsidRPr="00C309EA">
        <w:rPr>
          <w:rFonts w:ascii="Arial" w:hAnsi="Arial" w:cs="Arial"/>
          <w:bCs/>
          <w:sz w:val="24"/>
          <w:szCs w:val="24"/>
        </w:rPr>
        <w:t>.</w:t>
      </w:r>
    </w:p>
    <w:p w14:paraId="1C8E4678" w14:textId="77777777" w:rsidR="000323B0" w:rsidRPr="00C309EA" w:rsidRDefault="00DE362E" w:rsidP="00FE4287">
      <w:pPr>
        <w:suppressAutoHyphens/>
        <w:spacing w:line="276" w:lineRule="auto"/>
        <w:jc w:val="both"/>
        <w:rPr>
          <w:rFonts w:ascii="Arial" w:hAnsi="Arial" w:cs="Arial"/>
          <w:bCs/>
          <w:sz w:val="24"/>
          <w:szCs w:val="24"/>
        </w:rPr>
      </w:pPr>
      <w:r w:rsidRPr="00C309EA">
        <w:rPr>
          <w:rFonts w:ascii="Arial" w:hAnsi="Arial" w:cs="Arial"/>
          <w:bCs/>
          <w:sz w:val="24"/>
          <w:szCs w:val="24"/>
        </w:rPr>
        <w:t>6</w:t>
      </w:r>
      <w:r w:rsidR="00AE0768" w:rsidRPr="00C309EA">
        <w:rPr>
          <w:rFonts w:ascii="Arial" w:hAnsi="Arial" w:cs="Arial"/>
          <w:bCs/>
          <w:sz w:val="24"/>
          <w:szCs w:val="24"/>
        </w:rPr>
        <w:t xml:space="preserve">.2 Os </w:t>
      </w:r>
      <w:r w:rsidR="00E84CF0" w:rsidRPr="00C309EA">
        <w:rPr>
          <w:rFonts w:ascii="Arial" w:hAnsi="Arial" w:cs="Arial"/>
          <w:bCs/>
          <w:sz w:val="24"/>
          <w:szCs w:val="24"/>
        </w:rPr>
        <w:t>equipamentos</w:t>
      </w:r>
      <w:r w:rsidR="00AE0768" w:rsidRPr="00C309EA">
        <w:rPr>
          <w:rFonts w:ascii="Arial" w:hAnsi="Arial" w:cs="Arial"/>
          <w:bCs/>
          <w:sz w:val="24"/>
          <w:szCs w:val="24"/>
        </w:rPr>
        <w:t xml:space="preserve"> deverão ser entregues no </w:t>
      </w:r>
      <w:r w:rsidR="00AE0768" w:rsidRPr="00C309EA">
        <w:rPr>
          <w:rFonts w:ascii="Arial" w:hAnsi="Arial" w:cs="Arial"/>
          <w:b/>
          <w:sz w:val="24"/>
          <w:szCs w:val="24"/>
        </w:rPr>
        <w:t xml:space="preserve">Departamento de </w:t>
      </w:r>
      <w:r w:rsidR="00425B9B" w:rsidRPr="00C309EA">
        <w:rPr>
          <w:rFonts w:ascii="Arial" w:hAnsi="Arial" w:cs="Arial"/>
          <w:b/>
          <w:sz w:val="24"/>
          <w:szCs w:val="24"/>
        </w:rPr>
        <w:t>Suprimentos</w:t>
      </w:r>
      <w:r w:rsidR="00AE0768" w:rsidRPr="00C309EA">
        <w:rPr>
          <w:rFonts w:ascii="Arial" w:hAnsi="Arial" w:cs="Arial"/>
          <w:sz w:val="24"/>
          <w:szCs w:val="24"/>
        </w:rPr>
        <w:t xml:space="preserve">, à Rua Santa Terezinha, nº 505, Bairro Santa Terezinha, Juiz de Fora / MG, CEP 36.045-490, em dias úteis, das </w:t>
      </w:r>
      <w:r w:rsidR="00AE0768" w:rsidRPr="00C309EA">
        <w:rPr>
          <w:rFonts w:ascii="Arial" w:hAnsi="Arial" w:cs="Arial"/>
          <w:bCs/>
          <w:sz w:val="24"/>
          <w:szCs w:val="24"/>
        </w:rPr>
        <w:t>08:00h às 11:30h e de 14:00h as 17:00h</w:t>
      </w:r>
      <w:r w:rsidR="00E84CF0" w:rsidRPr="00C309EA">
        <w:rPr>
          <w:rFonts w:ascii="Arial" w:hAnsi="Arial" w:cs="Arial"/>
          <w:bCs/>
          <w:sz w:val="24"/>
          <w:szCs w:val="24"/>
        </w:rPr>
        <w:t>.</w:t>
      </w:r>
    </w:p>
    <w:p w14:paraId="193228D6" w14:textId="77777777" w:rsidR="00E84CF0" w:rsidRPr="00C309EA" w:rsidRDefault="00E84CF0" w:rsidP="00FE4287">
      <w:pPr>
        <w:suppressAutoHyphens/>
        <w:spacing w:line="276" w:lineRule="auto"/>
        <w:jc w:val="both"/>
        <w:rPr>
          <w:rFonts w:ascii="Arial" w:hAnsi="Arial" w:cs="Arial"/>
          <w:b/>
          <w:sz w:val="24"/>
          <w:szCs w:val="24"/>
        </w:rPr>
      </w:pPr>
      <w:r w:rsidRPr="00C309EA">
        <w:rPr>
          <w:rFonts w:ascii="Arial" w:hAnsi="Arial" w:cs="Arial"/>
          <w:bCs/>
          <w:sz w:val="24"/>
          <w:szCs w:val="24"/>
        </w:rPr>
        <w:t>6.2.1. As instalações</w:t>
      </w:r>
      <w:r w:rsidR="000D238F" w:rsidRPr="00C309EA">
        <w:rPr>
          <w:rFonts w:ascii="Arial" w:hAnsi="Arial" w:cs="Arial"/>
          <w:bCs/>
          <w:sz w:val="24"/>
          <w:szCs w:val="24"/>
        </w:rPr>
        <w:t xml:space="preserve"> dos equipamentos</w:t>
      </w:r>
      <w:r w:rsidRPr="00C309EA">
        <w:rPr>
          <w:rFonts w:ascii="Arial" w:hAnsi="Arial" w:cs="Arial"/>
          <w:bCs/>
          <w:sz w:val="24"/>
          <w:szCs w:val="24"/>
        </w:rPr>
        <w:t xml:space="preserve"> deverão ser executadas nos locais informados no capítulo 4 – Especificação do Objeto.</w:t>
      </w:r>
    </w:p>
    <w:p w14:paraId="345558E8" w14:textId="77777777" w:rsidR="00AE0768"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.3 Os </w:t>
      </w:r>
      <w:r w:rsidR="000D238F" w:rsidRPr="00C309EA">
        <w:rPr>
          <w:rFonts w:ascii="Arial" w:hAnsi="Arial" w:cs="Arial"/>
          <w:sz w:val="24"/>
          <w:szCs w:val="24"/>
        </w:rPr>
        <w:t>equipamentos</w:t>
      </w:r>
      <w:r w:rsidR="00625E3C" w:rsidRPr="00C309EA">
        <w:rPr>
          <w:rFonts w:ascii="Arial" w:hAnsi="Arial" w:cs="Arial"/>
          <w:sz w:val="24"/>
          <w:szCs w:val="24"/>
        </w:rPr>
        <w:t xml:space="preserve"> </w:t>
      </w:r>
      <w:r w:rsidR="00AE0768" w:rsidRPr="00C309EA">
        <w:rPr>
          <w:rFonts w:ascii="Arial" w:hAnsi="Arial" w:cs="Arial"/>
          <w:sz w:val="24"/>
          <w:szCs w:val="24"/>
        </w:rPr>
        <w:t xml:space="preserve">deverão ser entregues devidamente embalados, lacrados, acondicionados e transportados com segurança e sob a responsabilidade da fornecedora. A CESAMA recusará os </w:t>
      </w:r>
      <w:r w:rsidR="000D238F" w:rsidRPr="00C309EA">
        <w:rPr>
          <w:rFonts w:ascii="Arial" w:hAnsi="Arial" w:cs="Arial"/>
          <w:sz w:val="24"/>
          <w:szCs w:val="24"/>
        </w:rPr>
        <w:t>equipamentos</w:t>
      </w:r>
      <w:r w:rsidR="00AE0768" w:rsidRPr="00C309EA">
        <w:rPr>
          <w:rFonts w:ascii="Arial" w:hAnsi="Arial" w:cs="Arial"/>
          <w:sz w:val="24"/>
          <w:szCs w:val="24"/>
        </w:rPr>
        <w:t xml:space="preserve"> que forem entregues em desconformidade com esta previsão.</w:t>
      </w:r>
    </w:p>
    <w:p w14:paraId="49409AD7" w14:textId="77777777" w:rsidR="00AE0768"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w:t>
      </w:r>
      <w:r w:rsidR="00AE0768" w:rsidRPr="00C309EA">
        <w:rPr>
          <w:rFonts w:ascii="Arial" w:hAnsi="Arial" w:cs="Arial"/>
          <w:sz w:val="24"/>
          <w:szCs w:val="24"/>
        </w:rPr>
        <w:lastRenderedPageBreak/>
        <w:t xml:space="preserve">solução sob normas de segurança do trabalho (de acordo com </w:t>
      </w:r>
      <w:r w:rsidR="00594A32" w:rsidRPr="00C309EA">
        <w:rPr>
          <w:rFonts w:ascii="Arial" w:hAnsi="Arial" w:cs="Arial"/>
          <w:sz w:val="24"/>
          <w:szCs w:val="24"/>
        </w:rPr>
        <w:t xml:space="preserve">Ministério do Trabalho e </w:t>
      </w:r>
      <w:r w:rsidR="00D06723" w:rsidRPr="00C309EA">
        <w:rPr>
          <w:rFonts w:ascii="Arial" w:hAnsi="Arial" w:cs="Arial"/>
          <w:sz w:val="24"/>
          <w:szCs w:val="24"/>
        </w:rPr>
        <w:t>Emprego</w:t>
      </w:r>
      <w:r w:rsidR="00AE0768" w:rsidRPr="00C309EA">
        <w:rPr>
          <w:rFonts w:ascii="Arial" w:hAnsi="Arial" w:cs="Arial"/>
          <w:sz w:val="24"/>
          <w:szCs w:val="24"/>
        </w:rPr>
        <w:t>) será de responsabilidade exclusiva da contratada.</w:t>
      </w:r>
    </w:p>
    <w:p w14:paraId="4E810CC9" w14:textId="0B6BE057" w:rsidR="006954E1" w:rsidRPr="00C309EA" w:rsidRDefault="00DE362E" w:rsidP="00FE4287">
      <w:pPr>
        <w:suppressAutoHyphens/>
        <w:spacing w:line="276" w:lineRule="auto"/>
        <w:jc w:val="both"/>
        <w:rPr>
          <w:rFonts w:ascii="Arial" w:hAnsi="Arial" w:cs="Arial"/>
          <w:b/>
          <w:sz w:val="24"/>
          <w:szCs w:val="24"/>
        </w:rPr>
      </w:pPr>
      <w:r w:rsidRPr="00C309EA">
        <w:rPr>
          <w:rFonts w:ascii="Arial" w:hAnsi="Arial" w:cs="Arial"/>
          <w:bCs/>
          <w:sz w:val="24"/>
          <w:szCs w:val="24"/>
        </w:rPr>
        <w:t>6</w:t>
      </w:r>
      <w:r w:rsidR="00AE0768" w:rsidRPr="00C309EA">
        <w:rPr>
          <w:rFonts w:ascii="Arial" w:hAnsi="Arial" w:cs="Arial"/>
          <w:bCs/>
          <w:sz w:val="24"/>
          <w:szCs w:val="24"/>
        </w:rPr>
        <w:t xml:space="preserve">.5 O veículo </w:t>
      </w:r>
      <w:r w:rsidR="006954E1" w:rsidRPr="00C309EA">
        <w:rPr>
          <w:rFonts w:ascii="Arial" w:hAnsi="Arial" w:cs="Arial"/>
          <w:bCs/>
          <w:sz w:val="24"/>
          <w:szCs w:val="24"/>
        </w:rPr>
        <w:t xml:space="preserve">utilizado para entrega dos </w:t>
      </w:r>
      <w:r w:rsidR="000D238F" w:rsidRPr="00C309EA">
        <w:rPr>
          <w:rFonts w:ascii="Arial" w:hAnsi="Arial" w:cs="Arial"/>
          <w:sz w:val="24"/>
          <w:szCs w:val="24"/>
        </w:rPr>
        <w:t>equipamentos</w:t>
      </w:r>
      <w:r w:rsidR="00FE4287" w:rsidRPr="00C309EA">
        <w:rPr>
          <w:rFonts w:ascii="Arial" w:hAnsi="Arial" w:cs="Arial"/>
          <w:sz w:val="24"/>
          <w:szCs w:val="24"/>
        </w:rPr>
        <w:t xml:space="preserve"> </w:t>
      </w:r>
      <w:r w:rsidR="006954E1" w:rsidRPr="00C309EA">
        <w:rPr>
          <w:rFonts w:ascii="Arial" w:hAnsi="Arial" w:cs="Arial"/>
          <w:bCs/>
          <w:sz w:val="24"/>
          <w:szCs w:val="24"/>
        </w:rPr>
        <w:t xml:space="preserve">no Departamento de </w:t>
      </w:r>
      <w:r w:rsidR="00425B9B" w:rsidRPr="00C309EA">
        <w:rPr>
          <w:rFonts w:ascii="Arial" w:hAnsi="Arial" w:cs="Arial"/>
          <w:bCs/>
          <w:sz w:val="24"/>
          <w:szCs w:val="24"/>
        </w:rPr>
        <w:t>Suprimentos</w:t>
      </w:r>
      <w:r w:rsidR="006954E1" w:rsidRPr="00C309EA">
        <w:rPr>
          <w:rFonts w:ascii="Arial" w:hAnsi="Arial" w:cs="Arial"/>
          <w:bCs/>
          <w:sz w:val="24"/>
          <w:szCs w:val="24"/>
        </w:rPr>
        <w:t xml:space="preserve"> deverá ter no máximo 14 metros de comprimento, de para-choque a para-choque, e altura máxima de 4 metros. </w:t>
      </w:r>
    </w:p>
    <w:p w14:paraId="47D45D53" w14:textId="77777777" w:rsidR="00AE0768"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.6 A CESAMA irá designar um empregado para acompanhar o recebimento dos </w:t>
      </w:r>
      <w:r w:rsidR="000D238F" w:rsidRPr="00C309EA">
        <w:rPr>
          <w:rFonts w:ascii="Arial" w:hAnsi="Arial" w:cs="Arial"/>
          <w:sz w:val="24"/>
          <w:szCs w:val="24"/>
        </w:rPr>
        <w:t>equipamentos</w:t>
      </w:r>
      <w:r w:rsidR="00AE0768" w:rsidRPr="00C309EA">
        <w:rPr>
          <w:rFonts w:ascii="Arial" w:hAnsi="Arial" w:cs="Arial"/>
          <w:sz w:val="24"/>
          <w:szCs w:val="24"/>
        </w:rPr>
        <w:t>.</w:t>
      </w:r>
    </w:p>
    <w:p w14:paraId="390D1EFB" w14:textId="77777777" w:rsidR="00AE0768"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.7 O empregado designado assinará termo ratificando o recebimento provisório, podendo recusar os </w:t>
      </w:r>
      <w:r w:rsidR="000D238F" w:rsidRPr="00C309EA">
        <w:rPr>
          <w:rFonts w:ascii="Arial" w:hAnsi="Arial" w:cs="Arial"/>
          <w:sz w:val="24"/>
          <w:szCs w:val="24"/>
        </w:rPr>
        <w:t>equipamentos</w:t>
      </w:r>
      <w:r w:rsidR="00AE0768" w:rsidRPr="00C309EA">
        <w:rPr>
          <w:rFonts w:ascii="Arial" w:hAnsi="Arial" w:cs="Arial"/>
          <w:sz w:val="24"/>
          <w:szCs w:val="24"/>
        </w:rPr>
        <w:t xml:space="preserve">que estiverem em desacordo com a exigência </w:t>
      </w:r>
      <w:r w:rsidR="003726BC" w:rsidRPr="00C309EA">
        <w:rPr>
          <w:rFonts w:ascii="Arial" w:hAnsi="Arial" w:cs="Arial"/>
          <w:sz w:val="24"/>
          <w:szCs w:val="24"/>
        </w:rPr>
        <w:t>do Termo de Referência</w:t>
      </w:r>
      <w:r w:rsidR="00AE0768" w:rsidRPr="00C309EA">
        <w:rPr>
          <w:rFonts w:ascii="Arial" w:hAnsi="Arial" w:cs="Arial"/>
          <w:sz w:val="24"/>
          <w:szCs w:val="24"/>
        </w:rPr>
        <w:t xml:space="preserve"> no prazo máximo de 10 (dez) dias úteis a contar de sua entrega no local informado no </w:t>
      </w:r>
      <w:r w:rsidR="00AE0768" w:rsidRPr="00C309EA">
        <w:rPr>
          <w:rFonts w:ascii="Arial" w:hAnsi="Arial" w:cs="Arial"/>
          <w:b/>
          <w:sz w:val="24"/>
          <w:szCs w:val="24"/>
        </w:rPr>
        <w:t xml:space="preserve">item </w:t>
      </w:r>
      <w:r w:rsidR="00144900" w:rsidRPr="00C309EA">
        <w:rPr>
          <w:rFonts w:ascii="Arial" w:hAnsi="Arial" w:cs="Arial"/>
          <w:b/>
          <w:sz w:val="24"/>
          <w:szCs w:val="24"/>
        </w:rPr>
        <w:t>6</w:t>
      </w:r>
      <w:r w:rsidR="00AE0768" w:rsidRPr="00C309EA">
        <w:rPr>
          <w:rFonts w:ascii="Arial" w:hAnsi="Arial" w:cs="Arial"/>
          <w:b/>
          <w:sz w:val="24"/>
          <w:szCs w:val="24"/>
        </w:rPr>
        <w:t>.2</w:t>
      </w:r>
      <w:r w:rsidR="00AE0768" w:rsidRPr="00C309EA">
        <w:rPr>
          <w:rFonts w:ascii="Arial" w:hAnsi="Arial" w:cs="Arial"/>
          <w:sz w:val="24"/>
          <w:szCs w:val="24"/>
        </w:rPr>
        <w:t>.</w:t>
      </w:r>
    </w:p>
    <w:p w14:paraId="476A5741" w14:textId="77777777" w:rsidR="00AE0768"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.8. Os </w:t>
      </w:r>
      <w:r w:rsidR="000D238F" w:rsidRPr="00C309EA">
        <w:rPr>
          <w:rFonts w:ascii="Arial" w:hAnsi="Arial" w:cs="Arial"/>
          <w:sz w:val="24"/>
          <w:szCs w:val="24"/>
        </w:rPr>
        <w:t>equipamentos</w:t>
      </w:r>
      <w:r w:rsidR="00AE0768" w:rsidRPr="00C309EA">
        <w:rPr>
          <w:rFonts w:ascii="Arial" w:hAnsi="Arial" w:cs="Arial"/>
          <w:sz w:val="24"/>
          <w:szCs w:val="24"/>
        </w:rPr>
        <w:t xml:space="preserve">serão devolvidos / recusados na hipótese de não corresponderem às especificações deste </w:t>
      </w:r>
      <w:r w:rsidR="003726BC" w:rsidRPr="00C309EA">
        <w:rPr>
          <w:rFonts w:ascii="Arial" w:hAnsi="Arial" w:cs="Arial"/>
          <w:sz w:val="24"/>
          <w:szCs w:val="24"/>
        </w:rPr>
        <w:t>Termo de Referência</w:t>
      </w:r>
      <w:r w:rsidR="00AE0768" w:rsidRPr="00C309EA">
        <w:rPr>
          <w:rFonts w:ascii="Arial" w:hAnsi="Arial" w:cs="Arial"/>
          <w:sz w:val="24"/>
          <w:szCs w:val="24"/>
        </w:rPr>
        <w:t xml:space="preserve">, devendo ser recolhidos das dependências da CESAMA para substituição, </w:t>
      </w:r>
      <w:r w:rsidR="006954E1" w:rsidRPr="00C309EA">
        <w:rPr>
          <w:rFonts w:ascii="Arial" w:hAnsi="Arial" w:cs="Arial"/>
          <w:sz w:val="24"/>
          <w:szCs w:val="24"/>
        </w:rPr>
        <w:t>à custa</w:t>
      </w:r>
      <w:r w:rsidR="00AE0768" w:rsidRPr="00C309EA">
        <w:rPr>
          <w:rFonts w:ascii="Arial" w:hAnsi="Arial" w:cs="Arial"/>
          <w:sz w:val="24"/>
          <w:szCs w:val="24"/>
        </w:rPr>
        <w:t xml:space="preserve"> da fornecedora, no prazo máximo de 02 (dois) dias úteis.</w:t>
      </w:r>
    </w:p>
    <w:p w14:paraId="55A22ACF" w14:textId="77777777" w:rsidR="00AE0768"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.9 A substituição de que trata o </w:t>
      </w:r>
      <w:r w:rsidR="00AE0768" w:rsidRPr="00C309EA">
        <w:rPr>
          <w:rFonts w:ascii="Arial" w:hAnsi="Arial" w:cs="Arial"/>
          <w:b/>
          <w:sz w:val="24"/>
          <w:szCs w:val="24"/>
        </w:rPr>
        <w:t xml:space="preserve">item </w:t>
      </w:r>
      <w:r w:rsidR="00144900" w:rsidRPr="00C309EA">
        <w:rPr>
          <w:rFonts w:ascii="Arial" w:hAnsi="Arial" w:cs="Arial"/>
          <w:b/>
          <w:sz w:val="24"/>
          <w:szCs w:val="24"/>
        </w:rPr>
        <w:t>6</w:t>
      </w:r>
      <w:r w:rsidR="00AE0768" w:rsidRPr="00C309EA">
        <w:rPr>
          <w:rFonts w:ascii="Arial" w:hAnsi="Arial" w:cs="Arial"/>
          <w:b/>
          <w:sz w:val="24"/>
          <w:szCs w:val="24"/>
        </w:rPr>
        <w:t>.8</w:t>
      </w:r>
      <w:r w:rsidR="00AE0768" w:rsidRPr="00C309EA">
        <w:rPr>
          <w:rFonts w:ascii="Arial" w:hAnsi="Arial" w:cs="Arial"/>
          <w:sz w:val="24"/>
          <w:szCs w:val="24"/>
        </w:rPr>
        <w:t xml:space="preserve"> deverá ser feita no prazo máximo de 05 (cinco) dias corridos, a contar da data do recolhimento dos </w:t>
      </w:r>
      <w:r w:rsidR="000D238F" w:rsidRPr="00C309EA">
        <w:rPr>
          <w:rFonts w:ascii="Arial" w:hAnsi="Arial" w:cs="Arial"/>
          <w:sz w:val="24"/>
          <w:szCs w:val="24"/>
        </w:rPr>
        <w:t>equipamentos</w:t>
      </w:r>
      <w:r w:rsidR="00894D03" w:rsidRPr="00C309EA">
        <w:rPr>
          <w:rFonts w:ascii="Arial" w:hAnsi="Arial" w:cs="Arial"/>
          <w:sz w:val="24"/>
          <w:szCs w:val="24"/>
        </w:rPr>
        <w:t xml:space="preserve"> </w:t>
      </w:r>
      <w:r w:rsidR="00AE0768" w:rsidRPr="00C309EA">
        <w:rPr>
          <w:rFonts w:ascii="Arial" w:hAnsi="Arial" w:cs="Arial"/>
          <w:sz w:val="24"/>
          <w:szCs w:val="24"/>
        </w:rPr>
        <w:t xml:space="preserve">na CESAMA, sujeitando-se a fornecedora, na inobservância, às penalidades previstas no </w:t>
      </w:r>
      <w:r w:rsidR="003726BC" w:rsidRPr="00C309EA">
        <w:rPr>
          <w:rFonts w:ascii="Arial" w:hAnsi="Arial" w:cs="Arial"/>
          <w:sz w:val="24"/>
          <w:szCs w:val="24"/>
        </w:rPr>
        <w:t>Termo de Referência</w:t>
      </w:r>
      <w:r w:rsidR="00A01198" w:rsidRPr="00C309EA">
        <w:rPr>
          <w:rFonts w:ascii="Arial" w:hAnsi="Arial" w:cs="Arial"/>
          <w:sz w:val="24"/>
          <w:szCs w:val="24"/>
        </w:rPr>
        <w:t xml:space="preserve"> e Edital</w:t>
      </w:r>
      <w:r w:rsidR="00AE0768" w:rsidRPr="00C309EA">
        <w:rPr>
          <w:rFonts w:ascii="Arial" w:hAnsi="Arial" w:cs="Arial"/>
          <w:sz w:val="24"/>
          <w:szCs w:val="24"/>
        </w:rPr>
        <w:t>.</w:t>
      </w:r>
    </w:p>
    <w:p w14:paraId="49512B01" w14:textId="77777777" w:rsidR="00AE0768"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.10 A recusa total ou parcial dos </w:t>
      </w:r>
      <w:r w:rsidR="000D238F" w:rsidRPr="00C309EA">
        <w:rPr>
          <w:rFonts w:ascii="Arial" w:hAnsi="Arial" w:cs="Arial"/>
          <w:sz w:val="24"/>
          <w:szCs w:val="24"/>
        </w:rPr>
        <w:t>equipamentos</w:t>
      </w:r>
      <w:r w:rsidR="00894D03" w:rsidRPr="00C309EA">
        <w:rPr>
          <w:rFonts w:ascii="Arial" w:hAnsi="Arial" w:cs="Arial"/>
          <w:sz w:val="24"/>
          <w:szCs w:val="24"/>
        </w:rPr>
        <w:t xml:space="preserve"> </w:t>
      </w:r>
      <w:r w:rsidR="00AE0768" w:rsidRPr="00C309EA">
        <w:rPr>
          <w:rFonts w:ascii="Arial" w:hAnsi="Arial" w:cs="Arial"/>
          <w:sz w:val="24"/>
          <w:szCs w:val="24"/>
        </w:rPr>
        <w:t>entregues, por motivos justificados no recebimento, não será razão para prorrogação do prazo da entrega.</w:t>
      </w:r>
    </w:p>
    <w:p w14:paraId="49EB9D1B" w14:textId="77777777" w:rsidR="00AE0768"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6</w:t>
      </w:r>
      <w:r w:rsidR="00AE0768" w:rsidRPr="00C309EA">
        <w:rPr>
          <w:rFonts w:ascii="Arial" w:hAnsi="Arial" w:cs="Arial"/>
          <w:sz w:val="24"/>
          <w:szCs w:val="24"/>
        </w:rPr>
        <w:t xml:space="preserve">.11 Verificando-se, novamente, a desconformidade do </w:t>
      </w:r>
      <w:r w:rsidR="000D238F" w:rsidRPr="00C309EA">
        <w:rPr>
          <w:rFonts w:ascii="Arial" w:hAnsi="Arial" w:cs="Arial"/>
          <w:sz w:val="24"/>
          <w:szCs w:val="24"/>
        </w:rPr>
        <w:t>equipamentos</w:t>
      </w:r>
      <w:r w:rsidR="00AE0768" w:rsidRPr="00C309EA">
        <w:rPr>
          <w:rFonts w:ascii="Arial" w:hAnsi="Arial" w:cs="Arial"/>
          <w:sz w:val="24"/>
          <w:szCs w:val="24"/>
        </w:rPr>
        <w:t xml:space="preserve">entregue com o exigido </w:t>
      </w:r>
      <w:r w:rsidR="003726BC" w:rsidRPr="00C309EA">
        <w:rPr>
          <w:rFonts w:ascii="Arial" w:hAnsi="Arial" w:cs="Arial"/>
          <w:sz w:val="24"/>
          <w:szCs w:val="24"/>
        </w:rPr>
        <w:t>no Termo de Referência</w:t>
      </w:r>
      <w:r w:rsidR="00AE0768" w:rsidRPr="00C309EA">
        <w:rPr>
          <w:rFonts w:ascii="Arial" w:hAnsi="Arial" w:cs="Arial"/>
          <w:sz w:val="24"/>
          <w:szCs w:val="24"/>
        </w:rPr>
        <w:t xml:space="preserve">, ficará demonstrada a incapacidade da empresa fornecedora, sujeitando-se, a mesma, as penalidades previstas neste </w:t>
      </w:r>
      <w:r w:rsidR="003726BC" w:rsidRPr="00C309EA">
        <w:rPr>
          <w:rFonts w:ascii="Arial" w:hAnsi="Arial" w:cs="Arial"/>
          <w:sz w:val="24"/>
          <w:szCs w:val="24"/>
        </w:rPr>
        <w:t>Termo de Referência</w:t>
      </w:r>
      <w:r w:rsidR="00A01198" w:rsidRPr="00C309EA">
        <w:rPr>
          <w:rFonts w:ascii="Arial" w:hAnsi="Arial" w:cs="Arial"/>
          <w:sz w:val="24"/>
          <w:szCs w:val="24"/>
        </w:rPr>
        <w:t xml:space="preserve"> e</w:t>
      </w:r>
      <w:r w:rsidR="00894D03" w:rsidRPr="00C309EA">
        <w:rPr>
          <w:rFonts w:ascii="Arial" w:hAnsi="Arial" w:cs="Arial"/>
          <w:sz w:val="24"/>
          <w:szCs w:val="24"/>
        </w:rPr>
        <w:t xml:space="preserve"> no</w:t>
      </w:r>
      <w:r w:rsidR="00A01198" w:rsidRPr="00C309EA">
        <w:rPr>
          <w:rFonts w:ascii="Arial" w:hAnsi="Arial" w:cs="Arial"/>
          <w:sz w:val="24"/>
          <w:szCs w:val="24"/>
        </w:rPr>
        <w:t xml:space="preserve"> Edital</w:t>
      </w:r>
      <w:r w:rsidR="00AE0768" w:rsidRPr="00C309EA">
        <w:rPr>
          <w:rFonts w:ascii="Arial" w:hAnsi="Arial" w:cs="Arial"/>
          <w:sz w:val="24"/>
          <w:szCs w:val="24"/>
        </w:rPr>
        <w:t>.</w:t>
      </w:r>
    </w:p>
    <w:p w14:paraId="10765BC4" w14:textId="77777777" w:rsidR="004827C2" w:rsidRPr="00C309EA" w:rsidRDefault="004827C2" w:rsidP="00FE4287">
      <w:pPr>
        <w:suppressAutoHyphens/>
        <w:autoSpaceDE w:val="0"/>
        <w:autoSpaceDN w:val="0"/>
        <w:adjustRightInd w:val="0"/>
        <w:spacing w:line="276" w:lineRule="auto"/>
        <w:jc w:val="both"/>
        <w:rPr>
          <w:rFonts w:ascii="Arial" w:hAnsi="Arial" w:cs="Arial"/>
          <w:b/>
          <w:bCs/>
          <w:sz w:val="24"/>
          <w:szCs w:val="24"/>
        </w:rPr>
      </w:pPr>
      <w:r w:rsidRPr="00C309EA">
        <w:rPr>
          <w:rFonts w:ascii="Arial" w:hAnsi="Arial" w:cs="Arial"/>
          <w:b/>
          <w:bCs/>
          <w:sz w:val="24"/>
          <w:szCs w:val="24"/>
        </w:rPr>
        <w:t>7. CONDIÇÕES GERAIS DO CONTRATO</w:t>
      </w:r>
    </w:p>
    <w:p w14:paraId="6DAA85B0"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41D7A0A8"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7.2 São partes integrantes do Contrato, independente de transcrição, o Aviso de Licitação, o Edital e seus anexos, o Termo de Referência e a proposta do licitante vencedor e seus anexos.</w:t>
      </w:r>
    </w:p>
    <w:p w14:paraId="083B2048"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 xml:space="preserve">7.3 O prazo de vigência contratual é de </w:t>
      </w:r>
      <w:r w:rsidRPr="00C309EA">
        <w:rPr>
          <w:rFonts w:ascii="Arial" w:hAnsi="Arial" w:cs="Arial"/>
          <w:b/>
          <w:bCs/>
          <w:sz w:val="24"/>
          <w:szCs w:val="24"/>
        </w:rPr>
        <w:t xml:space="preserve">12 (doze) </w:t>
      </w:r>
      <w:r w:rsidRPr="00C309EA">
        <w:rPr>
          <w:rFonts w:ascii="Arial" w:hAnsi="Arial" w:cs="Arial"/>
          <w:sz w:val="24"/>
          <w:szCs w:val="24"/>
        </w:rPr>
        <w:t>meses contados a partir da assinatura do contrato.</w:t>
      </w:r>
    </w:p>
    <w:p w14:paraId="5F521610" w14:textId="77777777" w:rsidR="004827C2" w:rsidRPr="00C309EA" w:rsidRDefault="004827C2" w:rsidP="00FE4287">
      <w:pPr>
        <w:suppressAutoHyphens/>
        <w:autoSpaceDE w:val="0"/>
        <w:autoSpaceDN w:val="0"/>
        <w:adjustRightInd w:val="0"/>
        <w:spacing w:line="276" w:lineRule="auto"/>
        <w:jc w:val="both"/>
        <w:rPr>
          <w:rFonts w:ascii="Arial" w:hAnsi="Arial" w:cs="Arial"/>
          <w:b/>
          <w:sz w:val="24"/>
          <w:szCs w:val="24"/>
        </w:rPr>
      </w:pPr>
      <w:r w:rsidRPr="00C309EA">
        <w:rPr>
          <w:rFonts w:ascii="Arial" w:hAnsi="Arial" w:cs="Arial"/>
          <w:b/>
          <w:sz w:val="24"/>
          <w:szCs w:val="24"/>
        </w:rPr>
        <w:lastRenderedPageBreak/>
        <w:t>7.4 O regime de execução do Contrato será empreitada por preço global.</w:t>
      </w:r>
    </w:p>
    <w:p w14:paraId="6B254E95"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7.5 A</w:t>
      </w:r>
      <w:r w:rsidRPr="00C309EA">
        <w:rPr>
          <w:rFonts w:ascii="Arial" w:eastAsia="Arial Unicode MS" w:hAnsi="Arial" w:cs="Arial"/>
          <w:sz w:val="24"/>
          <w:szCs w:val="24"/>
        </w:rPr>
        <w:t xml:space="preserve"> CONTRATADA poderá aceitar, nas mesmas condições contratuais, os acréscimos ou supressões no Contrato estabelecidos no art. 81, §1º da Lei Federal nº 13.303/16</w:t>
      </w:r>
      <w:r w:rsidRPr="00C309EA">
        <w:rPr>
          <w:rFonts w:ascii="Arial" w:hAnsi="Arial" w:cs="Arial"/>
          <w:sz w:val="24"/>
          <w:szCs w:val="24"/>
        </w:rPr>
        <w:t>.</w:t>
      </w:r>
    </w:p>
    <w:p w14:paraId="1144A41E"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7.6 Conforme o art. 105, inciso X, do Regulamento Interno de Licitações, Contratos e Convênios da Cesama, toda prorrogação de prazo será justificada por escrito e previamente autorizada pela autoridade competente da CESAMA para celebrar o Contrato.</w:t>
      </w:r>
    </w:p>
    <w:p w14:paraId="1158BB4A"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7.7.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1415B5B1"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7.8 Para assinatura do Contrato a empresa deverá comprovar a regularidade de situação perante o INSS, o FGTS e a Justiça do Trabalho, através de certidões dentro do prazo de validade.</w:t>
      </w:r>
    </w:p>
    <w:p w14:paraId="1FE7F66F"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7.9 Para a efetiva contratação, o licitante vencedor deverá estar quite com a CESAMA, quando sediado ou domiciliado no município de Juiz de Fora/MG. Caso tenha algum débito, o mesmo deverá ser quitado para que o contrato possa ser assinado.</w:t>
      </w:r>
    </w:p>
    <w:p w14:paraId="20E5BD78"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7.10 O licitante vencedor se obriga a assinar o Contrato em até 05 (cinco) dias</w:t>
      </w:r>
      <w:r w:rsidRPr="00C309EA">
        <w:rPr>
          <w:rFonts w:ascii="Arial" w:hAnsi="Arial" w:cs="Arial"/>
          <w:sz w:val="24"/>
          <w:szCs w:val="24"/>
        </w:rPr>
        <w:br/>
        <w:t>úteis, contados a partir da data do recebimento da notificação da CESAMA,</w:t>
      </w:r>
      <w:r w:rsidRPr="00C309EA">
        <w:rPr>
          <w:rFonts w:ascii="Arial" w:hAnsi="Arial" w:cs="Arial"/>
          <w:sz w:val="24"/>
          <w:szCs w:val="24"/>
        </w:rPr>
        <w:br/>
        <w:t>respondendo pelos ônus dos tributos que incidam ou venham a incidir sobre</w:t>
      </w:r>
      <w:r w:rsidRPr="00C309EA">
        <w:rPr>
          <w:rFonts w:ascii="Arial" w:hAnsi="Arial" w:cs="Arial"/>
          <w:sz w:val="24"/>
          <w:szCs w:val="24"/>
        </w:rPr>
        <w:br/>
        <w:t>o ato ou instrumento que o formalize conforme art. 60 do RILC.</w:t>
      </w:r>
    </w:p>
    <w:p w14:paraId="28A26077" w14:textId="77777777" w:rsidR="004827C2" w:rsidRPr="00C309EA" w:rsidRDefault="004827C2"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 xml:space="preserve">7.11 O prazo previsto </w:t>
      </w:r>
      <w:r w:rsidRPr="00C309EA">
        <w:rPr>
          <w:rFonts w:ascii="Arial" w:hAnsi="Arial" w:cs="Arial"/>
          <w:b/>
          <w:sz w:val="24"/>
          <w:szCs w:val="24"/>
        </w:rPr>
        <w:t xml:space="preserve">item </w:t>
      </w:r>
      <w:r w:rsidR="000C756E" w:rsidRPr="00C309EA">
        <w:rPr>
          <w:rFonts w:ascii="Arial" w:hAnsi="Arial" w:cs="Arial"/>
          <w:b/>
          <w:sz w:val="24"/>
          <w:szCs w:val="24"/>
        </w:rPr>
        <w:t>7</w:t>
      </w:r>
      <w:r w:rsidRPr="00C309EA">
        <w:rPr>
          <w:rFonts w:ascii="Arial" w:hAnsi="Arial" w:cs="Arial"/>
          <w:b/>
          <w:sz w:val="24"/>
          <w:szCs w:val="24"/>
        </w:rPr>
        <w:t>.1</w:t>
      </w:r>
      <w:r w:rsidR="000C756E" w:rsidRPr="00C309EA">
        <w:rPr>
          <w:rFonts w:ascii="Arial" w:hAnsi="Arial" w:cs="Arial"/>
          <w:b/>
          <w:sz w:val="24"/>
          <w:szCs w:val="24"/>
        </w:rPr>
        <w:t>0</w:t>
      </w:r>
      <w:r w:rsidRPr="00C309EA">
        <w:rPr>
          <w:rFonts w:ascii="Arial" w:hAnsi="Arial" w:cs="Arial"/>
          <w:sz w:val="24"/>
          <w:szCs w:val="24"/>
        </w:rPr>
        <w:t xml:space="preserve"> poderá ser prorrogado por igual período, mediante justificativa do licitante vencedor e autorização da Cesama.</w:t>
      </w:r>
    </w:p>
    <w:p w14:paraId="785B6DB9" w14:textId="77777777" w:rsidR="004827C2" w:rsidRPr="00C309EA" w:rsidRDefault="000C756E" w:rsidP="00FE4287">
      <w:pPr>
        <w:suppressAutoHyphens/>
        <w:autoSpaceDE w:val="0"/>
        <w:autoSpaceDN w:val="0"/>
        <w:adjustRightInd w:val="0"/>
        <w:spacing w:line="276" w:lineRule="auto"/>
        <w:jc w:val="both"/>
        <w:rPr>
          <w:rFonts w:ascii="Arial" w:hAnsi="Arial" w:cs="Arial"/>
          <w:sz w:val="24"/>
          <w:szCs w:val="24"/>
          <w:lang w:eastAsia="ar-SA"/>
        </w:rPr>
      </w:pPr>
      <w:r w:rsidRPr="00C309EA">
        <w:rPr>
          <w:rFonts w:ascii="Arial" w:hAnsi="Arial" w:cs="Arial"/>
          <w:sz w:val="24"/>
          <w:szCs w:val="24"/>
          <w:lang w:eastAsia="ar-SA"/>
        </w:rPr>
        <w:t>7</w:t>
      </w:r>
      <w:r w:rsidR="004827C2" w:rsidRPr="00C309EA">
        <w:rPr>
          <w:rFonts w:ascii="Arial" w:hAnsi="Arial" w:cs="Arial"/>
          <w:sz w:val="24"/>
          <w:szCs w:val="24"/>
          <w:lang w:eastAsia="ar-SA"/>
        </w:rPr>
        <w:t>.1</w:t>
      </w:r>
      <w:r w:rsidRPr="00C309EA">
        <w:rPr>
          <w:rFonts w:ascii="Arial" w:hAnsi="Arial" w:cs="Arial"/>
          <w:sz w:val="24"/>
          <w:szCs w:val="24"/>
          <w:lang w:eastAsia="ar-SA"/>
        </w:rPr>
        <w:t xml:space="preserve">2 </w:t>
      </w:r>
      <w:r w:rsidR="004827C2" w:rsidRPr="00C309EA">
        <w:rPr>
          <w:rFonts w:ascii="Arial" w:hAnsi="Arial" w:cs="Arial"/>
          <w:sz w:val="24"/>
          <w:szCs w:val="24"/>
          <w:lang w:eastAsia="ar-SA"/>
        </w:rPr>
        <w:t xml:space="preserve">Decorrido o prazo do </w:t>
      </w:r>
      <w:r w:rsidR="004827C2" w:rsidRPr="00C309EA">
        <w:rPr>
          <w:rFonts w:ascii="Arial" w:hAnsi="Arial" w:cs="Arial"/>
          <w:bCs/>
          <w:sz w:val="24"/>
          <w:szCs w:val="24"/>
          <w:lang w:eastAsia="ar-SA"/>
        </w:rPr>
        <w:t>item anterior</w:t>
      </w:r>
      <w:r w:rsidR="004827C2" w:rsidRPr="00C309EA">
        <w:rPr>
          <w:rFonts w:ascii="Arial" w:hAnsi="Arial" w:cs="Arial"/>
          <w:sz w:val="24"/>
          <w:szCs w:val="24"/>
          <w:lang w:eastAsia="ar-SA"/>
        </w:rPr>
        <w:t xml:space="preserve"> e não comparecendo o licitante vencedor para a assinatura do Contrato, o mesmo será considerado como desistente.</w:t>
      </w:r>
    </w:p>
    <w:p w14:paraId="668D50C2" w14:textId="77777777" w:rsidR="004827C2" w:rsidRPr="00C309EA" w:rsidRDefault="000C756E" w:rsidP="00FE4287">
      <w:pPr>
        <w:suppressAutoHyphens/>
        <w:autoSpaceDE w:val="0"/>
        <w:autoSpaceDN w:val="0"/>
        <w:adjustRightInd w:val="0"/>
        <w:spacing w:line="276" w:lineRule="auto"/>
        <w:jc w:val="both"/>
        <w:rPr>
          <w:rFonts w:ascii="Arial" w:hAnsi="Arial" w:cs="Arial"/>
          <w:sz w:val="24"/>
          <w:szCs w:val="24"/>
          <w:lang w:eastAsia="ar-SA"/>
        </w:rPr>
      </w:pPr>
      <w:r w:rsidRPr="00C309EA">
        <w:rPr>
          <w:rFonts w:ascii="Arial" w:hAnsi="Arial" w:cs="Arial"/>
          <w:sz w:val="24"/>
          <w:szCs w:val="24"/>
          <w:lang w:eastAsia="ar-SA"/>
        </w:rPr>
        <w:t>7</w:t>
      </w:r>
      <w:r w:rsidR="004827C2" w:rsidRPr="00C309EA">
        <w:rPr>
          <w:rFonts w:ascii="Arial" w:hAnsi="Arial" w:cs="Arial"/>
          <w:sz w:val="24"/>
          <w:szCs w:val="24"/>
          <w:lang w:eastAsia="ar-SA"/>
        </w:rPr>
        <w:t>.1</w:t>
      </w:r>
      <w:r w:rsidRPr="00C309EA">
        <w:rPr>
          <w:rFonts w:ascii="Arial" w:hAnsi="Arial" w:cs="Arial"/>
          <w:sz w:val="24"/>
          <w:szCs w:val="24"/>
          <w:lang w:eastAsia="ar-SA"/>
        </w:rPr>
        <w:t xml:space="preserve">3 </w:t>
      </w:r>
      <w:r w:rsidR="004827C2" w:rsidRPr="00C309EA">
        <w:rPr>
          <w:rFonts w:ascii="Arial" w:hAnsi="Arial" w:cs="Arial"/>
          <w:sz w:val="24"/>
          <w:szCs w:val="24"/>
          <w:lang w:eastAsia="ar-SA"/>
        </w:rPr>
        <w:t xml:space="preserve">Ocorrendo a hipótese descrita no </w:t>
      </w:r>
      <w:r w:rsidR="004827C2" w:rsidRPr="00C309EA">
        <w:rPr>
          <w:rFonts w:ascii="Arial" w:hAnsi="Arial" w:cs="Arial"/>
          <w:b/>
          <w:sz w:val="24"/>
          <w:szCs w:val="24"/>
          <w:lang w:eastAsia="ar-SA"/>
        </w:rPr>
        <w:t xml:space="preserve">item </w:t>
      </w:r>
      <w:r w:rsidRPr="00C309EA">
        <w:rPr>
          <w:rFonts w:ascii="Arial" w:hAnsi="Arial" w:cs="Arial"/>
          <w:b/>
          <w:sz w:val="24"/>
          <w:szCs w:val="24"/>
          <w:lang w:eastAsia="ar-SA"/>
        </w:rPr>
        <w:t>7</w:t>
      </w:r>
      <w:r w:rsidR="004827C2" w:rsidRPr="00C309EA">
        <w:rPr>
          <w:rFonts w:ascii="Arial" w:hAnsi="Arial" w:cs="Arial"/>
          <w:b/>
          <w:sz w:val="24"/>
          <w:szCs w:val="24"/>
          <w:lang w:eastAsia="ar-SA"/>
        </w:rPr>
        <w:t>.1</w:t>
      </w:r>
      <w:r w:rsidRPr="00C309EA">
        <w:rPr>
          <w:rFonts w:ascii="Arial" w:hAnsi="Arial" w:cs="Arial"/>
          <w:b/>
          <w:sz w:val="24"/>
          <w:szCs w:val="24"/>
          <w:lang w:eastAsia="ar-SA"/>
        </w:rPr>
        <w:t>2</w:t>
      </w:r>
      <w:r w:rsidR="004827C2" w:rsidRPr="00C309EA">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56601ABC" w14:textId="77777777" w:rsidR="00434C9A"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lastRenderedPageBreak/>
        <w:t>7</w:t>
      </w:r>
      <w:r w:rsidR="00434C9A" w:rsidRPr="00C309EA">
        <w:rPr>
          <w:rFonts w:ascii="Arial" w:hAnsi="Arial" w:cs="Arial"/>
          <w:sz w:val="24"/>
          <w:szCs w:val="24"/>
        </w:rPr>
        <w:t>.1</w:t>
      </w:r>
      <w:r w:rsidR="000C756E" w:rsidRPr="00C309EA">
        <w:rPr>
          <w:rFonts w:ascii="Arial" w:hAnsi="Arial" w:cs="Arial"/>
          <w:sz w:val="24"/>
          <w:szCs w:val="24"/>
        </w:rPr>
        <w:t xml:space="preserve">4 </w:t>
      </w:r>
      <w:r w:rsidR="00434C9A" w:rsidRPr="00C309EA">
        <w:rPr>
          <w:rFonts w:ascii="Arial" w:hAnsi="Arial" w:cs="Arial"/>
          <w:sz w:val="24"/>
          <w:szCs w:val="24"/>
        </w:rPr>
        <w:t xml:space="preserve">No que se refere </w:t>
      </w:r>
      <w:r w:rsidR="00EB52AD" w:rsidRPr="00C309EA">
        <w:rPr>
          <w:rFonts w:ascii="Arial" w:hAnsi="Arial" w:cs="Arial"/>
          <w:sz w:val="24"/>
          <w:szCs w:val="24"/>
        </w:rPr>
        <w:t>à</w:t>
      </w:r>
      <w:r w:rsidR="00434C9A" w:rsidRPr="00C309EA">
        <w:rPr>
          <w:rFonts w:ascii="Arial" w:hAnsi="Arial" w:cs="Arial"/>
          <w:sz w:val="24"/>
          <w:szCs w:val="24"/>
        </w:rPr>
        <w:t xml:space="preserve"> inexecução e a rescisão </w:t>
      </w:r>
      <w:r w:rsidR="000C756E" w:rsidRPr="00C309EA">
        <w:rPr>
          <w:rFonts w:ascii="Arial" w:hAnsi="Arial" w:cs="Arial"/>
          <w:sz w:val="24"/>
          <w:szCs w:val="24"/>
        </w:rPr>
        <w:t>contratual</w:t>
      </w:r>
      <w:r w:rsidR="00434C9A" w:rsidRPr="00C309EA">
        <w:rPr>
          <w:rFonts w:ascii="Arial" w:hAnsi="Arial" w:cs="Arial"/>
          <w:sz w:val="24"/>
          <w:szCs w:val="24"/>
        </w:rPr>
        <w:t>, aplica-se o disposto no Manual de Convênios e de Gestão e Fiscalização de Contratos, do Regulamento Interno de Licitações, Contratos e Convênios da Cesama.</w:t>
      </w:r>
    </w:p>
    <w:p w14:paraId="3FEE8C97" w14:textId="77777777" w:rsidR="00AE0768"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7</w:t>
      </w:r>
      <w:r w:rsidR="00434C9A" w:rsidRPr="00C309EA">
        <w:rPr>
          <w:rFonts w:ascii="Arial" w:hAnsi="Arial" w:cs="Arial"/>
          <w:sz w:val="24"/>
          <w:szCs w:val="24"/>
        </w:rPr>
        <w:t>.1</w:t>
      </w:r>
      <w:r w:rsidR="000C756E" w:rsidRPr="00C309EA">
        <w:rPr>
          <w:rFonts w:ascii="Arial" w:hAnsi="Arial" w:cs="Arial"/>
          <w:sz w:val="24"/>
          <w:szCs w:val="24"/>
        </w:rPr>
        <w:t>5</w:t>
      </w:r>
      <w:r w:rsidR="00C7132F" w:rsidRPr="00C309EA">
        <w:rPr>
          <w:rFonts w:ascii="Arial" w:hAnsi="Arial" w:cs="Arial"/>
          <w:sz w:val="24"/>
          <w:szCs w:val="24"/>
        </w:rPr>
        <w:t xml:space="preserve"> </w:t>
      </w:r>
      <w:r w:rsidR="00AE0768" w:rsidRPr="00C309EA">
        <w:rPr>
          <w:rFonts w:ascii="Arial" w:hAnsi="Arial" w:cs="Arial"/>
          <w:sz w:val="24"/>
          <w:szCs w:val="24"/>
        </w:rPr>
        <w:t xml:space="preserve">A inexecução total ou parcial </w:t>
      </w:r>
      <w:r w:rsidR="000C756E" w:rsidRPr="00C309EA">
        <w:rPr>
          <w:rFonts w:ascii="Arial" w:hAnsi="Arial" w:cs="Arial"/>
          <w:sz w:val="24"/>
          <w:szCs w:val="24"/>
        </w:rPr>
        <w:t>do contrato</w:t>
      </w:r>
      <w:r w:rsidR="00AE0768" w:rsidRPr="00C309EA">
        <w:rPr>
          <w:rFonts w:ascii="Arial" w:hAnsi="Arial" w:cs="Arial"/>
          <w:sz w:val="24"/>
          <w:szCs w:val="24"/>
        </w:rPr>
        <w:t xml:space="preserve"> poderá ensejar a sua rescisão, com as </w:t>
      </w:r>
      <w:r w:rsidR="00434C9A" w:rsidRPr="00C309EA">
        <w:rPr>
          <w:rFonts w:ascii="Arial" w:hAnsi="Arial" w:cs="Arial"/>
          <w:sz w:val="24"/>
          <w:szCs w:val="24"/>
        </w:rPr>
        <w:t>consequências</w:t>
      </w:r>
      <w:r w:rsidR="00AE0768" w:rsidRPr="00C309EA">
        <w:rPr>
          <w:rFonts w:ascii="Arial" w:hAnsi="Arial" w:cs="Arial"/>
          <w:sz w:val="24"/>
          <w:szCs w:val="24"/>
        </w:rPr>
        <w:t xml:space="preserve"> cabíveis.</w:t>
      </w:r>
    </w:p>
    <w:p w14:paraId="3D946515" w14:textId="77777777" w:rsidR="00434C9A"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7</w:t>
      </w:r>
      <w:r w:rsidR="00434C9A" w:rsidRPr="00C309EA">
        <w:rPr>
          <w:rFonts w:ascii="Arial" w:hAnsi="Arial" w:cs="Arial"/>
          <w:sz w:val="24"/>
          <w:szCs w:val="24"/>
        </w:rPr>
        <w:t>.1</w:t>
      </w:r>
      <w:r w:rsidR="000C756E" w:rsidRPr="00C309EA">
        <w:rPr>
          <w:rFonts w:ascii="Arial" w:hAnsi="Arial" w:cs="Arial"/>
          <w:sz w:val="24"/>
          <w:szCs w:val="24"/>
        </w:rPr>
        <w:t xml:space="preserve">6 </w:t>
      </w:r>
      <w:r w:rsidR="00434C9A" w:rsidRPr="00C309EA">
        <w:rPr>
          <w:rFonts w:ascii="Arial" w:hAnsi="Arial" w:cs="Arial"/>
          <w:sz w:val="24"/>
          <w:szCs w:val="24"/>
        </w:rPr>
        <w:t xml:space="preserve">Constituem motivo para rescisão </w:t>
      </w:r>
      <w:r w:rsidR="000C756E" w:rsidRPr="00C309EA">
        <w:rPr>
          <w:rFonts w:ascii="Arial" w:hAnsi="Arial" w:cs="Arial"/>
          <w:sz w:val="24"/>
          <w:szCs w:val="24"/>
        </w:rPr>
        <w:t>contratual</w:t>
      </w:r>
      <w:r w:rsidR="00434C9A" w:rsidRPr="00C309EA">
        <w:rPr>
          <w:rFonts w:ascii="Arial" w:hAnsi="Arial" w:cs="Arial"/>
          <w:sz w:val="24"/>
          <w:szCs w:val="24"/>
        </w:rPr>
        <w:t xml:space="preserve"> os especificados no Manual de Convênios e de Gestão e Fiscalização de Contratos, do RILC.</w:t>
      </w:r>
    </w:p>
    <w:p w14:paraId="00F6A382" w14:textId="77777777" w:rsidR="00434C9A"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7</w:t>
      </w:r>
      <w:r w:rsidR="00434C9A" w:rsidRPr="00C309EA">
        <w:rPr>
          <w:rFonts w:ascii="Arial" w:hAnsi="Arial" w:cs="Arial"/>
          <w:sz w:val="24"/>
          <w:szCs w:val="24"/>
        </w:rPr>
        <w:t>.1</w:t>
      </w:r>
      <w:r w:rsidR="000C756E" w:rsidRPr="00C309EA">
        <w:rPr>
          <w:rFonts w:ascii="Arial" w:hAnsi="Arial" w:cs="Arial"/>
          <w:sz w:val="24"/>
          <w:szCs w:val="24"/>
        </w:rPr>
        <w:t xml:space="preserve">7 </w:t>
      </w:r>
      <w:r w:rsidR="00434C9A" w:rsidRPr="00C309EA">
        <w:rPr>
          <w:rFonts w:ascii="Arial" w:hAnsi="Arial" w:cs="Arial"/>
          <w:sz w:val="24"/>
          <w:szCs w:val="24"/>
        </w:rPr>
        <w:t xml:space="preserve">A rescisão </w:t>
      </w:r>
      <w:r w:rsidR="000C756E" w:rsidRPr="00C309EA">
        <w:rPr>
          <w:rFonts w:ascii="Arial" w:hAnsi="Arial" w:cs="Arial"/>
          <w:sz w:val="24"/>
          <w:szCs w:val="24"/>
        </w:rPr>
        <w:t>do Contrato</w:t>
      </w:r>
      <w:r w:rsidR="00434C9A" w:rsidRPr="00C309EA">
        <w:rPr>
          <w:rFonts w:ascii="Arial" w:hAnsi="Arial" w:cs="Arial"/>
          <w:sz w:val="24"/>
          <w:szCs w:val="24"/>
        </w:rPr>
        <w:t xml:space="preserve"> poderá ser: </w:t>
      </w:r>
    </w:p>
    <w:p w14:paraId="10EB73A4" w14:textId="77777777" w:rsidR="00434C9A" w:rsidRPr="00C309EA" w:rsidRDefault="00434C9A" w:rsidP="00FE4287">
      <w:pPr>
        <w:spacing w:line="276" w:lineRule="auto"/>
        <w:jc w:val="both"/>
        <w:rPr>
          <w:rFonts w:ascii="Arial" w:hAnsi="Arial" w:cs="Arial"/>
          <w:sz w:val="24"/>
          <w:szCs w:val="24"/>
        </w:rPr>
      </w:pPr>
      <w:r w:rsidRPr="00C309EA">
        <w:rPr>
          <w:rFonts w:ascii="Arial" w:hAnsi="Arial" w:cs="Arial"/>
          <w:sz w:val="24"/>
          <w:szCs w:val="24"/>
        </w:rPr>
        <w:t xml:space="preserve">I. por ato unilateral e escrito de qualquer das partes; </w:t>
      </w:r>
    </w:p>
    <w:p w14:paraId="33C02403" w14:textId="77777777" w:rsidR="00434C9A" w:rsidRPr="00C309EA" w:rsidRDefault="00434C9A" w:rsidP="00FE4287">
      <w:pPr>
        <w:spacing w:line="276" w:lineRule="auto"/>
        <w:jc w:val="both"/>
        <w:rPr>
          <w:rFonts w:ascii="Arial" w:hAnsi="Arial" w:cs="Arial"/>
          <w:sz w:val="24"/>
          <w:szCs w:val="24"/>
        </w:rPr>
      </w:pPr>
      <w:r w:rsidRPr="00C309EA">
        <w:rPr>
          <w:rFonts w:ascii="Arial" w:hAnsi="Arial" w:cs="Arial"/>
          <w:sz w:val="24"/>
          <w:szCs w:val="24"/>
        </w:rPr>
        <w:t xml:space="preserve">II. amigável, por acordo entre as partes, reduzida a termo no processo de contratação, desde que haja conveniência para a Cesama; </w:t>
      </w:r>
    </w:p>
    <w:p w14:paraId="6D32465D" w14:textId="77777777" w:rsidR="00434C9A" w:rsidRPr="00C309EA" w:rsidRDefault="00434C9A" w:rsidP="00FE4287">
      <w:pPr>
        <w:spacing w:line="276" w:lineRule="auto"/>
        <w:jc w:val="both"/>
        <w:rPr>
          <w:rFonts w:ascii="Arial" w:hAnsi="Arial" w:cs="Arial"/>
          <w:sz w:val="24"/>
          <w:szCs w:val="24"/>
        </w:rPr>
      </w:pPr>
      <w:r w:rsidRPr="00C309EA">
        <w:rPr>
          <w:rFonts w:ascii="Arial" w:hAnsi="Arial" w:cs="Arial"/>
          <w:sz w:val="24"/>
          <w:szCs w:val="24"/>
        </w:rPr>
        <w:t xml:space="preserve">III.  judicial, nos termos da legislação. </w:t>
      </w:r>
    </w:p>
    <w:p w14:paraId="3CC259FB" w14:textId="77777777" w:rsidR="00B53059"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7</w:t>
      </w:r>
      <w:r w:rsidR="00434C9A" w:rsidRPr="00C309EA">
        <w:rPr>
          <w:rFonts w:ascii="Arial" w:hAnsi="Arial" w:cs="Arial"/>
          <w:sz w:val="24"/>
          <w:szCs w:val="24"/>
        </w:rPr>
        <w:t>.1</w:t>
      </w:r>
      <w:r w:rsidR="000C756E" w:rsidRPr="00C309EA">
        <w:rPr>
          <w:rFonts w:ascii="Arial" w:hAnsi="Arial" w:cs="Arial"/>
          <w:sz w:val="24"/>
          <w:szCs w:val="24"/>
        </w:rPr>
        <w:t xml:space="preserve">8 </w:t>
      </w:r>
      <w:r w:rsidR="00434C9A" w:rsidRPr="00C309EA">
        <w:rPr>
          <w:rFonts w:ascii="Arial" w:hAnsi="Arial" w:cs="Arial"/>
          <w:sz w:val="24"/>
          <w:szCs w:val="24"/>
        </w:rPr>
        <w:t xml:space="preserve">A rescisão por ato unilateral a que se refere </w:t>
      </w:r>
      <w:r w:rsidR="00EB52AD" w:rsidRPr="00C309EA">
        <w:rPr>
          <w:rFonts w:ascii="Arial" w:hAnsi="Arial" w:cs="Arial"/>
          <w:sz w:val="24"/>
          <w:szCs w:val="24"/>
        </w:rPr>
        <w:t>o inciso I</w:t>
      </w:r>
      <w:r w:rsidR="000C756E" w:rsidRPr="00C309EA">
        <w:rPr>
          <w:rFonts w:ascii="Arial" w:hAnsi="Arial" w:cs="Arial"/>
          <w:sz w:val="24"/>
          <w:szCs w:val="24"/>
        </w:rPr>
        <w:t xml:space="preserve"> </w:t>
      </w:r>
      <w:r w:rsidR="00434C9A" w:rsidRPr="00C309EA">
        <w:rPr>
          <w:rFonts w:ascii="Arial" w:hAnsi="Arial" w:cs="Arial"/>
          <w:sz w:val="24"/>
          <w:szCs w:val="24"/>
        </w:rPr>
        <w:t>do item acima, deverá ser precedida de comunicação escrita e fundamentada da p</w:t>
      </w:r>
      <w:r w:rsidR="00EB52AD" w:rsidRPr="00C309EA">
        <w:rPr>
          <w:rFonts w:ascii="Arial" w:hAnsi="Arial" w:cs="Arial"/>
          <w:sz w:val="24"/>
          <w:szCs w:val="24"/>
        </w:rPr>
        <w:t>arte interessada e ser enviada a</w:t>
      </w:r>
      <w:r w:rsidR="00434C9A" w:rsidRPr="00C309EA">
        <w:rPr>
          <w:rFonts w:ascii="Arial" w:hAnsi="Arial" w:cs="Arial"/>
          <w:sz w:val="24"/>
          <w:szCs w:val="24"/>
        </w:rPr>
        <w:t xml:space="preserve"> outra parte com antecedência mínima de </w:t>
      </w:r>
      <w:r w:rsidR="000C756E" w:rsidRPr="00C309EA">
        <w:rPr>
          <w:rFonts w:ascii="Arial" w:hAnsi="Arial" w:cs="Arial"/>
          <w:sz w:val="24"/>
          <w:szCs w:val="24"/>
        </w:rPr>
        <w:t>15</w:t>
      </w:r>
      <w:r w:rsidR="00434C9A" w:rsidRPr="00C309EA">
        <w:rPr>
          <w:rFonts w:ascii="Arial" w:hAnsi="Arial" w:cs="Arial"/>
          <w:sz w:val="24"/>
          <w:szCs w:val="24"/>
        </w:rPr>
        <w:t xml:space="preserve"> (</w:t>
      </w:r>
      <w:r w:rsidR="000C756E" w:rsidRPr="00C309EA">
        <w:rPr>
          <w:rFonts w:ascii="Arial" w:hAnsi="Arial" w:cs="Arial"/>
          <w:sz w:val="24"/>
          <w:szCs w:val="24"/>
        </w:rPr>
        <w:t>quinze</w:t>
      </w:r>
      <w:r w:rsidR="00434C9A" w:rsidRPr="00C309EA">
        <w:rPr>
          <w:rFonts w:ascii="Arial" w:hAnsi="Arial" w:cs="Arial"/>
          <w:sz w:val="24"/>
          <w:szCs w:val="24"/>
        </w:rPr>
        <w:t xml:space="preserve">) dias. </w:t>
      </w:r>
    </w:p>
    <w:p w14:paraId="0702BB8B" w14:textId="77777777" w:rsidR="00434C9A"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7</w:t>
      </w:r>
      <w:r w:rsidR="00434C9A" w:rsidRPr="00C309EA">
        <w:rPr>
          <w:rFonts w:ascii="Arial" w:hAnsi="Arial" w:cs="Arial"/>
          <w:sz w:val="24"/>
          <w:szCs w:val="24"/>
        </w:rPr>
        <w:t>.1</w:t>
      </w:r>
      <w:r w:rsidR="000C756E" w:rsidRPr="00C309EA">
        <w:rPr>
          <w:rFonts w:ascii="Arial" w:hAnsi="Arial" w:cs="Arial"/>
          <w:sz w:val="24"/>
          <w:szCs w:val="24"/>
        </w:rPr>
        <w:t xml:space="preserve">9 </w:t>
      </w:r>
      <w:r w:rsidR="00434C9A" w:rsidRPr="00C309E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0EE1704E" w14:textId="77777777" w:rsidR="00434C9A" w:rsidRPr="00C309EA" w:rsidRDefault="00434C9A" w:rsidP="00FE4287">
      <w:pPr>
        <w:pStyle w:val="PargrafodaLista"/>
        <w:spacing w:line="276" w:lineRule="auto"/>
        <w:ind w:left="786"/>
        <w:jc w:val="both"/>
        <w:rPr>
          <w:rFonts w:ascii="Arial" w:hAnsi="Arial" w:cs="Arial"/>
          <w:sz w:val="24"/>
          <w:szCs w:val="24"/>
        </w:rPr>
      </w:pPr>
      <w:r w:rsidRPr="00C309EA">
        <w:rPr>
          <w:rFonts w:ascii="Arial" w:hAnsi="Arial" w:cs="Arial"/>
          <w:sz w:val="24"/>
          <w:szCs w:val="24"/>
        </w:rPr>
        <w:t xml:space="preserve">I. devolução da garantia; </w:t>
      </w:r>
    </w:p>
    <w:p w14:paraId="799E2BA3" w14:textId="77777777" w:rsidR="00434C9A" w:rsidRPr="00C309EA" w:rsidRDefault="00434C9A" w:rsidP="00FE4287">
      <w:pPr>
        <w:pStyle w:val="PargrafodaLista"/>
        <w:spacing w:line="276" w:lineRule="auto"/>
        <w:ind w:left="786"/>
        <w:jc w:val="both"/>
        <w:rPr>
          <w:rFonts w:ascii="Arial" w:hAnsi="Arial" w:cs="Arial"/>
          <w:sz w:val="24"/>
          <w:szCs w:val="24"/>
        </w:rPr>
      </w:pPr>
      <w:r w:rsidRPr="00C309EA">
        <w:rPr>
          <w:rFonts w:ascii="Arial" w:hAnsi="Arial" w:cs="Arial"/>
          <w:sz w:val="24"/>
          <w:szCs w:val="24"/>
        </w:rPr>
        <w:t>II. pagamentos devidos pela execução d</w:t>
      </w:r>
      <w:r w:rsidR="000C756E" w:rsidRPr="00C309EA">
        <w:rPr>
          <w:rFonts w:ascii="Arial" w:hAnsi="Arial" w:cs="Arial"/>
          <w:sz w:val="24"/>
          <w:szCs w:val="24"/>
        </w:rPr>
        <w:t xml:space="preserve">o contrato </w:t>
      </w:r>
      <w:r w:rsidRPr="00C309EA">
        <w:rPr>
          <w:rFonts w:ascii="Arial" w:hAnsi="Arial" w:cs="Arial"/>
          <w:sz w:val="24"/>
          <w:szCs w:val="24"/>
        </w:rPr>
        <w:t xml:space="preserve">até a data da rescisão; </w:t>
      </w:r>
    </w:p>
    <w:p w14:paraId="43FCFB1C" w14:textId="77777777" w:rsidR="00434C9A" w:rsidRPr="00C309EA" w:rsidRDefault="00434C9A" w:rsidP="00FE4287">
      <w:pPr>
        <w:pStyle w:val="PargrafodaLista"/>
        <w:spacing w:line="276" w:lineRule="auto"/>
        <w:ind w:left="786"/>
        <w:jc w:val="both"/>
        <w:rPr>
          <w:rFonts w:ascii="Arial" w:hAnsi="Arial" w:cs="Arial"/>
          <w:sz w:val="24"/>
          <w:szCs w:val="24"/>
        </w:rPr>
      </w:pPr>
      <w:r w:rsidRPr="00C309EA">
        <w:rPr>
          <w:rFonts w:ascii="Arial" w:hAnsi="Arial" w:cs="Arial"/>
          <w:sz w:val="24"/>
          <w:szCs w:val="24"/>
        </w:rPr>
        <w:t>III. pagamento do custo da desmobilização.</w:t>
      </w:r>
    </w:p>
    <w:p w14:paraId="5B3A346A" w14:textId="77777777" w:rsidR="000C756E" w:rsidRPr="00C309EA" w:rsidRDefault="000C756E" w:rsidP="00FE4287">
      <w:pPr>
        <w:pStyle w:val="PargrafodaLista"/>
        <w:spacing w:line="276" w:lineRule="auto"/>
        <w:ind w:left="786"/>
        <w:jc w:val="both"/>
        <w:rPr>
          <w:rFonts w:ascii="Arial" w:hAnsi="Arial" w:cs="Arial"/>
          <w:sz w:val="24"/>
          <w:szCs w:val="24"/>
        </w:rPr>
      </w:pPr>
    </w:p>
    <w:p w14:paraId="62F9BF24" w14:textId="77777777" w:rsidR="000C756E" w:rsidRPr="00C309EA" w:rsidRDefault="009533DB" w:rsidP="00FE4287">
      <w:pPr>
        <w:spacing w:line="276" w:lineRule="auto"/>
        <w:jc w:val="both"/>
        <w:rPr>
          <w:rFonts w:ascii="Arial" w:hAnsi="Arial" w:cs="Arial"/>
          <w:sz w:val="24"/>
          <w:szCs w:val="24"/>
        </w:rPr>
      </w:pPr>
      <w:r w:rsidRPr="00C309EA">
        <w:rPr>
          <w:rFonts w:ascii="Arial" w:hAnsi="Arial" w:cs="Arial"/>
          <w:b/>
          <w:sz w:val="24"/>
          <w:szCs w:val="24"/>
        </w:rPr>
        <w:t>8. MEDIÇÃO</w:t>
      </w:r>
      <w:r w:rsidR="000C756E" w:rsidRPr="00C309EA">
        <w:rPr>
          <w:rFonts w:ascii="Arial" w:hAnsi="Arial" w:cs="Arial"/>
          <w:b/>
          <w:sz w:val="24"/>
          <w:szCs w:val="24"/>
        </w:rPr>
        <w:t xml:space="preserve"> E PAGAMENTO</w:t>
      </w:r>
    </w:p>
    <w:p w14:paraId="2226B2DA" w14:textId="77777777" w:rsidR="000C756E" w:rsidRPr="00C309EA" w:rsidRDefault="000C756E" w:rsidP="00FE4287">
      <w:pPr>
        <w:suppressAutoHyphens/>
        <w:autoSpaceDE w:val="0"/>
        <w:autoSpaceDN w:val="0"/>
        <w:adjustRightInd w:val="0"/>
        <w:spacing w:line="276" w:lineRule="auto"/>
        <w:jc w:val="both"/>
        <w:rPr>
          <w:rFonts w:ascii="Arial" w:hAnsi="Arial" w:cs="Arial"/>
          <w:b/>
          <w:sz w:val="24"/>
          <w:szCs w:val="24"/>
        </w:rPr>
      </w:pPr>
      <w:r w:rsidRPr="00C309EA">
        <w:rPr>
          <w:rFonts w:ascii="Arial" w:hAnsi="Arial" w:cs="Arial"/>
          <w:b/>
          <w:sz w:val="24"/>
          <w:szCs w:val="24"/>
        </w:rPr>
        <w:t>8.1 Mediç</w:t>
      </w:r>
      <w:r w:rsidR="009533DB" w:rsidRPr="00C309EA">
        <w:rPr>
          <w:rFonts w:ascii="Arial" w:hAnsi="Arial" w:cs="Arial"/>
          <w:b/>
          <w:sz w:val="24"/>
          <w:szCs w:val="24"/>
        </w:rPr>
        <w:t>ão</w:t>
      </w:r>
    </w:p>
    <w:p w14:paraId="41A828D1" w14:textId="77777777" w:rsidR="000C756E" w:rsidRPr="00C309EA" w:rsidRDefault="009533DB" w:rsidP="00FE4287">
      <w:pPr>
        <w:suppressAutoHyphens/>
        <w:autoSpaceDE w:val="0"/>
        <w:autoSpaceDN w:val="0"/>
        <w:adjustRightInd w:val="0"/>
        <w:spacing w:line="276" w:lineRule="auto"/>
        <w:jc w:val="both"/>
        <w:rPr>
          <w:rFonts w:ascii="Arial" w:hAnsi="Arial" w:cs="Arial"/>
          <w:bCs/>
          <w:sz w:val="24"/>
          <w:szCs w:val="24"/>
        </w:rPr>
      </w:pPr>
      <w:r w:rsidRPr="00C309EA">
        <w:rPr>
          <w:rFonts w:ascii="Arial" w:hAnsi="Arial" w:cs="Arial"/>
          <w:bCs/>
          <w:sz w:val="24"/>
          <w:szCs w:val="24"/>
        </w:rPr>
        <w:t>8</w:t>
      </w:r>
      <w:r w:rsidR="000C756E" w:rsidRPr="00C309EA">
        <w:rPr>
          <w:rFonts w:ascii="Arial" w:hAnsi="Arial" w:cs="Arial"/>
          <w:bCs/>
          <w:sz w:val="24"/>
          <w:szCs w:val="24"/>
        </w:rPr>
        <w:t xml:space="preserve">.1.1 </w:t>
      </w:r>
      <w:r w:rsidR="000C756E" w:rsidRPr="00C309EA">
        <w:rPr>
          <w:rFonts w:ascii="Arial" w:hAnsi="Arial" w:cs="Arial"/>
          <w:sz w:val="24"/>
          <w:szCs w:val="24"/>
        </w:rPr>
        <w:t>A mediç</w:t>
      </w:r>
      <w:r w:rsidRPr="00C309EA">
        <w:rPr>
          <w:rFonts w:ascii="Arial" w:hAnsi="Arial" w:cs="Arial"/>
          <w:sz w:val="24"/>
          <w:szCs w:val="24"/>
        </w:rPr>
        <w:t>ão</w:t>
      </w:r>
      <w:r w:rsidR="000C756E" w:rsidRPr="00C309EA">
        <w:rPr>
          <w:rFonts w:ascii="Arial" w:hAnsi="Arial" w:cs="Arial"/>
          <w:sz w:val="24"/>
          <w:szCs w:val="24"/>
        </w:rPr>
        <w:t xml:space="preserve"> ser</w:t>
      </w:r>
      <w:r w:rsidRPr="00C309EA">
        <w:rPr>
          <w:rFonts w:ascii="Arial" w:hAnsi="Arial" w:cs="Arial"/>
          <w:sz w:val="24"/>
          <w:szCs w:val="24"/>
        </w:rPr>
        <w:t>á</w:t>
      </w:r>
      <w:r w:rsidR="000C756E" w:rsidRPr="00C309EA">
        <w:rPr>
          <w:rFonts w:ascii="Arial" w:hAnsi="Arial" w:cs="Arial"/>
          <w:sz w:val="24"/>
          <w:szCs w:val="24"/>
        </w:rPr>
        <w:t xml:space="preserve"> elaborada pelo gestor/fiscal do contrato</w:t>
      </w:r>
      <w:r w:rsidRPr="00C309EA">
        <w:rPr>
          <w:rFonts w:ascii="Arial" w:hAnsi="Arial" w:cs="Arial"/>
          <w:sz w:val="24"/>
          <w:szCs w:val="24"/>
        </w:rPr>
        <w:t xml:space="preserve"> </w:t>
      </w:r>
      <w:r w:rsidR="000C756E" w:rsidRPr="00C309EA">
        <w:rPr>
          <w:rFonts w:ascii="Arial" w:hAnsi="Arial" w:cs="Arial"/>
          <w:sz w:val="24"/>
          <w:szCs w:val="24"/>
        </w:rPr>
        <w:t xml:space="preserve">designado pela Cesama, e deter-se-ão sobre os </w:t>
      </w:r>
      <w:r w:rsidRPr="00C309EA">
        <w:rPr>
          <w:rFonts w:ascii="Arial" w:hAnsi="Arial" w:cs="Arial"/>
          <w:sz w:val="24"/>
          <w:szCs w:val="24"/>
        </w:rPr>
        <w:t xml:space="preserve">equipamentos entregues e os </w:t>
      </w:r>
      <w:r w:rsidR="000C756E" w:rsidRPr="00C309EA">
        <w:rPr>
          <w:rFonts w:ascii="Arial" w:hAnsi="Arial" w:cs="Arial"/>
          <w:sz w:val="24"/>
          <w:szCs w:val="24"/>
        </w:rPr>
        <w:t>serviços executados.</w:t>
      </w:r>
    </w:p>
    <w:p w14:paraId="6B32A8AC" w14:textId="77777777" w:rsidR="000C756E" w:rsidRPr="00C309EA" w:rsidRDefault="009533DB"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bCs/>
          <w:sz w:val="24"/>
          <w:szCs w:val="24"/>
        </w:rPr>
        <w:t>8</w:t>
      </w:r>
      <w:r w:rsidR="000C756E" w:rsidRPr="00C309EA">
        <w:rPr>
          <w:rFonts w:ascii="Arial" w:hAnsi="Arial" w:cs="Arial"/>
          <w:bCs/>
          <w:sz w:val="24"/>
          <w:szCs w:val="24"/>
        </w:rPr>
        <w:t xml:space="preserve">.1.2 </w:t>
      </w:r>
      <w:r w:rsidR="000C756E" w:rsidRPr="00C309EA">
        <w:rPr>
          <w:rFonts w:ascii="Arial" w:hAnsi="Arial" w:cs="Arial"/>
          <w:sz w:val="24"/>
          <w:szCs w:val="24"/>
        </w:rPr>
        <w:t>A mediç</w:t>
      </w:r>
      <w:r w:rsidRPr="00C309EA">
        <w:rPr>
          <w:rFonts w:ascii="Arial" w:hAnsi="Arial" w:cs="Arial"/>
          <w:sz w:val="24"/>
          <w:szCs w:val="24"/>
        </w:rPr>
        <w:t>ão</w:t>
      </w:r>
      <w:r w:rsidR="000C756E" w:rsidRPr="00C309EA">
        <w:rPr>
          <w:rFonts w:ascii="Arial" w:hAnsi="Arial" w:cs="Arial"/>
          <w:sz w:val="24"/>
          <w:szCs w:val="24"/>
        </w:rPr>
        <w:t xml:space="preserve"> somente ser</w:t>
      </w:r>
      <w:r w:rsidRPr="00C309EA">
        <w:rPr>
          <w:rFonts w:ascii="Arial" w:hAnsi="Arial" w:cs="Arial"/>
          <w:sz w:val="24"/>
          <w:szCs w:val="24"/>
        </w:rPr>
        <w:t>á</w:t>
      </w:r>
      <w:r w:rsidR="000C756E" w:rsidRPr="00C309EA">
        <w:rPr>
          <w:rFonts w:ascii="Arial" w:hAnsi="Arial" w:cs="Arial"/>
          <w:sz w:val="24"/>
          <w:szCs w:val="24"/>
        </w:rPr>
        <w:t xml:space="preserve"> efetuada se ocorrerem </w:t>
      </w:r>
      <w:r w:rsidRPr="00C309EA">
        <w:rPr>
          <w:rFonts w:ascii="Arial" w:hAnsi="Arial" w:cs="Arial"/>
          <w:sz w:val="24"/>
          <w:szCs w:val="24"/>
        </w:rPr>
        <w:t xml:space="preserve">os </w:t>
      </w:r>
      <w:r w:rsidR="000C756E" w:rsidRPr="00C309EA">
        <w:rPr>
          <w:rFonts w:ascii="Arial" w:hAnsi="Arial" w:cs="Arial"/>
          <w:sz w:val="24"/>
          <w:szCs w:val="24"/>
        </w:rPr>
        <w:t>serviços.</w:t>
      </w:r>
    </w:p>
    <w:p w14:paraId="117DCB05" w14:textId="77777777" w:rsidR="000C756E" w:rsidRPr="00C309EA" w:rsidRDefault="000C756E" w:rsidP="00FE4287">
      <w:pPr>
        <w:pStyle w:val="PargrafodaLista"/>
        <w:spacing w:line="276" w:lineRule="auto"/>
        <w:ind w:left="786"/>
        <w:jc w:val="both"/>
        <w:rPr>
          <w:rFonts w:ascii="Arial" w:hAnsi="Arial" w:cs="Arial"/>
          <w:sz w:val="24"/>
          <w:szCs w:val="24"/>
        </w:rPr>
      </w:pPr>
    </w:p>
    <w:p w14:paraId="21E22E19" w14:textId="77777777" w:rsidR="00AE0768" w:rsidRPr="00C309EA" w:rsidRDefault="00DE362E" w:rsidP="00FE4287">
      <w:pPr>
        <w:suppressAutoHyphens/>
        <w:spacing w:line="276" w:lineRule="auto"/>
        <w:jc w:val="both"/>
        <w:rPr>
          <w:rFonts w:ascii="Arial" w:hAnsi="Arial" w:cs="Arial"/>
          <w:b/>
          <w:sz w:val="24"/>
          <w:szCs w:val="24"/>
        </w:rPr>
      </w:pPr>
      <w:r w:rsidRPr="00C309EA">
        <w:rPr>
          <w:rFonts w:ascii="Arial" w:hAnsi="Arial" w:cs="Arial"/>
          <w:b/>
          <w:bCs/>
          <w:sz w:val="24"/>
          <w:szCs w:val="24"/>
        </w:rPr>
        <w:t>8</w:t>
      </w:r>
      <w:r w:rsidR="00434C9A" w:rsidRPr="00C309EA">
        <w:rPr>
          <w:rFonts w:ascii="Arial" w:hAnsi="Arial" w:cs="Arial"/>
          <w:b/>
          <w:bCs/>
          <w:sz w:val="24"/>
          <w:szCs w:val="24"/>
        </w:rPr>
        <w:t>.</w:t>
      </w:r>
      <w:r w:rsidR="009533DB" w:rsidRPr="00C309EA">
        <w:rPr>
          <w:rFonts w:ascii="Arial" w:hAnsi="Arial" w:cs="Arial"/>
          <w:b/>
          <w:bCs/>
          <w:sz w:val="24"/>
          <w:szCs w:val="24"/>
        </w:rPr>
        <w:t>2</w:t>
      </w:r>
      <w:r w:rsidR="00434C9A" w:rsidRPr="00C309EA">
        <w:rPr>
          <w:rFonts w:ascii="Arial" w:hAnsi="Arial" w:cs="Arial"/>
          <w:b/>
          <w:bCs/>
          <w:sz w:val="24"/>
          <w:szCs w:val="24"/>
        </w:rPr>
        <w:t xml:space="preserve"> </w:t>
      </w:r>
      <w:r w:rsidR="009533DB" w:rsidRPr="00C309EA">
        <w:rPr>
          <w:rFonts w:ascii="Arial" w:hAnsi="Arial" w:cs="Arial"/>
          <w:b/>
          <w:bCs/>
          <w:sz w:val="24"/>
          <w:szCs w:val="24"/>
        </w:rPr>
        <w:t>Pagamento</w:t>
      </w:r>
    </w:p>
    <w:p w14:paraId="7D0F4028" w14:textId="77777777" w:rsidR="00984B48" w:rsidRPr="00C309EA" w:rsidRDefault="00DE362E"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8</w:t>
      </w:r>
      <w:r w:rsidR="00D321C6" w:rsidRPr="00C309EA">
        <w:rPr>
          <w:rFonts w:ascii="Arial" w:hAnsi="Arial" w:cs="Arial"/>
          <w:sz w:val="24"/>
          <w:szCs w:val="24"/>
        </w:rPr>
        <w:t>.</w:t>
      </w:r>
      <w:r w:rsidR="009F4E05" w:rsidRPr="00C309EA">
        <w:rPr>
          <w:rFonts w:ascii="Arial" w:hAnsi="Arial" w:cs="Arial"/>
          <w:sz w:val="24"/>
          <w:szCs w:val="24"/>
        </w:rPr>
        <w:t>2.</w:t>
      </w:r>
      <w:r w:rsidR="00D321C6" w:rsidRPr="00C309EA">
        <w:rPr>
          <w:rFonts w:ascii="Arial" w:hAnsi="Arial" w:cs="Arial"/>
          <w:sz w:val="24"/>
          <w:szCs w:val="24"/>
        </w:rPr>
        <w:t xml:space="preserve">1 </w:t>
      </w:r>
      <w:r w:rsidR="00984B48" w:rsidRPr="00C309EA">
        <w:rPr>
          <w:rFonts w:ascii="Arial" w:hAnsi="Arial" w:cs="Arial"/>
          <w:sz w:val="24"/>
          <w:szCs w:val="24"/>
        </w:rPr>
        <w:t xml:space="preserve">A CESAMA efetuará os pagamentos relativos aos compromissos assumidos, através de medição, 30 (trinta) dias após a execução dos serviços </w:t>
      </w:r>
      <w:r w:rsidR="00984B48" w:rsidRPr="00C309EA">
        <w:rPr>
          <w:rFonts w:ascii="Arial" w:hAnsi="Arial" w:cs="Arial"/>
          <w:sz w:val="24"/>
          <w:szCs w:val="24"/>
        </w:rPr>
        <w:lastRenderedPageBreak/>
        <w:t>com a apresentação e aceitação da Nota Fiscal pelo departamento competente da CESAMA.</w:t>
      </w:r>
    </w:p>
    <w:p w14:paraId="4D1D3EE2" w14:textId="77777777" w:rsidR="00D321C6" w:rsidRPr="00C309EA" w:rsidRDefault="00DE362E" w:rsidP="00FE4287">
      <w:pPr>
        <w:pStyle w:val="Corpodetexto"/>
        <w:tabs>
          <w:tab w:val="left" w:pos="851"/>
        </w:tabs>
        <w:spacing w:after="160" w:line="276" w:lineRule="auto"/>
        <w:rPr>
          <w:rFonts w:cs="Arial"/>
          <w:sz w:val="24"/>
          <w:szCs w:val="24"/>
        </w:rPr>
      </w:pPr>
      <w:r w:rsidRPr="00C309EA">
        <w:rPr>
          <w:rFonts w:cs="Arial"/>
          <w:sz w:val="24"/>
          <w:szCs w:val="24"/>
        </w:rPr>
        <w:t>8</w:t>
      </w:r>
      <w:r w:rsidR="00D321C6" w:rsidRPr="00C309EA">
        <w:rPr>
          <w:rFonts w:cs="Arial"/>
          <w:sz w:val="24"/>
          <w:szCs w:val="24"/>
        </w:rPr>
        <w:t>.</w:t>
      </w:r>
      <w:r w:rsidR="009F4E05" w:rsidRPr="00C309EA">
        <w:rPr>
          <w:rFonts w:cs="Arial"/>
          <w:sz w:val="24"/>
          <w:szCs w:val="24"/>
        </w:rPr>
        <w:t>2.</w:t>
      </w:r>
      <w:r w:rsidR="00D321C6" w:rsidRPr="00C309EA">
        <w:rPr>
          <w:rFonts w:cs="Arial"/>
          <w:sz w:val="24"/>
          <w:szCs w:val="24"/>
        </w:rPr>
        <w:t xml:space="preserve">2 Caso o vencimento ocorra no sábado, domingo, feriado ou ponto facultativo para a Cesama, o pagamento será realizado no primeiro dia subsequente. </w:t>
      </w:r>
    </w:p>
    <w:p w14:paraId="760243C8" w14:textId="77777777" w:rsidR="00D321C6" w:rsidRPr="00C309EA" w:rsidRDefault="00DE362E" w:rsidP="00FE4287">
      <w:pPr>
        <w:pStyle w:val="Corpodetexto"/>
        <w:spacing w:after="160" w:line="276" w:lineRule="auto"/>
        <w:rPr>
          <w:rFonts w:cs="Arial"/>
          <w:sz w:val="24"/>
          <w:szCs w:val="24"/>
        </w:rPr>
      </w:pPr>
      <w:r w:rsidRPr="00C309EA">
        <w:rPr>
          <w:rFonts w:cs="Arial"/>
          <w:sz w:val="24"/>
          <w:szCs w:val="24"/>
        </w:rPr>
        <w:t>8</w:t>
      </w:r>
      <w:r w:rsidR="00D321C6" w:rsidRPr="00C309EA">
        <w:rPr>
          <w:rFonts w:cs="Arial"/>
          <w:sz w:val="24"/>
          <w:szCs w:val="24"/>
        </w:rPr>
        <w:t>.</w:t>
      </w:r>
      <w:r w:rsidR="009F4E05" w:rsidRPr="00C309EA">
        <w:rPr>
          <w:rFonts w:cs="Arial"/>
          <w:sz w:val="24"/>
          <w:szCs w:val="24"/>
        </w:rPr>
        <w:t>2.</w:t>
      </w:r>
      <w:r w:rsidR="00D321C6" w:rsidRPr="00C309EA">
        <w:rPr>
          <w:rFonts w:cs="Arial"/>
          <w:sz w:val="24"/>
          <w:szCs w:val="24"/>
        </w:rPr>
        <w:t xml:space="preserve">3 O pagamento será efetuado através de depósito em conta bancária ou via </w:t>
      </w:r>
      <w:r w:rsidR="00D321C6" w:rsidRPr="00C309EA">
        <w:rPr>
          <w:rFonts w:cs="Arial"/>
          <w:b/>
          <w:bCs/>
          <w:sz w:val="24"/>
          <w:szCs w:val="24"/>
        </w:rPr>
        <w:t>TED</w:t>
      </w:r>
      <w:r w:rsidR="00D321C6" w:rsidRPr="00C309EA">
        <w:rPr>
          <w:rFonts w:cs="Arial"/>
          <w:sz w:val="24"/>
          <w:szCs w:val="24"/>
        </w:rPr>
        <w:t xml:space="preserve"> (transferência eletrônica disponível), cujas tarifas extras correrão por conta da </w:t>
      </w:r>
      <w:r w:rsidR="00D321C6" w:rsidRPr="00C309EA">
        <w:rPr>
          <w:rFonts w:cs="Arial"/>
          <w:bCs/>
          <w:sz w:val="24"/>
          <w:szCs w:val="24"/>
        </w:rPr>
        <w:t>Contratada</w:t>
      </w:r>
      <w:r w:rsidR="00D321C6" w:rsidRPr="00C309EA">
        <w:rPr>
          <w:rFonts w:cs="Arial"/>
          <w:sz w:val="24"/>
          <w:szCs w:val="24"/>
        </w:rPr>
        <w:t>.</w:t>
      </w:r>
    </w:p>
    <w:p w14:paraId="4FEF4E22" w14:textId="77777777" w:rsidR="00D321C6" w:rsidRPr="00C309EA" w:rsidRDefault="00DE362E" w:rsidP="00FE4287">
      <w:pPr>
        <w:pStyle w:val="Corpodetexto"/>
        <w:spacing w:after="160" w:line="276" w:lineRule="auto"/>
        <w:rPr>
          <w:rFonts w:cs="Arial"/>
          <w:sz w:val="24"/>
          <w:szCs w:val="24"/>
        </w:rPr>
      </w:pPr>
      <w:r w:rsidRPr="00C309EA">
        <w:rPr>
          <w:rFonts w:cs="Arial"/>
          <w:sz w:val="24"/>
          <w:szCs w:val="24"/>
        </w:rPr>
        <w:t>8</w:t>
      </w:r>
      <w:r w:rsidR="00D321C6" w:rsidRPr="00C309EA">
        <w:rPr>
          <w:rFonts w:cs="Arial"/>
          <w:sz w:val="24"/>
          <w:szCs w:val="24"/>
        </w:rPr>
        <w:t>.</w:t>
      </w:r>
      <w:r w:rsidR="009F4E05" w:rsidRPr="00C309EA">
        <w:rPr>
          <w:rFonts w:cs="Arial"/>
          <w:sz w:val="24"/>
          <w:szCs w:val="24"/>
        </w:rPr>
        <w:t>2.</w:t>
      </w:r>
      <w:r w:rsidR="00D321C6" w:rsidRPr="00C309EA">
        <w:rPr>
          <w:rFonts w:cs="Arial"/>
          <w:sz w:val="24"/>
          <w:szCs w:val="24"/>
        </w:rPr>
        <w:t xml:space="preserve">4 A Nota Fiscal Eletrônica – NF-e – deverá ser enviada para o e-mail </w:t>
      </w:r>
      <w:hyperlink r:id="rId8" w:history="1">
        <w:r w:rsidR="00D321C6" w:rsidRPr="00C309EA">
          <w:rPr>
            <w:rStyle w:val="Hyperlink"/>
            <w:rFonts w:eastAsia="Calibri" w:cs="Arial"/>
            <w:color w:val="auto"/>
            <w:sz w:val="24"/>
            <w:szCs w:val="24"/>
          </w:rPr>
          <w:t>nfe@cesama.com.br</w:t>
        </w:r>
      </w:hyperlink>
      <w:r w:rsidR="00D321C6" w:rsidRPr="00C309EA">
        <w:rPr>
          <w:rFonts w:cs="Arial"/>
          <w:sz w:val="24"/>
          <w:szCs w:val="24"/>
        </w:rPr>
        <w:t xml:space="preserve"> e </w:t>
      </w:r>
      <w:r w:rsidR="000C756E" w:rsidRPr="00C309EA">
        <w:rPr>
          <w:rFonts w:cs="Arial"/>
          <w:sz w:val="24"/>
          <w:szCs w:val="24"/>
        </w:rPr>
        <w:t>jnogueira</w:t>
      </w:r>
      <w:r w:rsidR="00D321C6" w:rsidRPr="00C309EA">
        <w:rPr>
          <w:rFonts w:cs="Arial"/>
          <w:sz w:val="24"/>
          <w:szCs w:val="24"/>
        </w:rPr>
        <w:t>@cesama.com.br</w:t>
      </w:r>
    </w:p>
    <w:p w14:paraId="2A955F92" w14:textId="77777777" w:rsidR="00D321C6" w:rsidRPr="00C309EA" w:rsidRDefault="00DE362E" w:rsidP="00FE4287">
      <w:pPr>
        <w:pStyle w:val="Corpodetexto"/>
        <w:tabs>
          <w:tab w:val="left" w:pos="993"/>
        </w:tabs>
        <w:spacing w:after="160" w:line="276" w:lineRule="auto"/>
        <w:rPr>
          <w:rFonts w:cs="Arial"/>
          <w:sz w:val="24"/>
          <w:szCs w:val="24"/>
        </w:rPr>
      </w:pPr>
      <w:r w:rsidRPr="00C309EA">
        <w:rPr>
          <w:rFonts w:cs="Arial"/>
          <w:sz w:val="24"/>
          <w:szCs w:val="24"/>
        </w:rPr>
        <w:t>8</w:t>
      </w:r>
      <w:r w:rsidR="00D321C6" w:rsidRPr="00C309EA">
        <w:rPr>
          <w:rFonts w:cs="Arial"/>
          <w:sz w:val="24"/>
          <w:szCs w:val="24"/>
        </w:rPr>
        <w:t>.</w:t>
      </w:r>
      <w:r w:rsidR="009F4E05" w:rsidRPr="00C309EA">
        <w:rPr>
          <w:rFonts w:cs="Arial"/>
          <w:sz w:val="24"/>
          <w:szCs w:val="24"/>
        </w:rPr>
        <w:t>2.</w:t>
      </w:r>
      <w:r w:rsidR="00D321C6" w:rsidRPr="00C309EA">
        <w:rPr>
          <w:rFonts w:cs="Arial"/>
          <w:sz w:val="24"/>
          <w:szCs w:val="24"/>
        </w:rPr>
        <w:t xml:space="preserve">5 O pagamento só poderá ser realizado em nome do fornecedor e os boletos não poderão, em hipótese nenhuma, ser pagos em nome de outro beneficiário. </w:t>
      </w:r>
    </w:p>
    <w:p w14:paraId="3F802920" w14:textId="77777777" w:rsidR="00D321C6" w:rsidRPr="00C309EA" w:rsidRDefault="00DE362E" w:rsidP="00FE4287">
      <w:pPr>
        <w:pStyle w:val="Corpodetexto"/>
        <w:spacing w:after="160" w:line="276" w:lineRule="auto"/>
        <w:rPr>
          <w:rFonts w:cs="Arial"/>
          <w:sz w:val="24"/>
          <w:szCs w:val="24"/>
        </w:rPr>
      </w:pPr>
      <w:r w:rsidRPr="00C309EA">
        <w:rPr>
          <w:rFonts w:eastAsia="Arial Unicode MS" w:cs="Arial"/>
          <w:iCs/>
          <w:sz w:val="24"/>
          <w:szCs w:val="24"/>
        </w:rPr>
        <w:t>8</w:t>
      </w:r>
      <w:r w:rsidR="00D321C6" w:rsidRPr="00C309EA">
        <w:rPr>
          <w:rFonts w:eastAsia="Arial Unicode MS" w:cs="Arial"/>
          <w:iCs/>
          <w:sz w:val="24"/>
          <w:szCs w:val="24"/>
        </w:rPr>
        <w:t>.</w:t>
      </w:r>
      <w:r w:rsidR="009F4E05" w:rsidRPr="00C309EA">
        <w:rPr>
          <w:rFonts w:cs="Arial"/>
          <w:sz w:val="24"/>
          <w:szCs w:val="24"/>
        </w:rPr>
        <w:t>2.</w:t>
      </w:r>
      <w:r w:rsidR="00D321C6" w:rsidRPr="00C309EA">
        <w:rPr>
          <w:rFonts w:eastAsia="Arial Unicode MS" w:cs="Arial"/>
          <w:iCs/>
          <w:sz w:val="24"/>
          <w:szCs w:val="24"/>
        </w:rPr>
        <w:t xml:space="preserve">6 Deverá constar na descrição da </w:t>
      </w:r>
      <w:r w:rsidR="00D321C6" w:rsidRPr="00C309EA">
        <w:rPr>
          <w:rFonts w:cs="Arial"/>
          <w:sz w:val="24"/>
          <w:szCs w:val="24"/>
        </w:rPr>
        <w:t>Nota Fiscal / Fatura</w:t>
      </w:r>
      <w:r w:rsidR="00D321C6" w:rsidRPr="00C309EA">
        <w:rPr>
          <w:rFonts w:eastAsia="Arial Unicode MS" w:cs="Arial"/>
          <w:iCs/>
          <w:sz w:val="24"/>
          <w:szCs w:val="24"/>
        </w:rPr>
        <w:t xml:space="preserve"> o número da </w:t>
      </w:r>
      <w:r w:rsidR="000323B0" w:rsidRPr="00C309EA">
        <w:rPr>
          <w:rFonts w:eastAsia="Arial Unicode MS" w:cs="Arial"/>
          <w:iCs/>
          <w:sz w:val="24"/>
          <w:szCs w:val="24"/>
        </w:rPr>
        <w:t>licitação</w:t>
      </w:r>
      <w:r w:rsidR="000C756E" w:rsidRPr="00C309EA">
        <w:rPr>
          <w:rFonts w:eastAsia="Arial Unicode MS" w:cs="Arial"/>
          <w:iCs/>
          <w:sz w:val="24"/>
          <w:szCs w:val="24"/>
        </w:rPr>
        <w:t xml:space="preserve"> e número do Contrato</w:t>
      </w:r>
      <w:r w:rsidR="00D321C6" w:rsidRPr="00C309EA">
        <w:rPr>
          <w:rFonts w:eastAsia="Arial Unicode MS" w:cs="Arial"/>
          <w:iCs/>
          <w:sz w:val="24"/>
          <w:szCs w:val="24"/>
        </w:rPr>
        <w:t>.</w:t>
      </w:r>
    </w:p>
    <w:p w14:paraId="32B6763C" w14:textId="77777777" w:rsidR="00D321C6" w:rsidRPr="00C309EA" w:rsidRDefault="00DE362E" w:rsidP="00FE4287">
      <w:pPr>
        <w:pStyle w:val="WW-Recuodecorpodetexto2"/>
        <w:spacing w:after="160" w:line="276" w:lineRule="auto"/>
        <w:ind w:left="0"/>
        <w:rPr>
          <w:rFonts w:cs="Arial"/>
          <w:sz w:val="24"/>
          <w:szCs w:val="24"/>
        </w:rPr>
      </w:pPr>
      <w:r w:rsidRPr="00C309EA">
        <w:rPr>
          <w:rFonts w:cs="Arial"/>
          <w:sz w:val="24"/>
          <w:szCs w:val="24"/>
        </w:rPr>
        <w:t>8</w:t>
      </w:r>
      <w:r w:rsidR="00D321C6" w:rsidRPr="00C309EA">
        <w:rPr>
          <w:rFonts w:cs="Arial"/>
          <w:sz w:val="24"/>
          <w:szCs w:val="24"/>
        </w:rPr>
        <w:t>.</w:t>
      </w:r>
      <w:r w:rsidR="00943083" w:rsidRPr="00C309EA">
        <w:rPr>
          <w:rFonts w:cs="Arial"/>
          <w:sz w:val="24"/>
          <w:szCs w:val="24"/>
        </w:rPr>
        <w:t>2.</w:t>
      </w:r>
      <w:r w:rsidR="00D321C6" w:rsidRPr="00C309EA">
        <w:rPr>
          <w:rFonts w:cs="Arial"/>
          <w:sz w:val="24"/>
          <w:szCs w:val="24"/>
        </w:rPr>
        <w:t xml:space="preserve">7 O pagamento </w:t>
      </w:r>
      <w:r w:rsidR="00D321C6" w:rsidRPr="00C309EA">
        <w:rPr>
          <w:rFonts w:cs="Arial"/>
          <w:b/>
          <w:bCs/>
          <w:sz w:val="24"/>
          <w:szCs w:val="24"/>
        </w:rPr>
        <w:t>SOMENTE</w:t>
      </w:r>
      <w:r w:rsidR="00D321C6" w:rsidRPr="00C309EA">
        <w:rPr>
          <w:rFonts w:cs="Arial"/>
          <w:sz w:val="24"/>
          <w:szCs w:val="24"/>
        </w:rPr>
        <w:t xml:space="preserve"> será efetuado:</w:t>
      </w:r>
    </w:p>
    <w:p w14:paraId="1CE2ABD3" w14:textId="77777777" w:rsidR="00D321C6" w:rsidRPr="00C309EA" w:rsidRDefault="00D321C6" w:rsidP="00FE4287">
      <w:pPr>
        <w:pStyle w:val="WW-Recuodecorpodetexto2"/>
        <w:numPr>
          <w:ilvl w:val="0"/>
          <w:numId w:val="11"/>
        </w:numPr>
        <w:spacing w:after="160" w:line="276" w:lineRule="auto"/>
        <w:ind w:left="851" w:hanging="284"/>
        <w:rPr>
          <w:rFonts w:cs="Arial"/>
          <w:sz w:val="24"/>
          <w:szCs w:val="24"/>
        </w:rPr>
      </w:pPr>
      <w:r w:rsidRPr="00C309EA">
        <w:rPr>
          <w:rFonts w:cs="Arial"/>
          <w:sz w:val="24"/>
          <w:szCs w:val="24"/>
        </w:rPr>
        <w:t>Após a aceitação da Nota Fiscal / Fatura.</w:t>
      </w:r>
    </w:p>
    <w:p w14:paraId="3EE670D4" w14:textId="77777777" w:rsidR="00D321C6" w:rsidRPr="00C309EA" w:rsidRDefault="00D321C6" w:rsidP="00FE4287">
      <w:pPr>
        <w:pStyle w:val="WW-Recuodecorpodetexto2"/>
        <w:numPr>
          <w:ilvl w:val="0"/>
          <w:numId w:val="11"/>
        </w:numPr>
        <w:spacing w:after="160" w:line="276" w:lineRule="auto"/>
        <w:ind w:left="851" w:hanging="284"/>
        <w:rPr>
          <w:rFonts w:cs="Arial"/>
          <w:sz w:val="24"/>
          <w:szCs w:val="24"/>
        </w:rPr>
      </w:pPr>
      <w:r w:rsidRPr="00C309EA">
        <w:rPr>
          <w:rFonts w:cs="Arial"/>
          <w:sz w:val="24"/>
          <w:szCs w:val="24"/>
        </w:rPr>
        <w:t xml:space="preserve">Após o recolhimento pela </w:t>
      </w:r>
      <w:r w:rsidR="00C11558" w:rsidRPr="00C309EA">
        <w:rPr>
          <w:rFonts w:cs="Arial"/>
          <w:sz w:val="24"/>
          <w:szCs w:val="24"/>
        </w:rPr>
        <w:t>contratada</w:t>
      </w:r>
      <w:r w:rsidRPr="00C309EA">
        <w:rPr>
          <w:rFonts w:cs="Arial"/>
          <w:sz w:val="24"/>
          <w:szCs w:val="24"/>
        </w:rPr>
        <w:t xml:space="preserve"> de quaisquer multas que lhe tenham sido impostas em decorrência de inadimplemento contratual.</w:t>
      </w:r>
    </w:p>
    <w:p w14:paraId="2983512E" w14:textId="77777777" w:rsidR="00D321C6" w:rsidRPr="00C309EA" w:rsidRDefault="00DE362E" w:rsidP="00FE4287">
      <w:pPr>
        <w:pStyle w:val="Corpodetexto2"/>
        <w:spacing w:after="160" w:line="276" w:lineRule="auto"/>
        <w:rPr>
          <w:b/>
          <w:color w:val="auto"/>
          <w:sz w:val="24"/>
          <w:szCs w:val="24"/>
        </w:rPr>
      </w:pPr>
      <w:r w:rsidRPr="00C309EA">
        <w:rPr>
          <w:color w:val="auto"/>
          <w:sz w:val="24"/>
          <w:szCs w:val="24"/>
        </w:rPr>
        <w:t>8</w:t>
      </w:r>
      <w:r w:rsidR="00D321C6" w:rsidRPr="00C309EA">
        <w:rPr>
          <w:color w:val="auto"/>
          <w:sz w:val="24"/>
          <w:szCs w:val="24"/>
        </w:rPr>
        <w:t>.</w:t>
      </w:r>
      <w:r w:rsidR="00943083" w:rsidRPr="00C309EA">
        <w:rPr>
          <w:color w:val="auto"/>
          <w:sz w:val="24"/>
          <w:szCs w:val="24"/>
        </w:rPr>
        <w:t>2.</w:t>
      </w:r>
      <w:r w:rsidR="00D321C6" w:rsidRPr="00C309EA">
        <w:rPr>
          <w:color w:val="auto"/>
          <w:sz w:val="24"/>
          <w:szCs w:val="24"/>
        </w:rPr>
        <w:t>8 Na Nota Fiscal / Fatura deverão ser anexadas as certidões atualizadas de regularidade junto ao INSS, ao FGTS e à Justiça do Trabalho.</w:t>
      </w:r>
    </w:p>
    <w:p w14:paraId="2DCE1539" w14:textId="77777777" w:rsidR="00D321C6" w:rsidRPr="00C309EA" w:rsidRDefault="00DE362E" w:rsidP="00FE4287">
      <w:pPr>
        <w:pStyle w:val="Corpodetexto2"/>
        <w:spacing w:after="160" w:line="276" w:lineRule="auto"/>
        <w:rPr>
          <w:b/>
          <w:color w:val="auto"/>
          <w:sz w:val="24"/>
          <w:szCs w:val="24"/>
        </w:rPr>
      </w:pPr>
      <w:r w:rsidRPr="00C309EA">
        <w:rPr>
          <w:color w:val="auto"/>
          <w:sz w:val="24"/>
          <w:szCs w:val="24"/>
        </w:rPr>
        <w:t>8</w:t>
      </w:r>
      <w:r w:rsidR="00D321C6" w:rsidRPr="00C309EA">
        <w:rPr>
          <w:color w:val="auto"/>
          <w:sz w:val="24"/>
          <w:szCs w:val="24"/>
        </w:rPr>
        <w:t>.</w:t>
      </w:r>
      <w:r w:rsidR="00943083" w:rsidRPr="00C309EA">
        <w:rPr>
          <w:color w:val="auto"/>
          <w:sz w:val="24"/>
          <w:szCs w:val="24"/>
        </w:rPr>
        <w:t>2.</w:t>
      </w:r>
      <w:r w:rsidR="00D321C6" w:rsidRPr="00C309EA">
        <w:rPr>
          <w:color w:val="auto"/>
          <w:sz w:val="24"/>
          <w:szCs w:val="24"/>
        </w:rPr>
        <w:t>9 Na eventualidade de aplicação de multas, estas deverão ser liquidadas simultaneamente com parcela vinculada ao evento cujo descumprimento der origem à aplicação da penalidade.</w:t>
      </w:r>
    </w:p>
    <w:p w14:paraId="5610F86F" w14:textId="77777777" w:rsidR="00B06ADB"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8</w:t>
      </w:r>
      <w:r w:rsidR="00D321C6" w:rsidRPr="00C309EA">
        <w:rPr>
          <w:rFonts w:ascii="Arial" w:hAnsi="Arial" w:cs="Arial"/>
          <w:sz w:val="24"/>
          <w:szCs w:val="24"/>
        </w:rPr>
        <w:t>.</w:t>
      </w:r>
      <w:r w:rsidR="00943083" w:rsidRPr="00C309EA">
        <w:rPr>
          <w:rFonts w:ascii="Arial" w:hAnsi="Arial" w:cs="Arial"/>
          <w:sz w:val="24"/>
          <w:szCs w:val="24"/>
        </w:rPr>
        <w:t>2.</w:t>
      </w:r>
      <w:r w:rsidR="00D321C6" w:rsidRPr="00C309EA">
        <w:rPr>
          <w:rFonts w:ascii="Arial" w:hAnsi="Arial" w:cs="Arial"/>
          <w:sz w:val="24"/>
          <w:szCs w:val="24"/>
        </w:rPr>
        <w:t>10 O</w:t>
      </w:r>
      <w:r w:rsidR="00B06ADB" w:rsidRPr="00C309EA">
        <w:rPr>
          <w:rFonts w:ascii="Arial" w:hAnsi="Arial" w:cs="Arial"/>
          <w:sz w:val="24"/>
          <w:szCs w:val="24"/>
        </w:rPr>
        <w:t xml:space="preserve"> CNPJ da Contratada constante da Nota Fiscal / Fatura deverá ser o mesmo da documentação apresentada no processo.</w:t>
      </w:r>
    </w:p>
    <w:p w14:paraId="64179429" w14:textId="77777777" w:rsidR="00F93C8E" w:rsidRPr="00C309EA" w:rsidRDefault="00DE362E" w:rsidP="00FE4287">
      <w:pPr>
        <w:suppressAutoHyphens/>
        <w:spacing w:line="276" w:lineRule="auto"/>
        <w:jc w:val="both"/>
        <w:rPr>
          <w:rFonts w:ascii="Arial" w:hAnsi="Arial" w:cs="Arial"/>
          <w:sz w:val="24"/>
          <w:szCs w:val="24"/>
          <w:lang w:val="de-DE"/>
        </w:rPr>
      </w:pPr>
      <w:r w:rsidRPr="00C309EA">
        <w:rPr>
          <w:rFonts w:ascii="Arial" w:hAnsi="Arial" w:cs="Arial"/>
          <w:iCs/>
          <w:sz w:val="24"/>
          <w:szCs w:val="24"/>
        </w:rPr>
        <w:t>8</w:t>
      </w:r>
      <w:r w:rsidR="00D321C6" w:rsidRPr="00C309EA">
        <w:rPr>
          <w:rFonts w:ascii="Arial" w:hAnsi="Arial" w:cs="Arial"/>
          <w:iCs/>
          <w:sz w:val="24"/>
          <w:szCs w:val="24"/>
        </w:rPr>
        <w:t>.</w:t>
      </w:r>
      <w:r w:rsidR="00943083" w:rsidRPr="00C309EA">
        <w:rPr>
          <w:rFonts w:ascii="Arial" w:hAnsi="Arial" w:cs="Arial"/>
          <w:sz w:val="24"/>
          <w:szCs w:val="24"/>
        </w:rPr>
        <w:t>2.</w:t>
      </w:r>
      <w:r w:rsidR="00D321C6" w:rsidRPr="00C309EA">
        <w:rPr>
          <w:rFonts w:ascii="Arial" w:hAnsi="Arial" w:cs="Arial"/>
          <w:iCs/>
          <w:sz w:val="24"/>
          <w:szCs w:val="24"/>
        </w:rPr>
        <w:t>11</w:t>
      </w:r>
      <w:r w:rsidR="00F93C8E" w:rsidRPr="00C309EA">
        <w:rPr>
          <w:rFonts w:ascii="Arial" w:hAnsi="Arial" w:cs="Arial"/>
          <w:iCs/>
          <w:sz w:val="24"/>
          <w:szCs w:val="24"/>
        </w:rPr>
        <w:t>Será utilizado o</w:t>
      </w:r>
      <w:bookmarkStart w:id="1" w:name="_Hlk105580130"/>
      <w:r w:rsidR="000C756E" w:rsidRPr="00C309EA">
        <w:rPr>
          <w:rFonts w:ascii="Arial" w:hAnsi="Arial" w:cs="Arial"/>
          <w:iCs/>
          <w:sz w:val="24"/>
          <w:szCs w:val="24"/>
        </w:rPr>
        <w:t xml:space="preserve"> </w:t>
      </w:r>
      <w:r w:rsidR="00F93C8E" w:rsidRPr="00C309EA">
        <w:rPr>
          <w:rFonts w:ascii="Arial" w:hAnsi="Arial" w:cs="Arial"/>
          <w:b/>
          <w:iCs/>
          <w:sz w:val="24"/>
          <w:szCs w:val="24"/>
        </w:rPr>
        <w:t>IPCA</w:t>
      </w:r>
      <w:r w:rsidR="000C756E" w:rsidRPr="00C309EA">
        <w:rPr>
          <w:rFonts w:ascii="Arial" w:hAnsi="Arial" w:cs="Arial"/>
          <w:iCs/>
          <w:sz w:val="24"/>
          <w:szCs w:val="24"/>
        </w:rPr>
        <w:t xml:space="preserve"> </w:t>
      </w:r>
      <w:r w:rsidR="00F93C8E" w:rsidRPr="00C309EA">
        <w:rPr>
          <w:rFonts w:ascii="Arial" w:hAnsi="Arial" w:cs="Arial"/>
          <w:iCs/>
          <w:sz w:val="24"/>
          <w:szCs w:val="24"/>
        </w:rPr>
        <w:t xml:space="preserve">como índice para reajuste de preços nos contratos da CESAMA, quando couber, e o marco inicial para concessão do reajuste será </w:t>
      </w:r>
      <w:bookmarkEnd w:id="1"/>
      <w:r w:rsidR="00F93C8E" w:rsidRPr="00C309EA">
        <w:rPr>
          <w:rFonts w:ascii="Arial" w:hAnsi="Arial" w:cs="Arial"/>
          <w:iCs/>
          <w:sz w:val="24"/>
          <w:szCs w:val="24"/>
        </w:rPr>
        <w:t>a data da apresentação da proposta comercial.</w:t>
      </w:r>
    </w:p>
    <w:p w14:paraId="779BE0ED" w14:textId="77777777" w:rsidR="00B06ADB" w:rsidRPr="00C309EA" w:rsidRDefault="00DE362E" w:rsidP="00FE4287">
      <w:pPr>
        <w:suppressAutoHyphens/>
        <w:spacing w:line="276" w:lineRule="auto"/>
        <w:jc w:val="both"/>
        <w:rPr>
          <w:rFonts w:ascii="Arial" w:hAnsi="Arial" w:cs="Arial"/>
          <w:sz w:val="24"/>
          <w:szCs w:val="24"/>
          <w:lang w:val="de-DE"/>
        </w:rPr>
      </w:pPr>
      <w:r w:rsidRPr="00C309EA">
        <w:rPr>
          <w:rFonts w:ascii="Arial" w:hAnsi="Arial" w:cs="Arial"/>
          <w:sz w:val="24"/>
          <w:szCs w:val="24"/>
        </w:rPr>
        <w:t>8</w:t>
      </w:r>
      <w:r w:rsidR="00B06ADB" w:rsidRPr="00C309EA">
        <w:rPr>
          <w:rFonts w:ascii="Arial" w:hAnsi="Arial" w:cs="Arial"/>
          <w:sz w:val="24"/>
          <w:szCs w:val="24"/>
        </w:rPr>
        <w:t>.</w:t>
      </w:r>
      <w:r w:rsidR="00943083" w:rsidRPr="00C309EA">
        <w:rPr>
          <w:rFonts w:ascii="Arial" w:hAnsi="Arial" w:cs="Arial"/>
          <w:sz w:val="24"/>
          <w:szCs w:val="24"/>
        </w:rPr>
        <w:t>2.</w:t>
      </w:r>
      <w:r w:rsidR="00B06ADB" w:rsidRPr="00C309EA">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C309EA">
        <w:rPr>
          <w:rFonts w:ascii="Arial" w:hAnsi="Arial" w:cs="Arial"/>
          <w:i/>
          <w:iCs/>
          <w:sz w:val="24"/>
          <w:szCs w:val="24"/>
        </w:rPr>
        <w:t>pro rata”</w:t>
      </w:r>
      <w:r w:rsidR="00B06ADB" w:rsidRPr="00C309EA">
        <w:rPr>
          <w:rFonts w:ascii="Arial" w:hAnsi="Arial" w:cs="Arial"/>
          <w:sz w:val="24"/>
          <w:szCs w:val="24"/>
        </w:rPr>
        <w:t xml:space="preserve"> entre a data do vencimento e o efetivo pagamento</w:t>
      </w:r>
      <w:r w:rsidR="00B06ADB" w:rsidRPr="00C309EA">
        <w:rPr>
          <w:rFonts w:ascii="Arial" w:hAnsi="Arial" w:cs="Arial"/>
          <w:sz w:val="24"/>
          <w:szCs w:val="24"/>
          <w:lang w:val="de-DE"/>
        </w:rPr>
        <w:t>.</w:t>
      </w:r>
    </w:p>
    <w:p w14:paraId="3210E3DA" w14:textId="77777777" w:rsidR="00B06ADB" w:rsidRPr="00C309EA" w:rsidRDefault="00DE362E" w:rsidP="00FE4287">
      <w:pPr>
        <w:suppressAutoHyphens/>
        <w:spacing w:line="276" w:lineRule="auto"/>
        <w:jc w:val="both"/>
        <w:rPr>
          <w:rFonts w:ascii="Arial" w:hAnsi="Arial" w:cs="Arial"/>
          <w:sz w:val="24"/>
          <w:szCs w:val="24"/>
        </w:rPr>
      </w:pPr>
      <w:r w:rsidRPr="00C309EA">
        <w:rPr>
          <w:rFonts w:ascii="Arial" w:hAnsi="Arial" w:cs="Arial"/>
          <w:sz w:val="24"/>
          <w:szCs w:val="24"/>
        </w:rPr>
        <w:t>8</w:t>
      </w:r>
      <w:r w:rsidR="00B06ADB" w:rsidRPr="00C309EA">
        <w:rPr>
          <w:rFonts w:ascii="Arial" w:hAnsi="Arial" w:cs="Arial"/>
          <w:sz w:val="24"/>
          <w:szCs w:val="24"/>
        </w:rPr>
        <w:t>.</w:t>
      </w:r>
      <w:r w:rsidR="00943083" w:rsidRPr="00C309EA">
        <w:rPr>
          <w:rFonts w:ascii="Arial" w:hAnsi="Arial" w:cs="Arial"/>
          <w:sz w:val="24"/>
          <w:szCs w:val="24"/>
        </w:rPr>
        <w:t>2.</w:t>
      </w:r>
      <w:r w:rsidR="00B06ADB" w:rsidRPr="00C309EA">
        <w:rPr>
          <w:rFonts w:ascii="Arial" w:hAnsi="Arial" w:cs="Arial"/>
          <w:sz w:val="24"/>
          <w:szCs w:val="24"/>
        </w:rPr>
        <w:t>13 A Contratada não poderá ceder ou dar em garantia, em qualquer hipótese, no todo ou em parte, os créditos de qualquer natureza, decorrentes ou oriundos d</w:t>
      </w:r>
      <w:r w:rsidR="000C756E" w:rsidRPr="00C309EA">
        <w:rPr>
          <w:rFonts w:ascii="Arial" w:hAnsi="Arial" w:cs="Arial"/>
          <w:sz w:val="24"/>
          <w:szCs w:val="24"/>
        </w:rPr>
        <w:t>o Contrato</w:t>
      </w:r>
      <w:r w:rsidR="00B06ADB" w:rsidRPr="00C309EA">
        <w:rPr>
          <w:rFonts w:ascii="Arial" w:hAnsi="Arial" w:cs="Arial"/>
          <w:sz w:val="24"/>
          <w:szCs w:val="24"/>
        </w:rPr>
        <w:t>.</w:t>
      </w:r>
    </w:p>
    <w:p w14:paraId="4D01F07F" w14:textId="77777777" w:rsidR="00B06ADB" w:rsidRPr="00C309EA" w:rsidRDefault="00DE362E" w:rsidP="00FE4287">
      <w:pPr>
        <w:suppressAutoHyphens/>
        <w:spacing w:line="276" w:lineRule="auto"/>
        <w:jc w:val="both"/>
        <w:rPr>
          <w:rFonts w:ascii="Arial" w:hAnsi="Arial" w:cs="Arial"/>
          <w:b/>
          <w:bCs/>
          <w:sz w:val="24"/>
          <w:szCs w:val="24"/>
        </w:rPr>
      </w:pPr>
      <w:r w:rsidRPr="00C309EA">
        <w:rPr>
          <w:rFonts w:ascii="Arial" w:hAnsi="Arial" w:cs="Arial"/>
          <w:sz w:val="24"/>
          <w:szCs w:val="24"/>
        </w:rPr>
        <w:lastRenderedPageBreak/>
        <w:t>8</w:t>
      </w:r>
      <w:r w:rsidR="00B06ADB" w:rsidRPr="00C309EA">
        <w:rPr>
          <w:rFonts w:ascii="Arial" w:hAnsi="Arial" w:cs="Arial"/>
          <w:sz w:val="24"/>
          <w:szCs w:val="24"/>
        </w:rPr>
        <w:t>.</w:t>
      </w:r>
      <w:r w:rsidR="00943083" w:rsidRPr="00C309EA">
        <w:rPr>
          <w:rFonts w:ascii="Arial" w:hAnsi="Arial" w:cs="Arial"/>
          <w:sz w:val="24"/>
          <w:szCs w:val="24"/>
        </w:rPr>
        <w:t>2.</w:t>
      </w:r>
      <w:r w:rsidR="00B06ADB" w:rsidRPr="00C309EA">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E740ADB" w14:textId="77777777" w:rsidR="00B06ADB" w:rsidRPr="00C309EA" w:rsidRDefault="00DE362E" w:rsidP="00FE4287">
      <w:pPr>
        <w:spacing w:line="276" w:lineRule="auto"/>
        <w:rPr>
          <w:rFonts w:ascii="Arial" w:hAnsi="Arial" w:cs="Arial"/>
          <w:sz w:val="24"/>
          <w:szCs w:val="24"/>
        </w:rPr>
      </w:pPr>
      <w:r w:rsidRPr="00C309EA">
        <w:rPr>
          <w:rFonts w:ascii="Arial" w:hAnsi="Arial" w:cs="Arial"/>
          <w:sz w:val="24"/>
          <w:szCs w:val="24"/>
        </w:rPr>
        <w:t>8</w:t>
      </w:r>
      <w:r w:rsidR="00B06ADB" w:rsidRPr="00C309EA">
        <w:rPr>
          <w:rFonts w:ascii="Arial" w:hAnsi="Arial" w:cs="Arial"/>
          <w:sz w:val="24"/>
          <w:szCs w:val="24"/>
        </w:rPr>
        <w:t>.</w:t>
      </w:r>
      <w:r w:rsidR="00943083" w:rsidRPr="00C309EA">
        <w:rPr>
          <w:rFonts w:ascii="Arial" w:hAnsi="Arial" w:cs="Arial"/>
          <w:sz w:val="24"/>
          <w:szCs w:val="24"/>
        </w:rPr>
        <w:t>2.</w:t>
      </w:r>
      <w:r w:rsidR="00B06ADB" w:rsidRPr="00C309EA">
        <w:rPr>
          <w:rFonts w:ascii="Arial" w:hAnsi="Arial" w:cs="Arial"/>
          <w:sz w:val="24"/>
          <w:szCs w:val="24"/>
        </w:rPr>
        <w:t xml:space="preserve">15 A antecipação de pagamento só poderá ocorrer caso o material tenha sido entregue. </w:t>
      </w:r>
    </w:p>
    <w:p w14:paraId="24D161C8" w14:textId="77777777" w:rsidR="00B06ADB" w:rsidRPr="00C309EA" w:rsidRDefault="00DE362E" w:rsidP="00FE4287">
      <w:pPr>
        <w:pStyle w:val="Corpodetexto2"/>
        <w:tabs>
          <w:tab w:val="left" w:pos="-3402"/>
          <w:tab w:val="left" w:pos="993"/>
        </w:tabs>
        <w:spacing w:after="160" w:line="276" w:lineRule="auto"/>
        <w:rPr>
          <w:color w:val="auto"/>
          <w:sz w:val="24"/>
          <w:szCs w:val="24"/>
        </w:rPr>
      </w:pPr>
      <w:r w:rsidRPr="00C309EA">
        <w:rPr>
          <w:color w:val="auto"/>
          <w:sz w:val="24"/>
          <w:szCs w:val="24"/>
        </w:rPr>
        <w:t>8</w:t>
      </w:r>
      <w:r w:rsidR="00B06ADB" w:rsidRPr="00C309EA">
        <w:rPr>
          <w:color w:val="auto"/>
          <w:sz w:val="24"/>
          <w:szCs w:val="24"/>
        </w:rPr>
        <w:t>.</w:t>
      </w:r>
      <w:r w:rsidR="00943083" w:rsidRPr="00C309EA">
        <w:rPr>
          <w:color w:val="auto"/>
          <w:sz w:val="24"/>
          <w:szCs w:val="24"/>
        </w:rPr>
        <w:t>2.</w:t>
      </w:r>
      <w:r w:rsidR="00B06ADB" w:rsidRPr="00C309EA">
        <w:rPr>
          <w:color w:val="auto"/>
          <w:sz w:val="24"/>
          <w:szCs w:val="24"/>
        </w:rPr>
        <w:t xml:space="preserve">16 A Cesama poderá realizar o pagamento antes do prazo definido no </w:t>
      </w:r>
      <w:r w:rsidR="00B06ADB" w:rsidRPr="00C309EA">
        <w:rPr>
          <w:b/>
          <w:color w:val="auto"/>
          <w:sz w:val="24"/>
          <w:szCs w:val="24"/>
        </w:rPr>
        <w:t xml:space="preserve">item </w:t>
      </w:r>
      <w:r w:rsidR="00C04D4D" w:rsidRPr="00C309EA">
        <w:rPr>
          <w:b/>
          <w:color w:val="auto"/>
          <w:sz w:val="24"/>
          <w:szCs w:val="24"/>
        </w:rPr>
        <w:t>8</w:t>
      </w:r>
      <w:r w:rsidR="00B06ADB" w:rsidRPr="00C309EA">
        <w:rPr>
          <w:b/>
          <w:color w:val="auto"/>
          <w:sz w:val="24"/>
          <w:szCs w:val="24"/>
        </w:rPr>
        <w:t>.</w:t>
      </w:r>
      <w:r w:rsidR="00943083" w:rsidRPr="00C309EA">
        <w:rPr>
          <w:b/>
          <w:color w:val="auto"/>
          <w:sz w:val="24"/>
          <w:szCs w:val="24"/>
        </w:rPr>
        <w:t>2.</w:t>
      </w:r>
      <w:r w:rsidR="00B06ADB" w:rsidRPr="00C309EA">
        <w:rPr>
          <w:b/>
          <w:color w:val="auto"/>
          <w:sz w:val="24"/>
          <w:szCs w:val="24"/>
        </w:rPr>
        <w:t>1</w:t>
      </w:r>
      <w:r w:rsidR="00B06ADB" w:rsidRPr="00C309EA">
        <w:rPr>
          <w:color w:val="auto"/>
          <w:sz w:val="24"/>
          <w:szCs w:val="24"/>
        </w:rPr>
        <w:t xml:space="preserve">, através de solicitação expressa do fornecedor, que será analisada pela Gerência Financeira e </w:t>
      </w:r>
      <w:r w:rsidR="00B53059" w:rsidRPr="00C309EA">
        <w:rPr>
          <w:color w:val="auto"/>
          <w:sz w:val="24"/>
          <w:szCs w:val="24"/>
        </w:rPr>
        <w:t>Comercial</w:t>
      </w:r>
      <w:r w:rsidR="00B06ADB" w:rsidRPr="00C309EA">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C309EA">
        <w:rPr>
          <w:i/>
          <w:color w:val="auto"/>
          <w:sz w:val="24"/>
          <w:szCs w:val="24"/>
        </w:rPr>
        <w:t>pro rata</w:t>
      </w:r>
      <w:r w:rsidR="00B06ADB" w:rsidRPr="00C309EA">
        <w:rPr>
          <w:color w:val="auto"/>
          <w:sz w:val="24"/>
          <w:szCs w:val="24"/>
        </w:rPr>
        <w:t>”.</w:t>
      </w:r>
    </w:p>
    <w:p w14:paraId="2C392239" w14:textId="77777777" w:rsidR="006F4049" w:rsidRPr="00C309EA" w:rsidRDefault="00DE362E" w:rsidP="00FE4287">
      <w:pPr>
        <w:suppressAutoHyphens/>
        <w:autoSpaceDE w:val="0"/>
        <w:autoSpaceDN w:val="0"/>
        <w:adjustRightInd w:val="0"/>
        <w:spacing w:line="276" w:lineRule="auto"/>
        <w:jc w:val="both"/>
        <w:rPr>
          <w:rFonts w:ascii="Arial" w:hAnsi="Arial" w:cs="Arial"/>
          <w:b/>
          <w:sz w:val="24"/>
          <w:szCs w:val="24"/>
        </w:rPr>
      </w:pPr>
      <w:r w:rsidRPr="00C309EA">
        <w:rPr>
          <w:rFonts w:ascii="Arial" w:hAnsi="Arial" w:cs="Arial"/>
          <w:b/>
          <w:sz w:val="24"/>
          <w:szCs w:val="24"/>
        </w:rPr>
        <w:t>9</w:t>
      </w:r>
      <w:r w:rsidR="00E8195B" w:rsidRPr="00C309EA">
        <w:rPr>
          <w:rFonts w:ascii="Arial" w:hAnsi="Arial" w:cs="Arial"/>
          <w:b/>
          <w:sz w:val="24"/>
          <w:szCs w:val="24"/>
        </w:rPr>
        <w:t>. OBRIGAÇÕES DA CONTRATADA</w:t>
      </w:r>
    </w:p>
    <w:p w14:paraId="5FFD5D56" w14:textId="77777777" w:rsidR="006F4049" w:rsidRPr="00C309EA" w:rsidRDefault="00450F56" w:rsidP="00FE4287">
      <w:pPr>
        <w:suppressAutoHyphens/>
        <w:autoSpaceDE w:val="0"/>
        <w:autoSpaceDN w:val="0"/>
        <w:adjustRightInd w:val="0"/>
        <w:spacing w:line="276" w:lineRule="auto"/>
        <w:jc w:val="both"/>
        <w:rPr>
          <w:rFonts w:ascii="Arial" w:hAnsi="Arial" w:cs="Arial"/>
          <w:bCs/>
          <w:sz w:val="24"/>
          <w:szCs w:val="24"/>
        </w:rPr>
      </w:pPr>
      <w:r w:rsidRPr="00C309EA">
        <w:rPr>
          <w:rFonts w:ascii="Arial" w:hAnsi="Arial" w:cs="Arial"/>
          <w:bCs/>
          <w:sz w:val="24"/>
          <w:szCs w:val="24"/>
        </w:rPr>
        <w:t>9</w:t>
      </w:r>
      <w:r w:rsidR="00E8195B" w:rsidRPr="00C309EA">
        <w:rPr>
          <w:rFonts w:ascii="Arial" w:hAnsi="Arial" w:cs="Arial"/>
          <w:bCs/>
          <w:sz w:val="24"/>
          <w:szCs w:val="24"/>
        </w:rPr>
        <w:t>.1.</w:t>
      </w:r>
      <w:r w:rsidR="000C756E" w:rsidRPr="00C309EA">
        <w:rPr>
          <w:rFonts w:ascii="Arial" w:hAnsi="Arial" w:cs="Arial"/>
          <w:bCs/>
          <w:sz w:val="24"/>
          <w:szCs w:val="24"/>
        </w:rPr>
        <w:t xml:space="preserve"> </w:t>
      </w:r>
      <w:r w:rsidR="00E8195B" w:rsidRPr="00C309EA">
        <w:rPr>
          <w:rFonts w:ascii="Arial" w:hAnsi="Arial" w:cs="Arial"/>
          <w:bCs/>
          <w:sz w:val="24"/>
          <w:szCs w:val="24"/>
        </w:rPr>
        <w:t xml:space="preserve">Executar </w:t>
      </w:r>
      <w:r w:rsidR="000C756E" w:rsidRPr="00C309EA">
        <w:rPr>
          <w:rFonts w:ascii="Arial" w:hAnsi="Arial" w:cs="Arial"/>
          <w:bCs/>
          <w:sz w:val="24"/>
          <w:szCs w:val="24"/>
        </w:rPr>
        <w:t>o Contrato</w:t>
      </w:r>
      <w:r w:rsidR="00E8195B" w:rsidRPr="00C309EA">
        <w:rPr>
          <w:rFonts w:ascii="Arial" w:hAnsi="Arial" w:cs="Arial"/>
          <w:bCs/>
          <w:sz w:val="24"/>
          <w:szCs w:val="24"/>
        </w:rPr>
        <w:t xml:space="preserve"> fielmente, conforme definido no </w:t>
      </w:r>
      <w:r w:rsidR="003726BC" w:rsidRPr="00C309EA">
        <w:rPr>
          <w:rFonts w:ascii="Arial" w:hAnsi="Arial" w:cs="Arial"/>
          <w:sz w:val="24"/>
          <w:szCs w:val="24"/>
        </w:rPr>
        <w:t>Termo de Referência</w:t>
      </w:r>
      <w:r w:rsidR="00E8195B" w:rsidRPr="00C309EA">
        <w:rPr>
          <w:rFonts w:ascii="Arial" w:hAnsi="Arial" w:cs="Arial"/>
          <w:bCs/>
          <w:sz w:val="24"/>
          <w:szCs w:val="24"/>
        </w:rPr>
        <w:t xml:space="preserve"> e seus anexos.</w:t>
      </w:r>
    </w:p>
    <w:p w14:paraId="15F29AFD" w14:textId="77777777" w:rsidR="00E8195B" w:rsidRPr="00C309EA" w:rsidRDefault="00450F56" w:rsidP="00FE4287">
      <w:pPr>
        <w:suppressAutoHyphens/>
        <w:autoSpaceDE w:val="0"/>
        <w:autoSpaceDN w:val="0"/>
        <w:adjustRightInd w:val="0"/>
        <w:spacing w:line="276" w:lineRule="auto"/>
        <w:jc w:val="both"/>
        <w:rPr>
          <w:rFonts w:ascii="Arial" w:hAnsi="Arial" w:cs="Arial"/>
          <w:bCs/>
          <w:sz w:val="24"/>
          <w:szCs w:val="24"/>
        </w:rPr>
      </w:pPr>
      <w:r w:rsidRPr="00C309EA">
        <w:rPr>
          <w:rFonts w:ascii="Arial" w:hAnsi="Arial" w:cs="Arial"/>
          <w:bCs/>
          <w:sz w:val="24"/>
          <w:szCs w:val="24"/>
        </w:rPr>
        <w:t>9</w:t>
      </w:r>
      <w:r w:rsidR="00E8195B" w:rsidRPr="00C309EA">
        <w:rPr>
          <w:rFonts w:ascii="Arial" w:hAnsi="Arial" w:cs="Arial"/>
          <w:bCs/>
          <w:sz w:val="24"/>
          <w:szCs w:val="24"/>
        </w:rPr>
        <w:t>.2.</w:t>
      </w:r>
      <w:r w:rsidR="00984B48" w:rsidRPr="00C309EA">
        <w:rPr>
          <w:rFonts w:ascii="Arial" w:hAnsi="Arial" w:cs="Arial"/>
          <w:bCs/>
          <w:sz w:val="24"/>
          <w:szCs w:val="24"/>
        </w:rPr>
        <w:t xml:space="preserve"> </w:t>
      </w:r>
      <w:r w:rsidR="00E8195B" w:rsidRPr="00C309EA">
        <w:rPr>
          <w:rFonts w:ascii="Arial" w:hAnsi="Arial" w:cs="Arial"/>
          <w:bCs/>
          <w:sz w:val="24"/>
          <w:szCs w:val="24"/>
        </w:rPr>
        <w:t>Arcar com todos os custos e encargos resultantes da execução do objeto d</w:t>
      </w:r>
      <w:r w:rsidR="00984B48" w:rsidRPr="00C309EA">
        <w:rPr>
          <w:rFonts w:ascii="Arial" w:hAnsi="Arial" w:cs="Arial"/>
          <w:bCs/>
          <w:sz w:val="24"/>
          <w:szCs w:val="24"/>
        </w:rPr>
        <w:t>o Contrato</w:t>
      </w:r>
      <w:r w:rsidR="00E8195B" w:rsidRPr="00C309EA">
        <w:rPr>
          <w:rFonts w:ascii="Arial" w:hAnsi="Arial" w:cs="Arial"/>
          <w:bCs/>
          <w:sz w:val="24"/>
          <w:szCs w:val="24"/>
        </w:rPr>
        <w:t>, inclusive impostos, taxas, emolumentos incidentes sobre a prestação do serviço, e tudo que for necessário para a fiel execução dos serviços contratados.</w:t>
      </w:r>
    </w:p>
    <w:p w14:paraId="1730A139" w14:textId="77777777" w:rsidR="006F4049" w:rsidRPr="00C309EA" w:rsidRDefault="00450F56" w:rsidP="00FE4287">
      <w:pPr>
        <w:suppressAutoHyphens/>
        <w:autoSpaceDE w:val="0"/>
        <w:autoSpaceDN w:val="0"/>
        <w:adjustRightInd w:val="0"/>
        <w:spacing w:line="276" w:lineRule="auto"/>
        <w:jc w:val="both"/>
        <w:rPr>
          <w:rFonts w:ascii="Arial" w:hAnsi="Arial" w:cs="Arial"/>
          <w:bCs/>
          <w:sz w:val="24"/>
          <w:szCs w:val="24"/>
        </w:rPr>
      </w:pPr>
      <w:r w:rsidRPr="00C309EA">
        <w:rPr>
          <w:rFonts w:ascii="Arial" w:hAnsi="Arial" w:cs="Arial"/>
          <w:bCs/>
          <w:sz w:val="24"/>
          <w:szCs w:val="24"/>
        </w:rPr>
        <w:t>9</w:t>
      </w:r>
      <w:r w:rsidR="00A02FAB" w:rsidRPr="00C309EA">
        <w:rPr>
          <w:rFonts w:ascii="Arial" w:hAnsi="Arial" w:cs="Arial"/>
          <w:bCs/>
          <w:sz w:val="24"/>
          <w:szCs w:val="24"/>
        </w:rPr>
        <w:t>.3 Atender às determinações da fiscalização da CESAMA e providenciar a imediata correção, quando est</w:t>
      </w:r>
      <w:r w:rsidR="00E67E50" w:rsidRPr="00C309EA">
        <w:rPr>
          <w:rFonts w:ascii="Arial" w:hAnsi="Arial" w:cs="Arial"/>
          <w:bCs/>
          <w:sz w:val="24"/>
          <w:szCs w:val="24"/>
        </w:rPr>
        <w:t>a</w:t>
      </w:r>
      <w:r w:rsidR="00A02FAB" w:rsidRPr="00C309EA">
        <w:rPr>
          <w:rFonts w:ascii="Arial" w:hAnsi="Arial" w:cs="Arial"/>
          <w:bCs/>
          <w:sz w:val="24"/>
          <w:szCs w:val="24"/>
        </w:rPr>
        <w:t xml:space="preserve"> for solicitad</w:t>
      </w:r>
      <w:r w:rsidR="00984B48" w:rsidRPr="00C309EA">
        <w:rPr>
          <w:rFonts w:ascii="Arial" w:hAnsi="Arial" w:cs="Arial"/>
          <w:bCs/>
          <w:sz w:val="24"/>
          <w:szCs w:val="24"/>
        </w:rPr>
        <w:t>a</w:t>
      </w:r>
      <w:r w:rsidR="00A02FAB" w:rsidRPr="00C309EA">
        <w:rPr>
          <w:rFonts w:ascii="Arial" w:hAnsi="Arial" w:cs="Arial"/>
          <w:bCs/>
          <w:sz w:val="24"/>
          <w:szCs w:val="24"/>
        </w:rPr>
        <w:t>.</w:t>
      </w:r>
    </w:p>
    <w:p w14:paraId="3FA5BBDC" w14:textId="77777777" w:rsidR="006F4049" w:rsidRPr="00C309EA" w:rsidRDefault="00450F56" w:rsidP="00FE4287">
      <w:pPr>
        <w:suppressAutoHyphens/>
        <w:autoSpaceDE w:val="0"/>
        <w:autoSpaceDN w:val="0"/>
        <w:adjustRightInd w:val="0"/>
        <w:spacing w:line="276" w:lineRule="auto"/>
        <w:jc w:val="both"/>
        <w:rPr>
          <w:rFonts w:ascii="Arial" w:hAnsi="Arial" w:cs="Arial"/>
          <w:bCs/>
          <w:sz w:val="24"/>
          <w:szCs w:val="24"/>
        </w:rPr>
      </w:pPr>
      <w:r w:rsidRPr="00C309EA">
        <w:rPr>
          <w:rFonts w:ascii="Arial" w:hAnsi="Arial" w:cs="Arial"/>
          <w:bCs/>
          <w:sz w:val="24"/>
          <w:szCs w:val="24"/>
        </w:rPr>
        <w:t>9</w:t>
      </w:r>
      <w:r w:rsidR="00E8195B" w:rsidRPr="00C309EA">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984B48" w:rsidRPr="00C309EA">
        <w:rPr>
          <w:rFonts w:ascii="Arial" w:hAnsi="Arial" w:cs="Arial"/>
          <w:bCs/>
          <w:sz w:val="24"/>
          <w:szCs w:val="24"/>
        </w:rPr>
        <w:t>o Contrato</w:t>
      </w:r>
      <w:r w:rsidR="00E8195B" w:rsidRPr="00C309EA">
        <w:rPr>
          <w:rFonts w:ascii="Arial" w:hAnsi="Arial" w:cs="Arial"/>
          <w:bCs/>
          <w:sz w:val="24"/>
          <w:szCs w:val="24"/>
        </w:rPr>
        <w:t>.</w:t>
      </w:r>
    </w:p>
    <w:p w14:paraId="5424AA95" w14:textId="77777777" w:rsidR="006F4049" w:rsidRPr="00C309EA" w:rsidRDefault="00450F56" w:rsidP="00FE4287">
      <w:pPr>
        <w:suppressAutoHyphens/>
        <w:autoSpaceDE w:val="0"/>
        <w:autoSpaceDN w:val="0"/>
        <w:adjustRightInd w:val="0"/>
        <w:spacing w:line="276" w:lineRule="auto"/>
        <w:jc w:val="both"/>
        <w:rPr>
          <w:rFonts w:ascii="Arial" w:hAnsi="Arial" w:cs="Arial"/>
          <w:bCs/>
          <w:sz w:val="24"/>
          <w:szCs w:val="24"/>
        </w:rPr>
      </w:pPr>
      <w:r w:rsidRPr="00C309EA">
        <w:rPr>
          <w:rFonts w:ascii="Arial" w:hAnsi="Arial" w:cs="Arial"/>
          <w:bCs/>
          <w:sz w:val="24"/>
          <w:szCs w:val="24"/>
        </w:rPr>
        <w:t>9</w:t>
      </w:r>
      <w:r w:rsidR="00E8195B" w:rsidRPr="00C309EA">
        <w:rPr>
          <w:rFonts w:ascii="Arial" w:hAnsi="Arial" w:cs="Arial"/>
          <w:bCs/>
          <w:sz w:val="24"/>
          <w:szCs w:val="24"/>
        </w:rPr>
        <w:t xml:space="preserve">.5 Cumprir os prazos previstos </w:t>
      </w:r>
      <w:r w:rsidR="003726BC" w:rsidRPr="00C309EA">
        <w:rPr>
          <w:rFonts w:ascii="Arial" w:hAnsi="Arial" w:cs="Arial"/>
          <w:bCs/>
          <w:sz w:val="24"/>
          <w:szCs w:val="24"/>
        </w:rPr>
        <w:t xml:space="preserve">no </w:t>
      </w:r>
      <w:r w:rsidR="003726BC" w:rsidRPr="00C309EA">
        <w:rPr>
          <w:rFonts w:ascii="Arial" w:hAnsi="Arial" w:cs="Arial"/>
          <w:sz w:val="24"/>
          <w:szCs w:val="24"/>
        </w:rPr>
        <w:t>Termo de Referência</w:t>
      </w:r>
      <w:r w:rsidR="00E8195B" w:rsidRPr="00C309EA">
        <w:rPr>
          <w:rFonts w:ascii="Arial" w:hAnsi="Arial" w:cs="Arial"/>
          <w:bCs/>
          <w:sz w:val="24"/>
          <w:szCs w:val="24"/>
        </w:rPr>
        <w:t>ou outros que venham a ser fixados pela CESAMA.</w:t>
      </w:r>
    </w:p>
    <w:p w14:paraId="1DB0F0CB" w14:textId="77777777" w:rsidR="006F4049" w:rsidRPr="00C309EA" w:rsidRDefault="00450F56" w:rsidP="00FE4287">
      <w:pPr>
        <w:suppressAutoHyphens/>
        <w:autoSpaceDE w:val="0"/>
        <w:autoSpaceDN w:val="0"/>
        <w:adjustRightInd w:val="0"/>
        <w:spacing w:line="276" w:lineRule="auto"/>
        <w:jc w:val="both"/>
        <w:rPr>
          <w:rFonts w:ascii="Arial" w:hAnsi="Arial" w:cs="Arial"/>
          <w:bCs/>
          <w:sz w:val="24"/>
          <w:szCs w:val="24"/>
        </w:rPr>
      </w:pPr>
      <w:r w:rsidRPr="00C309EA">
        <w:rPr>
          <w:rFonts w:ascii="Arial" w:hAnsi="Arial" w:cs="Arial"/>
          <w:bCs/>
          <w:sz w:val="24"/>
          <w:szCs w:val="24"/>
        </w:rPr>
        <w:t>9</w:t>
      </w:r>
      <w:r w:rsidR="00E8195B" w:rsidRPr="00C309EA">
        <w:rPr>
          <w:rFonts w:ascii="Arial" w:hAnsi="Arial" w:cs="Arial"/>
          <w:bCs/>
          <w:sz w:val="24"/>
          <w:szCs w:val="24"/>
        </w:rPr>
        <w:t>.6 Dirimir qualquer dúvida e prestar esclarecimentos acerca da execução d</w:t>
      </w:r>
      <w:r w:rsidR="00984B48" w:rsidRPr="00C309EA">
        <w:rPr>
          <w:rFonts w:ascii="Arial" w:hAnsi="Arial" w:cs="Arial"/>
          <w:bCs/>
          <w:sz w:val="24"/>
          <w:szCs w:val="24"/>
        </w:rPr>
        <w:t>o Contato</w:t>
      </w:r>
      <w:r w:rsidR="00E8195B" w:rsidRPr="00C309EA">
        <w:rPr>
          <w:rFonts w:ascii="Arial" w:hAnsi="Arial" w:cs="Arial"/>
          <w:bCs/>
          <w:sz w:val="24"/>
          <w:szCs w:val="24"/>
        </w:rPr>
        <w:t>, durante toda a sua vigência, a pedido da CESAMA.</w:t>
      </w:r>
    </w:p>
    <w:p w14:paraId="28126D58" w14:textId="77777777" w:rsidR="00A02FAB" w:rsidRPr="00C309EA" w:rsidRDefault="00450F5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bCs/>
          <w:sz w:val="24"/>
          <w:szCs w:val="24"/>
        </w:rPr>
        <w:t>9</w:t>
      </w:r>
      <w:r w:rsidR="00E8195B" w:rsidRPr="00C309EA">
        <w:rPr>
          <w:rFonts w:ascii="Arial" w:hAnsi="Arial" w:cs="Arial"/>
          <w:bCs/>
          <w:sz w:val="24"/>
          <w:szCs w:val="24"/>
        </w:rPr>
        <w:t xml:space="preserve">.7 Responsabilizar-se pelos encargos trabalhistas, previdenciários, fiscais e comerciais, resultantes da execução </w:t>
      </w:r>
      <w:r w:rsidR="00984B48" w:rsidRPr="00C309EA">
        <w:rPr>
          <w:rFonts w:ascii="Arial" w:hAnsi="Arial" w:cs="Arial"/>
          <w:bCs/>
          <w:sz w:val="24"/>
          <w:szCs w:val="24"/>
        </w:rPr>
        <w:t>do Contrato</w:t>
      </w:r>
      <w:r w:rsidR="00E8195B" w:rsidRPr="00C309EA">
        <w:rPr>
          <w:rFonts w:ascii="Arial" w:hAnsi="Arial" w:cs="Arial"/>
          <w:bCs/>
          <w:sz w:val="24"/>
          <w:szCs w:val="24"/>
        </w:rPr>
        <w:t>.</w:t>
      </w:r>
    </w:p>
    <w:p w14:paraId="65F99B63" w14:textId="77777777" w:rsidR="00E8195B" w:rsidRPr="00C309EA" w:rsidRDefault="00450F5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9</w:t>
      </w:r>
      <w:r w:rsidR="00E8195B" w:rsidRPr="00C309EA">
        <w:rPr>
          <w:rFonts w:ascii="Arial" w:hAnsi="Arial" w:cs="Arial"/>
          <w:sz w:val="24"/>
          <w:szCs w:val="24"/>
        </w:rPr>
        <w:t>.</w:t>
      </w:r>
      <w:r w:rsidR="00A02FAB" w:rsidRPr="00C309EA">
        <w:rPr>
          <w:rFonts w:ascii="Arial" w:hAnsi="Arial" w:cs="Arial"/>
          <w:sz w:val="24"/>
          <w:szCs w:val="24"/>
        </w:rPr>
        <w:t>8</w:t>
      </w:r>
      <w:r w:rsidR="00984B48" w:rsidRPr="00C309EA">
        <w:rPr>
          <w:rFonts w:ascii="Arial" w:hAnsi="Arial" w:cs="Arial"/>
          <w:sz w:val="24"/>
          <w:szCs w:val="24"/>
        </w:rPr>
        <w:t xml:space="preserve"> </w:t>
      </w:r>
      <w:r w:rsidR="00E8195B" w:rsidRPr="00C309EA">
        <w:rPr>
          <w:rFonts w:ascii="Arial" w:hAnsi="Arial" w:cs="Arial"/>
          <w:sz w:val="24"/>
          <w:szCs w:val="24"/>
        </w:rPr>
        <w:t>Providenciar</w:t>
      </w:r>
      <w:r w:rsidR="00984B48" w:rsidRPr="00C309EA">
        <w:rPr>
          <w:rFonts w:ascii="Arial" w:hAnsi="Arial" w:cs="Arial"/>
          <w:sz w:val="24"/>
          <w:szCs w:val="24"/>
        </w:rPr>
        <w:t xml:space="preserve"> </w:t>
      </w:r>
      <w:r w:rsidR="00E8195B" w:rsidRPr="00C309EA">
        <w:rPr>
          <w:rFonts w:ascii="Arial" w:hAnsi="Arial" w:cs="Arial"/>
          <w:sz w:val="24"/>
          <w:szCs w:val="24"/>
        </w:rPr>
        <w:t xml:space="preserve">a correção das deficiências apontadas pela CESAMA com respeito </w:t>
      </w:r>
      <w:r w:rsidR="00EB52AD" w:rsidRPr="00C309EA">
        <w:rPr>
          <w:rFonts w:ascii="Arial" w:hAnsi="Arial" w:cs="Arial"/>
          <w:sz w:val="24"/>
          <w:szCs w:val="24"/>
        </w:rPr>
        <w:t>à</w:t>
      </w:r>
      <w:r w:rsidR="00E8195B" w:rsidRPr="00C309EA">
        <w:rPr>
          <w:rFonts w:ascii="Arial" w:hAnsi="Arial" w:cs="Arial"/>
          <w:sz w:val="24"/>
          <w:szCs w:val="24"/>
        </w:rPr>
        <w:t xml:space="preserve"> execução do serviço.</w:t>
      </w:r>
    </w:p>
    <w:p w14:paraId="33CB1DAD" w14:textId="77777777" w:rsidR="00E8195B" w:rsidRPr="00C309EA" w:rsidRDefault="00450F5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9</w:t>
      </w:r>
      <w:r w:rsidR="00E8195B" w:rsidRPr="00C309EA">
        <w:rPr>
          <w:rFonts w:ascii="Arial" w:hAnsi="Arial" w:cs="Arial"/>
          <w:sz w:val="24"/>
          <w:szCs w:val="24"/>
        </w:rPr>
        <w:t>.</w:t>
      </w:r>
      <w:r w:rsidR="00A02FAB" w:rsidRPr="00C309EA">
        <w:rPr>
          <w:rFonts w:ascii="Arial" w:hAnsi="Arial" w:cs="Arial"/>
          <w:sz w:val="24"/>
          <w:szCs w:val="24"/>
        </w:rPr>
        <w:t>9</w:t>
      </w:r>
      <w:r w:rsidR="00984B48" w:rsidRPr="00C309EA">
        <w:rPr>
          <w:rFonts w:ascii="Arial" w:hAnsi="Arial" w:cs="Arial"/>
          <w:sz w:val="24"/>
          <w:szCs w:val="24"/>
        </w:rPr>
        <w:t xml:space="preserve"> </w:t>
      </w:r>
      <w:r w:rsidR="00E8195B" w:rsidRPr="00C309EA">
        <w:rPr>
          <w:rFonts w:ascii="Arial" w:hAnsi="Arial" w:cs="Arial"/>
          <w:sz w:val="24"/>
          <w:szCs w:val="24"/>
        </w:rPr>
        <w:t>Executar o objeto do presente Termo de Referência nas condições e prazos</w:t>
      </w:r>
      <w:r w:rsidR="00984B48" w:rsidRPr="00C309EA">
        <w:rPr>
          <w:rFonts w:ascii="Arial" w:hAnsi="Arial" w:cs="Arial"/>
          <w:sz w:val="24"/>
          <w:szCs w:val="24"/>
        </w:rPr>
        <w:t xml:space="preserve"> </w:t>
      </w:r>
      <w:r w:rsidR="00E8195B" w:rsidRPr="00C309EA">
        <w:rPr>
          <w:rFonts w:ascii="Arial" w:hAnsi="Arial" w:cs="Arial"/>
          <w:sz w:val="24"/>
          <w:szCs w:val="24"/>
        </w:rPr>
        <w:t>estabelecidos, seguindo ordens e orientações da CESAMA.</w:t>
      </w:r>
    </w:p>
    <w:p w14:paraId="123E413B" w14:textId="62FF8ADF" w:rsidR="00D4784A" w:rsidRPr="00C309EA" w:rsidRDefault="00D4784A"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lastRenderedPageBreak/>
        <w:t xml:space="preserve">9.10 Fornecer garantia em todos os equipamentos, aí incluídos a manutenção preventiva e corretiva, inclusive com troca de peças pelo prazo mínimo de 12 meses. Essa garantia somente não será devida em casos de comprovado o uso inadequado do aparelho em situações previstas pelo manual do fabricante do equipamento. </w:t>
      </w:r>
      <w:r w:rsidR="00FE4287" w:rsidRPr="00C309EA">
        <w:rPr>
          <w:rFonts w:ascii="Arial" w:hAnsi="Arial" w:cs="Arial"/>
          <w:sz w:val="24"/>
          <w:szCs w:val="24"/>
        </w:rPr>
        <w:t>Os serviços de instalação também serão</w:t>
      </w:r>
      <w:r w:rsidRPr="00C309EA">
        <w:rPr>
          <w:rFonts w:ascii="Arial" w:hAnsi="Arial" w:cs="Arial"/>
          <w:sz w:val="24"/>
          <w:szCs w:val="24"/>
        </w:rPr>
        <w:t xml:space="preserve"> garantido</w:t>
      </w:r>
      <w:r w:rsidR="00FE4287" w:rsidRPr="00C309EA">
        <w:rPr>
          <w:rFonts w:ascii="Arial" w:hAnsi="Arial" w:cs="Arial"/>
          <w:sz w:val="24"/>
          <w:szCs w:val="24"/>
        </w:rPr>
        <w:t>s</w:t>
      </w:r>
      <w:r w:rsidRPr="00C309EA">
        <w:rPr>
          <w:rFonts w:ascii="Arial" w:hAnsi="Arial" w:cs="Arial"/>
          <w:sz w:val="24"/>
          <w:szCs w:val="24"/>
        </w:rPr>
        <w:t xml:space="preserve"> pelo fornecedor pelo prazo de 12 meses, devendo ser feito qualquer reparo necessário ao adequado funcionamento do equipamento, incluindo também a manutenção preventiva e corretiva, quando necessário.</w:t>
      </w:r>
    </w:p>
    <w:p w14:paraId="512DD2E7" w14:textId="77777777" w:rsidR="00A02FAB" w:rsidRPr="00C309EA" w:rsidRDefault="00D321C6" w:rsidP="00FE4287">
      <w:pPr>
        <w:suppressAutoHyphens/>
        <w:autoSpaceDE w:val="0"/>
        <w:autoSpaceDN w:val="0"/>
        <w:adjustRightInd w:val="0"/>
        <w:spacing w:line="276" w:lineRule="auto"/>
        <w:jc w:val="both"/>
        <w:rPr>
          <w:rFonts w:ascii="Arial" w:hAnsi="Arial" w:cs="Arial"/>
          <w:b/>
          <w:sz w:val="24"/>
          <w:szCs w:val="24"/>
        </w:rPr>
      </w:pPr>
      <w:r w:rsidRPr="00C309EA">
        <w:rPr>
          <w:rFonts w:ascii="Arial" w:hAnsi="Arial" w:cs="Arial"/>
          <w:b/>
          <w:sz w:val="24"/>
          <w:szCs w:val="24"/>
        </w:rPr>
        <w:t>1</w:t>
      </w:r>
      <w:r w:rsidR="00450F56" w:rsidRPr="00C309EA">
        <w:rPr>
          <w:rFonts w:ascii="Arial" w:hAnsi="Arial" w:cs="Arial"/>
          <w:b/>
          <w:sz w:val="24"/>
          <w:szCs w:val="24"/>
        </w:rPr>
        <w:t>0</w:t>
      </w:r>
      <w:r w:rsidR="00E8195B" w:rsidRPr="00C309EA">
        <w:rPr>
          <w:rFonts w:ascii="Arial" w:hAnsi="Arial" w:cs="Arial"/>
          <w:b/>
          <w:sz w:val="24"/>
          <w:szCs w:val="24"/>
        </w:rPr>
        <w:t>. OBRIGAÇÕES DA CESAMA</w:t>
      </w:r>
    </w:p>
    <w:p w14:paraId="481B69DF" w14:textId="77777777" w:rsidR="00D321C6" w:rsidRPr="00C309EA" w:rsidRDefault="00D321C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A02FAB" w:rsidRPr="00C309EA">
        <w:rPr>
          <w:rFonts w:ascii="Arial" w:hAnsi="Arial" w:cs="Arial"/>
          <w:sz w:val="24"/>
          <w:szCs w:val="24"/>
        </w:rPr>
        <w:t xml:space="preserve">.1 </w:t>
      </w:r>
      <w:r w:rsidRPr="00C309EA">
        <w:rPr>
          <w:rFonts w:ascii="Arial" w:hAnsi="Arial" w:cs="Arial"/>
          <w:sz w:val="24"/>
          <w:szCs w:val="24"/>
        </w:rPr>
        <w:t xml:space="preserve">Emitir o pedido </w:t>
      </w:r>
      <w:r w:rsidR="00D4784A" w:rsidRPr="00C309EA">
        <w:rPr>
          <w:rFonts w:ascii="Arial" w:hAnsi="Arial" w:cs="Arial"/>
          <w:sz w:val="24"/>
          <w:szCs w:val="24"/>
        </w:rPr>
        <w:t>após a assinatura do Contrato</w:t>
      </w:r>
      <w:r w:rsidRPr="00C309EA">
        <w:rPr>
          <w:rFonts w:ascii="Arial" w:hAnsi="Arial" w:cs="Arial"/>
          <w:sz w:val="24"/>
          <w:szCs w:val="24"/>
        </w:rPr>
        <w:t>.</w:t>
      </w:r>
    </w:p>
    <w:p w14:paraId="5EB95C83" w14:textId="77777777" w:rsidR="00E8195B" w:rsidRPr="00C309EA" w:rsidRDefault="00D321C6" w:rsidP="00FE4287">
      <w:pPr>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Pr="00C309EA">
        <w:rPr>
          <w:rFonts w:ascii="Arial" w:hAnsi="Arial" w:cs="Arial"/>
          <w:sz w:val="24"/>
          <w:szCs w:val="24"/>
        </w:rPr>
        <w:t>.2</w:t>
      </w:r>
      <w:r w:rsidR="00D4784A" w:rsidRPr="00C309EA">
        <w:rPr>
          <w:rFonts w:ascii="Arial" w:hAnsi="Arial" w:cs="Arial"/>
          <w:sz w:val="24"/>
          <w:szCs w:val="24"/>
        </w:rPr>
        <w:t xml:space="preserve"> </w:t>
      </w:r>
      <w:r w:rsidR="00E8195B" w:rsidRPr="00C309EA">
        <w:rPr>
          <w:rFonts w:ascii="Arial" w:hAnsi="Arial" w:cs="Arial"/>
          <w:sz w:val="24"/>
          <w:szCs w:val="24"/>
        </w:rPr>
        <w:t>Efetuar todos os pagamentos devidos à Contratada, nas condições estabelecidas.</w:t>
      </w:r>
    </w:p>
    <w:p w14:paraId="081EF8E4" w14:textId="77777777" w:rsidR="006F4049" w:rsidRPr="00C309EA" w:rsidRDefault="00D321C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6F4049" w:rsidRPr="00C309EA">
        <w:rPr>
          <w:rFonts w:ascii="Arial" w:hAnsi="Arial" w:cs="Arial"/>
          <w:sz w:val="24"/>
          <w:szCs w:val="24"/>
        </w:rPr>
        <w:t>.3</w:t>
      </w:r>
      <w:r w:rsidR="00D4784A" w:rsidRPr="00C309EA">
        <w:rPr>
          <w:rFonts w:ascii="Arial" w:hAnsi="Arial" w:cs="Arial"/>
          <w:sz w:val="24"/>
          <w:szCs w:val="24"/>
        </w:rPr>
        <w:t xml:space="preserve"> </w:t>
      </w:r>
      <w:r w:rsidR="005269F4" w:rsidRPr="00C309EA">
        <w:rPr>
          <w:rFonts w:ascii="Arial" w:hAnsi="Arial" w:cs="Arial"/>
          <w:sz w:val="24"/>
          <w:szCs w:val="24"/>
        </w:rPr>
        <w:t>Fornecer</w:t>
      </w:r>
      <w:r w:rsidR="00E8195B" w:rsidRPr="00C309EA">
        <w:rPr>
          <w:rFonts w:ascii="Arial" w:hAnsi="Arial" w:cs="Arial"/>
          <w:sz w:val="24"/>
          <w:szCs w:val="24"/>
        </w:rPr>
        <w:t xml:space="preserve"> as instruções necessárias à execução e efetuar todos os</w:t>
      </w:r>
      <w:r w:rsidR="00E8195B" w:rsidRPr="00C309EA">
        <w:rPr>
          <w:rFonts w:ascii="Arial" w:hAnsi="Arial" w:cs="Arial"/>
          <w:sz w:val="24"/>
          <w:szCs w:val="24"/>
        </w:rPr>
        <w:br/>
        <w:t>pagamentos devidos à Contratada, nas condições estabelecidas.</w:t>
      </w:r>
    </w:p>
    <w:p w14:paraId="273EFA80" w14:textId="77777777" w:rsidR="00A02FAB" w:rsidRPr="00C309EA" w:rsidRDefault="00D321C6" w:rsidP="00FE4287">
      <w:pPr>
        <w:suppressAutoHyphens/>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A02FAB" w:rsidRPr="00C309EA">
        <w:rPr>
          <w:rFonts w:ascii="Arial" w:hAnsi="Arial" w:cs="Arial"/>
          <w:sz w:val="24"/>
          <w:szCs w:val="24"/>
        </w:rPr>
        <w:t xml:space="preserve">.4 Fiscalizar a execução </w:t>
      </w:r>
      <w:r w:rsidR="00D4784A" w:rsidRPr="00C309EA">
        <w:rPr>
          <w:rFonts w:ascii="Arial" w:hAnsi="Arial" w:cs="Arial"/>
          <w:sz w:val="24"/>
          <w:szCs w:val="24"/>
        </w:rPr>
        <w:t>do Contrato</w:t>
      </w:r>
      <w:r w:rsidR="00A02FAB" w:rsidRPr="00C309EA">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C309EA">
        <w:rPr>
          <w:rFonts w:ascii="Arial" w:hAnsi="Arial" w:cs="Arial"/>
          <w:sz w:val="24"/>
          <w:szCs w:val="24"/>
        </w:rPr>
        <w:t>.</w:t>
      </w:r>
    </w:p>
    <w:p w14:paraId="361CD8C4" w14:textId="77777777" w:rsidR="006F4049" w:rsidRPr="00C309EA" w:rsidRDefault="00D321C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E8195B" w:rsidRPr="00C309EA">
        <w:rPr>
          <w:rFonts w:ascii="Arial" w:hAnsi="Arial" w:cs="Arial"/>
          <w:sz w:val="24"/>
          <w:szCs w:val="24"/>
        </w:rPr>
        <w:t>.5 Rejeitar todo e qualquer material ou serviço de má qualidade e em desconformidade com as especificações deste Termo de Referência.</w:t>
      </w:r>
    </w:p>
    <w:p w14:paraId="0BB4AFFF" w14:textId="77777777" w:rsidR="006F4049" w:rsidRPr="00C309EA" w:rsidRDefault="00D321C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E8195B" w:rsidRPr="00C309EA">
        <w:rPr>
          <w:rFonts w:ascii="Arial" w:hAnsi="Arial" w:cs="Arial"/>
          <w:sz w:val="24"/>
          <w:szCs w:val="24"/>
        </w:rPr>
        <w:t>.6 Exigir o cumprimento de todos os itens deste Termo de Referência, segundo</w:t>
      </w:r>
      <w:r w:rsidR="00D4784A" w:rsidRPr="00C309EA">
        <w:rPr>
          <w:rFonts w:ascii="Arial" w:hAnsi="Arial" w:cs="Arial"/>
          <w:sz w:val="24"/>
          <w:szCs w:val="24"/>
        </w:rPr>
        <w:t xml:space="preserve"> </w:t>
      </w:r>
      <w:r w:rsidR="00E8195B" w:rsidRPr="00C309EA">
        <w:rPr>
          <w:rFonts w:ascii="Arial" w:hAnsi="Arial" w:cs="Arial"/>
          <w:sz w:val="24"/>
          <w:szCs w:val="24"/>
        </w:rPr>
        <w:t>suas especificações e prazos.</w:t>
      </w:r>
    </w:p>
    <w:p w14:paraId="2DD0867B" w14:textId="77777777" w:rsidR="006F4049" w:rsidRPr="00C309EA" w:rsidRDefault="00D321C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E8195B" w:rsidRPr="00C309EA">
        <w:rPr>
          <w:rFonts w:ascii="Arial" w:hAnsi="Arial" w:cs="Arial"/>
          <w:sz w:val="24"/>
          <w:szCs w:val="24"/>
        </w:rPr>
        <w:t>.7 A CESAMA não responderá por quaisquer compromissos assumidos pela</w:t>
      </w:r>
      <w:r w:rsidR="00E8195B" w:rsidRPr="00C309EA">
        <w:rPr>
          <w:rFonts w:ascii="Arial" w:hAnsi="Arial" w:cs="Arial"/>
          <w:sz w:val="24"/>
          <w:szCs w:val="24"/>
        </w:rPr>
        <w:br/>
        <w:t xml:space="preserve">empresa Contratada com terceiros, ainda que vinculados à execução </w:t>
      </w:r>
      <w:r w:rsidR="00D4784A" w:rsidRPr="00C309EA">
        <w:rPr>
          <w:rFonts w:ascii="Arial" w:hAnsi="Arial" w:cs="Arial"/>
          <w:sz w:val="24"/>
          <w:szCs w:val="24"/>
        </w:rPr>
        <w:t>do Contrato</w:t>
      </w:r>
      <w:r w:rsidR="00E8195B" w:rsidRPr="00C309EA">
        <w:rPr>
          <w:rFonts w:ascii="Arial" w:hAnsi="Arial" w:cs="Arial"/>
          <w:sz w:val="24"/>
          <w:szCs w:val="24"/>
        </w:rPr>
        <w:t>, bem como por qualquer dano causado a terceiros em</w:t>
      </w:r>
      <w:r w:rsidR="00D4784A" w:rsidRPr="00C309EA">
        <w:rPr>
          <w:rFonts w:ascii="Arial" w:hAnsi="Arial" w:cs="Arial"/>
          <w:sz w:val="24"/>
          <w:szCs w:val="24"/>
        </w:rPr>
        <w:t xml:space="preserve"> </w:t>
      </w:r>
      <w:r w:rsidR="00E8195B" w:rsidRPr="00C309EA">
        <w:rPr>
          <w:rFonts w:ascii="Arial" w:hAnsi="Arial" w:cs="Arial"/>
          <w:sz w:val="24"/>
          <w:szCs w:val="24"/>
        </w:rPr>
        <w:t>decorrência de ato da empresa Contratada e de seus empregados, prepostos</w:t>
      </w:r>
      <w:r w:rsidR="00D4784A" w:rsidRPr="00C309EA">
        <w:rPr>
          <w:rFonts w:ascii="Arial" w:hAnsi="Arial" w:cs="Arial"/>
          <w:sz w:val="24"/>
          <w:szCs w:val="24"/>
        </w:rPr>
        <w:t xml:space="preserve"> </w:t>
      </w:r>
      <w:r w:rsidR="00E8195B" w:rsidRPr="00C309EA">
        <w:rPr>
          <w:rFonts w:ascii="Arial" w:hAnsi="Arial" w:cs="Arial"/>
          <w:sz w:val="24"/>
          <w:szCs w:val="24"/>
        </w:rPr>
        <w:t>ou subordinados.</w:t>
      </w:r>
    </w:p>
    <w:p w14:paraId="33C3E30B" w14:textId="77777777" w:rsidR="006F4049" w:rsidRPr="00C309EA" w:rsidRDefault="00D321C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E8195B" w:rsidRPr="00C309EA">
        <w:rPr>
          <w:rFonts w:ascii="Arial" w:hAnsi="Arial" w:cs="Arial"/>
          <w:sz w:val="24"/>
          <w:szCs w:val="24"/>
        </w:rPr>
        <w:t>.8 Notificar a empresa Contratada de qualquer irregularidade constatada, por</w:t>
      </w:r>
      <w:r w:rsidR="00E8195B" w:rsidRPr="00C309EA">
        <w:rPr>
          <w:rFonts w:ascii="Arial" w:hAnsi="Arial" w:cs="Arial"/>
          <w:sz w:val="24"/>
          <w:szCs w:val="24"/>
        </w:rPr>
        <w:br/>
        <w:t>escrito, para que seja sanada sob pena de incorrer nas sanções previstas</w:t>
      </w:r>
      <w:r w:rsidR="00E8195B" w:rsidRPr="00C309EA">
        <w:rPr>
          <w:rFonts w:ascii="Arial" w:hAnsi="Arial" w:cs="Arial"/>
          <w:sz w:val="24"/>
          <w:szCs w:val="24"/>
        </w:rPr>
        <w:br/>
        <w:t>neste Termo de Referência.</w:t>
      </w:r>
    </w:p>
    <w:p w14:paraId="7CE9E5F9" w14:textId="77777777" w:rsidR="00E8195B" w:rsidRPr="00C309EA" w:rsidRDefault="00D321C6" w:rsidP="00FE4287">
      <w:pPr>
        <w:suppressAutoHyphens/>
        <w:autoSpaceDE w:val="0"/>
        <w:autoSpaceDN w:val="0"/>
        <w:adjustRightInd w:val="0"/>
        <w:spacing w:line="276" w:lineRule="auto"/>
        <w:jc w:val="both"/>
        <w:rPr>
          <w:rFonts w:ascii="Arial" w:hAnsi="Arial" w:cs="Arial"/>
          <w:sz w:val="24"/>
          <w:szCs w:val="24"/>
        </w:rPr>
      </w:pPr>
      <w:r w:rsidRPr="00C309EA">
        <w:rPr>
          <w:rFonts w:ascii="Arial" w:hAnsi="Arial" w:cs="Arial"/>
          <w:sz w:val="24"/>
          <w:szCs w:val="24"/>
        </w:rPr>
        <w:t>1</w:t>
      </w:r>
      <w:r w:rsidR="00450F56" w:rsidRPr="00C309EA">
        <w:rPr>
          <w:rFonts w:ascii="Arial" w:hAnsi="Arial" w:cs="Arial"/>
          <w:sz w:val="24"/>
          <w:szCs w:val="24"/>
        </w:rPr>
        <w:t>0</w:t>
      </w:r>
      <w:r w:rsidR="00E8195B" w:rsidRPr="00C309EA">
        <w:rPr>
          <w:rFonts w:ascii="Arial" w:hAnsi="Arial" w:cs="Arial"/>
          <w:sz w:val="24"/>
          <w:szCs w:val="24"/>
        </w:rPr>
        <w:t>.9 Todas as requisições e notificações trocadas entre as partes devem ser feitas</w:t>
      </w:r>
      <w:r w:rsidR="00D4784A" w:rsidRPr="00C309EA">
        <w:rPr>
          <w:rFonts w:ascii="Arial" w:hAnsi="Arial" w:cs="Arial"/>
          <w:sz w:val="24"/>
          <w:szCs w:val="24"/>
        </w:rPr>
        <w:t xml:space="preserve"> </w:t>
      </w:r>
      <w:r w:rsidR="00E8195B" w:rsidRPr="00C309EA">
        <w:rPr>
          <w:rFonts w:ascii="Arial" w:hAnsi="Arial" w:cs="Arial"/>
          <w:sz w:val="24"/>
          <w:szCs w:val="24"/>
        </w:rPr>
        <w:t>por escrito devidamente assinadas e protocoladas.</w:t>
      </w:r>
    </w:p>
    <w:p w14:paraId="23E8A008" w14:textId="77777777" w:rsidR="00A02FAB" w:rsidRPr="00C309EA" w:rsidRDefault="00D321C6" w:rsidP="00FE4287">
      <w:pPr>
        <w:autoSpaceDE w:val="0"/>
        <w:spacing w:line="276" w:lineRule="auto"/>
        <w:jc w:val="both"/>
        <w:rPr>
          <w:rFonts w:ascii="Arial" w:hAnsi="Arial" w:cs="Arial"/>
          <w:b/>
          <w:sz w:val="24"/>
          <w:szCs w:val="24"/>
        </w:rPr>
      </w:pPr>
      <w:r w:rsidRPr="00C309EA">
        <w:rPr>
          <w:rFonts w:ascii="Arial" w:hAnsi="Arial" w:cs="Arial"/>
          <w:b/>
          <w:sz w:val="24"/>
          <w:szCs w:val="24"/>
        </w:rPr>
        <w:t>1</w:t>
      </w:r>
      <w:r w:rsidR="00450F56" w:rsidRPr="00C309EA">
        <w:rPr>
          <w:rFonts w:ascii="Arial" w:hAnsi="Arial" w:cs="Arial"/>
          <w:b/>
          <w:sz w:val="24"/>
          <w:szCs w:val="24"/>
        </w:rPr>
        <w:t>1</w:t>
      </w:r>
      <w:r w:rsidR="00A02FAB" w:rsidRPr="00C309EA">
        <w:rPr>
          <w:rFonts w:ascii="Arial" w:hAnsi="Arial" w:cs="Arial"/>
          <w:b/>
          <w:sz w:val="24"/>
          <w:szCs w:val="24"/>
        </w:rPr>
        <w:t>. JULGAMENTO</w:t>
      </w:r>
    </w:p>
    <w:p w14:paraId="501A2360" w14:textId="77777777" w:rsidR="001F3C31" w:rsidRPr="00C309EA" w:rsidRDefault="00D321C6" w:rsidP="00FE4287">
      <w:pPr>
        <w:suppressAutoHyphens/>
        <w:spacing w:line="276" w:lineRule="auto"/>
        <w:jc w:val="both"/>
        <w:rPr>
          <w:rFonts w:ascii="Arial" w:eastAsia="Arial Unicode MS" w:hAnsi="Arial" w:cs="Arial"/>
          <w:sz w:val="24"/>
          <w:szCs w:val="24"/>
        </w:rPr>
      </w:pPr>
      <w:r w:rsidRPr="00C309EA">
        <w:rPr>
          <w:rFonts w:ascii="Arial" w:eastAsia="Arial Unicode MS" w:hAnsi="Arial" w:cs="Arial"/>
          <w:sz w:val="24"/>
          <w:szCs w:val="24"/>
        </w:rPr>
        <w:t>1</w:t>
      </w:r>
      <w:r w:rsidR="00450F56" w:rsidRPr="00C309EA">
        <w:rPr>
          <w:rFonts w:ascii="Arial" w:eastAsia="Arial Unicode MS" w:hAnsi="Arial" w:cs="Arial"/>
          <w:sz w:val="24"/>
          <w:szCs w:val="24"/>
        </w:rPr>
        <w:t>1</w:t>
      </w:r>
      <w:r w:rsidR="00A02FAB" w:rsidRPr="00C309EA">
        <w:rPr>
          <w:rFonts w:ascii="Arial" w:eastAsia="Arial Unicode MS" w:hAnsi="Arial" w:cs="Arial"/>
          <w:sz w:val="24"/>
          <w:szCs w:val="24"/>
        </w:rPr>
        <w:t xml:space="preserve">.1 </w:t>
      </w:r>
      <w:r w:rsidR="001F3C31" w:rsidRPr="00C309EA">
        <w:rPr>
          <w:rFonts w:ascii="Arial" w:eastAsia="Arial Unicode MS" w:hAnsi="Arial" w:cs="Arial"/>
          <w:sz w:val="24"/>
          <w:szCs w:val="24"/>
        </w:rPr>
        <w:t xml:space="preserve">O critério de julgamento será o de MENOR PREÇO, representado pelo </w:t>
      </w:r>
      <w:r w:rsidR="001F3C31" w:rsidRPr="00C309EA">
        <w:rPr>
          <w:rFonts w:ascii="Arial" w:eastAsia="Arial Unicode MS" w:hAnsi="Arial" w:cs="Arial"/>
          <w:b/>
          <w:bCs/>
          <w:sz w:val="24"/>
          <w:szCs w:val="24"/>
          <w:u w:val="single"/>
        </w:rPr>
        <w:t>MENOR PREÇO TOTAL POR ITEM</w:t>
      </w:r>
      <w:r w:rsidR="001F3C31" w:rsidRPr="00C309EA">
        <w:rPr>
          <w:rFonts w:ascii="Arial" w:eastAsia="Arial Unicode MS" w:hAnsi="Arial" w:cs="Arial"/>
          <w:sz w:val="24"/>
          <w:szCs w:val="24"/>
        </w:rPr>
        <w:t xml:space="preserve">, </w:t>
      </w:r>
      <w:r w:rsidR="001F3C31" w:rsidRPr="00C309EA">
        <w:rPr>
          <w:rFonts w:ascii="Arial" w:hAnsi="Arial" w:cs="Arial"/>
          <w:sz w:val="24"/>
          <w:szCs w:val="24"/>
        </w:rPr>
        <w:t>desde que observadas às especificações e demais condições estabelecidas no Termo de Referência e seus anexos.</w:t>
      </w:r>
    </w:p>
    <w:p w14:paraId="4CECBE2B" w14:textId="77777777" w:rsidR="00A02FAB" w:rsidRPr="00C309EA" w:rsidRDefault="00A02FAB" w:rsidP="00FE4287">
      <w:pPr>
        <w:autoSpaceDE w:val="0"/>
        <w:autoSpaceDN w:val="0"/>
        <w:adjustRightInd w:val="0"/>
        <w:spacing w:line="276" w:lineRule="auto"/>
        <w:jc w:val="both"/>
        <w:rPr>
          <w:rFonts w:ascii="Arial" w:hAnsi="Arial" w:cs="Arial"/>
          <w:b/>
          <w:sz w:val="24"/>
          <w:szCs w:val="24"/>
          <w:lang w:eastAsia="ar-SA"/>
        </w:rPr>
      </w:pPr>
      <w:r w:rsidRPr="00C309EA">
        <w:rPr>
          <w:rFonts w:ascii="Arial" w:hAnsi="Arial" w:cs="Arial"/>
          <w:b/>
          <w:sz w:val="24"/>
          <w:szCs w:val="24"/>
          <w:lang w:eastAsia="ar-SA"/>
        </w:rPr>
        <w:lastRenderedPageBreak/>
        <w:t>1</w:t>
      </w:r>
      <w:r w:rsidR="00450F56" w:rsidRPr="00C309EA">
        <w:rPr>
          <w:rFonts w:ascii="Arial" w:hAnsi="Arial" w:cs="Arial"/>
          <w:b/>
          <w:sz w:val="24"/>
          <w:szCs w:val="24"/>
          <w:lang w:eastAsia="ar-SA"/>
        </w:rPr>
        <w:t>2</w:t>
      </w:r>
      <w:r w:rsidRPr="00C309EA">
        <w:rPr>
          <w:rFonts w:ascii="Arial" w:hAnsi="Arial" w:cs="Arial"/>
          <w:b/>
          <w:sz w:val="24"/>
          <w:szCs w:val="24"/>
          <w:lang w:eastAsia="ar-SA"/>
        </w:rPr>
        <w:t>. PENALIDADES</w:t>
      </w:r>
    </w:p>
    <w:p w14:paraId="3F7DE120" w14:textId="77777777" w:rsidR="0098770F" w:rsidRPr="00C309EA" w:rsidRDefault="0098770F" w:rsidP="00FE4287">
      <w:pPr>
        <w:tabs>
          <w:tab w:val="num" w:pos="0"/>
          <w:tab w:val="left" w:pos="567"/>
        </w:tabs>
        <w:suppressAutoHyphens/>
        <w:spacing w:line="276" w:lineRule="auto"/>
        <w:jc w:val="both"/>
        <w:rPr>
          <w:rFonts w:ascii="Arial" w:eastAsia="Arial Unicode MS" w:hAnsi="Arial" w:cs="Arial"/>
          <w:bCs/>
          <w:sz w:val="24"/>
          <w:szCs w:val="24"/>
        </w:rPr>
      </w:pPr>
      <w:r w:rsidRPr="00C309EA">
        <w:rPr>
          <w:rFonts w:ascii="Arial" w:eastAsia="Arial Unicode MS" w:hAnsi="Arial" w:cs="Arial"/>
          <w:bCs/>
          <w:sz w:val="24"/>
          <w:szCs w:val="24"/>
        </w:rPr>
        <w:t>1</w:t>
      </w:r>
      <w:r w:rsidR="00450F56" w:rsidRPr="00C309EA">
        <w:rPr>
          <w:rFonts w:ascii="Arial" w:eastAsia="Arial Unicode MS" w:hAnsi="Arial" w:cs="Arial"/>
          <w:bCs/>
          <w:sz w:val="24"/>
          <w:szCs w:val="24"/>
        </w:rPr>
        <w:t>2</w:t>
      </w:r>
      <w:r w:rsidRPr="00C309EA">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5B325606" w14:textId="77777777" w:rsidR="0098770F" w:rsidRPr="00C309EA" w:rsidRDefault="0098770F" w:rsidP="00FE4287">
      <w:pPr>
        <w:tabs>
          <w:tab w:val="num" w:pos="0"/>
          <w:tab w:val="left" w:pos="567"/>
        </w:tabs>
        <w:suppressAutoHyphens/>
        <w:spacing w:line="276" w:lineRule="auto"/>
        <w:jc w:val="both"/>
        <w:rPr>
          <w:rFonts w:ascii="Arial" w:eastAsia="Arial Unicode MS" w:hAnsi="Arial" w:cs="Arial"/>
          <w:bCs/>
          <w:sz w:val="24"/>
          <w:szCs w:val="24"/>
        </w:rPr>
      </w:pPr>
      <w:r w:rsidRPr="00C309EA">
        <w:rPr>
          <w:rFonts w:ascii="Arial" w:hAnsi="Arial" w:cs="Arial"/>
          <w:sz w:val="24"/>
          <w:szCs w:val="24"/>
          <w:lang w:eastAsia="pt-BR"/>
        </w:rPr>
        <w:t>1</w:t>
      </w:r>
      <w:r w:rsidR="00450F56" w:rsidRPr="00C309EA">
        <w:rPr>
          <w:rFonts w:ascii="Arial" w:hAnsi="Arial" w:cs="Arial"/>
          <w:sz w:val="24"/>
          <w:szCs w:val="24"/>
          <w:lang w:eastAsia="pt-BR"/>
        </w:rPr>
        <w:t>2</w:t>
      </w:r>
      <w:r w:rsidRPr="00C309EA">
        <w:rPr>
          <w:rFonts w:ascii="Arial" w:hAnsi="Arial" w:cs="Arial"/>
          <w:sz w:val="24"/>
          <w:szCs w:val="24"/>
          <w:lang w:eastAsia="pt-BR"/>
        </w:rPr>
        <w:t xml:space="preserve">.1.1 O atraso injustificado na prestação dos serviços sujeita a CONTRATADA ao pagamento de multa de mora de até 0,05% (zero vírgula zero cinco por cento) para cada dia de atraso, sobre o valor global </w:t>
      </w:r>
      <w:r w:rsidR="007B012C" w:rsidRPr="00C309EA">
        <w:rPr>
          <w:rFonts w:ascii="Arial" w:hAnsi="Arial" w:cs="Arial"/>
          <w:sz w:val="24"/>
          <w:szCs w:val="24"/>
          <w:lang w:eastAsia="pt-BR"/>
        </w:rPr>
        <w:t>do Contrato</w:t>
      </w:r>
      <w:r w:rsidRPr="00C309EA">
        <w:rPr>
          <w:rFonts w:ascii="Arial" w:hAnsi="Arial" w:cs="Arial"/>
          <w:sz w:val="24"/>
          <w:szCs w:val="24"/>
          <w:lang w:eastAsia="pt-BR"/>
        </w:rPr>
        <w:t>.</w:t>
      </w:r>
    </w:p>
    <w:p w14:paraId="351B165F" w14:textId="77777777" w:rsidR="0098770F" w:rsidRPr="00C309EA" w:rsidRDefault="0098770F" w:rsidP="00FE4287">
      <w:pPr>
        <w:tabs>
          <w:tab w:val="num" w:pos="0"/>
          <w:tab w:val="left" w:pos="567"/>
        </w:tabs>
        <w:suppressAutoHyphens/>
        <w:spacing w:line="276" w:lineRule="auto"/>
        <w:jc w:val="both"/>
        <w:rPr>
          <w:rFonts w:ascii="Arial" w:eastAsia="Arial Unicode MS" w:hAnsi="Arial" w:cs="Arial"/>
          <w:bCs/>
          <w:sz w:val="24"/>
          <w:szCs w:val="24"/>
        </w:rPr>
      </w:pPr>
      <w:r w:rsidRPr="00C309EA">
        <w:rPr>
          <w:rFonts w:ascii="Arial" w:eastAsia="Arial Unicode MS" w:hAnsi="Arial" w:cs="Arial"/>
          <w:bCs/>
          <w:sz w:val="24"/>
          <w:szCs w:val="24"/>
        </w:rPr>
        <w:t>1</w:t>
      </w:r>
      <w:r w:rsidR="00450F56" w:rsidRPr="00C309EA">
        <w:rPr>
          <w:rFonts w:ascii="Arial" w:eastAsia="Arial Unicode MS" w:hAnsi="Arial" w:cs="Arial"/>
          <w:bCs/>
          <w:sz w:val="24"/>
          <w:szCs w:val="24"/>
        </w:rPr>
        <w:t>2</w:t>
      </w:r>
      <w:r w:rsidRPr="00C309EA">
        <w:rPr>
          <w:rFonts w:ascii="Arial" w:eastAsia="Arial Unicode MS" w:hAnsi="Arial" w:cs="Arial"/>
          <w:bCs/>
          <w:sz w:val="24"/>
          <w:szCs w:val="24"/>
        </w:rPr>
        <w:t xml:space="preserve">.2. Pela inexecução, total ou parcial </w:t>
      </w:r>
      <w:r w:rsidR="007B012C" w:rsidRPr="00C309EA">
        <w:rPr>
          <w:rFonts w:ascii="Arial" w:hAnsi="Arial" w:cs="Arial"/>
          <w:sz w:val="24"/>
          <w:szCs w:val="24"/>
          <w:lang w:eastAsia="pt-BR"/>
        </w:rPr>
        <w:t>do Contrato</w:t>
      </w:r>
      <w:r w:rsidRPr="00C309EA">
        <w:rPr>
          <w:rFonts w:ascii="Arial" w:eastAsia="Arial Unicode MS" w:hAnsi="Arial" w:cs="Arial"/>
          <w:bCs/>
          <w:sz w:val="24"/>
          <w:szCs w:val="24"/>
        </w:rPr>
        <w:t xml:space="preserve">, a CESAMA poderá aplicar à CONTRATADA isoladamente ou cumulativamente: </w:t>
      </w:r>
    </w:p>
    <w:p w14:paraId="6B360D74" w14:textId="77777777" w:rsidR="0098770F" w:rsidRPr="00C309EA" w:rsidRDefault="0098770F" w:rsidP="00FE4287">
      <w:pPr>
        <w:tabs>
          <w:tab w:val="num" w:pos="0"/>
          <w:tab w:val="left" w:pos="567"/>
        </w:tabs>
        <w:suppressAutoHyphens/>
        <w:spacing w:line="276" w:lineRule="auto"/>
        <w:jc w:val="both"/>
        <w:rPr>
          <w:rFonts w:ascii="Arial" w:eastAsia="Arial Unicode MS" w:hAnsi="Arial" w:cs="Arial"/>
          <w:bCs/>
          <w:sz w:val="24"/>
          <w:szCs w:val="24"/>
        </w:rPr>
      </w:pPr>
      <w:r w:rsidRPr="00C309EA">
        <w:rPr>
          <w:rFonts w:ascii="Arial" w:eastAsia="Arial Unicode MS" w:hAnsi="Arial" w:cs="Arial"/>
          <w:bCs/>
          <w:sz w:val="24"/>
          <w:szCs w:val="24"/>
        </w:rPr>
        <w:t>a) advertência;</w:t>
      </w:r>
    </w:p>
    <w:p w14:paraId="13AF1E45" w14:textId="77777777" w:rsidR="0098770F" w:rsidRPr="00C309EA" w:rsidRDefault="0098770F" w:rsidP="00FE4287">
      <w:pPr>
        <w:tabs>
          <w:tab w:val="num" w:pos="0"/>
          <w:tab w:val="left" w:pos="567"/>
        </w:tabs>
        <w:suppressAutoHyphens/>
        <w:spacing w:line="276" w:lineRule="auto"/>
        <w:jc w:val="both"/>
        <w:rPr>
          <w:rFonts w:ascii="Arial" w:eastAsia="Arial Unicode MS" w:hAnsi="Arial" w:cs="Arial"/>
          <w:b/>
          <w:bCs/>
          <w:sz w:val="24"/>
          <w:szCs w:val="24"/>
          <w:highlight w:val="yellow"/>
        </w:rPr>
      </w:pPr>
      <w:r w:rsidRPr="00C309EA">
        <w:rPr>
          <w:rFonts w:ascii="Arial" w:eastAsia="Arial Unicode MS" w:hAnsi="Arial" w:cs="Arial"/>
          <w:bCs/>
          <w:sz w:val="24"/>
          <w:szCs w:val="24"/>
        </w:rPr>
        <w:t xml:space="preserve">b) multa meramente moratória, como previsto no </w:t>
      </w:r>
      <w:r w:rsidRPr="00C309EA">
        <w:rPr>
          <w:rFonts w:ascii="Arial" w:eastAsia="Arial Unicode MS" w:hAnsi="Arial" w:cs="Arial"/>
          <w:b/>
          <w:bCs/>
          <w:sz w:val="24"/>
          <w:szCs w:val="24"/>
        </w:rPr>
        <w:t>item 1</w:t>
      </w:r>
      <w:r w:rsidR="000A4A0E" w:rsidRPr="00C309EA">
        <w:rPr>
          <w:rFonts w:ascii="Arial" w:eastAsia="Arial Unicode MS" w:hAnsi="Arial" w:cs="Arial"/>
          <w:b/>
          <w:bCs/>
          <w:sz w:val="24"/>
          <w:szCs w:val="24"/>
        </w:rPr>
        <w:t>2</w:t>
      </w:r>
      <w:r w:rsidRPr="00C309EA">
        <w:rPr>
          <w:rFonts w:ascii="Arial" w:eastAsia="Arial Unicode MS" w:hAnsi="Arial" w:cs="Arial"/>
          <w:b/>
          <w:bCs/>
          <w:sz w:val="24"/>
          <w:szCs w:val="24"/>
        </w:rPr>
        <w:t>.1.1</w:t>
      </w:r>
      <w:r w:rsidRPr="00C309EA">
        <w:rPr>
          <w:rFonts w:ascii="Arial" w:eastAsia="Arial Unicode MS" w:hAnsi="Arial" w:cs="Arial"/>
          <w:bCs/>
          <w:sz w:val="24"/>
          <w:szCs w:val="24"/>
        </w:rPr>
        <w:t xml:space="preserve"> ou multa-penalidade de até 3% (três por cento) sobre o valor da</w:t>
      </w:r>
      <w:r w:rsidR="001B09A2" w:rsidRPr="00C309EA">
        <w:rPr>
          <w:rFonts w:ascii="Arial" w:eastAsia="Arial Unicode MS" w:hAnsi="Arial" w:cs="Arial"/>
          <w:bCs/>
          <w:sz w:val="24"/>
          <w:szCs w:val="24"/>
        </w:rPr>
        <w:t xml:space="preserve"> </w:t>
      </w:r>
      <w:r w:rsidRPr="00C309EA">
        <w:rPr>
          <w:rFonts w:ascii="Arial" w:eastAsia="Arial Unicode MS" w:hAnsi="Arial" w:cs="Arial"/>
          <w:bCs/>
          <w:sz w:val="24"/>
          <w:szCs w:val="24"/>
        </w:rPr>
        <w:t>Contratação;</w:t>
      </w:r>
    </w:p>
    <w:p w14:paraId="4028EBBF" w14:textId="77777777" w:rsidR="0098770F" w:rsidRPr="00C309EA" w:rsidRDefault="0098770F" w:rsidP="00FE4287">
      <w:pPr>
        <w:tabs>
          <w:tab w:val="num" w:pos="0"/>
          <w:tab w:val="left" w:pos="567"/>
        </w:tabs>
        <w:suppressAutoHyphens/>
        <w:spacing w:line="276" w:lineRule="auto"/>
        <w:jc w:val="both"/>
        <w:rPr>
          <w:rFonts w:ascii="Arial" w:eastAsia="Arial Unicode MS" w:hAnsi="Arial" w:cs="Arial"/>
          <w:bCs/>
          <w:sz w:val="24"/>
          <w:szCs w:val="24"/>
        </w:rPr>
      </w:pPr>
      <w:r w:rsidRPr="00C309EA">
        <w:rPr>
          <w:rFonts w:ascii="Arial" w:eastAsia="Arial Unicode MS" w:hAnsi="Arial" w:cs="Arial"/>
          <w:bCs/>
          <w:sz w:val="24"/>
          <w:szCs w:val="24"/>
        </w:rPr>
        <w:t>c) suspensão temporária de participar em licitação e impedimento de contratar com a CESAMA, por prazo não superior a 02 (dois) anos.</w:t>
      </w:r>
    </w:p>
    <w:p w14:paraId="0663796B" w14:textId="77777777" w:rsidR="0094225E" w:rsidRPr="00C309EA" w:rsidRDefault="0094225E" w:rsidP="00FE4287">
      <w:pPr>
        <w:autoSpaceDE w:val="0"/>
        <w:autoSpaceDN w:val="0"/>
        <w:adjustRightInd w:val="0"/>
        <w:spacing w:line="276" w:lineRule="auto"/>
        <w:jc w:val="both"/>
        <w:rPr>
          <w:rFonts w:ascii="Arial" w:hAnsi="Arial" w:cs="Arial"/>
          <w:b/>
          <w:sz w:val="24"/>
          <w:szCs w:val="24"/>
        </w:rPr>
      </w:pPr>
      <w:r w:rsidRPr="00C309EA">
        <w:rPr>
          <w:rFonts w:ascii="Arial" w:hAnsi="Arial" w:cs="Arial"/>
          <w:b/>
          <w:sz w:val="24"/>
          <w:szCs w:val="24"/>
        </w:rPr>
        <w:t>1</w:t>
      </w:r>
      <w:r w:rsidR="00450F56" w:rsidRPr="00C309EA">
        <w:rPr>
          <w:rFonts w:ascii="Arial" w:hAnsi="Arial" w:cs="Arial"/>
          <w:b/>
          <w:sz w:val="24"/>
          <w:szCs w:val="24"/>
        </w:rPr>
        <w:t>3</w:t>
      </w:r>
      <w:r w:rsidRPr="00C309EA">
        <w:rPr>
          <w:rFonts w:ascii="Arial" w:hAnsi="Arial" w:cs="Arial"/>
          <w:b/>
          <w:sz w:val="24"/>
          <w:szCs w:val="24"/>
        </w:rPr>
        <w:t>. DISPOSIÇÕES GERAIS</w:t>
      </w:r>
    </w:p>
    <w:p w14:paraId="72186990"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2D96BC24"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0ABC6A41"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7944E36D"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62D5C60E"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3E1BF1DC"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511A588B"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7AC39B3E" w14:textId="77777777" w:rsidR="0094225E" w:rsidRPr="00C309EA" w:rsidRDefault="0094225E" w:rsidP="00FE4287">
      <w:pPr>
        <w:pStyle w:val="PargrafodaLista"/>
        <w:numPr>
          <w:ilvl w:val="0"/>
          <w:numId w:val="10"/>
        </w:numPr>
        <w:suppressAutoHyphens/>
        <w:spacing w:line="276" w:lineRule="auto"/>
        <w:contextualSpacing w:val="0"/>
        <w:jc w:val="both"/>
        <w:rPr>
          <w:rFonts w:ascii="Arial" w:hAnsi="Arial" w:cs="Arial"/>
          <w:bCs/>
          <w:vanish/>
          <w:sz w:val="24"/>
          <w:szCs w:val="24"/>
        </w:rPr>
      </w:pPr>
    </w:p>
    <w:p w14:paraId="3D27960E" w14:textId="77777777" w:rsidR="0094225E" w:rsidRPr="00C309EA" w:rsidRDefault="00366C4E" w:rsidP="00FE4287">
      <w:pPr>
        <w:suppressAutoHyphens/>
        <w:spacing w:line="276" w:lineRule="auto"/>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.1 </w:t>
      </w:r>
      <w:r w:rsidR="0094225E" w:rsidRPr="00C309EA">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2B46CBB" w14:textId="77777777" w:rsidR="0094225E" w:rsidRPr="00C309EA" w:rsidRDefault="00366C4E" w:rsidP="00FE4287">
      <w:pPr>
        <w:suppressAutoHyphens/>
        <w:spacing w:line="276" w:lineRule="auto"/>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.2 </w:t>
      </w:r>
      <w:r w:rsidR="0094225E" w:rsidRPr="00C309E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EBC0D03" w14:textId="77777777" w:rsidR="0094225E" w:rsidRPr="00C309EA" w:rsidRDefault="00366C4E" w:rsidP="00FE4287">
      <w:pPr>
        <w:suppressAutoHyphens/>
        <w:spacing w:line="276" w:lineRule="auto"/>
        <w:ind w:left="1"/>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.3 </w:t>
      </w:r>
      <w:r w:rsidR="0094225E" w:rsidRPr="00C309E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C309EA">
        <w:rPr>
          <w:rFonts w:ascii="Arial" w:hAnsi="Arial" w:cs="Arial"/>
          <w:sz w:val="24"/>
          <w:szCs w:val="24"/>
        </w:rPr>
        <w:t xml:space="preserve">Manual de Convênios e de Gestão e Fiscalização de Contratos, </w:t>
      </w:r>
      <w:r w:rsidR="0094225E" w:rsidRPr="00C309EA">
        <w:rPr>
          <w:rFonts w:ascii="Arial" w:hAnsi="Arial" w:cs="Arial"/>
          <w:bCs/>
          <w:sz w:val="24"/>
          <w:szCs w:val="24"/>
        </w:rPr>
        <w:t>do R</w:t>
      </w:r>
      <w:r w:rsidR="00473A61" w:rsidRPr="00C309EA">
        <w:rPr>
          <w:rFonts w:ascii="Arial" w:hAnsi="Arial" w:cs="Arial"/>
          <w:bCs/>
          <w:sz w:val="24"/>
          <w:szCs w:val="24"/>
        </w:rPr>
        <w:t xml:space="preserve">egulamento Interno de Licitações, </w:t>
      </w:r>
      <w:r w:rsidR="00473A61" w:rsidRPr="00C309EA">
        <w:rPr>
          <w:rFonts w:ascii="Arial" w:hAnsi="Arial" w:cs="Arial"/>
          <w:bCs/>
          <w:sz w:val="24"/>
          <w:szCs w:val="24"/>
        </w:rPr>
        <w:lastRenderedPageBreak/>
        <w:t>Contratos e Convênios da Cesama (RILC)</w:t>
      </w:r>
      <w:r w:rsidR="0094225E" w:rsidRPr="00C309EA">
        <w:rPr>
          <w:rFonts w:ascii="Arial" w:hAnsi="Arial" w:cs="Arial"/>
          <w:bCs/>
          <w:sz w:val="24"/>
          <w:szCs w:val="24"/>
        </w:rPr>
        <w:t>,</w:t>
      </w:r>
      <w:r w:rsidR="008F6157" w:rsidRPr="00C309EA">
        <w:rPr>
          <w:rFonts w:ascii="Arial" w:hAnsi="Arial" w:cs="Arial"/>
          <w:bCs/>
          <w:sz w:val="24"/>
          <w:szCs w:val="24"/>
        </w:rPr>
        <w:t>assim como aplicar o disposto no inciso VI do artigo 29 da Lei nº 13.303/16,</w:t>
      </w:r>
      <w:r w:rsidR="0094225E" w:rsidRPr="00C309EA">
        <w:rPr>
          <w:rFonts w:ascii="Arial" w:hAnsi="Arial" w:cs="Arial"/>
          <w:bCs/>
          <w:sz w:val="24"/>
          <w:szCs w:val="24"/>
        </w:rPr>
        <w:t xml:space="preserve"> sem prejuízo das sanções previstas.</w:t>
      </w:r>
    </w:p>
    <w:p w14:paraId="1F4C0615" w14:textId="77777777" w:rsidR="0094225E" w:rsidRPr="00C309EA" w:rsidRDefault="00366C4E" w:rsidP="00FE4287">
      <w:pPr>
        <w:suppressAutoHyphens/>
        <w:spacing w:line="276" w:lineRule="auto"/>
        <w:ind w:left="1"/>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.4 </w:t>
      </w:r>
      <w:r w:rsidR="0094225E" w:rsidRPr="00C309EA">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2920CE0" w14:textId="77777777" w:rsidR="0094225E" w:rsidRPr="00C309EA" w:rsidRDefault="00366C4E" w:rsidP="00FE4287">
      <w:pPr>
        <w:suppressAutoHyphens/>
        <w:spacing w:line="276" w:lineRule="auto"/>
        <w:ind w:left="1"/>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.5 </w:t>
      </w:r>
      <w:r w:rsidR="0094225E" w:rsidRPr="00C309E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804BE85" w14:textId="77777777" w:rsidR="0094225E" w:rsidRPr="00C309EA" w:rsidRDefault="00366C4E" w:rsidP="00FE4287">
      <w:pPr>
        <w:suppressAutoHyphens/>
        <w:spacing w:line="276" w:lineRule="auto"/>
        <w:ind w:left="1"/>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.6 </w:t>
      </w:r>
      <w:r w:rsidR="0094225E" w:rsidRPr="00C309EA">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90DE9A7" w14:textId="77777777" w:rsidR="0094225E" w:rsidRPr="00C309EA" w:rsidRDefault="00366C4E" w:rsidP="00FE4287">
      <w:pPr>
        <w:suppressAutoHyphens/>
        <w:spacing w:line="276" w:lineRule="auto"/>
        <w:ind w:left="1"/>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.7 </w:t>
      </w:r>
      <w:r w:rsidR="0094225E" w:rsidRPr="00C309EA">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5C996E4" w14:textId="77777777" w:rsidR="0094225E" w:rsidRPr="00C309EA" w:rsidRDefault="00366C4E" w:rsidP="00FE4287">
      <w:pPr>
        <w:suppressAutoHyphens/>
        <w:spacing w:line="276" w:lineRule="auto"/>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 xml:space="preserve">.8 </w:t>
      </w:r>
      <w:r w:rsidR="0094225E" w:rsidRPr="00C309EA">
        <w:rPr>
          <w:rFonts w:ascii="Arial" w:hAnsi="Arial" w:cs="Arial"/>
          <w:bCs/>
          <w:sz w:val="24"/>
          <w:szCs w:val="24"/>
        </w:rPr>
        <w:t xml:space="preserve">A contratação será formalizada mediante </w:t>
      </w:r>
      <w:r w:rsidR="00C7132F" w:rsidRPr="00C309EA">
        <w:rPr>
          <w:rFonts w:ascii="Arial" w:hAnsi="Arial" w:cs="Arial"/>
          <w:bCs/>
          <w:sz w:val="24"/>
          <w:szCs w:val="24"/>
        </w:rPr>
        <w:t xml:space="preserve">emissão de </w:t>
      </w:r>
      <w:r w:rsidR="001B09A2" w:rsidRPr="00C309EA">
        <w:rPr>
          <w:rFonts w:ascii="Arial" w:hAnsi="Arial" w:cs="Arial"/>
          <w:bCs/>
          <w:sz w:val="24"/>
          <w:szCs w:val="24"/>
        </w:rPr>
        <w:t>instrumento contratual</w:t>
      </w:r>
      <w:r w:rsidR="0094225E" w:rsidRPr="00C309EA">
        <w:rPr>
          <w:rFonts w:ascii="Arial" w:hAnsi="Arial" w:cs="Arial"/>
          <w:bCs/>
          <w:sz w:val="24"/>
          <w:szCs w:val="24"/>
        </w:rPr>
        <w:t xml:space="preserve">, nos termos do art. </w:t>
      </w:r>
      <w:r w:rsidR="00A92775" w:rsidRPr="00C309EA">
        <w:rPr>
          <w:rFonts w:ascii="Arial" w:hAnsi="Arial" w:cs="Arial"/>
          <w:bCs/>
          <w:sz w:val="24"/>
          <w:szCs w:val="24"/>
        </w:rPr>
        <w:t>98</w:t>
      </w:r>
      <w:r w:rsidR="0094225E" w:rsidRPr="00C309EA">
        <w:rPr>
          <w:rFonts w:ascii="Arial" w:hAnsi="Arial" w:cs="Arial"/>
          <w:bCs/>
          <w:sz w:val="24"/>
          <w:szCs w:val="24"/>
        </w:rPr>
        <w:t xml:space="preserve">, do RILC. </w:t>
      </w:r>
    </w:p>
    <w:p w14:paraId="31AE7FE5" w14:textId="77777777" w:rsidR="0093536D" w:rsidRPr="00C309EA" w:rsidRDefault="0093536D" w:rsidP="00FE4287">
      <w:pPr>
        <w:suppressAutoHyphens/>
        <w:spacing w:line="276" w:lineRule="auto"/>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E6D5095" w14:textId="77777777" w:rsidR="0094225E" w:rsidRPr="00C309EA" w:rsidRDefault="00366C4E" w:rsidP="00FE4287">
      <w:pPr>
        <w:suppressAutoHyphens/>
        <w:spacing w:line="276" w:lineRule="auto"/>
        <w:jc w:val="both"/>
        <w:rPr>
          <w:rFonts w:ascii="Arial" w:hAnsi="Arial" w:cs="Arial"/>
          <w:bCs/>
          <w:sz w:val="24"/>
          <w:szCs w:val="24"/>
        </w:rPr>
      </w:pPr>
      <w:r w:rsidRPr="00C309EA">
        <w:rPr>
          <w:rFonts w:ascii="Arial" w:hAnsi="Arial" w:cs="Arial"/>
          <w:bCs/>
          <w:sz w:val="24"/>
          <w:szCs w:val="24"/>
        </w:rPr>
        <w:t>1</w:t>
      </w:r>
      <w:r w:rsidR="00450F56" w:rsidRPr="00C309EA">
        <w:rPr>
          <w:rFonts w:ascii="Arial" w:hAnsi="Arial" w:cs="Arial"/>
          <w:bCs/>
          <w:sz w:val="24"/>
          <w:szCs w:val="24"/>
        </w:rPr>
        <w:t>3</w:t>
      </w:r>
      <w:r w:rsidRPr="00C309EA">
        <w:rPr>
          <w:rFonts w:ascii="Arial" w:hAnsi="Arial" w:cs="Arial"/>
          <w:bCs/>
          <w:sz w:val="24"/>
          <w:szCs w:val="24"/>
        </w:rPr>
        <w:t>.</w:t>
      </w:r>
      <w:r w:rsidR="0093536D" w:rsidRPr="00C309EA">
        <w:rPr>
          <w:rFonts w:ascii="Arial" w:hAnsi="Arial" w:cs="Arial"/>
          <w:bCs/>
          <w:sz w:val="24"/>
          <w:szCs w:val="24"/>
        </w:rPr>
        <w:t>10</w:t>
      </w:r>
      <w:r w:rsidR="0094225E" w:rsidRPr="00C309E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2B9162F" w14:textId="049ADF03" w:rsidR="0094225E" w:rsidRDefault="0094225E" w:rsidP="00FE4287">
      <w:pPr>
        <w:spacing w:line="276" w:lineRule="auto"/>
        <w:ind w:left="2268"/>
        <w:jc w:val="both"/>
        <w:rPr>
          <w:rFonts w:ascii="Arial" w:hAnsi="Arial" w:cs="Arial"/>
          <w:bCs/>
          <w:i/>
          <w:iCs/>
          <w:sz w:val="18"/>
          <w:szCs w:val="18"/>
        </w:rPr>
      </w:pPr>
      <w:r w:rsidRPr="00C309EA">
        <w:rPr>
          <w:rFonts w:ascii="Arial" w:hAnsi="Arial" w:cs="Arial"/>
          <w:bCs/>
          <w:i/>
          <w:iCs/>
          <w:sz w:val="18"/>
          <w:szCs w:val="18"/>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446A163C" w14:textId="77777777" w:rsidR="002F026A" w:rsidRPr="00C309EA" w:rsidRDefault="002F026A" w:rsidP="00FE4287">
      <w:pPr>
        <w:spacing w:line="276" w:lineRule="auto"/>
        <w:ind w:left="2268"/>
        <w:jc w:val="both"/>
        <w:rPr>
          <w:rFonts w:ascii="Arial" w:hAnsi="Arial" w:cs="Arial"/>
          <w:bCs/>
          <w:i/>
          <w:iCs/>
          <w:sz w:val="18"/>
          <w:szCs w:val="18"/>
        </w:rPr>
      </w:pPr>
    </w:p>
    <w:p w14:paraId="6194C970" w14:textId="48CFCACB" w:rsidR="00750C26" w:rsidRPr="002F026A" w:rsidRDefault="002F026A" w:rsidP="002F026A">
      <w:pPr>
        <w:spacing w:line="276" w:lineRule="auto"/>
        <w:rPr>
          <w:rFonts w:ascii="Arial" w:hAnsi="Arial" w:cs="Arial"/>
          <w:bCs/>
          <w:sz w:val="16"/>
          <w:szCs w:val="16"/>
        </w:rPr>
      </w:pPr>
      <w:r>
        <w:rPr>
          <w:rFonts w:ascii="Arial" w:hAnsi="Arial" w:cs="Arial"/>
          <w:bCs/>
          <w:sz w:val="16"/>
          <w:szCs w:val="16"/>
        </w:rPr>
        <w:t xml:space="preserve">                                      assinado no original                                                                 a</w:t>
      </w:r>
      <w:r w:rsidRPr="002F026A">
        <w:rPr>
          <w:rFonts w:ascii="Arial" w:hAnsi="Arial" w:cs="Arial"/>
          <w:bCs/>
          <w:sz w:val="16"/>
          <w:szCs w:val="16"/>
        </w:rPr>
        <w:t>ssinado no original</w:t>
      </w:r>
    </w:p>
    <w:p w14:paraId="7896FEDA" w14:textId="45727113" w:rsidR="004C40AA" w:rsidRPr="00C309EA" w:rsidRDefault="004C40AA" w:rsidP="004C40AA">
      <w:pPr>
        <w:spacing w:after="0" w:line="240" w:lineRule="auto"/>
        <w:jc w:val="center"/>
        <w:rPr>
          <w:b/>
          <w:bCs/>
        </w:rPr>
      </w:pPr>
      <w:r w:rsidRPr="00C309EA">
        <w:rPr>
          <w:b/>
          <w:bCs/>
        </w:rPr>
        <w:t>Vivian Nazareth Oliveira Fernandes</w:t>
      </w:r>
      <w:r w:rsidRPr="00C309EA">
        <w:rPr>
          <w:b/>
          <w:bCs/>
        </w:rPr>
        <w:tab/>
      </w:r>
      <w:r w:rsidRPr="00C309EA">
        <w:rPr>
          <w:b/>
          <w:bCs/>
        </w:rPr>
        <w:tab/>
      </w:r>
      <w:r w:rsidRPr="00C309EA">
        <w:rPr>
          <w:b/>
          <w:bCs/>
        </w:rPr>
        <w:tab/>
        <w:t xml:space="preserve">Renata Neves de Mello </w:t>
      </w:r>
    </w:p>
    <w:p w14:paraId="53BBF55E" w14:textId="5268D133" w:rsidR="004C40AA" w:rsidRPr="00C309EA" w:rsidRDefault="004C40AA" w:rsidP="004C40AA">
      <w:pPr>
        <w:spacing w:after="0" w:line="240" w:lineRule="auto"/>
        <w:ind w:firstLine="708"/>
        <w:jc w:val="center"/>
        <w:rPr>
          <w:i/>
          <w:iCs/>
          <w:sz w:val="20"/>
          <w:szCs w:val="20"/>
        </w:rPr>
      </w:pPr>
      <w:r w:rsidRPr="00C309EA">
        <w:rPr>
          <w:i/>
          <w:iCs/>
          <w:sz w:val="20"/>
          <w:szCs w:val="20"/>
        </w:rPr>
        <w:t>Assessoria de Controle da Qualidade</w:t>
      </w:r>
      <w:r w:rsidRPr="00C309EA">
        <w:rPr>
          <w:i/>
          <w:iCs/>
          <w:sz w:val="20"/>
          <w:szCs w:val="20"/>
        </w:rPr>
        <w:tab/>
      </w:r>
      <w:r w:rsidRPr="00C309EA">
        <w:rPr>
          <w:i/>
          <w:iCs/>
          <w:sz w:val="20"/>
          <w:szCs w:val="20"/>
        </w:rPr>
        <w:tab/>
        <w:t>Assessoria de Licitações e Contratos</w:t>
      </w:r>
    </w:p>
    <w:p w14:paraId="5CDBB12F" w14:textId="77777777" w:rsidR="004C40AA" w:rsidRPr="00C309EA" w:rsidRDefault="004C40AA" w:rsidP="004C40AA">
      <w:pPr>
        <w:spacing w:after="0" w:line="240" w:lineRule="auto"/>
        <w:ind w:firstLine="708"/>
        <w:jc w:val="center"/>
        <w:rPr>
          <w:i/>
          <w:iCs/>
          <w:sz w:val="20"/>
          <w:szCs w:val="20"/>
        </w:rPr>
      </w:pPr>
    </w:p>
    <w:p w14:paraId="6CC100DF" w14:textId="77777777" w:rsidR="004C40AA" w:rsidRPr="00C309EA" w:rsidRDefault="004C40AA" w:rsidP="004C40AA">
      <w:pPr>
        <w:spacing w:after="0" w:line="240" w:lineRule="auto"/>
        <w:jc w:val="center"/>
      </w:pPr>
    </w:p>
    <w:p w14:paraId="0E053457" w14:textId="70BD6F2C" w:rsidR="004C40AA" w:rsidRPr="00C309EA" w:rsidRDefault="002F026A" w:rsidP="002F026A">
      <w:pPr>
        <w:spacing w:after="0" w:line="240" w:lineRule="auto"/>
      </w:pPr>
      <w:r>
        <w:rPr>
          <w:rFonts w:ascii="Arial" w:hAnsi="Arial" w:cs="Arial"/>
          <w:bCs/>
          <w:sz w:val="16"/>
          <w:szCs w:val="16"/>
        </w:rPr>
        <w:t xml:space="preserve">                                      assinado do original                                        </w:t>
      </w:r>
      <w:r>
        <w:rPr>
          <w:rFonts w:ascii="Arial" w:hAnsi="Arial" w:cs="Arial"/>
          <w:bCs/>
          <w:sz w:val="16"/>
          <w:szCs w:val="16"/>
        </w:rPr>
        <w:t>a</w:t>
      </w:r>
      <w:r w:rsidRPr="002F026A">
        <w:rPr>
          <w:rFonts w:ascii="Arial" w:hAnsi="Arial" w:cs="Arial"/>
          <w:bCs/>
          <w:sz w:val="16"/>
          <w:szCs w:val="16"/>
        </w:rPr>
        <w:t>ssinado no original</w:t>
      </w:r>
    </w:p>
    <w:p w14:paraId="434B502A" w14:textId="56D2B166" w:rsidR="004C40AA" w:rsidRPr="00C309EA" w:rsidRDefault="004C40AA" w:rsidP="004C40AA">
      <w:pPr>
        <w:spacing w:after="0" w:line="240" w:lineRule="auto"/>
        <w:jc w:val="center"/>
        <w:rPr>
          <w:rFonts w:ascii="Arial" w:hAnsi="Arial" w:cs="Arial"/>
          <w:b/>
          <w:bCs/>
          <w:sz w:val="24"/>
          <w:szCs w:val="24"/>
        </w:rPr>
      </w:pPr>
      <w:r w:rsidRPr="00C309EA">
        <w:rPr>
          <w:b/>
          <w:bCs/>
        </w:rPr>
        <w:t>Juliane Nogueira</w:t>
      </w:r>
      <w:r w:rsidRPr="00C309EA">
        <w:rPr>
          <w:b/>
          <w:bCs/>
        </w:rPr>
        <w:tab/>
      </w:r>
      <w:r w:rsidRPr="00C309EA">
        <w:rPr>
          <w:b/>
          <w:bCs/>
        </w:rPr>
        <w:tab/>
        <w:t>Renata Fernandes da Silva</w:t>
      </w:r>
    </w:p>
    <w:p w14:paraId="69F6C344" w14:textId="0FA85FDB" w:rsidR="004C40AA" w:rsidRPr="00C309EA" w:rsidRDefault="004C40AA" w:rsidP="004C40AA">
      <w:pPr>
        <w:spacing w:after="0" w:line="240" w:lineRule="auto"/>
        <w:jc w:val="center"/>
        <w:rPr>
          <w:i/>
          <w:iCs/>
          <w:sz w:val="20"/>
          <w:szCs w:val="20"/>
        </w:rPr>
      </w:pPr>
      <w:r w:rsidRPr="00C309EA">
        <w:rPr>
          <w:i/>
          <w:iCs/>
          <w:sz w:val="20"/>
          <w:szCs w:val="20"/>
        </w:rPr>
        <w:t>Gerente de Infraestrutura</w:t>
      </w:r>
      <w:r w:rsidRPr="00C309EA">
        <w:rPr>
          <w:i/>
          <w:iCs/>
          <w:sz w:val="20"/>
          <w:szCs w:val="20"/>
        </w:rPr>
        <w:tab/>
      </w:r>
      <w:r w:rsidRPr="00C309EA">
        <w:rPr>
          <w:i/>
          <w:iCs/>
          <w:sz w:val="20"/>
          <w:szCs w:val="20"/>
        </w:rPr>
        <w:tab/>
        <w:t>Gerência de Recursos Humanos</w:t>
      </w:r>
    </w:p>
    <w:p w14:paraId="62E37E15" w14:textId="77777777" w:rsidR="004C40AA" w:rsidRPr="00C309EA" w:rsidRDefault="004C40AA" w:rsidP="004C40AA">
      <w:pPr>
        <w:spacing w:after="0" w:line="240" w:lineRule="auto"/>
        <w:rPr>
          <w:i/>
          <w:iCs/>
          <w:sz w:val="20"/>
          <w:szCs w:val="20"/>
        </w:rPr>
      </w:pPr>
    </w:p>
    <w:p w14:paraId="6C0AEA2B" w14:textId="77777777" w:rsidR="004C40AA" w:rsidRPr="00C309EA" w:rsidRDefault="004C40AA" w:rsidP="004C40AA">
      <w:pPr>
        <w:spacing w:after="0" w:line="240" w:lineRule="auto"/>
        <w:jc w:val="center"/>
        <w:rPr>
          <w:i/>
          <w:iCs/>
          <w:sz w:val="20"/>
          <w:szCs w:val="20"/>
        </w:rPr>
      </w:pPr>
    </w:p>
    <w:p w14:paraId="7AE95096" w14:textId="77777777" w:rsidR="004C40AA" w:rsidRPr="00C309EA" w:rsidRDefault="004C40AA" w:rsidP="004C40AA">
      <w:pPr>
        <w:spacing w:after="0" w:line="240" w:lineRule="auto"/>
        <w:jc w:val="center"/>
        <w:rPr>
          <w:i/>
          <w:iCs/>
          <w:sz w:val="20"/>
          <w:szCs w:val="20"/>
        </w:rPr>
      </w:pPr>
    </w:p>
    <w:p w14:paraId="296FC28E" w14:textId="77777777" w:rsidR="004C40AA" w:rsidRPr="00C309EA" w:rsidRDefault="004C40AA" w:rsidP="004C40AA">
      <w:pPr>
        <w:spacing w:after="0" w:line="240" w:lineRule="auto"/>
        <w:jc w:val="center"/>
        <w:rPr>
          <w:i/>
          <w:iCs/>
          <w:sz w:val="20"/>
          <w:szCs w:val="20"/>
        </w:rPr>
      </w:pPr>
    </w:p>
    <w:p w14:paraId="6C720178" w14:textId="77777777" w:rsidR="004C40AA" w:rsidRPr="00C309EA" w:rsidRDefault="004C40AA" w:rsidP="004C40AA">
      <w:pPr>
        <w:spacing w:after="0" w:line="240" w:lineRule="auto"/>
        <w:jc w:val="center"/>
        <w:rPr>
          <w:i/>
          <w:iCs/>
          <w:sz w:val="20"/>
          <w:szCs w:val="20"/>
        </w:rPr>
      </w:pPr>
    </w:p>
    <w:p w14:paraId="3AAE0642" w14:textId="088B88C7" w:rsidR="004C40AA" w:rsidRPr="00C309EA" w:rsidRDefault="004C40AA" w:rsidP="004C40AA">
      <w:pPr>
        <w:spacing w:after="0" w:line="240" w:lineRule="auto"/>
        <w:jc w:val="center"/>
        <w:rPr>
          <w:i/>
          <w:iCs/>
          <w:sz w:val="20"/>
          <w:szCs w:val="20"/>
        </w:rPr>
      </w:pPr>
      <w:r w:rsidRPr="00C309EA">
        <w:rPr>
          <w:i/>
          <w:iCs/>
          <w:sz w:val="20"/>
          <w:szCs w:val="20"/>
        </w:rPr>
        <w:t>Aprovado por:</w:t>
      </w:r>
    </w:p>
    <w:p w14:paraId="6A227D9C" w14:textId="77777777" w:rsidR="004C40AA" w:rsidRPr="00C309EA" w:rsidRDefault="004C40AA" w:rsidP="004C40AA">
      <w:pPr>
        <w:spacing w:after="0" w:line="240" w:lineRule="auto"/>
        <w:jc w:val="center"/>
        <w:rPr>
          <w:i/>
          <w:iCs/>
          <w:sz w:val="20"/>
          <w:szCs w:val="20"/>
        </w:rPr>
      </w:pPr>
    </w:p>
    <w:p w14:paraId="6A6FFA26" w14:textId="77777777" w:rsidR="004C40AA" w:rsidRPr="00C309EA" w:rsidRDefault="004C40AA" w:rsidP="004C40AA">
      <w:pPr>
        <w:spacing w:after="0" w:line="240" w:lineRule="auto"/>
        <w:jc w:val="center"/>
        <w:rPr>
          <w:i/>
          <w:iCs/>
          <w:sz w:val="20"/>
          <w:szCs w:val="20"/>
        </w:rPr>
      </w:pPr>
    </w:p>
    <w:p w14:paraId="4DBAD2F2" w14:textId="77777777" w:rsidR="004C40AA" w:rsidRPr="00C309EA" w:rsidRDefault="004C40AA" w:rsidP="004C40AA">
      <w:pPr>
        <w:spacing w:after="0" w:line="240" w:lineRule="auto"/>
        <w:jc w:val="center"/>
        <w:rPr>
          <w:i/>
          <w:iCs/>
          <w:sz w:val="20"/>
          <w:szCs w:val="20"/>
        </w:rPr>
      </w:pPr>
    </w:p>
    <w:p w14:paraId="4132E3CC" w14:textId="02CA64EE" w:rsidR="004C40AA" w:rsidRPr="00C309EA" w:rsidRDefault="002F026A" w:rsidP="002F026A">
      <w:pPr>
        <w:spacing w:after="0" w:line="240" w:lineRule="auto"/>
        <w:rPr>
          <w:i/>
          <w:iCs/>
          <w:sz w:val="20"/>
          <w:szCs w:val="20"/>
        </w:rPr>
      </w:pPr>
      <w:r>
        <w:rPr>
          <w:rFonts w:ascii="Arial" w:hAnsi="Arial" w:cs="Arial"/>
          <w:bCs/>
          <w:sz w:val="16"/>
          <w:szCs w:val="16"/>
        </w:rPr>
        <w:t xml:space="preserve">                                    </w:t>
      </w:r>
      <w:r>
        <w:rPr>
          <w:rFonts w:ascii="Arial" w:hAnsi="Arial" w:cs="Arial"/>
          <w:bCs/>
          <w:sz w:val="16"/>
          <w:szCs w:val="16"/>
        </w:rPr>
        <w:t xml:space="preserve">assinado do original               </w:t>
      </w:r>
      <w:r>
        <w:rPr>
          <w:rFonts w:ascii="Arial" w:hAnsi="Arial" w:cs="Arial"/>
          <w:bCs/>
          <w:sz w:val="16"/>
          <w:szCs w:val="16"/>
        </w:rPr>
        <w:t xml:space="preserve">                  </w:t>
      </w:r>
      <w:r>
        <w:rPr>
          <w:rFonts w:ascii="Arial" w:hAnsi="Arial" w:cs="Arial"/>
          <w:bCs/>
          <w:sz w:val="16"/>
          <w:szCs w:val="16"/>
        </w:rPr>
        <w:t xml:space="preserve">                         a</w:t>
      </w:r>
      <w:r w:rsidRPr="002F026A">
        <w:rPr>
          <w:rFonts w:ascii="Arial" w:hAnsi="Arial" w:cs="Arial"/>
          <w:bCs/>
          <w:sz w:val="16"/>
          <w:szCs w:val="16"/>
        </w:rPr>
        <w:t>ssinado no original</w:t>
      </w:r>
    </w:p>
    <w:p w14:paraId="5859F06F" w14:textId="7EFB44CE" w:rsidR="004C40AA" w:rsidRPr="00C309EA" w:rsidRDefault="004C40AA" w:rsidP="004C40AA">
      <w:pPr>
        <w:spacing w:after="0" w:line="240" w:lineRule="auto"/>
        <w:jc w:val="center"/>
        <w:rPr>
          <w:b/>
          <w:bCs/>
        </w:rPr>
      </w:pPr>
      <w:r w:rsidRPr="00C309EA">
        <w:rPr>
          <w:b/>
          <w:bCs/>
        </w:rPr>
        <w:t>Marcelo Mello do Amaral</w:t>
      </w:r>
      <w:r w:rsidRPr="00C309EA">
        <w:rPr>
          <w:b/>
          <w:bCs/>
        </w:rPr>
        <w:tab/>
      </w:r>
      <w:r w:rsidRPr="00C309EA">
        <w:rPr>
          <w:b/>
          <w:bCs/>
        </w:rPr>
        <w:tab/>
      </w:r>
      <w:r w:rsidRPr="00C309EA">
        <w:rPr>
          <w:b/>
          <w:bCs/>
        </w:rPr>
        <w:tab/>
        <w:t>Rafaela Medina Cury</w:t>
      </w:r>
    </w:p>
    <w:p w14:paraId="5E0ABFD4" w14:textId="08E61D36" w:rsidR="0094225E" w:rsidRPr="00C309EA" w:rsidRDefault="004C40AA" w:rsidP="004C40AA">
      <w:pPr>
        <w:spacing w:line="276" w:lineRule="auto"/>
        <w:jc w:val="center"/>
        <w:rPr>
          <w:rFonts w:ascii="Arial" w:hAnsi="Arial" w:cs="Arial"/>
          <w:sz w:val="24"/>
          <w:szCs w:val="24"/>
        </w:rPr>
      </w:pPr>
      <w:r w:rsidRPr="00C309EA">
        <w:rPr>
          <w:i/>
          <w:iCs/>
          <w:sz w:val="20"/>
          <w:szCs w:val="20"/>
        </w:rPr>
        <w:t>Diretoria de Desenvolvimento e Expansão</w:t>
      </w:r>
      <w:r w:rsidRPr="00C309EA">
        <w:rPr>
          <w:i/>
          <w:iCs/>
          <w:sz w:val="20"/>
          <w:szCs w:val="20"/>
        </w:rPr>
        <w:tab/>
      </w:r>
      <w:r w:rsidRPr="00C309EA">
        <w:rPr>
          <w:i/>
          <w:iCs/>
          <w:sz w:val="20"/>
          <w:szCs w:val="20"/>
        </w:rPr>
        <w:tab/>
        <w:t>Diretoria Financeira e Administrativa</w:t>
      </w:r>
    </w:p>
    <w:sectPr w:rsidR="0094225E" w:rsidRPr="00C309EA"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C9EE9" w14:textId="77777777" w:rsidR="00D4784A" w:rsidRDefault="00D4784A" w:rsidP="00912249">
      <w:pPr>
        <w:spacing w:after="0" w:line="240" w:lineRule="auto"/>
      </w:pPr>
      <w:r>
        <w:separator/>
      </w:r>
    </w:p>
  </w:endnote>
  <w:endnote w:type="continuationSeparator" w:id="0">
    <w:p w14:paraId="69C8D543" w14:textId="77777777" w:rsidR="00D4784A" w:rsidRDefault="00D4784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6809" w14:textId="77777777" w:rsidR="00D4784A" w:rsidRDefault="00D4784A"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018FA" w14:textId="77777777" w:rsidR="00D4784A" w:rsidRPr="00262B4E" w:rsidRDefault="00D4784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C9B1BFE" w14:textId="77777777" w:rsidR="00D4784A" w:rsidRPr="00262B4E" w:rsidRDefault="00D4784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758DABB3" w14:textId="77777777" w:rsidR="00D4784A" w:rsidRPr="00262B4E" w:rsidRDefault="00D4784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700D65B" w14:textId="77777777" w:rsidR="00D4784A" w:rsidRPr="00262B4E" w:rsidRDefault="00D4784A" w:rsidP="00D7507E">
    <w:pPr>
      <w:pStyle w:val="Rodap"/>
      <w:tabs>
        <w:tab w:val="clear" w:pos="8504"/>
        <w:tab w:val="right" w:pos="8505"/>
      </w:tabs>
      <w:ind w:right="-1"/>
      <w:jc w:val="center"/>
      <w:rPr>
        <w:rFonts w:ascii="Arial" w:hAnsi="Arial" w:cs="Arial"/>
        <w:color w:val="AEAAAA"/>
        <w:sz w:val="16"/>
        <w:szCs w:val="16"/>
      </w:rPr>
    </w:pPr>
  </w:p>
  <w:p w14:paraId="562C434A" w14:textId="77777777" w:rsidR="00D4784A" w:rsidRPr="00262B4E" w:rsidRDefault="00D4784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07AC" w14:textId="77777777" w:rsidR="00D4784A" w:rsidRDefault="00D4784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7024B" w14:textId="77777777" w:rsidR="00D4784A" w:rsidRDefault="00D4784A" w:rsidP="00912249">
      <w:pPr>
        <w:spacing w:after="0" w:line="240" w:lineRule="auto"/>
      </w:pPr>
      <w:r>
        <w:separator/>
      </w:r>
    </w:p>
  </w:footnote>
  <w:footnote w:type="continuationSeparator" w:id="0">
    <w:p w14:paraId="0F58DF0B" w14:textId="77777777" w:rsidR="00D4784A" w:rsidRDefault="00D4784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8C5B" w14:textId="77777777" w:rsidR="00D4784A" w:rsidRDefault="00D4784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3FFE0" w14:textId="77777777" w:rsidR="00D4784A" w:rsidRPr="00262B4E" w:rsidRDefault="00D4784A" w:rsidP="00D7507E">
    <w:pPr>
      <w:pStyle w:val="Cabealho"/>
      <w:jc w:val="both"/>
      <w:rPr>
        <w:sz w:val="16"/>
        <w:szCs w:val="16"/>
      </w:rPr>
    </w:pPr>
    <w:r w:rsidRPr="00262B4E">
      <w:rPr>
        <w:noProof/>
        <w:sz w:val="16"/>
        <w:szCs w:val="16"/>
        <w:lang w:eastAsia="pt-BR"/>
      </w:rPr>
      <w:drawing>
        <wp:inline distT="0" distB="0" distL="0" distR="0" wp14:anchorId="383A7B08" wp14:editId="368EAB56">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2ED37" w14:textId="77777777" w:rsidR="00D4784A" w:rsidRDefault="00D4784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9939EA"/>
    <w:multiLevelType w:val="hybridMultilevel"/>
    <w:tmpl w:val="E122515E"/>
    <w:lvl w:ilvl="0" w:tplc="5EE256D6">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D9E45AB"/>
    <w:multiLevelType w:val="hybridMultilevel"/>
    <w:tmpl w:val="B62A0644"/>
    <w:lvl w:ilvl="0" w:tplc="165A023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F3B3437"/>
    <w:multiLevelType w:val="hybridMultilevel"/>
    <w:tmpl w:val="04384C5A"/>
    <w:lvl w:ilvl="0" w:tplc="0C50C9B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34003687">
    <w:abstractNumId w:val="14"/>
  </w:num>
  <w:num w:numId="2" w16cid:durableId="801381382">
    <w:abstractNumId w:val="10"/>
  </w:num>
  <w:num w:numId="3" w16cid:durableId="435711120">
    <w:abstractNumId w:val="21"/>
  </w:num>
  <w:num w:numId="4" w16cid:durableId="1266305010">
    <w:abstractNumId w:val="15"/>
  </w:num>
  <w:num w:numId="5" w16cid:durableId="799613922">
    <w:abstractNumId w:val="12"/>
  </w:num>
  <w:num w:numId="6" w16cid:durableId="237980041">
    <w:abstractNumId w:val="18"/>
  </w:num>
  <w:num w:numId="7" w16cid:durableId="2080207649">
    <w:abstractNumId w:val="3"/>
  </w:num>
  <w:num w:numId="8" w16cid:durableId="1278372143">
    <w:abstractNumId w:val="4"/>
  </w:num>
  <w:num w:numId="9" w16cid:durableId="59329915">
    <w:abstractNumId w:val="17"/>
  </w:num>
  <w:num w:numId="10" w16cid:durableId="770206170">
    <w:abstractNumId w:val="8"/>
  </w:num>
  <w:num w:numId="11" w16cid:durableId="650328998">
    <w:abstractNumId w:val="22"/>
  </w:num>
  <w:num w:numId="12" w16cid:durableId="1801415938">
    <w:abstractNumId w:val="20"/>
  </w:num>
  <w:num w:numId="13" w16cid:durableId="490682200">
    <w:abstractNumId w:val="19"/>
  </w:num>
  <w:num w:numId="14" w16cid:durableId="1909147765">
    <w:abstractNumId w:val="1"/>
  </w:num>
  <w:num w:numId="15" w16cid:durableId="257176114">
    <w:abstractNumId w:val="6"/>
  </w:num>
  <w:num w:numId="16" w16cid:durableId="1641500108">
    <w:abstractNumId w:val="0"/>
  </w:num>
  <w:num w:numId="17" w16cid:durableId="860245585">
    <w:abstractNumId w:val="16"/>
  </w:num>
  <w:num w:numId="18" w16cid:durableId="11558797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3432597">
    <w:abstractNumId w:val="7"/>
  </w:num>
  <w:num w:numId="20" w16cid:durableId="1329166147">
    <w:abstractNumId w:val="11"/>
  </w:num>
  <w:num w:numId="21" w16cid:durableId="1070227000">
    <w:abstractNumId w:val="2"/>
  </w:num>
  <w:num w:numId="22" w16cid:durableId="1424380974">
    <w:abstractNumId w:val="13"/>
  </w:num>
  <w:num w:numId="23" w16cid:durableId="6889192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323B0"/>
    <w:rsid w:val="0005325E"/>
    <w:rsid w:val="00060CE6"/>
    <w:rsid w:val="00096BB7"/>
    <w:rsid w:val="000A4A0E"/>
    <w:rsid w:val="000C2EC6"/>
    <w:rsid w:val="000C756E"/>
    <w:rsid w:val="000D0DFF"/>
    <w:rsid w:val="000D238F"/>
    <w:rsid w:val="000E215A"/>
    <w:rsid w:val="00100B1A"/>
    <w:rsid w:val="00114CCC"/>
    <w:rsid w:val="00122348"/>
    <w:rsid w:val="001307C1"/>
    <w:rsid w:val="00131CAD"/>
    <w:rsid w:val="0013419A"/>
    <w:rsid w:val="00144900"/>
    <w:rsid w:val="00152B12"/>
    <w:rsid w:val="0016403A"/>
    <w:rsid w:val="00165580"/>
    <w:rsid w:val="00171DBC"/>
    <w:rsid w:val="00172295"/>
    <w:rsid w:val="001775F0"/>
    <w:rsid w:val="001811C9"/>
    <w:rsid w:val="00184B13"/>
    <w:rsid w:val="00185E09"/>
    <w:rsid w:val="001A7473"/>
    <w:rsid w:val="001B09A2"/>
    <w:rsid w:val="001B58EC"/>
    <w:rsid w:val="001C46F8"/>
    <w:rsid w:val="001D1C5E"/>
    <w:rsid w:val="001D26FA"/>
    <w:rsid w:val="001F3C31"/>
    <w:rsid w:val="00207631"/>
    <w:rsid w:val="002201A1"/>
    <w:rsid w:val="002333E6"/>
    <w:rsid w:val="002543AB"/>
    <w:rsid w:val="00254F71"/>
    <w:rsid w:val="00256705"/>
    <w:rsid w:val="00262B4E"/>
    <w:rsid w:val="002742C1"/>
    <w:rsid w:val="0027592E"/>
    <w:rsid w:val="002B3CC1"/>
    <w:rsid w:val="002C7A88"/>
    <w:rsid w:val="002E379F"/>
    <w:rsid w:val="002F026A"/>
    <w:rsid w:val="002F38DD"/>
    <w:rsid w:val="002F47B3"/>
    <w:rsid w:val="0032174C"/>
    <w:rsid w:val="0032540D"/>
    <w:rsid w:val="0033543C"/>
    <w:rsid w:val="00366C4E"/>
    <w:rsid w:val="00370922"/>
    <w:rsid w:val="003726BC"/>
    <w:rsid w:val="00372BAD"/>
    <w:rsid w:val="00383143"/>
    <w:rsid w:val="00394BAC"/>
    <w:rsid w:val="003A36DB"/>
    <w:rsid w:val="003B5BEE"/>
    <w:rsid w:val="003D58D3"/>
    <w:rsid w:val="003F52C6"/>
    <w:rsid w:val="00404DA9"/>
    <w:rsid w:val="00425B9B"/>
    <w:rsid w:val="00434C9A"/>
    <w:rsid w:val="0043796F"/>
    <w:rsid w:val="00450F56"/>
    <w:rsid w:val="00473A61"/>
    <w:rsid w:val="00475FF6"/>
    <w:rsid w:val="0047728C"/>
    <w:rsid w:val="004827C2"/>
    <w:rsid w:val="004849DA"/>
    <w:rsid w:val="0048727B"/>
    <w:rsid w:val="00492877"/>
    <w:rsid w:val="004970FC"/>
    <w:rsid w:val="004C40AA"/>
    <w:rsid w:val="004D49FC"/>
    <w:rsid w:val="004F6378"/>
    <w:rsid w:val="005269F4"/>
    <w:rsid w:val="00531994"/>
    <w:rsid w:val="00535F37"/>
    <w:rsid w:val="0053711A"/>
    <w:rsid w:val="00540C93"/>
    <w:rsid w:val="005672EB"/>
    <w:rsid w:val="00573146"/>
    <w:rsid w:val="00592A31"/>
    <w:rsid w:val="005940DB"/>
    <w:rsid w:val="00594A32"/>
    <w:rsid w:val="0059599E"/>
    <w:rsid w:val="005B4DE6"/>
    <w:rsid w:val="005B5064"/>
    <w:rsid w:val="005B7B8C"/>
    <w:rsid w:val="005C4F76"/>
    <w:rsid w:val="005D5F2A"/>
    <w:rsid w:val="005E16F1"/>
    <w:rsid w:val="005E2FA1"/>
    <w:rsid w:val="005E418A"/>
    <w:rsid w:val="005F2110"/>
    <w:rsid w:val="00605DD6"/>
    <w:rsid w:val="00625400"/>
    <w:rsid w:val="00625E3C"/>
    <w:rsid w:val="00626B08"/>
    <w:rsid w:val="006272B4"/>
    <w:rsid w:val="006528D1"/>
    <w:rsid w:val="006740B9"/>
    <w:rsid w:val="006828EC"/>
    <w:rsid w:val="00682D9B"/>
    <w:rsid w:val="006954E1"/>
    <w:rsid w:val="0069550C"/>
    <w:rsid w:val="00697D7D"/>
    <w:rsid w:val="006A4414"/>
    <w:rsid w:val="006A6A84"/>
    <w:rsid w:val="006B3E78"/>
    <w:rsid w:val="006F4049"/>
    <w:rsid w:val="006F54C9"/>
    <w:rsid w:val="006F71E0"/>
    <w:rsid w:val="00715571"/>
    <w:rsid w:val="007215E9"/>
    <w:rsid w:val="00733DB0"/>
    <w:rsid w:val="00745507"/>
    <w:rsid w:val="0074602A"/>
    <w:rsid w:val="00747F01"/>
    <w:rsid w:val="00750C26"/>
    <w:rsid w:val="0076066E"/>
    <w:rsid w:val="007821E8"/>
    <w:rsid w:val="007B012C"/>
    <w:rsid w:val="007D10E1"/>
    <w:rsid w:val="007D34D3"/>
    <w:rsid w:val="007E0C5F"/>
    <w:rsid w:val="00801193"/>
    <w:rsid w:val="00811D4D"/>
    <w:rsid w:val="0082327E"/>
    <w:rsid w:val="00824F29"/>
    <w:rsid w:val="0083157A"/>
    <w:rsid w:val="00837911"/>
    <w:rsid w:val="008405F0"/>
    <w:rsid w:val="00845E3E"/>
    <w:rsid w:val="0086709C"/>
    <w:rsid w:val="00874540"/>
    <w:rsid w:val="0087643A"/>
    <w:rsid w:val="008807A9"/>
    <w:rsid w:val="0088170B"/>
    <w:rsid w:val="008878EA"/>
    <w:rsid w:val="00894D03"/>
    <w:rsid w:val="00895599"/>
    <w:rsid w:val="00897047"/>
    <w:rsid w:val="008A1A92"/>
    <w:rsid w:val="008B3DB4"/>
    <w:rsid w:val="008C23B0"/>
    <w:rsid w:val="008C255F"/>
    <w:rsid w:val="008E3102"/>
    <w:rsid w:val="008F6157"/>
    <w:rsid w:val="00900BE1"/>
    <w:rsid w:val="00911979"/>
    <w:rsid w:val="00912249"/>
    <w:rsid w:val="0092142C"/>
    <w:rsid w:val="0092257D"/>
    <w:rsid w:val="0093536D"/>
    <w:rsid w:val="00937A31"/>
    <w:rsid w:val="0094225E"/>
    <w:rsid w:val="00943083"/>
    <w:rsid w:val="0094367C"/>
    <w:rsid w:val="00946A21"/>
    <w:rsid w:val="009473B3"/>
    <w:rsid w:val="009533DB"/>
    <w:rsid w:val="00976A1B"/>
    <w:rsid w:val="00984B48"/>
    <w:rsid w:val="0098770F"/>
    <w:rsid w:val="00996CF5"/>
    <w:rsid w:val="009A5C36"/>
    <w:rsid w:val="009C6DFA"/>
    <w:rsid w:val="009F4E05"/>
    <w:rsid w:val="00A01198"/>
    <w:rsid w:val="00A02FAB"/>
    <w:rsid w:val="00A07C94"/>
    <w:rsid w:val="00A07DC3"/>
    <w:rsid w:val="00A16310"/>
    <w:rsid w:val="00A37599"/>
    <w:rsid w:val="00A56419"/>
    <w:rsid w:val="00A600AF"/>
    <w:rsid w:val="00A61659"/>
    <w:rsid w:val="00A6545D"/>
    <w:rsid w:val="00A67E8C"/>
    <w:rsid w:val="00A8002B"/>
    <w:rsid w:val="00A8121D"/>
    <w:rsid w:val="00A8400B"/>
    <w:rsid w:val="00A92775"/>
    <w:rsid w:val="00A968CF"/>
    <w:rsid w:val="00AA1FD7"/>
    <w:rsid w:val="00AC71CB"/>
    <w:rsid w:val="00AD748A"/>
    <w:rsid w:val="00AE0768"/>
    <w:rsid w:val="00AE169C"/>
    <w:rsid w:val="00B016F6"/>
    <w:rsid w:val="00B02247"/>
    <w:rsid w:val="00B06ADB"/>
    <w:rsid w:val="00B13891"/>
    <w:rsid w:val="00B22057"/>
    <w:rsid w:val="00B46C0E"/>
    <w:rsid w:val="00B47C0C"/>
    <w:rsid w:val="00B53059"/>
    <w:rsid w:val="00B5310C"/>
    <w:rsid w:val="00B5786C"/>
    <w:rsid w:val="00BD4F0D"/>
    <w:rsid w:val="00BD7FF2"/>
    <w:rsid w:val="00BE553C"/>
    <w:rsid w:val="00C04D4D"/>
    <w:rsid w:val="00C11558"/>
    <w:rsid w:val="00C132AC"/>
    <w:rsid w:val="00C17593"/>
    <w:rsid w:val="00C17BE2"/>
    <w:rsid w:val="00C26EE8"/>
    <w:rsid w:val="00C309EA"/>
    <w:rsid w:val="00C44494"/>
    <w:rsid w:val="00C45988"/>
    <w:rsid w:val="00C64C75"/>
    <w:rsid w:val="00C7132F"/>
    <w:rsid w:val="00C863C8"/>
    <w:rsid w:val="00C92012"/>
    <w:rsid w:val="00CB637E"/>
    <w:rsid w:val="00CC09F5"/>
    <w:rsid w:val="00CC5A4C"/>
    <w:rsid w:val="00CE087F"/>
    <w:rsid w:val="00CE3C09"/>
    <w:rsid w:val="00CF0F38"/>
    <w:rsid w:val="00CF6681"/>
    <w:rsid w:val="00D00EC7"/>
    <w:rsid w:val="00D0193D"/>
    <w:rsid w:val="00D06723"/>
    <w:rsid w:val="00D152B0"/>
    <w:rsid w:val="00D267FF"/>
    <w:rsid w:val="00D321C6"/>
    <w:rsid w:val="00D40BCF"/>
    <w:rsid w:val="00D47449"/>
    <w:rsid w:val="00D4784A"/>
    <w:rsid w:val="00D47B57"/>
    <w:rsid w:val="00D52410"/>
    <w:rsid w:val="00D535E0"/>
    <w:rsid w:val="00D73FC2"/>
    <w:rsid w:val="00D7507E"/>
    <w:rsid w:val="00D86761"/>
    <w:rsid w:val="00D86EC6"/>
    <w:rsid w:val="00DB2850"/>
    <w:rsid w:val="00DC08CD"/>
    <w:rsid w:val="00DE362E"/>
    <w:rsid w:val="00DF7F54"/>
    <w:rsid w:val="00E134E6"/>
    <w:rsid w:val="00E20B0C"/>
    <w:rsid w:val="00E33D91"/>
    <w:rsid w:val="00E43653"/>
    <w:rsid w:val="00E50473"/>
    <w:rsid w:val="00E67E50"/>
    <w:rsid w:val="00E72EC3"/>
    <w:rsid w:val="00E8195B"/>
    <w:rsid w:val="00E84CF0"/>
    <w:rsid w:val="00E9331C"/>
    <w:rsid w:val="00EB52AD"/>
    <w:rsid w:val="00ED5F0D"/>
    <w:rsid w:val="00EF3202"/>
    <w:rsid w:val="00F01C5B"/>
    <w:rsid w:val="00F15DAF"/>
    <w:rsid w:val="00F278FE"/>
    <w:rsid w:val="00F55CF3"/>
    <w:rsid w:val="00F60D8A"/>
    <w:rsid w:val="00F67254"/>
    <w:rsid w:val="00F93C8E"/>
    <w:rsid w:val="00F95435"/>
    <w:rsid w:val="00FB07BA"/>
    <w:rsid w:val="00FB3CE5"/>
    <w:rsid w:val="00FC3842"/>
    <w:rsid w:val="00FC71D2"/>
    <w:rsid w:val="00FD1D25"/>
    <w:rsid w:val="00FE4287"/>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662CA"/>
  <w15:docId w15:val="{AA6EADEA-1122-4041-AA8F-69EA0BE2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287"/>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gkelc">
    <w:name w:val="hgkelc"/>
    <w:basedOn w:val="Fontepargpadro"/>
    <w:rsid w:val="008C23B0"/>
  </w:style>
  <w:style w:type="character" w:styleId="Forte">
    <w:name w:val="Strong"/>
    <w:basedOn w:val="Fontepargpadro"/>
    <w:uiPriority w:val="22"/>
    <w:qFormat/>
    <w:rsid w:val="008C23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76529672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4462</Words>
  <Characters>24100</Characters>
  <Application>Microsoft Office Word</Application>
  <DocSecurity>0</DocSecurity>
  <Lines>200</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cp:revision>
  <cp:lastPrinted>2021-02-05T15:50:00Z</cp:lastPrinted>
  <dcterms:created xsi:type="dcterms:W3CDTF">2023-08-11T20:45:00Z</dcterms:created>
  <dcterms:modified xsi:type="dcterms:W3CDTF">2023-08-25T12:18:00Z</dcterms:modified>
</cp:coreProperties>
</file>