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CFC" w:rsidRPr="00144794" w:rsidRDefault="00937A31" w:rsidP="002C434B">
      <w:pPr>
        <w:jc w:val="center"/>
        <w:rPr>
          <w:rFonts w:ascii="Arial" w:hAnsi="Arial" w:cs="Arial"/>
          <w:b/>
          <w:bCs/>
        </w:rPr>
      </w:pPr>
      <w:r w:rsidRPr="00144794">
        <w:rPr>
          <w:rFonts w:ascii="Arial" w:hAnsi="Arial" w:cs="Arial"/>
          <w:b/>
          <w:bCs/>
        </w:rPr>
        <w:t>TERMO DE REFERÊNCIA</w:t>
      </w:r>
    </w:p>
    <w:p w:rsidR="00DB0CFC" w:rsidRPr="00144794" w:rsidRDefault="00DB0CFC" w:rsidP="00937A31">
      <w:pPr>
        <w:jc w:val="both"/>
        <w:rPr>
          <w:rFonts w:ascii="Arial" w:hAnsi="Arial" w:cs="Arial"/>
          <w:b/>
          <w:bCs/>
        </w:rPr>
      </w:pPr>
    </w:p>
    <w:p w:rsidR="00937A31" w:rsidRPr="00144794" w:rsidRDefault="00937A31" w:rsidP="002C434B">
      <w:pPr>
        <w:spacing w:after="120" w:line="360" w:lineRule="auto"/>
        <w:jc w:val="both"/>
        <w:rPr>
          <w:rFonts w:ascii="Arial" w:hAnsi="Arial" w:cs="Arial"/>
          <w:b/>
          <w:bCs/>
          <w:sz w:val="24"/>
          <w:szCs w:val="24"/>
        </w:rPr>
      </w:pPr>
      <w:r w:rsidRPr="00144794">
        <w:rPr>
          <w:rFonts w:ascii="Arial" w:hAnsi="Arial" w:cs="Arial"/>
          <w:b/>
          <w:bCs/>
          <w:sz w:val="24"/>
          <w:szCs w:val="24"/>
        </w:rPr>
        <w:t>1</w:t>
      </w:r>
      <w:r w:rsidR="00897047" w:rsidRPr="00144794">
        <w:rPr>
          <w:rFonts w:ascii="Arial" w:hAnsi="Arial" w:cs="Arial"/>
          <w:b/>
          <w:bCs/>
          <w:sz w:val="24"/>
          <w:szCs w:val="24"/>
        </w:rPr>
        <w:t>.</w:t>
      </w:r>
      <w:r w:rsidRPr="00144794">
        <w:rPr>
          <w:rFonts w:ascii="Arial" w:hAnsi="Arial" w:cs="Arial"/>
          <w:b/>
          <w:bCs/>
          <w:sz w:val="24"/>
          <w:szCs w:val="24"/>
        </w:rPr>
        <w:t xml:space="preserve"> OBJETO</w:t>
      </w:r>
    </w:p>
    <w:p w:rsidR="00937A31" w:rsidRPr="00144794" w:rsidRDefault="002C434B" w:rsidP="002C434B">
      <w:pPr>
        <w:spacing w:after="120" w:line="360" w:lineRule="auto"/>
        <w:jc w:val="both"/>
        <w:rPr>
          <w:rFonts w:ascii="Arial" w:hAnsi="Arial" w:cs="Arial"/>
          <w:sz w:val="24"/>
          <w:szCs w:val="24"/>
        </w:rPr>
      </w:pPr>
      <w:r w:rsidRPr="00144794">
        <w:rPr>
          <w:rFonts w:ascii="Arial" w:hAnsi="Arial" w:cs="Arial"/>
          <w:sz w:val="24"/>
          <w:szCs w:val="24"/>
        </w:rPr>
        <w:t xml:space="preserve">Aquisição de </w:t>
      </w:r>
      <w:r w:rsidR="002A4597" w:rsidRPr="00144794">
        <w:rPr>
          <w:rFonts w:ascii="Arial" w:hAnsi="Arial" w:cs="Arial"/>
          <w:sz w:val="24"/>
          <w:szCs w:val="24"/>
        </w:rPr>
        <w:t>alcoômetro, bureta, chapa aquecedora, colorímetro, kit de membrana, medidor de oxigênio, medidor de condutividade, mesa antivibratória, pipetador, solução de enchimento,sensores e termômetros para u</w:t>
      </w:r>
      <w:r w:rsidRPr="00144794">
        <w:rPr>
          <w:rFonts w:ascii="Arial" w:hAnsi="Arial" w:cs="Arial"/>
          <w:sz w:val="24"/>
          <w:szCs w:val="24"/>
        </w:rPr>
        <w:t>so dos laboratórios da Cesama (Laboratório Central e DEPA).</w:t>
      </w:r>
    </w:p>
    <w:p w:rsidR="002C434B" w:rsidRPr="00144794" w:rsidRDefault="002C434B" w:rsidP="002C434B">
      <w:pPr>
        <w:spacing w:after="120" w:line="360" w:lineRule="auto"/>
        <w:jc w:val="both"/>
        <w:rPr>
          <w:rFonts w:ascii="Arial" w:hAnsi="Arial" w:cs="Arial"/>
          <w:sz w:val="24"/>
          <w:szCs w:val="24"/>
        </w:rPr>
      </w:pPr>
    </w:p>
    <w:p w:rsidR="00A37599" w:rsidRPr="00144794" w:rsidRDefault="00801193" w:rsidP="002C434B">
      <w:pPr>
        <w:spacing w:after="120" w:line="360" w:lineRule="auto"/>
        <w:jc w:val="both"/>
        <w:rPr>
          <w:rFonts w:ascii="Arial" w:hAnsi="Arial" w:cs="Arial"/>
          <w:b/>
          <w:bCs/>
          <w:sz w:val="24"/>
          <w:szCs w:val="24"/>
        </w:rPr>
      </w:pPr>
      <w:r w:rsidRPr="00144794">
        <w:rPr>
          <w:rFonts w:ascii="Arial" w:hAnsi="Arial" w:cs="Arial"/>
          <w:b/>
          <w:bCs/>
          <w:sz w:val="24"/>
          <w:szCs w:val="24"/>
        </w:rPr>
        <w:t>2</w:t>
      </w:r>
      <w:r w:rsidR="00897047" w:rsidRPr="00144794">
        <w:rPr>
          <w:rFonts w:ascii="Arial" w:hAnsi="Arial" w:cs="Arial"/>
          <w:b/>
          <w:bCs/>
          <w:sz w:val="24"/>
          <w:szCs w:val="24"/>
        </w:rPr>
        <w:t>.</w:t>
      </w:r>
      <w:r w:rsidR="00937A31" w:rsidRPr="00144794">
        <w:rPr>
          <w:rFonts w:ascii="Arial" w:hAnsi="Arial" w:cs="Arial"/>
          <w:b/>
          <w:bCs/>
          <w:sz w:val="24"/>
          <w:szCs w:val="24"/>
        </w:rPr>
        <w:t xml:space="preserve"> JUSTIFICATIVAS</w:t>
      </w:r>
    </w:p>
    <w:p w:rsidR="004F6378" w:rsidRPr="00144794" w:rsidRDefault="002C434B" w:rsidP="002C434B">
      <w:pPr>
        <w:spacing w:after="120" w:line="360" w:lineRule="auto"/>
        <w:jc w:val="both"/>
        <w:rPr>
          <w:rFonts w:ascii="Arial" w:hAnsi="Arial" w:cs="Arial"/>
          <w:sz w:val="24"/>
          <w:szCs w:val="24"/>
        </w:rPr>
      </w:pPr>
      <w:r w:rsidRPr="00144794">
        <w:rPr>
          <w:rFonts w:ascii="Arial" w:hAnsi="Arial" w:cs="Arial"/>
          <w:sz w:val="24"/>
          <w:szCs w:val="24"/>
        </w:rPr>
        <w:t>2.1 Equipamentos utilizados rotineiramente pelos Laboratórios da CESAMA (Laboratório Central e DEPA) durante o processo de controle da qualidade da água para consumo humano, em cumprimento ao Anexo XX da Portaria de Consolidação n° 5/2017, alterado pelas Portarias GM/MS Nº 888/2021 e GM/MS Nº 2472/2021.</w:t>
      </w:r>
    </w:p>
    <w:p w:rsidR="009473B3" w:rsidRPr="00144794" w:rsidRDefault="002C434B" w:rsidP="002C434B">
      <w:pPr>
        <w:spacing w:after="120" w:line="360" w:lineRule="auto"/>
        <w:jc w:val="both"/>
        <w:rPr>
          <w:rFonts w:ascii="Arial" w:hAnsi="Arial" w:cs="Arial"/>
          <w:sz w:val="24"/>
          <w:szCs w:val="24"/>
        </w:rPr>
      </w:pPr>
      <w:r w:rsidRPr="00144794">
        <w:rPr>
          <w:rFonts w:ascii="Arial" w:hAnsi="Arial" w:cs="Arial"/>
          <w:sz w:val="24"/>
          <w:szCs w:val="24"/>
        </w:rPr>
        <w:t>2.2</w:t>
      </w:r>
      <w:r w:rsidR="009473B3" w:rsidRPr="0014479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4F6378" w:rsidRPr="00144794" w:rsidRDefault="002C434B" w:rsidP="002C434B">
      <w:pPr>
        <w:spacing w:after="120" w:line="360" w:lineRule="auto"/>
        <w:jc w:val="both"/>
        <w:rPr>
          <w:rFonts w:ascii="Arial" w:hAnsi="Arial" w:cs="Arial"/>
          <w:sz w:val="24"/>
          <w:szCs w:val="24"/>
        </w:rPr>
      </w:pPr>
      <w:r w:rsidRPr="00144794">
        <w:rPr>
          <w:rFonts w:ascii="Arial" w:hAnsi="Arial" w:cs="Arial"/>
          <w:sz w:val="24"/>
          <w:szCs w:val="24"/>
        </w:rPr>
        <w:t>2.3</w:t>
      </w:r>
      <w:r w:rsidR="004F6378" w:rsidRPr="00144794">
        <w:rPr>
          <w:rFonts w:ascii="Arial" w:hAnsi="Arial" w:cs="Arial"/>
          <w:sz w:val="24"/>
          <w:szCs w:val="24"/>
        </w:rPr>
        <w:tab/>
      </w:r>
      <w:r w:rsidR="009473B3" w:rsidRPr="0014479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144794">
        <w:rPr>
          <w:rFonts w:ascii="Arial" w:hAnsi="Arial" w:cs="Arial"/>
          <w:sz w:val="24"/>
          <w:szCs w:val="24"/>
        </w:rPr>
        <w:t>Termo de Referência</w:t>
      </w:r>
      <w:r w:rsidR="009473B3" w:rsidRPr="00144794">
        <w:rPr>
          <w:rFonts w:ascii="Arial" w:hAnsi="Arial" w:cs="Arial"/>
          <w:sz w:val="24"/>
          <w:szCs w:val="24"/>
        </w:rPr>
        <w:t xml:space="preserve">, entende-se que é conveniente a </w:t>
      </w:r>
      <w:r w:rsidR="009473B3" w:rsidRPr="00144794">
        <w:rPr>
          <w:rFonts w:ascii="Arial" w:hAnsi="Arial" w:cs="Arial"/>
          <w:b/>
          <w:sz w:val="24"/>
          <w:szCs w:val="24"/>
        </w:rPr>
        <w:t>vedação</w:t>
      </w:r>
      <w:r w:rsidR="009473B3" w:rsidRPr="00144794">
        <w:rPr>
          <w:rFonts w:ascii="Arial" w:hAnsi="Arial" w:cs="Arial"/>
          <w:sz w:val="24"/>
          <w:szCs w:val="24"/>
        </w:rPr>
        <w:t xml:space="preserve"> de participação de empresas em “consórcio” neste certame.</w:t>
      </w:r>
    </w:p>
    <w:p w:rsidR="00801193" w:rsidRPr="00144794" w:rsidRDefault="00801193" w:rsidP="002C434B">
      <w:pPr>
        <w:spacing w:after="120" w:line="360" w:lineRule="auto"/>
        <w:jc w:val="both"/>
        <w:rPr>
          <w:rFonts w:ascii="Arial" w:hAnsi="Arial" w:cs="Arial"/>
        </w:rPr>
      </w:pPr>
    </w:p>
    <w:p w:rsidR="00801193" w:rsidRPr="00144794" w:rsidRDefault="00801193" w:rsidP="002C434B">
      <w:pPr>
        <w:suppressAutoHyphens/>
        <w:spacing w:after="120" w:line="360" w:lineRule="auto"/>
        <w:jc w:val="both"/>
        <w:rPr>
          <w:rFonts w:ascii="Arial" w:hAnsi="Arial" w:cs="Arial"/>
          <w:b/>
          <w:sz w:val="24"/>
          <w:szCs w:val="24"/>
        </w:rPr>
      </w:pPr>
      <w:r w:rsidRPr="00144794">
        <w:rPr>
          <w:rFonts w:ascii="Arial" w:hAnsi="Arial" w:cs="Arial"/>
          <w:b/>
          <w:sz w:val="24"/>
          <w:szCs w:val="24"/>
        </w:rPr>
        <w:t>3</w:t>
      </w:r>
      <w:r w:rsidR="00897047" w:rsidRPr="00144794">
        <w:rPr>
          <w:rFonts w:ascii="Arial" w:hAnsi="Arial" w:cs="Arial"/>
          <w:b/>
          <w:sz w:val="24"/>
          <w:szCs w:val="24"/>
        </w:rPr>
        <w:t>.</w:t>
      </w:r>
      <w:r w:rsidRPr="00144794">
        <w:rPr>
          <w:rFonts w:ascii="Arial" w:hAnsi="Arial" w:cs="Arial"/>
          <w:b/>
          <w:sz w:val="24"/>
          <w:szCs w:val="24"/>
        </w:rPr>
        <w:t xml:space="preserve"> RECURSOS FINANCEIROS</w:t>
      </w:r>
    </w:p>
    <w:p w:rsidR="00801193" w:rsidRPr="00144794" w:rsidRDefault="00C132AC" w:rsidP="002C434B">
      <w:pPr>
        <w:spacing w:after="120" w:line="360" w:lineRule="auto"/>
        <w:jc w:val="both"/>
        <w:rPr>
          <w:rFonts w:ascii="Arial" w:hAnsi="Arial" w:cs="Arial"/>
          <w:sz w:val="24"/>
          <w:szCs w:val="24"/>
        </w:rPr>
      </w:pPr>
      <w:r w:rsidRPr="00144794">
        <w:rPr>
          <w:rFonts w:ascii="Arial" w:hAnsi="Arial" w:cs="Arial"/>
          <w:sz w:val="24"/>
          <w:szCs w:val="24"/>
        </w:rPr>
        <w:t xml:space="preserve">3.1 </w:t>
      </w:r>
      <w:r w:rsidR="00801193" w:rsidRPr="00144794">
        <w:rPr>
          <w:rFonts w:ascii="Arial" w:hAnsi="Arial" w:cs="Arial"/>
          <w:sz w:val="24"/>
          <w:szCs w:val="24"/>
        </w:rPr>
        <w:t xml:space="preserve">Os recursos financeiros necessários aos pagamentos do objeto desta </w:t>
      </w:r>
      <w:r w:rsidR="0087643A" w:rsidRPr="00144794">
        <w:rPr>
          <w:rFonts w:ascii="Arial" w:hAnsi="Arial" w:cs="Arial"/>
          <w:sz w:val="24"/>
          <w:szCs w:val="24"/>
        </w:rPr>
        <w:t>licitação</w:t>
      </w:r>
      <w:r w:rsidR="00801193" w:rsidRPr="00144794">
        <w:rPr>
          <w:rFonts w:ascii="Arial" w:hAnsi="Arial" w:cs="Arial"/>
          <w:sz w:val="24"/>
          <w:szCs w:val="24"/>
        </w:rPr>
        <w:t xml:space="preserve"> são oriundos da </w:t>
      </w:r>
      <w:r w:rsidR="002C434B" w:rsidRPr="00144794">
        <w:rPr>
          <w:rFonts w:ascii="Arial" w:hAnsi="Arial" w:cs="Arial"/>
          <w:sz w:val="24"/>
          <w:szCs w:val="24"/>
        </w:rPr>
        <w:t>Cesama.</w:t>
      </w:r>
    </w:p>
    <w:p w:rsidR="00165580" w:rsidRPr="00144794" w:rsidRDefault="00165580" w:rsidP="002C434B">
      <w:pPr>
        <w:spacing w:after="120" w:line="360" w:lineRule="auto"/>
        <w:jc w:val="both"/>
        <w:rPr>
          <w:rFonts w:ascii="Arial" w:hAnsi="Arial" w:cs="Arial"/>
          <w:sz w:val="24"/>
          <w:szCs w:val="24"/>
        </w:rPr>
      </w:pPr>
    </w:p>
    <w:p w:rsidR="006B3E78" w:rsidRPr="00144794" w:rsidRDefault="006B3E78" w:rsidP="0083157A">
      <w:pPr>
        <w:suppressAutoHyphens/>
        <w:spacing w:before="480" w:after="0" w:line="360" w:lineRule="auto"/>
        <w:jc w:val="both"/>
        <w:rPr>
          <w:rFonts w:ascii="Arial" w:hAnsi="Arial" w:cs="Arial"/>
          <w:b/>
          <w:bCs/>
          <w:sz w:val="24"/>
          <w:szCs w:val="24"/>
        </w:rPr>
      </w:pPr>
      <w:r w:rsidRPr="00144794">
        <w:rPr>
          <w:rFonts w:ascii="Arial" w:hAnsi="Arial" w:cs="Arial"/>
          <w:b/>
          <w:bCs/>
          <w:sz w:val="24"/>
          <w:szCs w:val="24"/>
        </w:rPr>
        <w:lastRenderedPageBreak/>
        <w:t>4</w:t>
      </w:r>
      <w:r w:rsidR="00897047" w:rsidRPr="00144794">
        <w:rPr>
          <w:rFonts w:ascii="Arial" w:hAnsi="Arial" w:cs="Arial"/>
          <w:b/>
          <w:bCs/>
          <w:sz w:val="24"/>
          <w:szCs w:val="24"/>
        </w:rPr>
        <w:t>.</w:t>
      </w:r>
      <w:r w:rsidRPr="00144794">
        <w:rPr>
          <w:rFonts w:ascii="Arial" w:hAnsi="Arial" w:cs="Arial"/>
          <w:b/>
          <w:bCs/>
          <w:sz w:val="24"/>
          <w:szCs w:val="24"/>
        </w:rPr>
        <w:t xml:space="preserve">ESPECIFICAÇÃO DO OBJETO </w:t>
      </w:r>
    </w:p>
    <w:tbl>
      <w:tblPr>
        <w:tblStyle w:val="Tabelacomgrade"/>
        <w:tblW w:w="9753" w:type="dxa"/>
        <w:tblInd w:w="-431" w:type="dxa"/>
        <w:tblLook w:val="04A0"/>
      </w:tblPr>
      <w:tblGrid>
        <w:gridCol w:w="681"/>
        <w:gridCol w:w="1134"/>
        <w:gridCol w:w="1701"/>
        <w:gridCol w:w="4103"/>
        <w:gridCol w:w="927"/>
        <w:gridCol w:w="1207"/>
      </w:tblGrid>
      <w:tr w:rsidR="002A4597" w:rsidRPr="00144794" w:rsidTr="00384CB5">
        <w:trPr>
          <w:trHeight w:val="340"/>
        </w:trPr>
        <w:tc>
          <w:tcPr>
            <w:tcW w:w="681" w:type="dxa"/>
            <w:shd w:val="clear" w:color="auto" w:fill="D9D9D9" w:themeFill="background1" w:themeFillShade="D9"/>
            <w:vAlign w:val="center"/>
          </w:tcPr>
          <w:p w:rsidR="002A4597" w:rsidRPr="00144794" w:rsidRDefault="002A4597"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2A4597" w:rsidRPr="00144794" w:rsidRDefault="002A4597"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2A4597" w:rsidRPr="00144794" w:rsidRDefault="002A4597"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2A4597" w:rsidRPr="00144794" w:rsidRDefault="002A4597"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2A4597" w:rsidRPr="00144794" w:rsidRDefault="002A4597"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2A4597" w:rsidRPr="00144794" w:rsidRDefault="002A4597"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2A4597" w:rsidRPr="00144794" w:rsidTr="00384CB5">
        <w:trPr>
          <w:trHeight w:val="340"/>
        </w:trPr>
        <w:tc>
          <w:tcPr>
            <w:tcW w:w="681" w:type="dxa"/>
            <w:tcBorders>
              <w:bottom w:val="single" w:sz="4" w:space="0" w:color="auto"/>
            </w:tcBorders>
            <w:shd w:val="clear" w:color="auto" w:fill="auto"/>
            <w:vAlign w:val="center"/>
          </w:tcPr>
          <w:p w:rsidR="002A4597" w:rsidRPr="00144794" w:rsidRDefault="002A4597"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w:t>
            </w:r>
          </w:p>
        </w:tc>
        <w:tc>
          <w:tcPr>
            <w:tcW w:w="1134" w:type="dxa"/>
            <w:tcBorders>
              <w:bottom w:val="single" w:sz="4" w:space="0" w:color="auto"/>
            </w:tcBorders>
            <w:shd w:val="clear" w:color="auto" w:fill="auto"/>
            <w:vAlign w:val="center"/>
          </w:tcPr>
          <w:p w:rsidR="002A4597" w:rsidRPr="00144794" w:rsidRDefault="002A4597"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2A4597" w:rsidRPr="00144794" w:rsidRDefault="002A4597"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lang w:eastAsia="pt-BR"/>
              </w:rPr>
              <w:t>002.031.0007-0</w:t>
            </w:r>
          </w:p>
        </w:tc>
        <w:tc>
          <w:tcPr>
            <w:tcW w:w="4103" w:type="dxa"/>
            <w:tcBorders>
              <w:bottom w:val="single" w:sz="4" w:space="0" w:color="auto"/>
            </w:tcBorders>
            <w:shd w:val="clear" w:color="auto" w:fill="auto"/>
            <w:vAlign w:val="center"/>
          </w:tcPr>
          <w:p w:rsidR="00E11B15" w:rsidRPr="00144794" w:rsidRDefault="00E11B15" w:rsidP="00384CB5">
            <w:pPr>
              <w:suppressAutoHyphens/>
              <w:spacing w:after="0" w:line="240" w:lineRule="auto"/>
              <w:jc w:val="center"/>
              <w:rPr>
                <w:rFonts w:ascii="Arial" w:hAnsi="Arial" w:cs="Arial"/>
                <w:lang w:eastAsia="pt-BR"/>
              </w:rPr>
            </w:pPr>
            <w:r w:rsidRPr="00144794">
              <w:rPr>
                <w:rFonts w:ascii="Arial" w:hAnsi="Arial" w:cs="Arial"/>
                <w:lang w:eastAsia="pt-BR"/>
              </w:rPr>
              <w:t>Bureta digital -</w:t>
            </w:r>
          </w:p>
          <w:p w:rsidR="002A4597" w:rsidRPr="00144794" w:rsidRDefault="00E11B15" w:rsidP="00E11B15">
            <w:pPr>
              <w:suppressAutoHyphens/>
              <w:spacing w:after="0" w:line="240" w:lineRule="auto"/>
              <w:jc w:val="center"/>
              <w:rPr>
                <w:rStyle w:val="markedcontent"/>
                <w:rFonts w:ascii="Arial" w:hAnsi="Arial" w:cs="Arial"/>
                <w:b/>
                <w:bCs/>
              </w:rPr>
            </w:pPr>
            <w:r w:rsidRPr="00144794">
              <w:rPr>
                <w:rFonts w:ascii="Arial" w:hAnsi="Arial" w:cs="Arial"/>
                <w:lang w:eastAsia="pt-BR"/>
              </w:rPr>
              <w:t xml:space="preserve">Capacidade </w:t>
            </w:r>
            <w:r w:rsidR="002A4597" w:rsidRPr="00144794">
              <w:rPr>
                <w:rFonts w:ascii="Arial" w:hAnsi="Arial" w:cs="Arial"/>
                <w:lang w:eastAsia="pt-BR"/>
              </w:rPr>
              <w:t xml:space="preserve">25 </w:t>
            </w:r>
            <w:r w:rsidRPr="00144794">
              <w:rPr>
                <w:rFonts w:ascii="Arial" w:hAnsi="Arial" w:cs="Arial"/>
                <w:lang w:eastAsia="pt-BR"/>
              </w:rPr>
              <w:t>m</w:t>
            </w:r>
            <w:r w:rsidR="002A4597" w:rsidRPr="00144794">
              <w:rPr>
                <w:rFonts w:ascii="Arial" w:hAnsi="Arial" w:cs="Arial"/>
                <w:lang w:eastAsia="pt-BR"/>
              </w:rPr>
              <w:t>L</w:t>
            </w:r>
          </w:p>
        </w:tc>
        <w:tc>
          <w:tcPr>
            <w:tcW w:w="927" w:type="dxa"/>
            <w:tcBorders>
              <w:bottom w:val="single" w:sz="4" w:space="0" w:color="auto"/>
            </w:tcBorders>
            <w:shd w:val="clear" w:color="auto" w:fill="auto"/>
            <w:vAlign w:val="center"/>
          </w:tcPr>
          <w:p w:rsidR="002A4597" w:rsidRPr="00144794" w:rsidRDefault="002A4597"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2A4597" w:rsidRPr="00144794" w:rsidRDefault="009A6999"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6</w:t>
            </w:r>
          </w:p>
        </w:tc>
      </w:tr>
      <w:tr w:rsidR="002A4597" w:rsidRPr="00144794" w:rsidTr="00384CB5">
        <w:trPr>
          <w:trHeight w:val="340"/>
        </w:trPr>
        <w:tc>
          <w:tcPr>
            <w:tcW w:w="9753" w:type="dxa"/>
            <w:gridSpan w:val="6"/>
            <w:tcBorders>
              <w:bottom w:val="nil"/>
            </w:tcBorders>
            <w:shd w:val="clear" w:color="auto" w:fill="auto"/>
          </w:tcPr>
          <w:p w:rsidR="002A4597" w:rsidRPr="00144794" w:rsidRDefault="002A4597"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2A4597" w:rsidRPr="00144794" w:rsidTr="00384CB5">
        <w:trPr>
          <w:trHeight w:val="340"/>
        </w:trPr>
        <w:tc>
          <w:tcPr>
            <w:tcW w:w="9753" w:type="dxa"/>
            <w:gridSpan w:val="6"/>
            <w:tcBorders>
              <w:top w:val="nil"/>
            </w:tcBorders>
            <w:shd w:val="clear" w:color="auto" w:fill="auto"/>
          </w:tcPr>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Bureta digital para dispensações e titulações</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Capacidade de 25 mL;</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Resolução: 0,01 mL;</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Exatidão: menor ou igual ± 0,2 %;</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Coeficiente de variação: menor ou igual a 0,1 %</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Funcionamento a bateria de lítio com autonomia para mais de 60 000titulações sem recarrega;</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Temperatura de operação do aparelho e do reagente: entre 15 e 40 °C;</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Não resistente a autoclavação;</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Válvula de aspiração retirável para limpeza;</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Resistência para ser usada com soluções aquosas e soluções não aquosas(como solução alcoólica de KOH) até 2 mol/L;</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Display digital com números grandes. O volume titulado é mostrado na tela decristal líquido;</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Cânula de titulação com ponta de gotejo;</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Válvula de purga, que permite recirculação do reagente;</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Bloco de válvulas giratório;</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Tampa rosca de segurança do tubo de dosificação;</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Tubo telescópico de aspiração: Ajusta-se a diferentes tamanhos de frascos,sem medir ou cortar.</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Acompanha uma rosca padrão de 45 mm e 3 adaptadores de polipropileno(GL 45/32, GL 45/S40 e GL 32/NS 29/32) que se adaptam aos frascos de usocomum;</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Chave de montagem;</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Adaptável tubo de secagem;</w:t>
            </w:r>
          </w:p>
          <w:p w:rsidR="009A6999" w:rsidRPr="00144794" w:rsidRDefault="009A6999" w:rsidP="009A6999">
            <w:pPr>
              <w:autoSpaceDE w:val="0"/>
              <w:autoSpaceDN w:val="0"/>
              <w:adjustRightInd w:val="0"/>
              <w:spacing w:after="0" w:line="276" w:lineRule="auto"/>
              <w:rPr>
                <w:rFonts w:ascii="Arial" w:hAnsi="Arial" w:cs="Arial"/>
                <w:lang w:eastAsia="pt-BR"/>
              </w:rPr>
            </w:pPr>
            <w:r w:rsidRPr="00144794">
              <w:rPr>
                <w:rFonts w:ascii="Arial" w:hAnsi="Arial" w:cs="Arial"/>
                <w:lang w:eastAsia="pt-BR"/>
              </w:rPr>
              <w:t>- Acompanha certificado de performance.</w:t>
            </w:r>
          </w:p>
          <w:p w:rsidR="002A4597" w:rsidRPr="00144794" w:rsidRDefault="009A6999" w:rsidP="009A6999">
            <w:pPr>
              <w:pStyle w:val="Contedodetabela"/>
              <w:snapToGrid w:val="0"/>
              <w:spacing w:line="276" w:lineRule="auto"/>
              <w:jc w:val="both"/>
              <w:rPr>
                <w:sz w:val="22"/>
                <w:szCs w:val="22"/>
              </w:rPr>
            </w:pPr>
            <w:r w:rsidRPr="00144794">
              <w:rPr>
                <w:rFonts w:ascii="Arial" w:hAnsi="Arial" w:cs="Arial"/>
                <w:b/>
                <w:sz w:val="22"/>
                <w:szCs w:val="22"/>
                <w:lang w:eastAsia="pt-BR"/>
              </w:rPr>
              <w:t>Referência</w:t>
            </w:r>
            <w:r w:rsidRPr="00144794">
              <w:rPr>
                <w:rFonts w:ascii="Arial" w:hAnsi="Arial" w:cs="Arial"/>
                <w:sz w:val="22"/>
                <w:szCs w:val="22"/>
                <w:lang w:eastAsia="pt-BR"/>
              </w:rPr>
              <w:t>: Bureta Digital III, Brand (4750 151), similar ou de melhor qualidade. Justificativa: Laboratório Central da Cesama possui equipamentos semelhantes possuindo bons desempenho de uso.</w:t>
            </w:r>
          </w:p>
        </w:tc>
      </w:tr>
    </w:tbl>
    <w:p w:rsidR="004726F2" w:rsidRPr="00144794" w:rsidRDefault="004726F2"/>
    <w:p w:rsidR="00EC2CEA" w:rsidRPr="00144794" w:rsidRDefault="00EC2CEA"/>
    <w:p w:rsidR="00EC2CEA" w:rsidRPr="00144794" w:rsidRDefault="00EC2CEA"/>
    <w:p w:rsidR="00EC2CEA" w:rsidRPr="00144794" w:rsidRDefault="00EC2CEA"/>
    <w:p w:rsidR="00EC2CEA" w:rsidRPr="00144794" w:rsidRDefault="00EC2CEA"/>
    <w:p w:rsidR="00EC2CEA" w:rsidRPr="00144794" w:rsidRDefault="00EC2CEA"/>
    <w:p w:rsidR="00EC2CEA" w:rsidRPr="00144794" w:rsidRDefault="00EC2CEA"/>
    <w:p w:rsidR="00EC2CEA" w:rsidRPr="00144794" w:rsidRDefault="00EC2CEA"/>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lastRenderedPageBreak/>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2</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CE5634"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lang w:eastAsia="pt-BR"/>
              </w:rPr>
              <w:t>002.108.0005-4</w:t>
            </w:r>
          </w:p>
        </w:tc>
        <w:tc>
          <w:tcPr>
            <w:tcW w:w="4103" w:type="dxa"/>
            <w:tcBorders>
              <w:bottom w:val="single" w:sz="4" w:space="0" w:color="auto"/>
            </w:tcBorders>
            <w:shd w:val="clear" w:color="auto" w:fill="auto"/>
            <w:vAlign w:val="center"/>
          </w:tcPr>
          <w:p w:rsidR="004726F2" w:rsidRPr="00144794" w:rsidRDefault="00384CB5" w:rsidP="00384CB5">
            <w:pPr>
              <w:suppressAutoHyphens/>
              <w:spacing w:after="0" w:line="240" w:lineRule="auto"/>
              <w:jc w:val="center"/>
              <w:rPr>
                <w:rStyle w:val="markedcontent"/>
                <w:rFonts w:ascii="Arial" w:hAnsi="Arial" w:cs="Arial"/>
                <w:b/>
                <w:bCs/>
              </w:rPr>
            </w:pPr>
            <w:r w:rsidRPr="00144794">
              <w:rPr>
                <w:rFonts w:ascii="Arial" w:hAnsi="Arial" w:cs="Arial"/>
                <w:b/>
                <w:lang w:eastAsia="pt-BR"/>
              </w:rPr>
              <w:t>Medidor de condutividade - condutivímetro (de bancada)</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384CB5"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CE5634" w:rsidRPr="00144794" w:rsidRDefault="00CE5634" w:rsidP="00FD1BBF">
            <w:pPr>
              <w:pStyle w:val="Padr"/>
              <w:numPr>
                <w:ilvl w:val="0"/>
                <w:numId w:val="18"/>
              </w:numPr>
              <w:tabs>
                <w:tab w:val="left" w:pos="1545"/>
              </w:tabs>
              <w:rPr>
                <w:sz w:val="22"/>
                <w:szCs w:val="22"/>
              </w:rPr>
            </w:pPr>
            <w:r w:rsidRPr="00144794">
              <w:rPr>
                <w:sz w:val="22"/>
                <w:szCs w:val="22"/>
              </w:rPr>
              <w:t xml:space="preserve">Tela gráfica de fácil leitura com iluminação de fundo (retroiluminado) </w:t>
            </w:r>
          </w:p>
          <w:p w:rsidR="00CE5634" w:rsidRPr="00144794" w:rsidRDefault="00CE5634" w:rsidP="00FD1BBF">
            <w:pPr>
              <w:pStyle w:val="Padr"/>
              <w:numPr>
                <w:ilvl w:val="0"/>
                <w:numId w:val="18"/>
              </w:numPr>
              <w:tabs>
                <w:tab w:val="left" w:pos="1545"/>
              </w:tabs>
              <w:rPr>
                <w:sz w:val="22"/>
                <w:szCs w:val="22"/>
              </w:rPr>
            </w:pPr>
            <w:r w:rsidRPr="00144794">
              <w:rPr>
                <w:sz w:val="22"/>
                <w:szCs w:val="22"/>
              </w:rPr>
              <w:t>Interface multilínguas que suporta inglês, espanhol, francês, italiano, alemã e chinês.</w:t>
            </w:r>
          </w:p>
          <w:p w:rsidR="00CE5634" w:rsidRPr="00144794" w:rsidRDefault="00CE5634" w:rsidP="00FD1BBF">
            <w:pPr>
              <w:pStyle w:val="Padr"/>
              <w:numPr>
                <w:ilvl w:val="0"/>
                <w:numId w:val="18"/>
              </w:numPr>
              <w:tabs>
                <w:tab w:val="left" w:pos="1545"/>
              </w:tabs>
              <w:rPr>
                <w:sz w:val="22"/>
                <w:szCs w:val="22"/>
              </w:rPr>
            </w:pPr>
            <w:r w:rsidRPr="00144794">
              <w:rPr>
                <w:sz w:val="22"/>
                <w:szCs w:val="22"/>
              </w:rPr>
              <w:t>Função AUTO-READ: trava a leitura estável na sua tela e alerta de indicador pronto quando as leituras estão estáveis.</w:t>
            </w:r>
          </w:p>
          <w:p w:rsidR="00CE5634" w:rsidRPr="00144794" w:rsidRDefault="00CE5634" w:rsidP="00FD1BBF">
            <w:pPr>
              <w:pStyle w:val="Padr"/>
              <w:numPr>
                <w:ilvl w:val="0"/>
                <w:numId w:val="18"/>
              </w:numPr>
              <w:tabs>
                <w:tab w:val="left" w:pos="1545"/>
              </w:tabs>
              <w:rPr>
                <w:sz w:val="22"/>
                <w:szCs w:val="22"/>
              </w:rPr>
            </w:pPr>
            <w:r w:rsidRPr="00144794">
              <w:rPr>
                <w:sz w:val="22"/>
                <w:szCs w:val="22"/>
              </w:rPr>
              <w:t>Constante da célula de condutividade selecionável.</w:t>
            </w:r>
          </w:p>
          <w:p w:rsidR="00CE5634" w:rsidRPr="00144794" w:rsidRDefault="00CE5634" w:rsidP="00FD1BBF">
            <w:pPr>
              <w:pStyle w:val="Padr"/>
              <w:numPr>
                <w:ilvl w:val="0"/>
                <w:numId w:val="18"/>
              </w:numPr>
              <w:tabs>
                <w:tab w:val="left" w:pos="1545"/>
              </w:tabs>
              <w:rPr>
                <w:sz w:val="22"/>
                <w:szCs w:val="22"/>
              </w:rPr>
            </w:pPr>
            <w:r w:rsidRPr="00144794">
              <w:rPr>
                <w:sz w:val="22"/>
                <w:szCs w:val="22"/>
              </w:rPr>
              <w:t>Leituras de TDS, curvas lineares ou ISO/EN 27888.</w:t>
            </w:r>
          </w:p>
          <w:p w:rsidR="00CE5634" w:rsidRPr="00144794" w:rsidRDefault="00CE5634" w:rsidP="00FD1BBF">
            <w:pPr>
              <w:pStyle w:val="Padr"/>
              <w:numPr>
                <w:ilvl w:val="0"/>
                <w:numId w:val="18"/>
              </w:numPr>
              <w:tabs>
                <w:tab w:val="left" w:pos="1545"/>
              </w:tabs>
              <w:rPr>
                <w:sz w:val="22"/>
                <w:szCs w:val="22"/>
              </w:rPr>
            </w:pPr>
            <w:r w:rsidRPr="00144794">
              <w:rPr>
                <w:sz w:val="22"/>
                <w:szCs w:val="22"/>
              </w:rPr>
              <w:t>Memória não volátil com capacidade para até 2000 medições, com data e hora.</w:t>
            </w:r>
          </w:p>
          <w:p w:rsidR="00CE5634" w:rsidRPr="00144794" w:rsidRDefault="00CE5634" w:rsidP="00FD1BBF">
            <w:pPr>
              <w:pStyle w:val="Padr"/>
              <w:numPr>
                <w:ilvl w:val="0"/>
                <w:numId w:val="18"/>
              </w:numPr>
              <w:tabs>
                <w:tab w:val="left" w:pos="1545"/>
              </w:tabs>
              <w:rPr>
                <w:sz w:val="22"/>
                <w:szCs w:val="22"/>
              </w:rPr>
            </w:pPr>
            <w:r w:rsidRPr="00144794">
              <w:rPr>
                <w:sz w:val="22"/>
                <w:szCs w:val="22"/>
              </w:rPr>
              <w:t>Armazenamento de 10 métodos para procedimentos customizados.</w:t>
            </w:r>
          </w:p>
          <w:p w:rsidR="00CE5634" w:rsidRPr="00144794" w:rsidRDefault="00CE5634" w:rsidP="00FD1BBF">
            <w:pPr>
              <w:pStyle w:val="Padr"/>
              <w:numPr>
                <w:ilvl w:val="0"/>
                <w:numId w:val="18"/>
              </w:numPr>
              <w:tabs>
                <w:tab w:val="left" w:pos="1545"/>
              </w:tabs>
              <w:rPr>
                <w:sz w:val="22"/>
                <w:szCs w:val="22"/>
              </w:rPr>
            </w:pPr>
            <w:r w:rsidRPr="00144794">
              <w:rPr>
                <w:sz w:val="22"/>
                <w:szCs w:val="22"/>
              </w:rPr>
              <w:t>Incorporação de um sistema de agitação e executa o controle da agitação em 5 estágios.</w:t>
            </w:r>
          </w:p>
          <w:p w:rsidR="00CE5634" w:rsidRPr="00144794" w:rsidRDefault="00CE5634" w:rsidP="00FD1BBF">
            <w:pPr>
              <w:pStyle w:val="Padr"/>
              <w:numPr>
                <w:ilvl w:val="0"/>
                <w:numId w:val="18"/>
              </w:numPr>
              <w:tabs>
                <w:tab w:val="left" w:pos="1545"/>
              </w:tabs>
              <w:rPr>
                <w:sz w:val="22"/>
                <w:szCs w:val="22"/>
              </w:rPr>
            </w:pPr>
            <w:r w:rsidRPr="00144794">
              <w:rPr>
                <w:sz w:val="22"/>
                <w:szCs w:val="22"/>
              </w:rPr>
              <w:t>Transfere dados facilmente e mantém o software do aparelho atualizado com as portas USB ou RS-232.</w:t>
            </w:r>
          </w:p>
          <w:p w:rsidR="00CE5634" w:rsidRPr="00144794" w:rsidRDefault="00CE5634" w:rsidP="00FD1BBF">
            <w:pPr>
              <w:pStyle w:val="Padr"/>
              <w:numPr>
                <w:ilvl w:val="0"/>
                <w:numId w:val="18"/>
              </w:numPr>
              <w:tabs>
                <w:tab w:val="left" w:pos="1545"/>
              </w:tabs>
              <w:rPr>
                <w:sz w:val="22"/>
                <w:szCs w:val="22"/>
              </w:rPr>
            </w:pPr>
            <w:r w:rsidRPr="00144794">
              <w:rPr>
                <w:sz w:val="22"/>
                <w:szCs w:val="22"/>
              </w:rPr>
              <w:t>Suporte de eletrodo incluso.</w:t>
            </w:r>
          </w:p>
          <w:p w:rsidR="00CE5634" w:rsidRPr="00144794" w:rsidRDefault="00CE5634" w:rsidP="00FD1BBF">
            <w:pPr>
              <w:pStyle w:val="Padr"/>
              <w:numPr>
                <w:ilvl w:val="0"/>
                <w:numId w:val="18"/>
              </w:numPr>
              <w:tabs>
                <w:tab w:val="left" w:pos="1545"/>
              </w:tabs>
              <w:rPr>
                <w:sz w:val="22"/>
                <w:szCs w:val="22"/>
              </w:rPr>
            </w:pPr>
            <w:r w:rsidRPr="00144794">
              <w:rPr>
                <w:sz w:val="22"/>
                <w:szCs w:val="22"/>
              </w:rPr>
              <w:t>Compensação automática de temperatura (ATC)</w:t>
            </w:r>
          </w:p>
          <w:p w:rsidR="00CE5634" w:rsidRPr="00144794" w:rsidRDefault="00CE5634" w:rsidP="00FD1BBF">
            <w:pPr>
              <w:pStyle w:val="Padr"/>
              <w:numPr>
                <w:ilvl w:val="0"/>
                <w:numId w:val="18"/>
              </w:numPr>
              <w:tabs>
                <w:tab w:val="left" w:pos="1545"/>
              </w:tabs>
              <w:rPr>
                <w:sz w:val="22"/>
                <w:szCs w:val="22"/>
              </w:rPr>
            </w:pPr>
            <w:r w:rsidRPr="00144794">
              <w:rPr>
                <w:sz w:val="22"/>
                <w:szCs w:val="22"/>
              </w:rPr>
              <w:t>Alimentação com fonte de energia AC adaptador de energia incluso, ou através de 4 pilhas AA fornecidas separadamente.</w:t>
            </w:r>
          </w:p>
          <w:p w:rsidR="00CE5634" w:rsidRPr="00144794" w:rsidRDefault="00CE5634" w:rsidP="00FD1BBF">
            <w:pPr>
              <w:pStyle w:val="Padr"/>
              <w:numPr>
                <w:ilvl w:val="0"/>
                <w:numId w:val="18"/>
              </w:numPr>
              <w:tabs>
                <w:tab w:val="left" w:pos="1545"/>
              </w:tabs>
              <w:rPr>
                <w:sz w:val="22"/>
                <w:szCs w:val="22"/>
              </w:rPr>
            </w:pPr>
            <w:r w:rsidRPr="00144794">
              <w:rPr>
                <w:sz w:val="22"/>
                <w:szCs w:val="22"/>
              </w:rPr>
              <w:t>Grau de proteção IP-54.</w:t>
            </w:r>
          </w:p>
          <w:p w:rsidR="00CE5634" w:rsidRPr="00144794" w:rsidRDefault="00CE5634" w:rsidP="00FD1BBF">
            <w:pPr>
              <w:pStyle w:val="Padr"/>
              <w:numPr>
                <w:ilvl w:val="0"/>
                <w:numId w:val="18"/>
              </w:numPr>
              <w:tabs>
                <w:tab w:val="left" w:pos="1545"/>
              </w:tabs>
              <w:rPr>
                <w:sz w:val="22"/>
                <w:szCs w:val="22"/>
              </w:rPr>
            </w:pPr>
            <w:r w:rsidRPr="00144794">
              <w:rPr>
                <w:sz w:val="22"/>
                <w:szCs w:val="22"/>
              </w:rPr>
              <w:t>Garantia de 3 anos</w:t>
            </w:r>
          </w:p>
          <w:p w:rsidR="00CE5634" w:rsidRPr="00144794" w:rsidRDefault="00CE5634" w:rsidP="00CE5634">
            <w:pPr>
              <w:pStyle w:val="Padr"/>
              <w:tabs>
                <w:tab w:val="left" w:pos="1545"/>
              </w:tabs>
              <w:rPr>
                <w:sz w:val="22"/>
                <w:szCs w:val="22"/>
              </w:rPr>
            </w:pPr>
          </w:p>
          <w:p w:rsidR="00CE5634" w:rsidRPr="00144794" w:rsidRDefault="00CE5634" w:rsidP="00CE5634">
            <w:pPr>
              <w:pStyle w:val="Padr"/>
              <w:tabs>
                <w:tab w:val="left" w:pos="1545"/>
              </w:tabs>
              <w:rPr>
                <w:b/>
                <w:sz w:val="22"/>
                <w:szCs w:val="22"/>
              </w:rPr>
            </w:pPr>
            <w:r w:rsidRPr="00144794">
              <w:rPr>
                <w:b/>
                <w:sz w:val="22"/>
                <w:szCs w:val="22"/>
              </w:rPr>
              <w:t>Condutividade:</w:t>
            </w:r>
          </w:p>
          <w:p w:rsidR="00CE5634" w:rsidRPr="00144794" w:rsidRDefault="00CE5634" w:rsidP="00FD1BBF">
            <w:pPr>
              <w:pStyle w:val="Padr"/>
              <w:numPr>
                <w:ilvl w:val="0"/>
                <w:numId w:val="19"/>
              </w:numPr>
              <w:tabs>
                <w:tab w:val="left" w:pos="1545"/>
              </w:tabs>
              <w:rPr>
                <w:sz w:val="22"/>
                <w:szCs w:val="22"/>
              </w:rPr>
            </w:pPr>
            <w:r w:rsidRPr="00144794">
              <w:rPr>
                <w:sz w:val="22"/>
                <w:szCs w:val="22"/>
              </w:rPr>
              <w:t>Faixa de medição: 0.001 µS to 3000 mS</w:t>
            </w:r>
          </w:p>
          <w:p w:rsidR="00CE5634" w:rsidRPr="00144794" w:rsidRDefault="00CE5634" w:rsidP="00FD1BBF">
            <w:pPr>
              <w:pStyle w:val="Padr"/>
              <w:numPr>
                <w:ilvl w:val="0"/>
                <w:numId w:val="19"/>
              </w:numPr>
              <w:tabs>
                <w:tab w:val="left" w:pos="1545"/>
              </w:tabs>
              <w:rPr>
                <w:sz w:val="22"/>
                <w:szCs w:val="22"/>
              </w:rPr>
            </w:pPr>
            <w:r w:rsidRPr="00144794">
              <w:rPr>
                <w:sz w:val="22"/>
                <w:szCs w:val="22"/>
              </w:rPr>
              <w:t>Resolução: 0.001 µS</w:t>
            </w:r>
          </w:p>
          <w:p w:rsidR="00CE5634" w:rsidRPr="00144794" w:rsidRDefault="00CE5634" w:rsidP="00FD1BBF">
            <w:pPr>
              <w:pStyle w:val="Padr"/>
              <w:numPr>
                <w:ilvl w:val="0"/>
                <w:numId w:val="19"/>
              </w:numPr>
              <w:tabs>
                <w:tab w:val="left" w:pos="1545"/>
              </w:tabs>
              <w:rPr>
                <w:sz w:val="22"/>
                <w:szCs w:val="22"/>
              </w:rPr>
            </w:pPr>
            <w:r w:rsidRPr="00144794">
              <w:rPr>
                <w:sz w:val="22"/>
                <w:szCs w:val="22"/>
              </w:rPr>
              <w:t>Precisão: 0.5 %</w:t>
            </w:r>
          </w:p>
          <w:p w:rsidR="00CE5634" w:rsidRPr="00144794" w:rsidRDefault="00CE5634" w:rsidP="00FD1BBF">
            <w:pPr>
              <w:pStyle w:val="Padr"/>
              <w:numPr>
                <w:ilvl w:val="0"/>
                <w:numId w:val="19"/>
              </w:numPr>
              <w:tabs>
                <w:tab w:val="left" w:pos="1545"/>
              </w:tabs>
              <w:rPr>
                <w:sz w:val="22"/>
                <w:szCs w:val="22"/>
              </w:rPr>
            </w:pPr>
            <w:r w:rsidRPr="00144794">
              <w:rPr>
                <w:sz w:val="22"/>
                <w:szCs w:val="22"/>
              </w:rPr>
              <w:t>Temperatura de referência: 5, 10, 15, 20, 25 °C</w:t>
            </w:r>
          </w:p>
          <w:p w:rsidR="00CE5634" w:rsidRPr="00144794" w:rsidRDefault="00CE5634" w:rsidP="00FD1BBF">
            <w:pPr>
              <w:pStyle w:val="Padr"/>
              <w:numPr>
                <w:ilvl w:val="0"/>
                <w:numId w:val="19"/>
              </w:numPr>
              <w:tabs>
                <w:tab w:val="left" w:pos="1545"/>
              </w:tabs>
              <w:rPr>
                <w:sz w:val="22"/>
                <w:szCs w:val="22"/>
              </w:rPr>
            </w:pPr>
            <w:r w:rsidRPr="00144794">
              <w:rPr>
                <w:sz w:val="22"/>
                <w:szCs w:val="22"/>
              </w:rPr>
              <w:t>Compensação de temperatura: Linear (0 a 10.0 %/°C), nLn, nLFu, USP/EP</w:t>
            </w:r>
          </w:p>
          <w:p w:rsidR="00CE5634" w:rsidRPr="00144794" w:rsidRDefault="00CE5634" w:rsidP="00FD1BBF">
            <w:pPr>
              <w:pStyle w:val="Padr"/>
              <w:numPr>
                <w:ilvl w:val="0"/>
                <w:numId w:val="19"/>
              </w:numPr>
              <w:tabs>
                <w:tab w:val="left" w:pos="1545"/>
              </w:tabs>
              <w:rPr>
                <w:sz w:val="22"/>
                <w:szCs w:val="22"/>
              </w:rPr>
            </w:pPr>
            <w:r w:rsidRPr="00144794">
              <w:rPr>
                <w:sz w:val="22"/>
                <w:szCs w:val="22"/>
              </w:rPr>
              <w:t>Constante de células compatíveis: 0.001 a 199.9</w:t>
            </w:r>
          </w:p>
          <w:p w:rsidR="00CE5634" w:rsidRPr="00144794" w:rsidRDefault="00CE5634" w:rsidP="00FD1BBF">
            <w:pPr>
              <w:pStyle w:val="Padr"/>
              <w:numPr>
                <w:ilvl w:val="0"/>
                <w:numId w:val="19"/>
              </w:numPr>
              <w:tabs>
                <w:tab w:val="left" w:pos="1545"/>
              </w:tabs>
              <w:rPr>
                <w:sz w:val="22"/>
                <w:szCs w:val="22"/>
              </w:rPr>
            </w:pPr>
            <w:r w:rsidRPr="00144794">
              <w:rPr>
                <w:sz w:val="22"/>
                <w:szCs w:val="22"/>
              </w:rPr>
              <w:t>Processo de calibração direto e aceita qualquer valor de padrão</w:t>
            </w:r>
          </w:p>
          <w:p w:rsidR="00CE5634" w:rsidRPr="00144794" w:rsidRDefault="00CE5634" w:rsidP="00FD1BBF">
            <w:pPr>
              <w:pStyle w:val="Padr"/>
              <w:numPr>
                <w:ilvl w:val="0"/>
                <w:numId w:val="19"/>
              </w:numPr>
              <w:tabs>
                <w:tab w:val="left" w:pos="1545"/>
              </w:tabs>
              <w:rPr>
                <w:sz w:val="22"/>
                <w:szCs w:val="22"/>
              </w:rPr>
            </w:pPr>
            <w:r w:rsidRPr="00144794">
              <w:rPr>
                <w:sz w:val="22"/>
                <w:szCs w:val="22"/>
              </w:rPr>
              <w:t>Pontos de calibração: até 5 pontos</w:t>
            </w:r>
          </w:p>
          <w:p w:rsidR="00CE5634" w:rsidRPr="00144794" w:rsidRDefault="00CE5634" w:rsidP="00FD1BBF">
            <w:pPr>
              <w:pStyle w:val="Padr"/>
              <w:numPr>
                <w:ilvl w:val="0"/>
                <w:numId w:val="19"/>
              </w:numPr>
              <w:tabs>
                <w:tab w:val="left" w:pos="1545"/>
              </w:tabs>
              <w:rPr>
                <w:sz w:val="22"/>
                <w:szCs w:val="22"/>
              </w:rPr>
            </w:pPr>
            <w:r w:rsidRPr="00144794">
              <w:rPr>
                <w:sz w:val="22"/>
                <w:szCs w:val="22"/>
              </w:rPr>
              <w:t>Célula de condutividade</w:t>
            </w:r>
          </w:p>
          <w:p w:rsidR="00CE5634" w:rsidRPr="00144794" w:rsidRDefault="00CE5634" w:rsidP="00FD1BBF">
            <w:pPr>
              <w:pStyle w:val="Padr"/>
              <w:numPr>
                <w:ilvl w:val="0"/>
                <w:numId w:val="19"/>
              </w:numPr>
              <w:tabs>
                <w:tab w:val="left" w:pos="1545"/>
              </w:tabs>
              <w:rPr>
                <w:sz w:val="22"/>
                <w:szCs w:val="22"/>
              </w:rPr>
            </w:pPr>
            <w:r w:rsidRPr="00144794">
              <w:rPr>
                <w:sz w:val="22"/>
                <w:szCs w:val="22"/>
              </w:rPr>
              <w:t xml:space="preserve">Célula robusta com </w:t>
            </w:r>
            <w:r w:rsidR="00FD1BBF" w:rsidRPr="00144794">
              <w:rPr>
                <w:sz w:val="22"/>
                <w:szCs w:val="22"/>
              </w:rPr>
              <w:t>2</w:t>
            </w:r>
            <w:r w:rsidRPr="00144794">
              <w:rPr>
                <w:sz w:val="22"/>
                <w:szCs w:val="22"/>
              </w:rPr>
              <w:t>-eletrodos para uso em campo e laboratório.</w:t>
            </w:r>
          </w:p>
          <w:p w:rsidR="00CE5634" w:rsidRPr="00144794" w:rsidRDefault="00CE5634" w:rsidP="00FD1BBF">
            <w:pPr>
              <w:pStyle w:val="Padr"/>
              <w:numPr>
                <w:ilvl w:val="0"/>
                <w:numId w:val="19"/>
              </w:numPr>
              <w:tabs>
                <w:tab w:val="left" w:pos="1545"/>
              </w:tabs>
              <w:rPr>
                <w:sz w:val="22"/>
                <w:szCs w:val="22"/>
              </w:rPr>
            </w:pPr>
            <w:r w:rsidRPr="00144794">
              <w:rPr>
                <w:sz w:val="22"/>
                <w:szCs w:val="22"/>
              </w:rPr>
              <w:t>Construída com sonda de temperatura incorporada, realiza compensação de temperatura.</w:t>
            </w:r>
          </w:p>
          <w:p w:rsidR="00CE5634" w:rsidRPr="00144794" w:rsidRDefault="00CE5634" w:rsidP="00FD1BBF">
            <w:pPr>
              <w:pStyle w:val="Padr"/>
              <w:numPr>
                <w:ilvl w:val="0"/>
                <w:numId w:val="19"/>
              </w:numPr>
              <w:tabs>
                <w:tab w:val="left" w:pos="1545"/>
              </w:tabs>
              <w:rPr>
                <w:sz w:val="22"/>
                <w:szCs w:val="22"/>
              </w:rPr>
            </w:pPr>
            <w:r w:rsidRPr="00144794">
              <w:rPr>
                <w:sz w:val="22"/>
                <w:szCs w:val="22"/>
              </w:rPr>
              <w:t>Constante da célula: 0,475 cm</w:t>
            </w:r>
            <w:r w:rsidRPr="00144794">
              <w:rPr>
                <w:sz w:val="22"/>
                <w:szCs w:val="22"/>
                <w:vertAlign w:val="superscript"/>
              </w:rPr>
              <w:t>-1</w:t>
            </w:r>
          </w:p>
          <w:p w:rsidR="00CE5634" w:rsidRPr="00144794" w:rsidRDefault="00CE5634" w:rsidP="00FD1BBF">
            <w:pPr>
              <w:pStyle w:val="Padr"/>
              <w:numPr>
                <w:ilvl w:val="0"/>
                <w:numId w:val="19"/>
              </w:numPr>
              <w:tabs>
                <w:tab w:val="left" w:pos="1545"/>
              </w:tabs>
              <w:rPr>
                <w:sz w:val="22"/>
                <w:szCs w:val="22"/>
              </w:rPr>
            </w:pPr>
            <w:r w:rsidRPr="00144794">
              <w:rPr>
                <w:sz w:val="22"/>
                <w:szCs w:val="22"/>
              </w:rPr>
              <w:t>Dimensões: 15 mm de diâmetro e 120 mm de comprimento</w:t>
            </w:r>
          </w:p>
          <w:p w:rsidR="00CE5634" w:rsidRPr="00144794" w:rsidRDefault="00CE5634" w:rsidP="00FD1BBF">
            <w:pPr>
              <w:pStyle w:val="Padr"/>
              <w:numPr>
                <w:ilvl w:val="0"/>
                <w:numId w:val="19"/>
              </w:numPr>
              <w:tabs>
                <w:tab w:val="left" w:pos="1545"/>
              </w:tabs>
              <w:rPr>
                <w:sz w:val="22"/>
                <w:szCs w:val="22"/>
              </w:rPr>
            </w:pPr>
            <w:r w:rsidRPr="00144794">
              <w:rPr>
                <w:sz w:val="22"/>
                <w:szCs w:val="22"/>
              </w:rPr>
              <w:t>Material: Epoxy e grafite</w:t>
            </w:r>
          </w:p>
          <w:p w:rsidR="00CE5634" w:rsidRPr="00144794" w:rsidRDefault="00CE5634" w:rsidP="00FD1BBF">
            <w:pPr>
              <w:pStyle w:val="Padr"/>
              <w:numPr>
                <w:ilvl w:val="0"/>
                <w:numId w:val="19"/>
              </w:numPr>
              <w:tabs>
                <w:tab w:val="left" w:pos="1545"/>
              </w:tabs>
              <w:rPr>
                <w:sz w:val="22"/>
                <w:szCs w:val="22"/>
              </w:rPr>
            </w:pPr>
            <w:r w:rsidRPr="00144794">
              <w:rPr>
                <w:sz w:val="22"/>
                <w:szCs w:val="22"/>
              </w:rPr>
              <w:t>Faixa r</w:t>
            </w:r>
            <w:r w:rsidR="00FD1BBF" w:rsidRPr="00144794">
              <w:rPr>
                <w:sz w:val="22"/>
                <w:szCs w:val="22"/>
              </w:rPr>
              <w:t>ecomendada de aplicação: 1 µ</w:t>
            </w:r>
            <w:r w:rsidRPr="00144794">
              <w:rPr>
                <w:sz w:val="22"/>
                <w:szCs w:val="22"/>
              </w:rPr>
              <w:t>S/cm a 200 mS/cm</w:t>
            </w:r>
          </w:p>
          <w:p w:rsidR="00CE5634" w:rsidRPr="00144794" w:rsidRDefault="00CE5634" w:rsidP="00FD1BBF">
            <w:pPr>
              <w:pStyle w:val="Padr"/>
              <w:numPr>
                <w:ilvl w:val="0"/>
                <w:numId w:val="19"/>
              </w:numPr>
              <w:tabs>
                <w:tab w:val="left" w:pos="6750"/>
                <w:tab w:val="center" w:pos="14880"/>
              </w:tabs>
              <w:rPr>
                <w:sz w:val="22"/>
                <w:szCs w:val="22"/>
              </w:rPr>
            </w:pPr>
            <w:r w:rsidRPr="00144794">
              <w:rPr>
                <w:sz w:val="22"/>
                <w:szCs w:val="22"/>
              </w:rPr>
              <w:t>Imersão Min./M x: 35 mm/é prova d' gua</w:t>
            </w:r>
          </w:p>
          <w:p w:rsidR="00CE5634" w:rsidRPr="00144794" w:rsidRDefault="00FD1BBF" w:rsidP="00FD1BBF">
            <w:pPr>
              <w:pStyle w:val="Padr"/>
              <w:numPr>
                <w:ilvl w:val="0"/>
                <w:numId w:val="19"/>
              </w:numPr>
              <w:tabs>
                <w:tab w:val="left" w:pos="1545"/>
              </w:tabs>
              <w:rPr>
                <w:sz w:val="22"/>
                <w:szCs w:val="22"/>
              </w:rPr>
            </w:pPr>
            <w:r w:rsidRPr="00144794">
              <w:rPr>
                <w:sz w:val="22"/>
                <w:szCs w:val="22"/>
              </w:rPr>
              <w:t>Cabo</w:t>
            </w:r>
            <w:r w:rsidR="00CE5634" w:rsidRPr="00144794">
              <w:rPr>
                <w:sz w:val="22"/>
                <w:szCs w:val="22"/>
              </w:rPr>
              <w:t xml:space="preserve">:MINIDIN com 1,5 metro </w:t>
            </w:r>
          </w:p>
          <w:p w:rsidR="00CE5634" w:rsidRPr="00144794" w:rsidRDefault="00CE5634" w:rsidP="00CE5634">
            <w:pPr>
              <w:pStyle w:val="Padr"/>
              <w:tabs>
                <w:tab w:val="left" w:pos="1545"/>
              </w:tabs>
              <w:rPr>
                <w:sz w:val="22"/>
                <w:szCs w:val="22"/>
              </w:rPr>
            </w:pPr>
          </w:p>
          <w:p w:rsidR="00CE5634" w:rsidRPr="00144794" w:rsidRDefault="00CE5634" w:rsidP="00CE5634">
            <w:pPr>
              <w:pStyle w:val="Padr"/>
              <w:tabs>
                <w:tab w:val="left" w:pos="1545"/>
              </w:tabs>
              <w:rPr>
                <w:b/>
                <w:sz w:val="22"/>
                <w:szCs w:val="22"/>
              </w:rPr>
            </w:pPr>
            <w:r w:rsidRPr="00144794">
              <w:rPr>
                <w:b/>
                <w:sz w:val="22"/>
                <w:szCs w:val="22"/>
              </w:rPr>
              <w:t>Resistividade:</w:t>
            </w:r>
          </w:p>
          <w:p w:rsidR="00CE5634" w:rsidRPr="00144794" w:rsidRDefault="00CE5634" w:rsidP="00FD1BBF">
            <w:pPr>
              <w:pStyle w:val="Padr"/>
              <w:numPr>
                <w:ilvl w:val="0"/>
                <w:numId w:val="20"/>
              </w:numPr>
              <w:tabs>
                <w:tab w:val="left" w:pos="1545"/>
              </w:tabs>
              <w:rPr>
                <w:sz w:val="22"/>
                <w:szCs w:val="22"/>
              </w:rPr>
            </w:pPr>
            <w:r w:rsidRPr="00144794">
              <w:rPr>
                <w:sz w:val="22"/>
                <w:szCs w:val="22"/>
              </w:rPr>
              <w:t>Faixa de medição: ohm to 100 meg-ohm</w:t>
            </w:r>
          </w:p>
          <w:p w:rsidR="00CE5634" w:rsidRPr="00144794" w:rsidRDefault="00CE5634" w:rsidP="00FD1BBF">
            <w:pPr>
              <w:pStyle w:val="Padr"/>
              <w:numPr>
                <w:ilvl w:val="0"/>
                <w:numId w:val="20"/>
              </w:numPr>
              <w:tabs>
                <w:tab w:val="left" w:pos="1545"/>
              </w:tabs>
              <w:rPr>
                <w:sz w:val="22"/>
                <w:szCs w:val="22"/>
              </w:rPr>
            </w:pPr>
            <w:r w:rsidRPr="00144794">
              <w:rPr>
                <w:sz w:val="22"/>
                <w:szCs w:val="22"/>
              </w:rPr>
              <w:t>Resolução: 2 ohms-cm</w:t>
            </w:r>
          </w:p>
          <w:p w:rsidR="00CE5634" w:rsidRPr="00144794" w:rsidRDefault="00CE5634" w:rsidP="00FD1BBF">
            <w:pPr>
              <w:pStyle w:val="Padr"/>
              <w:numPr>
                <w:ilvl w:val="0"/>
                <w:numId w:val="20"/>
              </w:numPr>
              <w:tabs>
                <w:tab w:val="left" w:pos="1545"/>
              </w:tabs>
              <w:rPr>
                <w:sz w:val="22"/>
                <w:szCs w:val="22"/>
              </w:rPr>
            </w:pPr>
            <w:r w:rsidRPr="00144794">
              <w:rPr>
                <w:sz w:val="22"/>
                <w:szCs w:val="22"/>
              </w:rPr>
              <w:t xml:space="preserve">Precisão: 0.5 % </w:t>
            </w:r>
          </w:p>
          <w:p w:rsidR="00CE5634" w:rsidRPr="00144794" w:rsidRDefault="00CE5634" w:rsidP="00CE5634">
            <w:pPr>
              <w:pStyle w:val="Padr"/>
              <w:rPr>
                <w:sz w:val="22"/>
                <w:szCs w:val="22"/>
              </w:rPr>
            </w:pPr>
          </w:p>
          <w:p w:rsidR="00CE5634" w:rsidRPr="00144794" w:rsidRDefault="00CE5634" w:rsidP="00CE5634">
            <w:pPr>
              <w:pStyle w:val="Padr"/>
              <w:tabs>
                <w:tab w:val="left" w:pos="1545"/>
              </w:tabs>
              <w:rPr>
                <w:b/>
                <w:sz w:val="22"/>
                <w:szCs w:val="22"/>
              </w:rPr>
            </w:pPr>
            <w:r w:rsidRPr="00144794">
              <w:rPr>
                <w:b/>
                <w:sz w:val="22"/>
                <w:szCs w:val="22"/>
              </w:rPr>
              <w:t>Salinidade:</w:t>
            </w:r>
          </w:p>
          <w:p w:rsidR="00CE5634" w:rsidRPr="00144794" w:rsidRDefault="00CE5634" w:rsidP="00FD1BBF">
            <w:pPr>
              <w:pStyle w:val="Padr"/>
              <w:numPr>
                <w:ilvl w:val="0"/>
                <w:numId w:val="21"/>
              </w:numPr>
              <w:tabs>
                <w:tab w:val="left" w:pos="1545"/>
              </w:tabs>
              <w:rPr>
                <w:sz w:val="22"/>
                <w:szCs w:val="22"/>
              </w:rPr>
            </w:pPr>
            <w:r w:rsidRPr="00144794">
              <w:rPr>
                <w:sz w:val="22"/>
                <w:szCs w:val="22"/>
              </w:rPr>
              <w:t>Modo: salinidade prática ou água do mar natural</w:t>
            </w:r>
          </w:p>
          <w:p w:rsidR="00CE5634" w:rsidRPr="00144794" w:rsidRDefault="00CE5634" w:rsidP="00FD1BBF">
            <w:pPr>
              <w:pStyle w:val="Padr"/>
              <w:numPr>
                <w:ilvl w:val="0"/>
                <w:numId w:val="21"/>
              </w:numPr>
              <w:tabs>
                <w:tab w:val="left" w:pos="1545"/>
              </w:tabs>
              <w:rPr>
                <w:sz w:val="22"/>
                <w:szCs w:val="22"/>
              </w:rPr>
            </w:pPr>
            <w:r w:rsidRPr="00144794">
              <w:rPr>
                <w:sz w:val="22"/>
                <w:szCs w:val="22"/>
              </w:rPr>
              <w:lastRenderedPageBreak/>
              <w:t>Faixa de medição: 0.01 a 80.0 pptNaCl equivalente / 0.01 a 42 ppt água do mar</w:t>
            </w:r>
          </w:p>
          <w:p w:rsidR="00CE5634" w:rsidRPr="00144794" w:rsidRDefault="00CE5634" w:rsidP="00FD1BBF">
            <w:pPr>
              <w:pStyle w:val="Padr"/>
              <w:numPr>
                <w:ilvl w:val="0"/>
                <w:numId w:val="21"/>
              </w:numPr>
              <w:tabs>
                <w:tab w:val="left" w:pos="1545"/>
              </w:tabs>
              <w:rPr>
                <w:sz w:val="22"/>
                <w:szCs w:val="22"/>
              </w:rPr>
            </w:pPr>
            <w:r w:rsidRPr="00144794">
              <w:rPr>
                <w:sz w:val="22"/>
                <w:szCs w:val="22"/>
              </w:rPr>
              <w:t>Resolução: 0,01</w:t>
            </w:r>
          </w:p>
          <w:p w:rsidR="00CE5634" w:rsidRPr="00144794" w:rsidRDefault="00CE5634" w:rsidP="00FD1BBF">
            <w:pPr>
              <w:pStyle w:val="Padr"/>
              <w:numPr>
                <w:ilvl w:val="0"/>
                <w:numId w:val="21"/>
              </w:numPr>
              <w:tabs>
                <w:tab w:val="left" w:pos="1545"/>
              </w:tabs>
              <w:rPr>
                <w:sz w:val="22"/>
                <w:szCs w:val="22"/>
              </w:rPr>
            </w:pPr>
            <w:r w:rsidRPr="00144794">
              <w:rPr>
                <w:sz w:val="22"/>
                <w:szCs w:val="22"/>
              </w:rPr>
              <w:t xml:space="preserve">Precisão: +/- 0,1 </w:t>
            </w:r>
          </w:p>
          <w:p w:rsidR="00CE5634" w:rsidRPr="00144794" w:rsidRDefault="00CE5634" w:rsidP="00CE5634">
            <w:pPr>
              <w:pStyle w:val="Padr"/>
              <w:rPr>
                <w:sz w:val="22"/>
                <w:szCs w:val="22"/>
              </w:rPr>
            </w:pPr>
          </w:p>
          <w:p w:rsidR="00CE5634" w:rsidRPr="00144794" w:rsidRDefault="00CE5634" w:rsidP="00CE5634">
            <w:pPr>
              <w:pStyle w:val="Padr"/>
              <w:tabs>
                <w:tab w:val="left" w:pos="1545"/>
              </w:tabs>
              <w:rPr>
                <w:b/>
                <w:sz w:val="22"/>
                <w:szCs w:val="22"/>
              </w:rPr>
            </w:pPr>
            <w:r w:rsidRPr="00144794">
              <w:rPr>
                <w:b/>
                <w:sz w:val="22"/>
                <w:szCs w:val="22"/>
              </w:rPr>
              <w:t>TDS:</w:t>
            </w:r>
          </w:p>
          <w:p w:rsidR="00CE5634" w:rsidRPr="00144794" w:rsidRDefault="00CE5634" w:rsidP="00FD1BBF">
            <w:pPr>
              <w:pStyle w:val="Padr"/>
              <w:numPr>
                <w:ilvl w:val="0"/>
                <w:numId w:val="22"/>
              </w:numPr>
              <w:tabs>
                <w:tab w:val="left" w:pos="1545"/>
              </w:tabs>
              <w:rPr>
                <w:sz w:val="22"/>
                <w:szCs w:val="22"/>
              </w:rPr>
            </w:pPr>
            <w:r w:rsidRPr="00144794">
              <w:rPr>
                <w:sz w:val="22"/>
                <w:szCs w:val="22"/>
              </w:rPr>
              <w:t>Faixa de medição: 1 a 200 ppt</w:t>
            </w:r>
          </w:p>
          <w:p w:rsidR="00CE5634" w:rsidRPr="00144794" w:rsidRDefault="00CE5634" w:rsidP="00FD1BBF">
            <w:pPr>
              <w:pStyle w:val="Padr"/>
              <w:numPr>
                <w:ilvl w:val="0"/>
                <w:numId w:val="22"/>
              </w:numPr>
              <w:tabs>
                <w:tab w:val="left" w:pos="1545"/>
              </w:tabs>
              <w:rPr>
                <w:sz w:val="22"/>
                <w:szCs w:val="22"/>
              </w:rPr>
            </w:pPr>
            <w:r w:rsidRPr="00144794">
              <w:rPr>
                <w:sz w:val="22"/>
                <w:szCs w:val="22"/>
              </w:rPr>
              <w:t>Resolução: 4 digitos</w:t>
            </w:r>
          </w:p>
          <w:p w:rsidR="00CE5634" w:rsidRPr="00144794" w:rsidRDefault="00CE5634" w:rsidP="00FD1BBF">
            <w:pPr>
              <w:pStyle w:val="Padr"/>
              <w:numPr>
                <w:ilvl w:val="0"/>
                <w:numId w:val="22"/>
              </w:numPr>
              <w:tabs>
                <w:tab w:val="left" w:pos="1545"/>
              </w:tabs>
              <w:rPr>
                <w:sz w:val="22"/>
                <w:szCs w:val="22"/>
              </w:rPr>
            </w:pPr>
            <w:r w:rsidRPr="00144794">
              <w:rPr>
                <w:sz w:val="22"/>
                <w:szCs w:val="22"/>
              </w:rPr>
              <w:t>Precisão: +/- 0,5%</w:t>
            </w:r>
          </w:p>
          <w:p w:rsidR="00CE5634" w:rsidRPr="00144794" w:rsidRDefault="00CE5634" w:rsidP="00FD1BBF">
            <w:pPr>
              <w:pStyle w:val="Padr"/>
              <w:numPr>
                <w:ilvl w:val="0"/>
                <w:numId w:val="22"/>
              </w:numPr>
              <w:tabs>
                <w:tab w:val="left" w:pos="1545"/>
              </w:tabs>
              <w:rPr>
                <w:sz w:val="22"/>
                <w:szCs w:val="22"/>
              </w:rPr>
            </w:pPr>
            <w:r w:rsidRPr="00144794">
              <w:rPr>
                <w:sz w:val="22"/>
                <w:szCs w:val="22"/>
              </w:rPr>
              <w:t xml:space="preserve">Fator medição TDS: Linear, 0,01  a 10,0% </w:t>
            </w:r>
          </w:p>
          <w:p w:rsidR="00CE5634" w:rsidRPr="00144794" w:rsidRDefault="00CE5634" w:rsidP="00CE5634">
            <w:pPr>
              <w:pStyle w:val="Padr"/>
              <w:rPr>
                <w:sz w:val="22"/>
                <w:szCs w:val="22"/>
              </w:rPr>
            </w:pPr>
          </w:p>
          <w:p w:rsidR="00CE5634" w:rsidRPr="00144794" w:rsidRDefault="00CE5634" w:rsidP="00CE5634">
            <w:pPr>
              <w:pStyle w:val="Padr"/>
              <w:tabs>
                <w:tab w:val="left" w:pos="1545"/>
              </w:tabs>
              <w:rPr>
                <w:b/>
                <w:sz w:val="22"/>
                <w:szCs w:val="22"/>
              </w:rPr>
            </w:pPr>
            <w:r w:rsidRPr="00144794">
              <w:rPr>
                <w:b/>
                <w:sz w:val="22"/>
                <w:szCs w:val="22"/>
              </w:rPr>
              <w:t>Temperatura:</w:t>
            </w:r>
          </w:p>
          <w:p w:rsidR="00CE5634" w:rsidRPr="00144794" w:rsidRDefault="00CE5634" w:rsidP="00FD1BBF">
            <w:pPr>
              <w:pStyle w:val="Padr"/>
              <w:numPr>
                <w:ilvl w:val="0"/>
                <w:numId w:val="23"/>
              </w:numPr>
              <w:tabs>
                <w:tab w:val="left" w:pos="1545"/>
              </w:tabs>
              <w:rPr>
                <w:sz w:val="22"/>
                <w:szCs w:val="22"/>
              </w:rPr>
            </w:pPr>
            <w:r w:rsidRPr="00144794">
              <w:rPr>
                <w:sz w:val="22"/>
                <w:szCs w:val="22"/>
              </w:rPr>
              <w:t>Resolução: 0,1</w:t>
            </w:r>
          </w:p>
          <w:p w:rsidR="00CE5634" w:rsidRPr="00144794" w:rsidRDefault="00CE5634" w:rsidP="00FD1BBF">
            <w:pPr>
              <w:pStyle w:val="Padr"/>
              <w:numPr>
                <w:ilvl w:val="0"/>
                <w:numId w:val="23"/>
              </w:numPr>
              <w:tabs>
                <w:tab w:val="left" w:pos="1545"/>
              </w:tabs>
              <w:rPr>
                <w:sz w:val="22"/>
                <w:szCs w:val="22"/>
              </w:rPr>
            </w:pPr>
            <w:r w:rsidRPr="00144794">
              <w:rPr>
                <w:sz w:val="22"/>
                <w:szCs w:val="22"/>
              </w:rPr>
              <w:t>Precisão: +/- 0,1</w:t>
            </w:r>
          </w:p>
          <w:p w:rsidR="00CE5634" w:rsidRPr="00144794" w:rsidRDefault="00CE5634" w:rsidP="00FD1BBF">
            <w:pPr>
              <w:pStyle w:val="Padr"/>
              <w:numPr>
                <w:ilvl w:val="0"/>
                <w:numId w:val="23"/>
              </w:numPr>
              <w:tabs>
                <w:tab w:val="left" w:pos="1545"/>
              </w:tabs>
              <w:rPr>
                <w:sz w:val="22"/>
                <w:szCs w:val="22"/>
              </w:rPr>
            </w:pPr>
            <w:r w:rsidRPr="00144794">
              <w:rPr>
                <w:sz w:val="22"/>
                <w:szCs w:val="22"/>
              </w:rPr>
              <w:t>Calibração: 1 ponto</w:t>
            </w:r>
          </w:p>
          <w:p w:rsidR="00CE5634" w:rsidRPr="00144794" w:rsidRDefault="00CE5634" w:rsidP="00FD1BBF">
            <w:pPr>
              <w:pStyle w:val="Padr"/>
              <w:numPr>
                <w:ilvl w:val="0"/>
                <w:numId w:val="23"/>
              </w:numPr>
              <w:tabs>
                <w:tab w:val="left" w:pos="1545"/>
              </w:tabs>
              <w:rPr>
                <w:sz w:val="22"/>
                <w:szCs w:val="22"/>
              </w:rPr>
            </w:pPr>
            <w:r w:rsidRPr="00144794">
              <w:rPr>
                <w:sz w:val="22"/>
                <w:szCs w:val="22"/>
              </w:rPr>
              <w:t>Entradas: Conexão célula conditividade 8-pin mini-DIN</w:t>
            </w:r>
          </w:p>
          <w:p w:rsidR="004726F2" w:rsidRPr="00144794" w:rsidRDefault="00CE5634" w:rsidP="00FD1BBF">
            <w:pPr>
              <w:pStyle w:val="Padr"/>
              <w:numPr>
                <w:ilvl w:val="0"/>
                <w:numId w:val="23"/>
              </w:numPr>
              <w:tabs>
                <w:tab w:val="left" w:pos="1545"/>
              </w:tabs>
              <w:rPr>
                <w:sz w:val="22"/>
                <w:szCs w:val="22"/>
              </w:rPr>
            </w:pPr>
            <w:r w:rsidRPr="00144794">
              <w:rPr>
                <w:sz w:val="22"/>
                <w:szCs w:val="22"/>
              </w:rPr>
              <w:t>Saídas: RS232 e USB</w:t>
            </w:r>
          </w:p>
        </w:tc>
      </w:tr>
    </w:tbl>
    <w:p w:rsidR="002A4597" w:rsidRPr="00144794" w:rsidRDefault="002A4597"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3</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0222AA"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002.125.0009-0</w:t>
            </w:r>
          </w:p>
        </w:tc>
        <w:tc>
          <w:tcPr>
            <w:tcW w:w="4103" w:type="dxa"/>
            <w:tcBorders>
              <w:bottom w:val="single" w:sz="4" w:space="0" w:color="auto"/>
            </w:tcBorders>
            <w:shd w:val="clear" w:color="auto" w:fill="auto"/>
            <w:vAlign w:val="center"/>
          </w:tcPr>
          <w:p w:rsidR="000D2DD4" w:rsidRPr="00144794" w:rsidRDefault="000D2DD4" w:rsidP="00384CB5">
            <w:pPr>
              <w:suppressAutoHyphens/>
              <w:spacing w:after="0" w:line="240" w:lineRule="auto"/>
              <w:jc w:val="center"/>
              <w:rPr>
                <w:rFonts w:ascii="Arial" w:hAnsi="Arial" w:cs="Arial"/>
                <w:b/>
              </w:rPr>
            </w:pPr>
            <w:r w:rsidRPr="00144794">
              <w:rPr>
                <w:rFonts w:ascii="Arial" w:hAnsi="Arial" w:cs="Arial"/>
                <w:b/>
              </w:rPr>
              <w:t>Pipetador automático</w:t>
            </w:r>
          </w:p>
          <w:p w:rsidR="004726F2" w:rsidRPr="00144794" w:rsidRDefault="000D2DD4" w:rsidP="00384CB5">
            <w:pPr>
              <w:suppressAutoHyphens/>
              <w:spacing w:after="0" w:line="240" w:lineRule="auto"/>
              <w:jc w:val="center"/>
              <w:rPr>
                <w:rStyle w:val="markedcontent"/>
                <w:rFonts w:ascii="Arial" w:hAnsi="Arial" w:cs="Arial"/>
                <w:b/>
                <w:bCs/>
                <w:sz w:val="20"/>
                <w:szCs w:val="20"/>
              </w:rPr>
            </w:pPr>
            <w:r w:rsidRPr="00144794">
              <w:rPr>
                <w:rFonts w:ascii="Arial" w:hAnsi="Arial" w:cs="Arial"/>
                <w:b/>
              </w:rPr>
              <w:t>(controlador de pipetagem)</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0222A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10</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Velocidade variá</w:t>
            </w:r>
            <w:r w:rsidR="00596ED3" w:rsidRPr="00144794">
              <w:rPr>
                <w:sz w:val="22"/>
                <w:szCs w:val="22"/>
              </w:rPr>
              <w:t>vel de aspiração ou dispensação;</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Botão para ajuste da velocidade do motor;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Botão para seleção de dispensação por gravidade ou por motor;</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Duas tampas para compartimento de bateria: a segunda tampa permite o descanso invertido do equipamento, evitando contaminação;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LED indicador para recarga de bateria com antecedência;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Duração da bateria: 8 horas (média dependendo do material utilizado);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Bateria: NiMH 2,4 V / 700 mAh;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Adapta pipetas </w:t>
            </w:r>
            <w:r w:rsidR="00596ED3" w:rsidRPr="00144794">
              <w:rPr>
                <w:sz w:val="22"/>
                <w:szCs w:val="22"/>
              </w:rPr>
              <w:t>de 0,1 a 200mL</w:t>
            </w:r>
            <w:r w:rsidRPr="00144794">
              <w:rPr>
                <w:sz w:val="22"/>
                <w:szCs w:val="22"/>
              </w:rPr>
              <w:t xml:space="preserve">;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Filtro membrana hidrófobo de 0,2 µm para evitar contaminação do </w:t>
            </w:r>
            <w:r w:rsidR="00596ED3" w:rsidRPr="00144794">
              <w:rPr>
                <w:sz w:val="22"/>
                <w:szCs w:val="22"/>
              </w:rPr>
              <w:t>equipamento</w:t>
            </w:r>
            <w:r w:rsidRPr="00144794">
              <w:rPr>
                <w:sz w:val="22"/>
                <w:szCs w:val="22"/>
              </w:rPr>
              <w:t xml:space="preserve">;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Peso: aproximadamente 190 g;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Ve</w:t>
            </w:r>
            <w:r w:rsidR="00596ED3" w:rsidRPr="00144794">
              <w:rPr>
                <w:sz w:val="22"/>
                <w:szCs w:val="22"/>
              </w:rPr>
              <w:t>locidade de pipetagem: até 50 mL</w:t>
            </w:r>
            <w:r w:rsidRPr="00144794">
              <w:rPr>
                <w:sz w:val="22"/>
                <w:szCs w:val="22"/>
              </w:rPr>
              <w:t xml:space="preserve"> em menos de 10 segundos; </w:t>
            </w:r>
          </w:p>
          <w:p w:rsidR="00596ED3"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 xml:space="preserve">Sistema de evacuação imediata dos vaporesproduzidos por líquidos, de maneira que a parte interior seja protegida contra a corrosão. </w:t>
            </w:r>
          </w:p>
          <w:p w:rsidR="000222AA" w:rsidRPr="00144794" w:rsidRDefault="000222AA" w:rsidP="00596ED3">
            <w:pPr>
              <w:pStyle w:val="Padr"/>
              <w:numPr>
                <w:ilvl w:val="0"/>
                <w:numId w:val="24"/>
              </w:numPr>
              <w:tabs>
                <w:tab w:val="left" w:pos="0"/>
                <w:tab w:val="left" w:pos="1545"/>
                <w:tab w:val="left" w:pos="7710"/>
                <w:tab w:val="left" w:pos="8310"/>
              </w:tabs>
              <w:spacing w:line="276" w:lineRule="auto"/>
              <w:jc w:val="both"/>
              <w:rPr>
                <w:sz w:val="22"/>
                <w:szCs w:val="22"/>
              </w:rPr>
            </w:pPr>
            <w:r w:rsidRPr="00144794">
              <w:rPr>
                <w:sz w:val="22"/>
                <w:szCs w:val="22"/>
              </w:rPr>
              <w:t>Acompanha o equipamento: baterialNiMH, 2 tampas para o compartimento de bateria, suporte de parede, carregador de bateria, 2 filtros membrana 0,2 µm, manual de operação.</w:t>
            </w:r>
          </w:p>
          <w:p w:rsidR="000222AA" w:rsidRPr="00144794" w:rsidRDefault="000222AA" w:rsidP="00596ED3">
            <w:pPr>
              <w:pStyle w:val="Padr"/>
              <w:numPr>
                <w:ilvl w:val="0"/>
                <w:numId w:val="24"/>
              </w:numPr>
              <w:tabs>
                <w:tab w:val="left" w:pos="1545"/>
              </w:tabs>
              <w:spacing w:line="276" w:lineRule="auto"/>
              <w:rPr>
                <w:sz w:val="22"/>
                <w:szCs w:val="22"/>
              </w:rPr>
            </w:pPr>
            <w:r w:rsidRPr="00144794">
              <w:rPr>
                <w:sz w:val="22"/>
                <w:szCs w:val="22"/>
              </w:rPr>
              <w:t>Certificado de qualidade individual com número de série.</w:t>
            </w:r>
          </w:p>
          <w:p w:rsidR="004726F2" w:rsidRPr="00144794" w:rsidRDefault="000222AA" w:rsidP="00596ED3">
            <w:pPr>
              <w:pStyle w:val="Contedodetabela"/>
              <w:numPr>
                <w:ilvl w:val="0"/>
                <w:numId w:val="24"/>
              </w:numPr>
              <w:snapToGrid w:val="0"/>
              <w:spacing w:line="360" w:lineRule="auto"/>
              <w:jc w:val="both"/>
              <w:rPr>
                <w:sz w:val="22"/>
                <w:szCs w:val="22"/>
              </w:rPr>
            </w:pPr>
            <w:r w:rsidRPr="00144794">
              <w:rPr>
                <w:rFonts w:ascii="Arial" w:hAnsi="Arial" w:cs="Arial"/>
                <w:sz w:val="22"/>
                <w:szCs w:val="22"/>
              </w:rPr>
              <w:t>Garantia 12 meses</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4</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363D8B"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048.002.0002-2</w:t>
            </w:r>
          </w:p>
        </w:tc>
        <w:tc>
          <w:tcPr>
            <w:tcW w:w="4103" w:type="dxa"/>
            <w:tcBorders>
              <w:bottom w:val="single" w:sz="4" w:space="0" w:color="auto"/>
            </w:tcBorders>
            <w:shd w:val="clear" w:color="auto" w:fill="auto"/>
            <w:vAlign w:val="center"/>
          </w:tcPr>
          <w:p w:rsidR="004726F2" w:rsidRPr="00144794" w:rsidRDefault="00363D8B" w:rsidP="00384CB5">
            <w:pPr>
              <w:suppressAutoHyphens/>
              <w:spacing w:after="0" w:line="240" w:lineRule="auto"/>
              <w:jc w:val="center"/>
              <w:rPr>
                <w:rStyle w:val="markedcontent"/>
                <w:rFonts w:ascii="Arial" w:hAnsi="Arial" w:cs="Arial"/>
                <w:b/>
                <w:bCs/>
              </w:rPr>
            </w:pPr>
            <w:r w:rsidRPr="00144794">
              <w:rPr>
                <w:rFonts w:ascii="Arial" w:hAnsi="Arial" w:cs="Arial"/>
                <w:b/>
              </w:rPr>
              <w:t>Sensor de oxigênio dissolvido galvânicoProseries</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363D8B"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363D8B" w:rsidRPr="00144794" w:rsidRDefault="00363D8B" w:rsidP="00E33EEB">
            <w:pPr>
              <w:pStyle w:val="Padr"/>
              <w:tabs>
                <w:tab w:val="left" w:pos="0"/>
                <w:tab w:val="left" w:pos="1545"/>
                <w:tab w:val="left" w:pos="7710"/>
                <w:tab w:val="left" w:pos="8310"/>
              </w:tabs>
              <w:spacing w:line="360" w:lineRule="auto"/>
              <w:jc w:val="both"/>
              <w:rPr>
                <w:sz w:val="22"/>
                <w:szCs w:val="22"/>
              </w:rPr>
            </w:pPr>
            <w:r w:rsidRPr="00144794">
              <w:rPr>
                <w:sz w:val="22"/>
                <w:szCs w:val="22"/>
              </w:rPr>
              <w:t>Material de Reposição</w:t>
            </w:r>
          </w:p>
          <w:p w:rsidR="00363D8B" w:rsidRPr="00144794" w:rsidRDefault="00363D8B" w:rsidP="00E33EEB">
            <w:pPr>
              <w:pStyle w:val="Padr"/>
              <w:tabs>
                <w:tab w:val="left" w:pos="1545"/>
              </w:tabs>
              <w:spacing w:line="360" w:lineRule="auto"/>
              <w:jc w:val="both"/>
              <w:rPr>
                <w:sz w:val="22"/>
                <w:szCs w:val="22"/>
              </w:rPr>
            </w:pPr>
            <w:r w:rsidRPr="00144794">
              <w:rPr>
                <w:sz w:val="22"/>
                <w:szCs w:val="22"/>
              </w:rPr>
              <w:t>YSI 2002 Galvanic sensor para instrumentos Pro20, Pro20i, Pro1020, Pro2030, e Pro Plus instruments.</w:t>
            </w:r>
          </w:p>
          <w:p w:rsidR="00363D8B" w:rsidRPr="00144794" w:rsidRDefault="00363D8B" w:rsidP="00E33EEB">
            <w:pPr>
              <w:pStyle w:val="Padr"/>
              <w:tabs>
                <w:tab w:val="left" w:pos="1545"/>
              </w:tabs>
              <w:spacing w:line="360" w:lineRule="auto"/>
              <w:jc w:val="both"/>
              <w:rPr>
                <w:sz w:val="22"/>
                <w:szCs w:val="22"/>
              </w:rPr>
            </w:pPr>
            <w:r w:rsidRPr="00144794">
              <w:rPr>
                <w:sz w:val="22"/>
                <w:szCs w:val="22"/>
              </w:rPr>
              <w:t>Part number: 605202</w:t>
            </w:r>
          </w:p>
          <w:p w:rsidR="00363D8B" w:rsidRPr="00144794" w:rsidRDefault="00363D8B" w:rsidP="00E33EEB">
            <w:pPr>
              <w:pStyle w:val="Padr"/>
              <w:tabs>
                <w:tab w:val="left" w:pos="1545"/>
              </w:tabs>
              <w:spacing w:line="360" w:lineRule="auto"/>
              <w:jc w:val="both"/>
              <w:rPr>
                <w:sz w:val="22"/>
                <w:szCs w:val="22"/>
              </w:rPr>
            </w:pPr>
            <w:r w:rsidRPr="00144794">
              <w:rPr>
                <w:sz w:val="22"/>
                <w:szCs w:val="22"/>
              </w:rPr>
              <w:t>Este sensor tem um corpo de sensor cinza e está gravado com o modelo número 2002.</w:t>
            </w:r>
          </w:p>
          <w:p w:rsidR="00363D8B" w:rsidRPr="00144794" w:rsidRDefault="00363D8B" w:rsidP="00E33EEB">
            <w:pPr>
              <w:pStyle w:val="Padr"/>
              <w:tabs>
                <w:tab w:val="left" w:pos="1545"/>
              </w:tabs>
              <w:spacing w:line="360" w:lineRule="auto"/>
              <w:jc w:val="both"/>
              <w:rPr>
                <w:sz w:val="22"/>
                <w:szCs w:val="22"/>
              </w:rPr>
            </w:pPr>
            <w:r w:rsidRPr="00144794">
              <w:rPr>
                <w:sz w:val="22"/>
                <w:szCs w:val="22"/>
              </w:rPr>
              <w:t>Acompanha um kit com um frasco de eletrólito, 1 disco de lixar e 6 caps de membrana de rosca. 1,25 Mil PE, membranas de polietileno. Tampão amarelo.</w:t>
            </w:r>
          </w:p>
          <w:p w:rsidR="00363D8B" w:rsidRPr="00144794" w:rsidRDefault="00363D8B" w:rsidP="00E33EEB">
            <w:pPr>
              <w:pStyle w:val="Padr"/>
              <w:tabs>
                <w:tab w:val="left" w:pos="1545"/>
              </w:tabs>
              <w:spacing w:line="360" w:lineRule="auto"/>
              <w:jc w:val="both"/>
              <w:rPr>
                <w:sz w:val="22"/>
                <w:szCs w:val="22"/>
              </w:rPr>
            </w:pPr>
            <w:r w:rsidRPr="00144794">
              <w:rPr>
                <w:sz w:val="22"/>
                <w:szCs w:val="22"/>
              </w:rPr>
              <w:t>Para uso no equipamento medidor de oxigênio dissolvido -  PRO20-YSI.</w:t>
            </w:r>
          </w:p>
          <w:p w:rsidR="00CC6760" w:rsidRPr="00144794" w:rsidRDefault="00CC6760" w:rsidP="00E33EEB">
            <w:pPr>
              <w:pStyle w:val="Padr"/>
              <w:tabs>
                <w:tab w:val="left" w:pos="1545"/>
              </w:tabs>
              <w:spacing w:line="360" w:lineRule="auto"/>
              <w:jc w:val="both"/>
              <w:rPr>
                <w:sz w:val="22"/>
                <w:szCs w:val="22"/>
              </w:rPr>
            </w:pPr>
            <w:r w:rsidRPr="00144794">
              <w:rPr>
                <w:sz w:val="22"/>
                <w:szCs w:val="22"/>
              </w:rPr>
              <w:t>Marca</w:t>
            </w:r>
            <w:r w:rsidR="00363D8B" w:rsidRPr="00144794">
              <w:rPr>
                <w:sz w:val="22"/>
                <w:szCs w:val="22"/>
              </w:rPr>
              <w:t>: Part number: 605202</w:t>
            </w:r>
            <w:r w:rsidR="005F0451" w:rsidRPr="00144794">
              <w:rPr>
                <w:sz w:val="22"/>
                <w:szCs w:val="22"/>
              </w:rPr>
              <w:t>-</w:t>
            </w:r>
            <w:r w:rsidR="00363D8B" w:rsidRPr="00144794">
              <w:rPr>
                <w:sz w:val="22"/>
                <w:szCs w:val="22"/>
              </w:rPr>
              <w:t>Fabricante: YSI.</w:t>
            </w:r>
            <w:r w:rsidR="00CD14B4" w:rsidRPr="00144794">
              <w:rPr>
                <w:sz w:val="22"/>
                <w:szCs w:val="22"/>
              </w:rPr>
              <w:t xml:space="preserve"> </w:t>
            </w:r>
          </w:p>
          <w:p w:rsidR="004726F2" w:rsidRPr="00144794" w:rsidRDefault="009D598D" w:rsidP="00E33EEB">
            <w:pPr>
              <w:pStyle w:val="Padr"/>
              <w:tabs>
                <w:tab w:val="left" w:pos="1545"/>
              </w:tabs>
              <w:spacing w:line="360" w:lineRule="auto"/>
              <w:jc w:val="both"/>
              <w:rPr>
                <w:sz w:val="20"/>
                <w:szCs w:val="20"/>
              </w:rPr>
            </w:pPr>
            <w:r w:rsidRPr="00144794">
              <w:rPr>
                <w:b/>
                <w:sz w:val="22"/>
                <w:szCs w:val="22"/>
              </w:rPr>
              <w:t>Justificativa de indicação de marca</w:t>
            </w:r>
            <w:r w:rsidRPr="00144794">
              <w:rPr>
                <w:sz w:val="22"/>
                <w:szCs w:val="22"/>
              </w:rPr>
              <w:t>: Substituição e uso no equipamento PRO20</w:t>
            </w:r>
            <w:r w:rsidR="005F0451" w:rsidRPr="00144794">
              <w:rPr>
                <w:sz w:val="22"/>
                <w:szCs w:val="22"/>
              </w:rPr>
              <w:t>-</w:t>
            </w:r>
            <w:r w:rsidRPr="00144794">
              <w:rPr>
                <w:sz w:val="22"/>
                <w:szCs w:val="22"/>
              </w:rPr>
              <w:t>YSI, designado pelo laboratório como OXI-02.</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5</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9D598D"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048.002.0002-3</w:t>
            </w:r>
          </w:p>
        </w:tc>
        <w:tc>
          <w:tcPr>
            <w:tcW w:w="4103" w:type="dxa"/>
            <w:tcBorders>
              <w:bottom w:val="single" w:sz="4" w:space="0" w:color="auto"/>
            </w:tcBorders>
            <w:shd w:val="clear" w:color="auto" w:fill="auto"/>
            <w:vAlign w:val="center"/>
          </w:tcPr>
          <w:p w:rsidR="004726F2" w:rsidRPr="00144794" w:rsidRDefault="009D598D" w:rsidP="00384CB5">
            <w:pPr>
              <w:suppressAutoHyphens/>
              <w:spacing w:after="0" w:line="240" w:lineRule="auto"/>
              <w:jc w:val="center"/>
              <w:rPr>
                <w:rStyle w:val="markedcontent"/>
                <w:rFonts w:ascii="Arial" w:hAnsi="Arial" w:cs="Arial"/>
                <w:b/>
                <w:bCs/>
                <w:sz w:val="20"/>
                <w:szCs w:val="20"/>
                <w:lang w:val="en-US"/>
              </w:rPr>
            </w:pPr>
            <w:r w:rsidRPr="00144794">
              <w:rPr>
                <w:rFonts w:ascii="Arial" w:hAnsi="Arial" w:cs="Arial"/>
                <w:b/>
                <w:sz w:val="20"/>
                <w:szCs w:val="20"/>
                <w:lang w:val="en-US"/>
              </w:rPr>
              <w:t>SENSOR PROBOD, SELF-STIRRING BOD</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9D598D"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5F0451" w:rsidRPr="00144794" w:rsidRDefault="005F0451" w:rsidP="009D598D">
            <w:pPr>
              <w:pStyle w:val="Padr"/>
              <w:tabs>
                <w:tab w:val="left" w:pos="1545"/>
              </w:tabs>
              <w:spacing w:line="360" w:lineRule="auto"/>
              <w:jc w:val="both"/>
              <w:rPr>
                <w:sz w:val="22"/>
                <w:szCs w:val="22"/>
                <w:lang w:val="en-US"/>
              </w:rPr>
            </w:pPr>
            <w:r w:rsidRPr="00144794">
              <w:rPr>
                <w:sz w:val="22"/>
                <w:szCs w:val="22"/>
                <w:lang w:val="en-US"/>
              </w:rPr>
              <w:t>Material de reposição.</w:t>
            </w:r>
          </w:p>
          <w:p w:rsidR="009D598D" w:rsidRPr="00144794" w:rsidRDefault="009D598D" w:rsidP="009D598D">
            <w:pPr>
              <w:pStyle w:val="Padr"/>
              <w:tabs>
                <w:tab w:val="left" w:pos="1545"/>
              </w:tabs>
              <w:spacing w:line="360" w:lineRule="auto"/>
              <w:jc w:val="both"/>
              <w:rPr>
                <w:sz w:val="22"/>
                <w:szCs w:val="22"/>
                <w:lang w:val="en-US"/>
              </w:rPr>
            </w:pPr>
            <w:r w:rsidRPr="00144794">
              <w:rPr>
                <w:sz w:val="22"/>
                <w:szCs w:val="22"/>
                <w:lang w:val="en-US"/>
              </w:rPr>
              <w:t xml:space="preserve">ProBOD, Self-Stirring BOD sensor  </w:t>
            </w:r>
          </w:p>
          <w:p w:rsidR="009D598D" w:rsidRPr="00144794" w:rsidRDefault="009D598D" w:rsidP="009D598D">
            <w:pPr>
              <w:pStyle w:val="Padr"/>
              <w:tabs>
                <w:tab w:val="left" w:pos="1545"/>
              </w:tabs>
              <w:spacing w:line="360" w:lineRule="auto"/>
              <w:jc w:val="both"/>
              <w:rPr>
                <w:sz w:val="22"/>
                <w:szCs w:val="22"/>
                <w:lang w:val="en-US"/>
              </w:rPr>
            </w:pPr>
            <w:r w:rsidRPr="00144794">
              <w:rPr>
                <w:sz w:val="22"/>
                <w:szCs w:val="22"/>
                <w:lang w:val="en-US"/>
              </w:rPr>
              <w:t>Part number: 605780</w:t>
            </w:r>
          </w:p>
          <w:p w:rsidR="009D598D" w:rsidRPr="00144794" w:rsidRDefault="009D598D" w:rsidP="009D598D">
            <w:pPr>
              <w:pStyle w:val="Padr"/>
              <w:tabs>
                <w:tab w:val="left" w:pos="1545"/>
              </w:tabs>
              <w:spacing w:line="360" w:lineRule="auto"/>
              <w:jc w:val="both"/>
              <w:rPr>
                <w:sz w:val="22"/>
                <w:szCs w:val="22"/>
              </w:rPr>
            </w:pPr>
            <w:r w:rsidRPr="00144794">
              <w:rPr>
                <w:sz w:val="22"/>
                <w:szCs w:val="22"/>
              </w:rPr>
              <w:t>Acompanha um kit com um frasco de eletrólito, 1 disco de lixar e 6 caps de membrana de  rosca. 1,25 Mil PE, membranas de polietileno. Tampão amarelo.</w:t>
            </w:r>
          </w:p>
          <w:p w:rsidR="009D598D" w:rsidRPr="00144794" w:rsidRDefault="009D598D" w:rsidP="009D598D">
            <w:pPr>
              <w:pStyle w:val="Padr"/>
              <w:tabs>
                <w:tab w:val="left" w:pos="1545"/>
              </w:tabs>
              <w:spacing w:line="360" w:lineRule="auto"/>
              <w:jc w:val="both"/>
              <w:rPr>
                <w:sz w:val="22"/>
                <w:szCs w:val="22"/>
              </w:rPr>
            </w:pPr>
            <w:r w:rsidRPr="00144794">
              <w:rPr>
                <w:sz w:val="22"/>
                <w:szCs w:val="22"/>
              </w:rPr>
              <w:t>Para uso no equipamento medidor de oxigênio dissolvido -  PRO20-YSI.</w:t>
            </w:r>
          </w:p>
          <w:p w:rsidR="009D598D" w:rsidRPr="00144794" w:rsidRDefault="009D598D" w:rsidP="009D598D">
            <w:pPr>
              <w:pStyle w:val="Padr"/>
              <w:tabs>
                <w:tab w:val="left" w:pos="1545"/>
              </w:tabs>
              <w:spacing w:line="360" w:lineRule="auto"/>
              <w:jc w:val="both"/>
              <w:rPr>
                <w:sz w:val="22"/>
                <w:szCs w:val="22"/>
              </w:rPr>
            </w:pPr>
            <w:r w:rsidRPr="00144794">
              <w:rPr>
                <w:sz w:val="22"/>
                <w:szCs w:val="22"/>
              </w:rPr>
              <w:t>Finalidade: Uso no equipamento PRO20 – YSI, designado pelo laboratório como OXI-02.</w:t>
            </w:r>
          </w:p>
          <w:p w:rsidR="00CC6760" w:rsidRPr="00144794" w:rsidRDefault="00CC6760" w:rsidP="009D598D">
            <w:pPr>
              <w:pStyle w:val="Padr"/>
              <w:tabs>
                <w:tab w:val="left" w:pos="1545"/>
              </w:tabs>
              <w:spacing w:line="360" w:lineRule="auto"/>
              <w:jc w:val="both"/>
              <w:rPr>
                <w:sz w:val="22"/>
                <w:szCs w:val="22"/>
              </w:rPr>
            </w:pPr>
            <w:r w:rsidRPr="00144794">
              <w:rPr>
                <w:sz w:val="22"/>
                <w:szCs w:val="22"/>
              </w:rPr>
              <w:t>Marca</w:t>
            </w:r>
            <w:r w:rsidR="009D598D" w:rsidRPr="00144794">
              <w:rPr>
                <w:b/>
                <w:sz w:val="22"/>
                <w:szCs w:val="22"/>
              </w:rPr>
              <w:t>:</w:t>
            </w:r>
            <w:r w:rsidR="009D598D" w:rsidRPr="00144794">
              <w:rPr>
                <w:sz w:val="22"/>
                <w:szCs w:val="22"/>
              </w:rPr>
              <w:t xml:space="preserve"> Part number: 605780</w:t>
            </w:r>
            <w:r w:rsidR="005F0451" w:rsidRPr="00144794">
              <w:rPr>
                <w:sz w:val="22"/>
                <w:szCs w:val="22"/>
              </w:rPr>
              <w:t>-</w:t>
            </w:r>
            <w:r w:rsidR="009D598D" w:rsidRPr="00144794">
              <w:rPr>
                <w:sz w:val="22"/>
                <w:szCs w:val="22"/>
              </w:rPr>
              <w:t>Fabricante: YSI.</w:t>
            </w:r>
            <w:r w:rsidR="00CD14B4" w:rsidRPr="00144794">
              <w:rPr>
                <w:sz w:val="22"/>
                <w:szCs w:val="22"/>
              </w:rPr>
              <w:t xml:space="preserve"> </w:t>
            </w:r>
          </w:p>
          <w:p w:rsidR="004726F2" w:rsidRPr="00144794" w:rsidRDefault="009D598D" w:rsidP="009D598D">
            <w:pPr>
              <w:pStyle w:val="Padr"/>
              <w:tabs>
                <w:tab w:val="left" w:pos="1545"/>
              </w:tabs>
              <w:spacing w:line="360" w:lineRule="auto"/>
              <w:jc w:val="both"/>
              <w:rPr>
                <w:sz w:val="22"/>
                <w:szCs w:val="22"/>
              </w:rPr>
            </w:pPr>
            <w:r w:rsidRPr="00144794">
              <w:rPr>
                <w:b/>
                <w:sz w:val="22"/>
                <w:szCs w:val="22"/>
              </w:rPr>
              <w:t>Justificativa de indicação de marca</w:t>
            </w:r>
            <w:r w:rsidRPr="00144794">
              <w:rPr>
                <w:sz w:val="22"/>
                <w:szCs w:val="22"/>
              </w:rPr>
              <w:t>: Substituiç</w:t>
            </w:r>
            <w:r w:rsidR="00E33EEB" w:rsidRPr="00144794">
              <w:rPr>
                <w:sz w:val="22"/>
                <w:szCs w:val="22"/>
              </w:rPr>
              <w:t>ão e uso no equipamento PRO20-</w:t>
            </w:r>
            <w:r w:rsidRPr="00144794">
              <w:rPr>
                <w:sz w:val="22"/>
                <w:szCs w:val="22"/>
              </w:rPr>
              <w:t>YSI, designado pelo laboratório como OXI-02.</w:t>
            </w:r>
          </w:p>
        </w:tc>
      </w:tr>
    </w:tbl>
    <w:p w:rsidR="004726F2" w:rsidRPr="00144794" w:rsidRDefault="004726F2" w:rsidP="0083157A">
      <w:pPr>
        <w:suppressAutoHyphens/>
        <w:spacing w:before="480" w:after="0" w:line="360" w:lineRule="auto"/>
        <w:jc w:val="both"/>
        <w:rPr>
          <w:rFonts w:ascii="Arial" w:hAnsi="Arial" w:cs="Arial"/>
          <w:b/>
          <w:bCs/>
          <w:sz w:val="24"/>
          <w:szCs w:val="24"/>
        </w:rPr>
      </w:pPr>
    </w:p>
    <w:p w:rsidR="00693DC4" w:rsidRPr="00144794" w:rsidRDefault="00693DC4" w:rsidP="0083157A">
      <w:pPr>
        <w:suppressAutoHyphens/>
        <w:spacing w:before="480" w:after="0" w:line="360" w:lineRule="auto"/>
        <w:jc w:val="both"/>
        <w:rPr>
          <w:rFonts w:ascii="Arial" w:hAnsi="Arial" w:cs="Arial"/>
          <w:b/>
          <w:bCs/>
          <w:sz w:val="24"/>
          <w:szCs w:val="24"/>
        </w:rPr>
      </w:pPr>
    </w:p>
    <w:p w:rsidR="00693DC4" w:rsidRPr="00144794" w:rsidRDefault="00693DC4"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6</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BF37FB"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002.116.0019-4</w:t>
            </w:r>
          </w:p>
        </w:tc>
        <w:tc>
          <w:tcPr>
            <w:tcW w:w="4103" w:type="dxa"/>
            <w:tcBorders>
              <w:bottom w:val="single" w:sz="4" w:space="0" w:color="auto"/>
            </w:tcBorders>
            <w:shd w:val="clear" w:color="auto" w:fill="auto"/>
            <w:vAlign w:val="center"/>
          </w:tcPr>
          <w:p w:rsidR="004726F2" w:rsidRPr="00144794" w:rsidRDefault="00BF37FB" w:rsidP="00384CB5">
            <w:pPr>
              <w:suppressAutoHyphens/>
              <w:spacing w:after="0" w:line="240" w:lineRule="auto"/>
              <w:jc w:val="center"/>
              <w:rPr>
                <w:rStyle w:val="markedcontent"/>
                <w:rFonts w:ascii="Arial" w:hAnsi="Arial" w:cs="Arial"/>
                <w:b/>
                <w:bCs/>
              </w:rPr>
            </w:pPr>
            <w:r w:rsidRPr="00144794">
              <w:rPr>
                <w:rFonts w:ascii="Arial" w:hAnsi="Arial" w:cs="Arial"/>
                <w:b/>
              </w:rPr>
              <w:t>KIT DE MEMBRANA PARA SENSOR POLAROGRAFICO</w:t>
            </w:r>
          </w:p>
        </w:tc>
        <w:tc>
          <w:tcPr>
            <w:tcW w:w="927" w:type="dxa"/>
            <w:tcBorders>
              <w:bottom w:val="single" w:sz="4" w:space="0" w:color="auto"/>
            </w:tcBorders>
            <w:shd w:val="clear" w:color="auto" w:fill="auto"/>
            <w:vAlign w:val="center"/>
          </w:tcPr>
          <w:p w:rsidR="004726F2" w:rsidRPr="00144794" w:rsidRDefault="00BF37FB"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kit</w:t>
            </w:r>
          </w:p>
        </w:tc>
        <w:tc>
          <w:tcPr>
            <w:tcW w:w="1207" w:type="dxa"/>
            <w:tcBorders>
              <w:bottom w:val="single" w:sz="4" w:space="0" w:color="auto"/>
            </w:tcBorders>
            <w:shd w:val="clear" w:color="auto" w:fill="auto"/>
            <w:vAlign w:val="center"/>
          </w:tcPr>
          <w:p w:rsidR="004726F2" w:rsidRPr="00144794" w:rsidRDefault="00BF37FB"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2</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BF37FB" w:rsidRPr="00144794" w:rsidRDefault="00BF37FB" w:rsidP="00BF37FB">
            <w:pPr>
              <w:pStyle w:val="Padr"/>
              <w:tabs>
                <w:tab w:val="left" w:pos="0"/>
                <w:tab w:val="left" w:pos="1545"/>
                <w:tab w:val="left" w:pos="7710"/>
                <w:tab w:val="left" w:pos="8310"/>
              </w:tabs>
              <w:spacing w:line="360" w:lineRule="auto"/>
              <w:jc w:val="both"/>
              <w:rPr>
                <w:sz w:val="22"/>
                <w:szCs w:val="22"/>
              </w:rPr>
            </w:pPr>
            <w:r w:rsidRPr="00144794">
              <w:rPr>
                <w:sz w:val="22"/>
                <w:szCs w:val="22"/>
              </w:rPr>
              <w:t>Kit de membrana – para sensor polarográfico</w:t>
            </w:r>
          </w:p>
          <w:p w:rsidR="00BF37FB" w:rsidRPr="00144794" w:rsidRDefault="00BF37FB" w:rsidP="00BF37FB">
            <w:pPr>
              <w:pStyle w:val="Padr"/>
              <w:tabs>
                <w:tab w:val="left" w:pos="1545"/>
              </w:tabs>
              <w:spacing w:line="360" w:lineRule="auto"/>
              <w:jc w:val="both"/>
              <w:rPr>
                <w:sz w:val="22"/>
                <w:szCs w:val="22"/>
              </w:rPr>
            </w:pPr>
            <w:r w:rsidRPr="00144794">
              <w:rPr>
                <w:sz w:val="22"/>
                <w:szCs w:val="22"/>
              </w:rPr>
              <w:t>Kit com um frasco de eletrólito, 1 disco de lixar e 6 caps de membrana de  rosca.</w:t>
            </w:r>
          </w:p>
          <w:p w:rsidR="00BF37FB" w:rsidRPr="00144794" w:rsidRDefault="00BF37FB" w:rsidP="00BF37FB">
            <w:pPr>
              <w:pStyle w:val="Padr"/>
              <w:tabs>
                <w:tab w:val="left" w:pos="1545"/>
              </w:tabs>
              <w:spacing w:line="360" w:lineRule="auto"/>
              <w:jc w:val="both"/>
              <w:rPr>
                <w:sz w:val="22"/>
                <w:szCs w:val="22"/>
              </w:rPr>
            </w:pPr>
            <w:r w:rsidRPr="00144794">
              <w:rPr>
                <w:sz w:val="22"/>
                <w:szCs w:val="22"/>
              </w:rPr>
              <w:t xml:space="preserve">1,25 Mil PE, membranas de polietileno. </w:t>
            </w:r>
          </w:p>
          <w:p w:rsidR="00CC6760" w:rsidRPr="00144794" w:rsidRDefault="00CC6760" w:rsidP="00BF37FB">
            <w:pPr>
              <w:pStyle w:val="Padr"/>
              <w:tabs>
                <w:tab w:val="left" w:pos="1545"/>
              </w:tabs>
              <w:spacing w:line="360" w:lineRule="auto"/>
              <w:jc w:val="both"/>
              <w:rPr>
                <w:sz w:val="22"/>
                <w:szCs w:val="22"/>
              </w:rPr>
            </w:pPr>
            <w:r w:rsidRPr="00144794">
              <w:rPr>
                <w:sz w:val="22"/>
                <w:szCs w:val="22"/>
              </w:rPr>
              <w:t xml:space="preserve">Marca: </w:t>
            </w:r>
            <w:r w:rsidR="00BF37FB" w:rsidRPr="00144794">
              <w:rPr>
                <w:sz w:val="22"/>
                <w:szCs w:val="22"/>
              </w:rPr>
              <w:t xml:space="preserve">Part-number: 605306 – Fabricante: YSI. </w:t>
            </w:r>
          </w:p>
          <w:p w:rsidR="004726F2" w:rsidRPr="00144794" w:rsidRDefault="00BF37FB" w:rsidP="00BF37FB">
            <w:pPr>
              <w:pStyle w:val="Padr"/>
              <w:tabs>
                <w:tab w:val="left" w:pos="1545"/>
              </w:tabs>
              <w:spacing w:line="360" w:lineRule="auto"/>
              <w:jc w:val="both"/>
              <w:rPr>
                <w:sz w:val="22"/>
                <w:szCs w:val="22"/>
              </w:rPr>
            </w:pPr>
            <w:r w:rsidRPr="00144794">
              <w:rPr>
                <w:b/>
                <w:sz w:val="22"/>
                <w:szCs w:val="22"/>
              </w:rPr>
              <w:t>Justificativa de indicação de marca</w:t>
            </w:r>
            <w:r w:rsidRPr="00144794">
              <w:rPr>
                <w:sz w:val="22"/>
                <w:szCs w:val="22"/>
              </w:rPr>
              <w:t>: Substituiç</w:t>
            </w:r>
            <w:r w:rsidR="00E33EEB" w:rsidRPr="00144794">
              <w:rPr>
                <w:sz w:val="22"/>
                <w:szCs w:val="22"/>
              </w:rPr>
              <w:t>ão e uso no equipamento PRO20-</w:t>
            </w:r>
            <w:r w:rsidRPr="00144794">
              <w:rPr>
                <w:sz w:val="22"/>
                <w:szCs w:val="22"/>
              </w:rPr>
              <w:t>YSI, designado pelo laboratório como OXI-02.</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7</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C6148A"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002.145.0012-8</w:t>
            </w:r>
          </w:p>
        </w:tc>
        <w:tc>
          <w:tcPr>
            <w:tcW w:w="4103" w:type="dxa"/>
            <w:tcBorders>
              <w:bottom w:val="single" w:sz="4" w:space="0" w:color="auto"/>
            </w:tcBorders>
            <w:shd w:val="clear" w:color="auto" w:fill="auto"/>
            <w:vAlign w:val="center"/>
          </w:tcPr>
          <w:p w:rsidR="004726F2" w:rsidRPr="00144794" w:rsidRDefault="00C6148A" w:rsidP="00384CB5">
            <w:pPr>
              <w:suppressAutoHyphens/>
              <w:spacing w:after="0" w:line="240" w:lineRule="auto"/>
              <w:jc w:val="center"/>
              <w:rPr>
                <w:rStyle w:val="markedcontent"/>
                <w:rFonts w:ascii="Arial" w:hAnsi="Arial" w:cs="Arial"/>
                <w:b/>
                <w:bCs/>
              </w:rPr>
            </w:pPr>
            <w:r w:rsidRPr="00144794">
              <w:rPr>
                <w:rFonts w:ascii="Arial" w:hAnsi="Arial" w:cs="Arial"/>
                <w:b/>
              </w:rPr>
              <w:t>Termômetro de máxima para autoclave</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C6148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4</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C6148A" w:rsidRPr="00144794" w:rsidRDefault="00C6148A" w:rsidP="00C6148A">
            <w:pPr>
              <w:pStyle w:val="Padr"/>
              <w:tabs>
                <w:tab w:val="left" w:pos="0"/>
                <w:tab w:val="left" w:pos="1545"/>
                <w:tab w:val="left" w:pos="7710"/>
                <w:tab w:val="left" w:pos="8310"/>
              </w:tabs>
              <w:spacing w:line="276" w:lineRule="auto"/>
              <w:rPr>
                <w:sz w:val="22"/>
                <w:szCs w:val="22"/>
              </w:rPr>
            </w:pPr>
            <w:r w:rsidRPr="00144794">
              <w:rPr>
                <w:sz w:val="22"/>
                <w:szCs w:val="22"/>
              </w:rPr>
              <w:t>Escala: +80°C à +140°C;</w:t>
            </w:r>
          </w:p>
          <w:p w:rsidR="00C6148A" w:rsidRPr="00144794" w:rsidRDefault="00C6148A" w:rsidP="00C6148A">
            <w:pPr>
              <w:pStyle w:val="Padr"/>
              <w:tabs>
                <w:tab w:val="left" w:pos="1545"/>
              </w:tabs>
              <w:spacing w:line="276" w:lineRule="auto"/>
              <w:rPr>
                <w:sz w:val="22"/>
                <w:szCs w:val="22"/>
              </w:rPr>
            </w:pPr>
            <w:r w:rsidRPr="00144794">
              <w:rPr>
                <w:sz w:val="22"/>
                <w:szCs w:val="22"/>
              </w:rPr>
              <w:t>Divisão: 2°C;</w:t>
            </w:r>
          </w:p>
          <w:p w:rsidR="00C6148A" w:rsidRPr="00144794" w:rsidRDefault="00C6148A" w:rsidP="00C6148A">
            <w:pPr>
              <w:pStyle w:val="Padr"/>
              <w:tabs>
                <w:tab w:val="left" w:pos="1545"/>
              </w:tabs>
              <w:spacing w:line="276" w:lineRule="auto"/>
              <w:rPr>
                <w:sz w:val="22"/>
                <w:szCs w:val="22"/>
              </w:rPr>
            </w:pPr>
            <w:r w:rsidRPr="00144794">
              <w:rPr>
                <w:sz w:val="22"/>
                <w:szCs w:val="22"/>
              </w:rPr>
              <w:t>Precisão: ±2°C;</w:t>
            </w:r>
          </w:p>
          <w:p w:rsidR="00C6148A" w:rsidRPr="00144794" w:rsidRDefault="00C6148A" w:rsidP="00C6148A">
            <w:pPr>
              <w:pStyle w:val="Padr"/>
              <w:tabs>
                <w:tab w:val="left" w:pos="1545"/>
              </w:tabs>
              <w:spacing w:line="276" w:lineRule="auto"/>
              <w:rPr>
                <w:sz w:val="22"/>
                <w:szCs w:val="22"/>
              </w:rPr>
            </w:pPr>
            <w:r w:rsidRPr="00144794">
              <w:rPr>
                <w:sz w:val="22"/>
                <w:szCs w:val="22"/>
              </w:rPr>
              <w:t>Comprimento: 70 mm;</w:t>
            </w:r>
          </w:p>
          <w:p w:rsidR="00C6148A" w:rsidRPr="00144794" w:rsidRDefault="00C6148A" w:rsidP="00C6148A">
            <w:pPr>
              <w:pStyle w:val="Padr"/>
              <w:tabs>
                <w:tab w:val="left" w:pos="1545"/>
              </w:tabs>
              <w:spacing w:line="276" w:lineRule="auto"/>
              <w:rPr>
                <w:sz w:val="22"/>
                <w:szCs w:val="22"/>
              </w:rPr>
            </w:pPr>
            <w:r w:rsidRPr="00144794">
              <w:rPr>
                <w:sz w:val="22"/>
                <w:szCs w:val="22"/>
              </w:rPr>
              <w:t>Diâmetro: 7 mm;</w:t>
            </w:r>
          </w:p>
          <w:p w:rsidR="00C6148A" w:rsidRPr="00144794" w:rsidRDefault="00C6148A" w:rsidP="00C6148A">
            <w:pPr>
              <w:pStyle w:val="Padr"/>
              <w:tabs>
                <w:tab w:val="left" w:pos="1545"/>
              </w:tabs>
              <w:spacing w:line="276" w:lineRule="auto"/>
              <w:rPr>
                <w:sz w:val="22"/>
                <w:szCs w:val="22"/>
              </w:rPr>
            </w:pPr>
            <w:r w:rsidRPr="00144794">
              <w:rPr>
                <w:sz w:val="22"/>
                <w:szCs w:val="22"/>
              </w:rPr>
              <w:t>Imersão: total;</w:t>
            </w:r>
          </w:p>
          <w:p w:rsidR="004726F2" w:rsidRPr="00144794" w:rsidRDefault="00C6148A" w:rsidP="00E33EEB">
            <w:pPr>
              <w:pStyle w:val="Padr"/>
              <w:tabs>
                <w:tab w:val="left" w:pos="1545"/>
              </w:tabs>
              <w:spacing w:line="276" w:lineRule="auto"/>
              <w:jc w:val="both"/>
              <w:rPr>
                <w:sz w:val="22"/>
                <w:szCs w:val="22"/>
              </w:rPr>
            </w:pPr>
            <w:r w:rsidRPr="00144794">
              <w:rPr>
                <w:b/>
                <w:sz w:val="22"/>
                <w:szCs w:val="22"/>
              </w:rPr>
              <w:t>Referência:</w:t>
            </w:r>
            <w:r w:rsidRPr="00144794">
              <w:rPr>
                <w:sz w:val="22"/>
                <w:szCs w:val="22"/>
              </w:rPr>
              <w:t xml:space="preserve"> Marca Incoterm, modelo 5073</w:t>
            </w:r>
            <w:r w:rsidR="00E33EEB" w:rsidRPr="00144794">
              <w:rPr>
                <w:sz w:val="22"/>
                <w:szCs w:val="22"/>
              </w:rPr>
              <w:t>, similar ou de melhor qualidade</w:t>
            </w:r>
            <w:r w:rsidRPr="00144794">
              <w:rPr>
                <w:sz w:val="22"/>
                <w:szCs w:val="22"/>
              </w:rPr>
              <w:t>. Justificativa de indicação de marca: modelo conhecido para esta finalidade e utilizado pelo Laboratório Centra</w:t>
            </w:r>
            <w:r w:rsidR="00E33EEB" w:rsidRPr="00144794">
              <w:rPr>
                <w:sz w:val="22"/>
                <w:szCs w:val="22"/>
              </w:rPr>
              <w:t>l</w:t>
            </w:r>
            <w:r w:rsidRPr="00144794">
              <w:rPr>
                <w:sz w:val="22"/>
                <w:szCs w:val="22"/>
              </w:rPr>
              <w:t>.</w:t>
            </w:r>
          </w:p>
        </w:tc>
      </w:tr>
    </w:tbl>
    <w:p w:rsidR="004726F2" w:rsidRPr="00144794" w:rsidRDefault="004726F2" w:rsidP="0083157A">
      <w:pPr>
        <w:suppressAutoHyphens/>
        <w:spacing w:before="480" w:after="0" w:line="360" w:lineRule="auto"/>
        <w:jc w:val="both"/>
        <w:rPr>
          <w:rFonts w:ascii="Arial" w:hAnsi="Arial" w:cs="Arial"/>
          <w:b/>
          <w:bCs/>
          <w:sz w:val="24"/>
          <w:szCs w:val="24"/>
        </w:rPr>
      </w:pPr>
    </w:p>
    <w:p w:rsidR="00C316CF" w:rsidRPr="00144794" w:rsidRDefault="00C316CF" w:rsidP="0083157A">
      <w:pPr>
        <w:suppressAutoHyphens/>
        <w:spacing w:before="480" w:after="0" w:line="360" w:lineRule="auto"/>
        <w:jc w:val="both"/>
        <w:rPr>
          <w:rFonts w:ascii="Arial" w:hAnsi="Arial" w:cs="Arial"/>
          <w:b/>
          <w:bCs/>
          <w:sz w:val="24"/>
          <w:szCs w:val="24"/>
        </w:rPr>
      </w:pPr>
    </w:p>
    <w:p w:rsidR="00C316CF" w:rsidRPr="00144794" w:rsidRDefault="00C316CF" w:rsidP="0083157A">
      <w:pPr>
        <w:suppressAutoHyphens/>
        <w:spacing w:before="480" w:after="0" w:line="360" w:lineRule="auto"/>
        <w:jc w:val="both"/>
        <w:rPr>
          <w:rFonts w:ascii="Arial" w:hAnsi="Arial" w:cs="Arial"/>
          <w:b/>
          <w:bCs/>
          <w:sz w:val="24"/>
          <w:szCs w:val="24"/>
        </w:rPr>
      </w:pPr>
    </w:p>
    <w:p w:rsidR="00C316CF" w:rsidRPr="00144794" w:rsidRDefault="00C316CF" w:rsidP="0083157A">
      <w:pPr>
        <w:suppressAutoHyphens/>
        <w:spacing w:before="480" w:after="0" w:line="360" w:lineRule="auto"/>
        <w:jc w:val="both"/>
        <w:rPr>
          <w:rFonts w:ascii="Arial" w:hAnsi="Arial" w:cs="Arial"/>
          <w:b/>
          <w:bCs/>
          <w:sz w:val="24"/>
          <w:szCs w:val="24"/>
        </w:rPr>
      </w:pPr>
    </w:p>
    <w:p w:rsidR="00C316CF" w:rsidRPr="00144794" w:rsidRDefault="00C316CF" w:rsidP="0083157A">
      <w:pPr>
        <w:suppressAutoHyphens/>
        <w:spacing w:before="480" w:after="0" w:line="360" w:lineRule="auto"/>
        <w:jc w:val="both"/>
        <w:rPr>
          <w:rFonts w:ascii="Arial" w:hAnsi="Arial" w:cs="Arial"/>
          <w:b/>
          <w:bCs/>
          <w:sz w:val="24"/>
          <w:szCs w:val="24"/>
        </w:rPr>
      </w:pPr>
    </w:p>
    <w:p w:rsidR="00C316CF" w:rsidRPr="00144794" w:rsidRDefault="00C316CF"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8</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C316CF"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002.145.0013-3</w:t>
            </w:r>
          </w:p>
        </w:tc>
        <w:tc>
          <w:tcPr>
            <w:tcW w:w="4103" w:type="dxa"/>
            <w:tcBorders>
              <w:bottom w:val="single" w:sz="4" w:space="0" w:color="auto"/>
            </w:tcBorders>
            <w:shd w:val="clear" w:color="auto" w:fill="auto"/>
            <w:vAlign w:val="center"/>
          </w:tcPr>
          <w:p w:rsidR="004726F2" w:rsidRPr="00144794" w:rsidRDefault="00C316CF" w:rsidP="00C316CF">
            <w:pPr>
              <w:suppressAutoHyphens/>
              <w:spacing w:after="0" w:line="240" w:lineRule="auto"/>
              <w:jc w:val="center"/>
              <w:rPr>
                <w:rStyle w:val="markedcontent"/>
                <w:rFonts w:ascii="Arial" w:hAnsi="Arial" w:cs="Arial"/>
                <w:b/>
                <w:bCs/>
              </w:rPr>
            </w:pPr>
            <w:r w:rsidRPr="00144794">
              <w:rPr>
                <w:rFonts w:ascii="Arial" w:hAnsi="Arial" w:cs="Arial"/>
                <w:b/>
              </w:rPr>
              <w:t>Termômetro digital a prova d’água</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C316CF"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8</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C316CF" w:rsidRPr="00144794" w:rsidRDefault="00C316CF" w:rsidP="00C316CF">
            <w:pPr>
              <w:pStyle w:val="Padr"/>
              <w:tabs>
                <w:tab w:val="left" w:pos="0"/>
                <w:tab w:val="left" w:pos="1545"/>
                <w:tab w:val="left" w:pos="7710"/>
                <w:tab w:val="left" w:pos="8310"/>
              </w:tabs>
              <w:spacing w:line="276" w:lineRule="auto"/>
              <w:rPr>
                <w:sz w:val="22"/>
                <w:szCs w:val="22"/>
              </w:rPr>
            </w:pPr>
            <w:r w:rsidRPr="00144794">
              <w:rPr>
                <w:sz w:val="22"/>
                <w:szCs w:val="22"/>
              </w:rPr>
              <w:t>Faixa de medição: - 50 a 200 °C</w:t>
            </w:r>
          </w:p>
          <w:p w:rsidR="00C316CF" w:rsidRPr="00144794" w:rsidRDefault="00C316CF" w:rsidP="00C316CF">
            <w:pPr>
              <w:pStyle w:val="Padr"/>
              <w:tabs>
                <w:tab w:val="left" w:pos="1545"/>
              </w:tabs>
              <w:spacing w:line="276" w:lineRule="auto"/>
              <w:rPr>
                <w:sz w:val="22"/>
                <w:szCs w:val="22"/>
              </w:rPr>
            </w:pPr>
            <w:r w:rsidRPr="00144794">
              <w:rPr>
                <w:sz w:val="22"/>
                <w:szCs w:val="22"/>
              </w:rPr>
              <w:t>Resolução: 0,1°C</w:t>
            </w:r>
          </w:p>
          <w:p w:rsidR="00C316CF" w:rsidRPr="00144794" w:rsidRDefault="00C316CF" w:rsidP="00C316CF">
            <w:pPr>
              <w:pStyle w:val="Padr"/>
              <w:tabs>
                <w:tab w:val="left" w:pos="1545"/>
              </w:tabs>
              <w:spacing w:line="276" w:lineRule="auto"/>
              <w:rPr>
                <w:sz w:val="22"/>
                <w:szCs w:val="22"/>
              </w:rPr>
            </w:pPr>
            <w:r w:rsidRPr="00144794">
              <w:rPr>
                <w:sz w:val="22"/>
                <w:szCs w:val="22"/>
              </w:rPr>
              <w:t>Exatidão:</w:t>
            </w:r>
          </w:p>
          <w:p w:rsidR="00C316CF" w:rsidRPr="00144794" w:rsidRDefault="00C316CF" w:rsidP="00C316CF">
            <w:pPr>
              <w:pStyle w:val="Padr"/>
              <w:tabs>
                <w:tab w:val="left" w:pos="1545"/>
              </w:tabs>
              <w:spacing w:line="276" w:lineRule="auto"/>
              <w:rPr>
                <w:sz w:val="22"/>
                <w:szCs w:val="22"/>
              </w:rPr>
            </w:pPr>
            <w:r w:rsidRPr="00144794">
              <w:rPr>
                <w:sz w:val="22"/>
                <w:szCs w:val="22"/>
              </w:rPr>
              <w:t>± 0.5°C (-10 a 100 °C)</w:t>
            </w:r>
          </w:p>
          <w:p w:rsidR="00C316CF" w:rsidRPr="00144794" w:rsidRDefault="00C316CF" w:rsidP="00C316CF">
            <w:pPr>
              <w:pStyle w:val="Padr"/>
              <w:tabs>
                <w:tab w:val="left" w:pos="1545"/>
              </w:tabs>
              <w:spacing w:line="276" w:lineRule="auto"/>
              <w:rPr>
                <w:sz w:val="22"/>
                <w:szCs w:val="22"/>
              </w:rPr>
            </w:pPr>
            <w:r w:rsidRPr="00144794">
              <w:rPr>
                <w:sz w:val="22"/>
                <w:szCs w:val="22"/>
              </w:rPr>
              <w:t>± 1.5°C (restante da faixa)</w:t>
            </w:r>
          </w:p>
          <w:p w:rsidR="00C316CF" w:rsidRPr="00144794" w:rsidRDefault="00C316CF" w:rsidP="00C316CF">
            <w:pPr>
              <w:pStyle w:val="Padr"/>
              <w:tabs>
                <w:tab w:val="left" w:pos="1545"/>
              </w:tabs>
              <w:spacing w:line="276" w:lineRule="auto"/>
              <w:rPr>
                <w:sz w:val="22"/>
                <w:szCs w:val="22"/>
              </w:rPr>
            </w:pPr>
            <w:r w:rsidRPr="00144794">
              <w:rPr>
                <w:sz w:val="22"/>
                <w:szCs w:val="22"/>
              </w:rPr>
              <w:t>Haste: 125 mm (comprimento) x 3.5 mm (diâmetro)</w:t>
            </w:r>
          </w:p>
          <w:p w:rsidR="00C316CF" w:rsidRPr="00144794" w:rsidRDefault="00C316CF" w:rsidP="00C316CF">
            <w:pPr>
              <w:pStyle w:val="Padr"/>
              <w:tabs>
                <w:tab w:val="left" w:pos="1545"/>
              </w:tabs>
              <w:spacing w:line="276" w:lineRule="auto"/>
              <w:rPr>
                <w:sz w:val="22"/>
                <w:szCs w:val="22"/>
              </w:rPr>
            </w:pPr>
            <w:r w:rsidRPr="00144794">
              <w:rPr>
                <w:sz w:val="22"/>
                <w:szCs w:val="22"/>
              </w:rPr>
              <w:t>Dimensões: 41,5 x 17 x 189 mm</w:t>
            </w:r>
          </w:p>
          <w:p w:rsidR="00C316CF" w:rsidRPr="00144794" w:rsidRDefault="00C316CF" w:rsidP="00C316CF">
            <w:pPr>
              <w:pStyle w:val="Padr"/>
              <w:tabs>
                <w:tab w:val="left" w:pos="1545"/>
              </w:tabs>
              <w:spacing w:line="276" w:lineRule="auto"/>
              <w:rPr>
                <w:sz w:val="22"/>
                <w:szCs w:val="22"/>
              </w:rPr>
            </w:pPr>
            <w:r w:rsidRPr="00144794">
              <w:rPr>
                <w:sz w:val="22"/>
                <w:szCs w:val="22"/>
              </w:rPr>
              <w:t>Peso: 20 g</w:t>
            </w:r>
          </w:p>
          <w:p w:rsidR="00C316CF" w:rsidRPr="00144794" w:rsidRDefault="00C316CF" w:rsidP="00C316CF">
            <w:pPr>
              <w:pStyle w:val="Padr"/>
              <w:tabs>
                <w:tab w:val="left" w:pos="1545"/>
              </w:tabs>
              <w:spacing w:line="276" w:lineRule="auto"/>
              <w:rPr>
                <w:sz w:val="22"/>
                <w:szCs w:val="22"/>
              </w:rPr>
            </w:pPr>
            <w:r w:rsidRPr="00144794">
              <w:rPr>
                <w:sz w:val="22"/>
                <w:szCs w:val="22"/>
              </w:rPr>
              <w:t>Temperatura de operação: -10 a 50 °C</w:t>
            </w:r>
          </w:p>
          <w:p w:rsidR="00C316CF" w:rsidRPr="00144794" w:rsidRDefault="00C316CF" w:rsidP="00C316CF">
            <w:pPr>
              <w:pStyle w:val="Padr"/>
              <w:tabs>
                <w:tab w:val="left" w:pos="1545"/>
              </w:tabs>
              <w:spacing w:line="276" w:lineRule="auto"/>
              <w:rPr>
                <w:sz w:val="22"/>
                <w:szCs w:val="22"/>
              </w:rPr>
            </w:pPr>
            <w:r w:rsidRPr="00144794">
              <w:rPr>
                <w:sz w:val="22"/>
                <w:szCs w:val="22"/>
              </w:rPr>
              <w:t>Umidade de operação: 10 a 90 %UR (sem condensação)</w:t>
            </w:r>
          </w:p>
          <w:p w:rsidR="00C316CF" w:rsidRPr="00144794" w:rsidRDefault="00C316CF" w:rsidP="00C316CF">
            <w:pPr>
              <w:pStyle w:val="Padr"/>
              <w:tabs>
                <w:tab w:val="left" w:pos="1545"/>
              </w:tabs>
              <w:spacing w:line="276" w:lineRule="auto"/>
              <w:rPr>
                <w:sz w:val="22"/>
                <w:szCs w:val="22"/>
              </w:rPr>
            </w:pPr>
            <w:r w:rsidRPr="00144794">
              <w:rPr>
                <w:sz w:val="22"/>
                <w:szCs w:val="22"/>
              </w:rPr>
              <w:t>Grau de proteção: IP67 (à prova d'água)</w:t>
            </w:r>
          </w:p>
          <w:p w:rsidR="00C316CF" w:rsidRPr="00144794" w:rsidRDefault="00C316CF" w:rsidP="00C316CF">
            <w:pPr>
              <w:pStyle w:val="Padr"/>
              <w:tabs>
                <w:tab w:val="left" w:pos="1545"/>
              </w:tabs>
              <w:spacing w:line="276" w:lineRule="auto"/>
              <w:rPr>
                <w:sz w:val="22"/>
                <w:szCs w:val="22"/>
              </w:rPr>
            </w:pPr>
            <w:r w:rsidRPr="00144794">
              <w:rPr>
                <w:sz w:val="22"/>
                <w:szCs w:val="22"/>
              </w:rPr>
              <w:t>Alimentação: 3.0 V (1 pilha CR2032 inclusa)</w:t>
            </w:r>
          </w:p>
          <w:p w:rsidR="00C316CF" w:rsidRPr="00144794" w:rsidRDefault="00C316CF" w:rsidP="00C316CF">
            <w:pPr>
              <w:pStyle w:val="Padr"/>
              <w:tabs>
                <w:tab w:val="left" w:pos="1545"/>
              </w:tabs>
              <w:spacing w:line="276" w:lineRule="auto"/>
              <w:rPr>
                <w:sz w:val="22"/>
                <w:szCs w:val="22"/>
              </w:rPr>
            </w:pPr>
            <w:r w:rsidRPr="00144794">
              <w:rPr>
                <w:sz w:val="22"/>
                <w:szCs w:val="22"/>
              </w:rPr>
              <w:t>Funções adicionais:</w:t>
            </w:r>
          </w:p>
          <w:p w:rsidR="00C316CF" w:rsidRPr="00144794" w:rsidRDefault="00C316CF" w:rsidP="00C316CF">
            <w:pPr>
              <w:pStyle w:val="Padr"/>
              <w:tabs>
                <w:tab w:val="left" w:pos="1545"/>
              </w:tabs>
              <w:spacing w:line="276" w:lineRule="auto"/>
              <w:rPr>
                <w:sz w:val="22"/>
                <w:szCs w:val="22"/>
              </w:rPr>
            </w:pPr>
            <w:r w:rsidRPr="00144794">
              <w:rPr>
                <w:sz w:val="22"/>
                <w:szCs w:val="22"/>
              </w:rPr>
              <w:t>- Seleção °C / °F</w:t>
            </w:r>
          </w:p>
          <w:p w:rsidR="00C316CF" w:rsidRPr="00144794" w:rsidRDefault="00C316CF" w:rsidP="00C316CF">
            <w:pPr>
              <w:pStyle w:val="Padr"/>
              <w:tabs>
                <w:tab w:val="left" w:pos="1545"/>
              </w:tabs>
              <w:spacing w:line="276" w:lineRule="auto"/>
              <w:rPr>
                <w:sz w:val="22"/>
                <w:szCs w:val="22"/>
              </w:rPr>
            </w:pPr>
            <w:r w:rsidRPr="00144794">
              <w:rPr>
                <w:sz w:val="22"/>
                <w:szCs w:val="22"/>
              </w:rPr>
              <w:t>- Registro de Máxima / Mínima</w:t>
            </w:r>
          </w:p>
          <w:p w:rsidR="004726F2" w:rsidRPr="00144794" w:rsidRDefault="00C316CF" w:rsidP="00E33EEB">
            <w:pPr>
              <w:pStyle w:val="Padr"/>
              <w:tabs>
                <w:tab w:val="left" w:pos="1545"/>
              </w:tabs>
              <w:spacing w:line="276" w:lineRule="auto"/>
              <w:jc w:val="both"/>
              <w:rPr>
                <w:sz w:val="22"/>
                <w:szCs w:val="22"/>
              </w:rPr>
            </w:pPr>
            <w:r w:rsidRPr="00144794">
              <w:rPr>
                <w:b/>
                <w:sz w:val="22"/>
                <w:szCs w:val="22"/>
              </w:rPr>
              <w:t>Referência</w:t>
            </w:r>
            <w:r w:rsidRPr="00144794">
              <w:rPr>
                <w:sz w:val="22"/>
                <w:szCs w:val="22"/>
              </w:rPr>
              <w:t>: Termômetro Digital à Prova D'Água - AK05 Akso</w:t>
            </w:r>
            <w:r w:rsidR="00E33EEB" w:rsidRPr="00144794">
              <w:rPr>
                <w:sz w:val="22"/>
                <w:szCs w:val="22"/>
              </w:rPr>
              <w:t>, similar ou de melhor qualidade. Justificativa de indicação de marca: único modelo conhecido pelo Laboratório Central que atende a especificação.</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9</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F607AB"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002.145.0010-1</w:t>
            </w:r>
          </w:p>
        </w:tc>
        <w:tc>
          <w:tcPr>
            <w:tcW w:w="4103" w:type="dxa"/>
            <w:tcBorders>
              <w:bottom w:val="single" w:sz="4" w:space="0" w:color="auto"/>
            </w:tcBorders>
            <w:shd w:val="clear" w:color="auto" w:fill="auto"/>
            <w:vAlign w:val="center"/>
          </w:tcPr>
          <w:p w:rsidR="004726F2" w:rsidRPr="00144794" w:rsidRDefault="00F607AB" w:rsidP="00384CB5">
            <w:pPr>
              <w:suppressAutoHyphens/>
              <w:spacing w:after="0" w:line="240" w:lineRule="auto"/>
              <w:jc w:val="center"/>
              <w:rPr>
                <w:rStyle w:val="markedcontent"/>
                <w:rFonts w:ascii="Arial" w:hAnsi="Arial" w:cs="Arial"/>
                <w:b/>
                <w:bCs/>
              </w:rPr>
            </w:pPr>
            <w:r w:rsidRPr="00144794">
              <w:rPr>
                <w:rFonts w:ascii="Arial" w:hAnsi="Arial" w:cs="Arial"/>
                <w:b/>
              </w:rPr>
              <w:t>Termômetro digital máxima e mínima</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F607AB"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4</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F607AB" w:rsidRPr="00144794" w:rsidRDefault="00F607AB" w:rsidP="00F607AB">
            <w:pPr>
              <w:pStyle w:val="Padr"/>
              <w:tabs>
                <w:tab w:val="left" w:pos="1545"/>
              </w:tabs>
              <w:spacing w:line="276" w:lineRule="auto"/>
              <w:jc w:val="both"/>
              <w:rPr>
                <w:sz w:val="22"/>
                <w:szCs w:val="22"/>
              </w:rPr>
            </w:pPr>
            <w:r w:rsidRPr="00144794">
              <w:rPr>
                <w:sz w:val="22"/>
                <w:szCs w:val="22"/>
              </w:rPr>
              <w:t>Termômetro digital de máxima e mínima: um instrumento de medição de temperatura que permite o monitoramento da temperatura externa. Sensor de temperatura externo em aço inoxidável e cabo de 2m;</w:t>
            </w:r>
          </w:p>
          <w:p w:rsidR="00F607AB" w:rsidRPr="00144794" w:rsidRDefault="00F607AB" w:rsidP="00F607AB">
            <w:pPr>
              <w:pStyle w:val="Padr"/>
              <w:tabs>
                <w:tab w:val="left" w:pos="1545"/>
              </w:tabs>
              <w:spacing w:line="276" w:lineRule="auto"/>
              <w:rPr>
                <w:sz w:val="22"/>
                <w:szCs w:val="22"/>
              </w:rPr>
            </w:pPr>
            <w:r w:rsidRPr="00144794">
              <w:rPr>
                <w:sz w:val="22"/>
                <w:szCs w:val="22"/>
              </w:rPr>
              <w:t>A prova d'água;</w:t>
            </w:r>
          </w:p>
          <w:p w:rsidR="00F607AB" w:rsidRPr="00144794" w:rsidRDefault="00F607AB" w:rsidP="00F607AB">
            <w:pPr>
              <w:pStyle w:val="Padr"/>
              <w:tabs>
                <w:tab w:val="left" w:pos="1545"/>
              </w:tabs>
              <w:spacing w:line="276" w:lineRule="auto"/>
              <w:rPr>
                <w:sz w:val="22"/>
                <w:szCs w:val="22"/>
              </w:rPr>
            </w:pPr>
            <w:r w:rsidRPr="00144794">
              <w:rPr>
                <w:sz w:val="22"/>
                <w:szCs w:val="22"/>
              </w:rPr>
              <w:t>Possui função ºC/ºF;</w:t>
            </w:r>
          </w:p>
          <w:p w:rsidR="00F607AB" w:rsidRPr="00144794" w:rsidRDefault="00F607AB" w:rsidP="00F607AB">
            <w:pPr>
              <w:pStyle w:val="Padr"/>
              <w:tabs>
                <w:tab w:val="left" w:pos="1545"/>
              </w:tabs>
              <w:spacing w:line="276" w:lineRule="auto"/>
              <w:rPr>
                <w:sz w:val="22"/>
                <w:szCs w:val="22"/>
              </w:rPr>
            </w:pPr>
            <w:r w:rsidRPr="00144794">
              <w:rPr>
                <w:sz w:val="22"/>
                <w:szCs w:val="22"/>
              </w:rPr>
              <w:t>Faixa de medição: -50°C a +70°C;</w:t>
            </w:r>
          </w:p>
          <w:p w:rsidR="00F607AB" w:rsidRPr="00144794" w:rsidRDefault="00F607AB" w:rsidP="00F607AB">
            <w:pPr>
              <w:pStyle w:val="Padr"/>
              <w:tabs>
                <w:tab w:val="left" w:pos="1545"/>
              </w:tabs>
              <w:spacing w:line="276" w:lineRule="auto"/>
              <w:rPr>
                <w:sz w:val="22"/>
                <w:szCs w:val="22"/>
              </w:rPr>
            </w:pPr>
            <w:r w:rsidRPr="00144794">
              <w:rPr>
                <w:sz w:val="22"/>
                <w:szCs w:val="22"/>
              </w:rPr>
              <w:t>Exatidão: +/- 1°C para escala de -20°C a +50°C e +/- 2°C no restante da escala;</w:t>
            </w:r>
          </w:p>
          <w:p w:rsidR="00F607AB" w:rsidRPr="00144794" w:rsidRDefault="00F607AB" w:rsidP="00F607AB">
            <w:pPr>
              <w:pStyle w:val="Padr"/>
              <w:tabs>
                <w:tab w:val="left" w:pos="1545"/>
              </w:tabs>
              <w:spacing w:line="276" w:lineRule="auto"/>
              <w:rPr>
                <w:sz w:val="22"/>
                <w:szCs w:val="22"/>
              </w:rPr>
            </w:pPr>
            <w:r w:rsidRPr="00144794">
              <w:rPr>
                <w:sz w:val="22"/>
                <w:szCs w:val="22"/>
              </w:rPr>
              <w:t>Resolução: 0,1 °C/°F</w:t>
            </w:r>
          </w:p>
          <w:p w:rsidR="00F607AB" w:rsidRPr="00144794" w:rsidRDefault="00F607AB" w:rsidP="00F607AB">
            <w:pPr>
              <w:pStyle w:val="Padr"/>
              <w:tabs>
                <w:tab w:val="left" w:pos="1545"/>
              </w:tabs>
              <w:spacing w:line="276" w:lineRule="auto"/>
              <w:rPr>
                <w:sz w:val="22"/>
                <w:szCs w:val="22"/>
              </w:rPr>
            </w:pPr>
            <w:r w:rsidRPr="00144794">
              <w:rPr>
                <w:sz w:val="22"/>
                <w:szCs w:val="22"/>
              </w:rPr>
              <w:t>Dimensões: 60x39x14 mm</w:t>
            </w:r>
          </w:p>
          <w:p w:rsidR="00F607AB" w:rsidRPr="00144794" w:rsidRDefault="00F607AB" w:rsidP="00F607AB">
            <w:pPr>
              <w:pStyle w:val="Padr"/>
              <w:tabs>
                <w:tab w:val="left" w:pos="1545"/>
              </w:tabs>
              <w:spacing w:line="276" w:lineRule="auto"/>
              <w:rPr>
                <w:sz w:val="22"/>
                <w:szCs w:val="22"/>
              </w:rPr>
            </w:pPr>
            <w:r w:rsidRPr="00144794">
              <w:rPr>
                <w:sz w:val="22"/>
                <w:szCs w:val="22"/>
              </w:rPr>
              <w:t>Imã na parte traseira para fixação em objetos metálicos;.</w:t>
            </w:r>
          </w:p>
          <w:p w:rsidR="00F607AB" w:rsidRPr="00144794" w:rsidRDefault="00F607AB" w:rsidP="00F607AB">
            <w:pPr>
              <w:pStyle w:val="Padr"/>
              <w:tabs>
                <w:tab w:val="left" w:pos="1545"/>
              </w:tabs>
              <w:spacing w:line="276" w:lineRule="auto"/>
              <w:rPr>
                <w:sz w:val="22"/>
                <w:szCs w:val="22"/>
              </w:rPr>
            </w:pPr>
            <w:r w:rsidRPr="00144794">
              <w:rPr>
                <w:sz w:val="22"/>
                <w:szCs w:val="22"/>
              </w:rPr>
              <w:lastRenderedPageBreak/>
              <w:t>Contém 1 visor de LCD</w:t>
            </w:r>
          </w:p>
          <w:p w:rsidR="00F607AB" w:rsidRPr="00144794" w:rsidRDefault="00F607AB" w:rsidP="00F607AB">
            <w:pPr>
              <w:pStyle w:val="Padr"/>
              <w:tabs>
                <w:tab w:val="left" w:pos="1545"/>
              </w:tabs>
              <w:spacing w:line="276" w:lineRule="auto"/>
              <w:rPr>
                <w:sz w:val="22"/>
                <w:szCs w:val="22"/>
              </w:rPr>
            </w:pPr>
            <w:r w:rsidRPr="00144794">
              <w:rPr>
                <w:sz w:val="22"/>
                <w:szCs w:val="22"/>
              </w:rPr>
              <w:t>Alimentação: 1 pilha 1,5 V, tipo AAA</w:t>
            </w:r>
          </w:p>
          <w:p w:rsidR="004726F2" w:rsidRPr="00144794" w:rsidRDefault="00F607AB" w:rsidP="000A4C6D">
            <w:pPr>
              <w:pStyle w:val="Padr"/>
              <w:tabs>
                <w:tab w:val="left" w:pos="1545"/>
              </w:tabs>
              <w:spacing w:line="276" w:lineRule="auto"/>
              <w:rPr>
                <w:sz w:val="22"/>
                <w:szCs w:val="22"/>
              </w:rPr>
            </w:pPr>
            <w:r w:rsidRPr="00144794">
              <w:rPr>
                <w:sz w:val="22"/>
                <w:szCs w:val="22"/>
              </w:rPr>
              <w:t xml:space="preserve">Material: plástico </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10</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0A4C6D"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002.007.0002-0</w:t>
            </w:r>
          </w:p>
        </w:tc>
        <w:tc>
          <w:tcPr>
            <w:tcW w:w="4103" w:type="dxa"/>
            <w:tcBorders>
              <w:bottom w:val="single" w:sz="4" w:space="0" w:color="auto"/>
            </w:tcBorders>
            <w:shd w:val="clear" w:color="auto" w:fill="auto"/>
            <w:vAlign w:val="center"/>
          </w:tcPr>
          <w:p w:rsidR="004726F2" w:rsidRPr="00144794" w:rsidRDefault="005320E1" w:rsidP="00384CB5">
            <w:pPr>
              <w:suppressAutoHyphens/>
              <w:spacing w:after="0" w:line="240" w:lineRule="auto"/>
              <w:jc w:val="center"/>
              <w:rPr>
                <w:rStyle w:val="markedcontent"/>
                <w:rFonts w:ascii="Arial" w:hAnsi="Arial" w:cs="Arial"/>
                <w:b/>
                <w:bCs/>
              </w:rPr>
            </w:pPr>
            <w:r w:rsidRPr="00144794">
              <w:rPr>
                <w:rFonts w:ascii="Arial" w:hAnsi="Arial" w:cs="Arial"/>
                <w:b/>
              </w:rPr>
              <w:t>Alcoômetro - densímetro para álcool</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0A4C6D"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2</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0A4C6D" w:rsidRPr="00144794" w:rsidRDefault="005320E1" w:rsidP="005320E1">
            <w:pPr>
              <w:pStyle w:val="Padr"/>
              <w:tabs>
                <w:tab w:val="left" w:pos="0"/>
                <w:tab w:val="left" w:pos="1545"/>
                <w:tab w:val="left" w:pos="7710"/>
                <w:tab w:val="left" w:pos="8310"/>
              </w:tabs>
              <w:spacing w:line="276" w:lineRule="auto"/>
              <w:rPr>
                <w:sz w:val="22"/>
                <w:szCs w:val="22"/>
              </w:rPr>
            </w:pPr>
            <w:r w:rsidRPr="00144794">
              <w:rPr>
                <w:sz w:val="22"/>
                <w:szCs w:val="22"/>
              </w:rPr>
              <w:t>Esacala: 0/100</w:t>
            </w:r>
          </w:p>
          <w:p w:rsidR="000A4C6D" w:rsidRPr="00144794" w:rsidRDefault="005320E1" w:rsidP="005320E1">
            <w:pPr>
              <w:pStyle w:val="Padr"/>
              <w:tabs>
                <w:tab w:val="left" w:pos="1545"/>
              </w:tabs>
              <w:spacing w:line="276" w:lineRule="auto"/>
              <w:rPr>
                <w:sz w:val="22"/>
                <w:szCs w:val="22"/>
              </w:rPr>
            </w:pPr>
            <w:r w:rsidRPr="00144794">
              <w:rPr>
                <w:sz w:val="22"/>
                <w:szCs w:val="22"/>
              </w:rPr>
              <w:t>Divisão: 1º GL</w:t>
            </w:r>
          </w:p>
          <w:p w:rsidR="000A4C6D" w:rsidRPr="00144794" w:rsidRDefault="005320E1" w:rsidP="005320E1">
            <w:pPr>
              <w:pStyle w:val="Padr"/>
              <w:tabs>
                <w:tab w:val="left" w:pos="1545"/>
              </w:tabs>
              <w:spacing w:line="276" w:lineRule="auto"/>
              <w:rPr>
                <w:sz w:val="22"/>
                <w:szCs w:val="22"/>
              </w:rPr>
            </w:pPr>
            <w:r w:rsidRPr="00144794">
              <w:rPr>
                <w:sz w:val="22"/>
                <w:szCs w:val="22"/>
              </w:rPr>
              <w:t>Comprimento: 320mm</w:t>
            </w:r>
          </w:p>
          <w:p w:rsidR="004726F2" w:rsidRPr="00144794" w:rsidRDefault="005320E1" w:rsidP="005320E1">
            <w:pPr>
              <w:pStyle w:val="Padr"/>
              <w:tabs>
                <w:tab w:val="left" w:pos="1545"/>
              </w:tabs>
              <w:spacing w:line="276" w:lineRule="auto"/>
            </w:pPr>
            <w:r w:rsidRPr="00144794">
              <w:rPr>
                <w:b/>
                <w:sz w:val="22"/>
                <w:szCs w:val="22"/>
              </w:rPr>
              <w:t>Referência</w:t>
            </w:r>
            <w:r w:rsidRPr="00144794">
              <w:rPr>
                <w:sz w:val="22"/>
                <w:szCs w:val="22"/>
              </w:rPr>
              <w:t>: Modelo 5683 –</w:t>
            </w:r>
            <w:r w:rsidR="00CD14B4" w:rsidRPr="00144794">
              <w:rPr>
                <w:sz w:val="22"/>
                <w:szCs w:val="22"/>
              </w:rPr>
              <w:t xml:space="preserve"> </w:t>
            </w:r>
            <w:r w:rsidRPr="00144794">
              <w:rPr>
                <w:sz w:val="22"/>
                <w:szCs w:val="22"/>
              </w:rPr>
              <w:t>Incoterm, similar ou de melhor qualidade. Justificativa de indicação de marca: modelo conhecido para esta finalidade e utilizado pelo Laboratório Central.</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11</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E23551"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002.022.0002-0</w:t>
            </w:r>
          </w:p>
        </w:tc>
        <w:tc>
          <w:tcPr>
            <w:tcW w:w="4103" w:type="dxa"/>
            <w:tcBorders>
              <w:bottom w:val="single" w:sz="4" w:space="0" w:color="auto"/>
            </w:tcBorders>
            <w:shd w:val="clear" w:color="auto" w:fill="auto"/>
            <w:vAlign w:val="center"/>
          </w:tcPr>
          <w:p w:rsidR="004726F2" w:rsidRPr="00144794" w:rsidRDefault="00E23551" w:rsidP="00384CB5">
            <w:pPr>
              <w:suppressAutoHyphens/>
              <w:spacing w:after="0" w:line="240" w:lineRule="auto"/>
              <w:jc w:val="center"/>
              <w:rPr>
                <w:rStyle w:val="markedcontent"/>
                <w:rFonts w:ascii="Arial" w:hAnsi="Arial" w:cs="Arial"/>
                <w:b/>
                <w:bCs/>
              </w:rPr>
            </w:pPr>
            <w:r w:rsidRPr="00144794">
              <w:rPr>
                <w:rFonts w:ascii="Arial" w:hAnsi="Arial" w:cs="Arial"/>
                <w:b/>
              </w:rPr>
              <w:t>Mesa antivibratória para balança</w:t>
            </w:r>
          </w:p>
        </w:tc>
        <w:tc>
          <w:tcPr>
            <w:tcW w:w="927"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4726F2" w:rsidRPr="00144794" w:rsidRDefault="00E23551"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5</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E23551" w:rsidRPr="00144794" w:rsidRDefault="00E23551" w:rsidP="00E23551">
            <w:pPr>
              <w:pStyle w:val="Padr"/>
              <w:tabs>
                <w:tab w:val="left" w:pos="1545"/>
              </w:tabs>
              <w:spacing w:line="276" w:lineRule="auto"/>
              <w:rPr>
                <w:sz w:val="22"/>
                <w:szCs w:val="22"/>
              </w:rPr>
            </w:pPr>
            <w:r w:rsidRPr="00144794">
              <w:rPr>
                <w:sz w:val="22"/>
                <w:szCs w:val="22"/>
              </w:rPr>
              <w:t>Material: Mármore polido</w:t>
            </w:r>
          </w:p>
          <w:p w:rsidR="00E23551" w:rsidRPr="00144794" w:rsidRDefault="00E23551" w:rsidP="00E23551">
            <w:pPr>
              <w:pStyle w:val="Padr"/>
              <w:tabs>
                <w:tab w:val="left" w:pos="1545"/>
              </w:tabs>
              <w:spacing w:line="276" w:lineRule="auto"/>
              <w:rPr>
                <w:sz w:val="22"/>
                <w:szCs w:val="22"/>
              </w:rPr>
            </w:pPr>
            <w:r w:rsidRPr="00144794">
              <w:rPr>
                <w:sz w:val="22"/>
                <w:szCs w:val="22"/>
              </w:rPr>
              <w:t>Indicador de nível: sim</w:t>
            </w:r>
          </w:p>
          <w:p w:rsidR="004726F2" w:rsidRPr="00144794" w:rsidRDefault="00E23551" w:rsidP="00E23551">
            <w:pPr>
              <w:pStyle w:val="Padr"/>
              <w:tabs>
                <w:tab w:val="left" w:pos="1545"/>
              </w:tabs>
              <w:spacing w:line="276" w:lineRule="auto"/>
              <w:rPr>
                <w:sz w:val="22"/>
                <w:szCs w:val="22"/>
              </w:rPr>
            </w:pPr>
            <w:r w:rsidRPr="00144794">
              <w:rPr>
                <w:sz w:val="22"/>
                <w:szCs w:val="22"/>
              </w:rPr>
              <w:t>Tamanho: 30 x  40 cm</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12</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184A80"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002.140.0034-6</w:t>
            </w:r>
          </w:p>
        </w:tc>
        <w:tc>
          <w:tcPr>
            <w:tcW w:w="4103" w:type="dxa"/>
            <w:tcBorders>
              <w:bottom w:val="single" w:sz="4" w:space="0" w:color="auto"/>
            </w:tcBorders>
            <w:shd w:val="clear" w:color="auto" w:fill="auto"/>
            <w:vAlign w:val="center"/>
          </w:tcPr>
          <w:p w:rsidR="004726F2" w:rsidRPr="00144794" w:rsidRDefault="00184A80" w:rsidP="00184A80">
            <w:pPr>
              <w:suppressAutoHyphens/>
              <w:spacing w:after="0" w:line="240" w:lineRule="auto"/>
              <w:jc w:val="center"/>
              <w:rPr>
                <w:rStyle w:val="markedcontent"/>
                <w:rFonts w:ascii="Arial" w:hAnsi="Arial" w:cs="Arial"/>
                <w:b/>
                <w:bCs/>
              </w:rPr>
            </w:pPr>
            <w:r w:rsidRPr="00144794">
              <w:rPr>
                <w:rFonts w:ascii="Arial" w:hAnsi="Arial" w:cs="Arial"/>
                <w:b/>
              </w:rPr>
              <w:t>Solução de enchimento para amônia (4 X 30 mL)</w:t>
            </w:r>
          </w:p>
        </w:tc>
        <w:tc>
          <w:tcPr>
            <w:tcW w:w="927" w:type="dxa"/>
            <w:tcBorders>
              <w:bottom w:val="single" w:sz="4" w:space="0" w:color="auto"/>
            </w:tcBorders>
            <w:shd w:val="clear" w:color="auto" w:fill="auto"/>
            <w:vAlign w:val="center"/>
          </w:tcPr>
          <w:p w:rsidR="004726F2" w:rsidRPr="00144794" w:rsidRDefault="00184A80"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kit</w:t>
            </w:r>
          </w:p>
        </w:tc>
        <w:tc>
          <w:tcPr>
            <w:tcW w:w="1207" w:type="dxa"/>
            <w:tcBorders>
              <w:bottom w:val="single" w:sz="4" w:space="0" w:color="auto"/>
            </w:tcBorders>
            <w:shd w:val="clear" w:color="auto" w:fill="auto"/>
            <w:vAlign w:val="center"/>
          </w:tcPr>
          <w:p w:rsidR="004726F2" w:rsidRPr="00144794" w:rsidRDefault="00184A80"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2</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184A80" w:rsidRPr="00144794" w:rsidRDefault="00184A80" w:rsidP="00184A80">
            <w:pPr>
              <w:pStyle w:val="Contedodetabela"/>
              <w:snapToGrid w:val="0"/>
              <w:spacing w:line="276" w:lineRule="auto"/>
              <w:jc w:val="both"/>
              <w:rPr>
                <w:rFonts w:ascii="Arial" w:hAnsi="Arial" w:cs="Arial"/>
                <w:sz w:val="22"/>
                <w:szCs w:val="22"/>
              </w:rPr>
            </w:pPr>
            <w:r w:rsidRPr="00144794">
              <w:rPr>
                <w:rFonts w:ascii="Arial" w:hAnsi="Arial" w:cs="Arial"/>
                <w:sz w:val="22"/>
                <w:szCs w:val="22"/>
              </w:rPr>
              <w:t>Material de reposição.</w:t>
            </w:r>
          </w:p>
          <w:p w:rsidR="00184A80" w:rsidRPr="00144794" w:rsidRDefault="00184A80" w:rsidP="00184A80">
            <w:pPr>
              <w:pStyle w:val="Contedodetabela"/>
              <w:snapToGrid w:val="0"/>
              <w:spacing w:line="276" w:lineRule="auto"/>
              <w:jc w:val="both"/>
              <w:rPr>
                <w:rFonts w:ascii="Arial" w:hAnsi="Arial" w:cs="Arial"/>
                <w:sz w:val="22"/>
                <w:szCs w:val="22"/>
              </w:rPr>
            </w:pPr>
            <w:r w:rsidRPr="00144794">
              <w:rPr>
                <w:rFonts w:ascii="Arial" w:hAnsi="Arial" w:cs="Arial"/>
                <w:sz w:val="22"/>
                <w:szCs w:val="22"/>
              </w:rPr>
              <w:t>Hanna ammoniafillsolution HI 4001-40</w:t>
            </w:r>
          </w:p>
          <w:p w:rsidR="004726F2" w:rsidRPr="00144794" w:rsidRDefault="00184A80" w:rsidP="00184A80">
            <w:pPr>
              <w:pStyle w:val="Contedodetabela"/>
              <w:snapToGrid w:val="0"/>
              <w:spacing w:line="276" w:lineRule="auto"/>
              <w:jc w:val="both"/>
              <w:rPr>
                <w:sz w:val="22"/>
                <w:szCs w:val="22"/>
              </w:rPr>
            </w:pPr>
            <w:r w:rsidRPr="00144794">
              <w:rPr>
                <w:rFonts w:ascii="Arial" w:hAnsi="Arial" w:cs="Arial"/>
                <w:b/>
                <w:sz w:val="22"/>
                <w:szCs w:val="22"/>
              </w:rPr>
              <w:t>Justificativa de indicação de marca</w:t>
            </w:r>
            <w:r w:rsidRPr="00144794">
              <w:rPr>
                <w:rFonts w:ascii="Arial" w:hAnsi="Arial" w:cs="Arial"/>
                <w:sz w:val="22"/>
                <w:szCs w:val="22"/>
              </w:rPr>
              <w:t xml:space="preserve">: Substituição e uso no </w:t>
            </w:r>
            <w:r w:rsidR="005F0451" w:rsidRPr="00144794">
              <w:rPr>
                <w:rFonts w:ascii="Arial" w:hAnsi="Arial" w:cs="Arial"/>
                <w:sz w:val="22"/>
                <w:szCs w:val="22"/>
              </w:rPr>
              <w:t>eletrodo íon seletivo de amônia</w:t>
            </w:r>
            <w:r w:rsidRPr="00144794">
              <w:rPr>
                <w:rFonts w:ascii="Arial" w:hAnsi="Arial" w:cs="Arial"/>
                <w:sz w:val="22"/>
                <w:szCs w:val="22"/>
              </w:rPr>
              <w:t xml:space="preserve">, designado pelo laboratório como </w:t>
            </w:r>
            <w:r w:rsidR="00DA4917" w:rsidRPr="00144794">
              <w:rPr>
                <w:rFonts w:ascii="Arial" w:hAnsi="Arial" w:cs="Arial"/>
                <w:sz w:val="22"/>
                <w:szCs w:val="22"/>
              </w:rPr>
              <w:t>ELE-01</w:t>
            </w:r>
            <w:r w:rsidRPr="00144794">
              <w:rPr>
                <w:rFonts w:ascii="Arial" w:hAnsi="Arial" w:cs="Arial"/>
                <w:sz w:val="22"/>
                <w:szCs w:val="22"/>
              </w:rPr>
              <w:t>.</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13</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184A80"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002.116.0015-6</w:t>
            </w:r>
          </w:p>
        </w:tc>
        <w:tc>
          <w:tcPr>
            <w:tcW w:w="4103" w:type="dxa"/>
            <w:tcBorders>
              <w:bottom w:val="single" w:sz="4" w:space="0" w:color="auto"/>
            </w:tcBorders>
            <w:shd w:val="clear" w:color="auto" w:fill="auto"/>
            <w:vAlign w:val="center"/>
          </w:tcPr>
          <w:p w:rsidR="004726F2" w:rsidRPr="00144794" w:rsidRDefault="00D46F51" w:rsidP="00384CB5">
            <w:pPr>
              <w:suppressAutoHyphens/>
              <w:spacing w:after="0" w:line="240" w:lineRule="auto"/>
              <w:jc w:val="center"/>
              <w:rPr>
                <w:rStyle w:val="markedcontent"/>
                <w:rFonts w:ascii="Arial" w:hAnsi="Arial" w:cs="Arial"/>
                <w:b/>
                <w:bCs/>
              </w:rPr>
            </w:pPr>
            <w:r w:rsidRPr="00144794">
              <w:rPr>
                <w:rFonts w:ascii="Arial" w:hAnsi="Arial" w:cs="Arial"/>
                <w:b/>
              </w:rPr>
              <w:t>Kit de membrana para eletrodo amônia</w:t>
            </w:r>
          </w:p>
        </w:tc>
        <w:tc>
          <w:tcPr>
            <w:tcW w:w="927" w:type="dxa"/>
            <w:tcBorders>
              <w:bottom w:val="single" w:sz="4" w:space="0" w:color="auto"/>
            </w:tcBorders>
            <w:shd w:val="clear" w:color="auto" w:fill="auto"/>
            <w:vAlign w:val="center"/>
          </w:tcPr>
          <w:p w:rsidR="004726F2" w:rsidRPr="00144794" w:rsidRDefault="00184A80"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kit</w:t>
            </w:r>
          </w:p>
        </w:tc>
        <w:tc>
          <w:tcPr>
            <w:tcW w:w="1207" w:type="dxa"/>
            <w:tcBorders>
              <w:bottom w:val="single" w:sz="4" w:space="0" w:color="auto"/>
            </w:tcBorders>
            <w:shd w:val="clear" w:color="auto" w:fill="auto"/>
            <w:vAlign w:val="center"/>
          </w:tcPr>
          <w:p w:rsidR="004726F2" w:rsidRPr="00144794" w:rsidRDefault="00184A80"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2</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lastRenderedPageBreak/>
              <w:t>Descrição do Item</w:t>
            </w:r>
          </w:p>
        </w:tc>
      </w:tr>
      <w:tr w:rsidR="004726F2" w:rsidRPr="00144794" w:rsidTr="00384CB5">
        <w:trPr>
          <w:trHeight w:val="340"/>
        </w:trPr>
        <w:tc>
          <w:tcPr>
            <w:tcW w:w="9753" w:type="dxa"/>
            <w:gridSpan w:val="6"/>
            <w:tcBorders>
              <w:top w:val="nil"/>
            </w:tcBorders>
            <w:shd w:val="clear" w:color="auto" w:fill="auto"/>
          </w:tcPr>
          <w:p w:rsidR="00D46F51" w:rsidRPr="00144794" w:rsidRDefault="00D46F51" w:rsidP="00384CB5">
            <w:pPr>
              <w:pStyle w:val="Contedodetabela"/>
              <w:snapToGrid w:val="0"/>
              <w:spacing w:line="276" w:lineRule="auto"/>
              <w:jc w:val="both"/>
              <w:rPr>
                <w:rFonts w:ascii="Arial" w:hAnsi="Arial" w:cs="Arial"/>
                <w:sz w:val="22"/>
                <w:szCs w:val="22"/>
              </w:rPr>
            </w:pPr>
            <w:r w:rsidRPr="00144794">
              <w:rPr>
                <w:rFonts w:ascii="Arial" w:hAnsi="Arial" w:cs="Arial"/>
                <w:sz w:val="22"/>
                <w:szCs w:val="22"/>
              </w:rPr>
              <w:t>Material de reposição.</w:t>
            </w:r>
          </w:p>
          <w:p w:rsidR="00184A80" w:rsidRPr="00144794" w:rsidRDefault="00D46F51" w:rsidP="00384CB5">
            <w:pPr>
              <w:pStyle w:val="Contedodetabela"/>
              <w:snapToGrid w:val="0"/>
              <w:spacing w:line="276" w:lineRule="auto"/>
              <w:jc w:val="both"/>
              <w:rPr>
                <w:rFonts w:ascii="Arial" w:hAnsi="Arial" w:cs="Arial"/>
                <w:sz w:val="22"/>
                <w:szCs w:val="22"/>
              </w:rPr>
            </w:pPr>
            <w:r w:rsidRPr="00144794">
              <w:rPr>
                <w:rFonts w:ascii="Arial" w:hAnsi="Arial" w:cs="Arial"/>
                <w:sz w:val="22"/>
                <w:szCs w:val="22"/>
              </w:rPr>
              <w:t>HI 4001-51 – Hanna</w:t>
            </w:r>
          </w:p>
          <w:p w:rsidR="00D46F51" w:rsidRPr="00144794" w:rsidRDefault="00D46F51" w:rsidP="00384CB5">
            <w:pPr>
              <w:pStyle w:val="Contedodetabela"/>
              <w:snapToGrid w:val="0"/>
              <w:spacing w:line="276" w:lineRule="auto"/>
              <w:jc w:val="both"/>
              <w:rPr>
                <w:rFonts w:ascii="Arial" w:hAnsi="Arial" w:cs="Arial"/>
                <w:sz w:val="22"/>
                <w:szCs w:val="22"/>
              </w:rPr>
            </w:pPr>
            <w:r w:rsidRPr="00144794">
              <w:rPr>
                <w:rFonts w:ascii="Arial" w:hAnsi="Arial" w:cs="Arial"/>
                <w:b/>
                <w:sz w:val="22"/>
                <w:szCs w:val="22"/>
              </w:rPr>
              <w:t>Justificativa de indicação de marca</w:t>
            </w:r>
            <w:r w:rsidRPr="00144794">
              <w:rPr>
                <w:rFonts w:ascii="Arial" w:hAnsi="Arial" w:cs="Arial"/>
                <w:sz w:val="22"/>
                <w:szCs w:val="22"/>
              </w:rPr>
              <w:t xml:space="preserve">: </w:t>
            </w:r>
            <w:r w:rsidR="00DA4917" w:rsidRPr="00144794">
              <w:rPr>
                <w:rFonts w:ascii="Arial" w:hAnsi="Arial" w:cs="Arial"/>
                <w:sz w:val="22"/>
                <w:szCs w:val="22"/>
              </w:rPr>
              <w:t>Substituição e uso no eletrodo íon seletivo de amônia, designado pelo laboratório como ELE-01.</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0"/>
        <w:gridCol w:w="1131"/>
        <w:gridCol w:w="1699"/>
        <w:gridCol w:w="4074"/>
        <w:gridCol w:w="962"/>
        <w:gridCol w:w="1207"/>
      </w:tblGrid>
      <w:tr w:rsidR="004726F2" w:rsidRPr="00144794" w:rsidTr="00384CB5">
        <w:trPr>
          <w:trHeight w:val="340"/>
        </w:trPr>
        <w:tc>
          <w:tcPr>
            <w:tcW w:w="68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4726F2" w:rsidRPr="00144794" w:rsidRDefault="004726F2"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4726F2" w:rsidRPr="00144794" w:rsidTr="00384CB5">
        <w:trPr>
          <w:trHeight w:val="340"/>
        </w:trPr>
        <w:tc>
          <w:tcPr>
            <w:tcW w:w="681" w:type="dxa"/>
            <w:tcBorders>
              <w:bottom w:val="single" w:sz="4" w:space="0" w:color="auto"/>
            </w:tcBorders>
            <w:shd w:val="clear" w:color="auto" w:fill="auto"/>
            <w:vAlign w:val="center"/>
          </w:tcPr>
          <w:p w:rsidR="004726F2"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14</w:t>
            </w:r>
          </w:p>
        </w:tc>
        <w:tc>
          <w:tcPr>
            <w:tcW w:w="1134" w:type="dxa"/>
            <w:tcBorders>
              <w:bottom w:val="single" w:sz="4" w:space="0" w:color="auto"/>
            </w:tcBorders>
            <w:shd w:val="clear" w:color="auto" w:fill="auto"/>
            <w:vAlign w:val="center"/>
          </w:tcPr>
          <w:p w:rsidR="004726F2" w:rsidRPr="00144794" w:rsidRDefault="004726F2"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4726F2" w:rsidRPr="00144794" w:rsidRDefault="00D46F51"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002.049.0001-8</w:t>
            </w:r>
          </w:p>
        </w:tc>
        <w:tc>
          <w:tcPr>
            <w:tcW w:w="4103" w:type="dxa"/>
            <w:tcBorders>
              <w:bottom w:val="single" w:sz="4" w:space="0" w:color="auto"/>
            </w:tcBorders>
            <w:shd w:val="clear" w:color="auto" w:fill="auto"/>
            <w:vAlign w:val="center"/>
          </w:tcPr>
          <w:p w:rsidR="004726F2" w:rsidRPr="00144794" w:rsidRDefault="00CC2A6E" w:rsidP="00384CB5">
            <w:pPr>
              <w:suppressAutoHyphens/>
              <w:spacing w:after="0" w:line="240" w:lineRule="auto"/>
              <w:jc w:val="center"/>
              <w:rPr>
                <w:rStyle w:val="markedcontent"/>
                <w:rFonts w:ascii="Arial" w:hAnsi="Arial" w:cs="Arial"/>
                <w:b/>
                <w:bCs/>
              </w:rPr>
            </w:pPr>
            <w:r w:rsidRPr="00144794">
              <w:rPr>
                <w:rFonts w:ascii="Arial" w:hAnsi="Arial" w:cs="Arial"/>
                <w:b/>
              </w:rPr>
              <w:t>Chapa aquecedora com agitador magnético</w:t>
            </w:r>
          </w:p>
        </w:tc>
        <w:tc>
          <w:tcPr>
            <w:tcW w:w="927" w:type="dxa"/>
            <w:tcBorders>
              <w:bottom w:val="single" w:sz="4" w:space="0" w:color="auto"/>
            </w:tcBorders>
            <w:shd w:val="clear" w:color="auto" w:fill="auto"/>
            <w:vAlign w:val="center"/>
          </w:tcPr>
          <w:p w:rsidR="004726F2" w:rsidRPr="00144794" w:rsidRDefault="00D46F51"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Unidade</w:t>
            </w:r>
          </w:p>
        </w:tc>
        <w:tc>
          <w:tcPr>
            <w:tcW w:w="1207" w:type="dxa"/>
            <w:tcBorders>
              <w:bottom w:val="single" w:sz="4" w:space="0" w:color="auto"/>
            </w:tcBorders>
            <w:shd w:val="clear" w:color="auto" w:fill="auto"/>
            <w:vAlign w:val="center"/>
          </w:tcPr>
          <w:p w:rsidR="004726F2" w:rsidRPr="00144794" w:rsidRDefault="00D46F51"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4</w:t>
            </w:r>
          </w:p>
        </w:tc>
      </w:tr>
      <w:tr w:rsidR="004726F2" w:rsidRPr="00144794" w:rsidTr="00384CB5">
        <w:trPr>
          <w:trHeight w:val="340"/>
        </w:trPr>
        <w:tc>
          <w:tcPr>
            <w:tcW w:w="9753" w:type="dxa"/>
            <w:gridSpan w:val="6"/>
            <w:tcBorders>
              <w:bottom w:val="nil"/>
            </w:tcBorders>
            <w:shd w:val="clear" w:color="auto" w:fill="auto"/>
          </w:tcPr>
          <w:p w:rsidR="004726F2" w:rsidRPr="00144794" w:rsidRDefault="004726F2"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4726F2" w:rsidRPr="00144794" w:rsidTr="00384CB5">
        <w:trPr>
          <w:trHeight w:val="340"/>
        </w:trPr>
        <w:tc>
          <w:tcPr>
            <w:tcW w:w="9753" w:type="dxa"/>
            <w:gridSpan w:val="6"/>
            <w:tcBorders>
              <w:top w:val="nil"/>
            </w:tcBorders>
            <w:shd w:val="clear" w:color="auto" w:fill="auto"/>
          </w:tcPr>
          <w:p w:rsidR="00CC2A6E" w:rsidRPr="00144794" w:rsidRDefault="00CC2A6E" w:rsidP="00CC2A6E">
            <w:pPr>
              <w:pStyle w:val="Padr"/>
              <w:tabs>
                <w:tab w:val="left" w:pos="1545"/>
              </w:tabs>
              <w:spacing w:line="276" w:lineRule="auto"/>
              <w:jc w:val="both"/>
              <w:rPr>
                <w:sz w:val="22"/>
                <w:szCs w:val="22"/>
              </w:rPr>
            </w:pPr>
            <w:r w:rsidRPr="00144794">
              <w:rPr>
                <w:sz w:val="22"/>
                <w:szCs w:val="22"/>
              </w:rPr>
              <w:t>Construído em alumínio com formato cilíndrico, revestido com epóxi eletrostático;</w:t>
            </w:r>
          </w:p>
          <w:p w:rsidR="00CC2A6E" w:rsidRPr="00144794" w:rsidRDefault="00CC2A6E" w:rsidP="00CC2A6E">
            <w:pPr>
              <w:pStyle w:val="Padr"/>
              <w:tabs>
                <w:tab w:val="left" w:pos="1545"/>
              </w:tabs>
              <w:spacing w:line="276" w:lineRule="auto"/>
              <w:jc w:val="both"/>
              <w:rPr>
                <w:sz w:val="22"/>
                <w:szCs w:val="22"/>
              </w:rPr>
            </w:pPr>
            <w:r w:rsidRPr="00144794">
              <w:rPr>
                <w:sz w:val="22"/>
                <w:szCs w:val="22"/>
              </w:rPr>
              <w:t>Plataforma de aquecimento em alumínio com 20 cm de diâmetro;</w:t>
            </w:r>
          </w:p>
          <w:p w:rsidR="00CC2A6E" w:rsidRPr="00144794" w:rsidRDefault="00CC2A6E" w:rsidP="00CC2A6E">
            <w:pPr>
              <w:pStyle w:val="Padr"/>
              <w:tabs>
                <w:tab w:val="left" w:pos="1545"/>
              </w:tabs>
              <w:spacing w:line="276" w:lineRule="auto"/>
              <w:jc w:val="both"/>
              <w:rPr>
                <w:sz w:val="22"/>
                <w:szCs w:val="22"/>
              </w:rPr>
            </w:pPr>
            <w:r w:rsidRPr="00144794">
              <w:rPr>
                <w:sz w:val="22"/>
                <w:szCs w:val="22"/>
              </w:rPr>
              <w:t>Temperatura máxima na superfície da plataforma:400ºC ;</w:t>
            </w:r>
          </w:p>
          <w:p w:rsidR="00CC2A6E" w:rsidRPr="00144794" w:rsidRDefault="00CC2A6E" w:rsidP="00CC2A6E">
            <w:pPr>
              <w:pStyle w:val="Padr"/>
              <w:tabs>
                <w:tab w:val="left" w:pos="1545"/>
              </w:tabs>
              <w:spacing w:line="276" w:lineRule="auto"/>
              <w:jc w:val="both"/>
              <w:rPr>
                <w:sz w:val="22"/>
                <w:szCs w:val="22"/>
              </w:rPr>
            </w:pPr>
            <w:r w:rsidRPr="00144794">
              <w:rPr>
                <w:sz w:val="22"/>
                <w:szCs w:val="22"/>
              </w:rPr>
              <w:t>Controle eletrônico de temperatura com referência entre pontos 1 a 10;</w:t>
            </w:r>
          </w:p>
          <w:p w:rsidR="00CC2A6E" w:rsidRPr="00144794" w:rsidRDefault="00CC2A6E" w:rsidP="00CC2A6E">
            <w:pPr>
              <w:pStyle w:val="Padr"/>
              <w:tabs>
                <w:tab w:val="left" w:pos="1545"/>
              </w:tabs>
              <w:spacing w:line="276" w:lineRule="auto"/>
              <w:jc w:val="both"/>
              <w:rPr>
                <w:sz w:val="22"/>
                <w:szCs w:val="22"/>
              </w:rPr>
            </w:pPr>
            <w:r w:rsidRPr="00144794">
              <w:rPr>
                <w:sz w:val="22"/>
                <w:szCs w:val="22"/>
              </w:rPr>
              <w:t>Motor de indução, baixo consumo;</w:t>
            </w:r>
          </w:p>
          <w:p w:rsidR="00CC2A6E" w:rsidRPr="00144794" w:rsidRDefault="00CC2A6E" w:rsidP="00CC2A6E">
            <w:pPr>
              <w:pStyle w:val="Padr"/>
              <w:tabs>
                <w:tab w:val="left" w:pos="1545"/>
              </w:tabs>
              <w:spacing w:line="276" w:lineRule="auto"/>
              <w:jc w:val="both"/>
              <w:rPr>
                <w:sz w:val="22"/>
                <w:szCs w:val="22"/>
              </w:rPr>
            </w:pPr>
            <w:r w:rsidRPr="00144794">
              <w:rPr>
                <w:sz w:val="22"/>
                <w:szCs w:val="22"/>
              </w:rPr>
              <w:t>Pode trabalhar em regime contínuo;</w:t>
            </w:r>
          </w:p>
          <w:p w:rsidR="00CC2A6E" w:rsidRPr="00144794" w:rsidRDefault="00CC2A6E" w:rsidP="00CC2A6E">
            <w:pPr>
              <w:pStyle w:val="Padr"/>
              <w:tabs>
                <w:tab w:val="left" w:pos="1545"/>
              </w:tabs>
              <w:spacing w:line="276" w:lineRule="auto"/>
              <w:jc w:val="both"/>
              <w:rPr>
                <w:sz w:val="22"/>
                <w:szCs w:val="22"/>
              </w:rPr>
            </w:pPr>
            <w:r w:rsidRPr="00144794">
              <w:rPr>
                <w:sz w:val="22"/>
                <w:szCs w:val="22"/>
              </w:rPr>
              <w:t>Imã circular com campos orientados;</w:t>
            </w:r>
          </w:p>
          <w:p w:rsidR="00CC2A6E" w:rsidRPr="00144794" w:rsidRDefault="00CC2A6E" w:rsidP="00CC2A6E">
            <w:pPr>
              <w:pStyle w:val="Padr"/>
              <w:tabs>
                <w:tab w:val="left" w:pos="1545"/>
              </w:tabs>
              <w:spacing w:line="276" w:lineRule="auto"/>
              <w:jc w:val="both"/>
              <w:rPr>
                <w:sz w:val="22"/>
                <w:szCs w:val="22"/>
              </w:rPr>
            </w:pPr>
            <w:r w:rsidRPr="00144794">
              <w:rPr>
                <w:sz w:val="22"/>
                <w:szCs w:val="22"/>
              </w:rPr>
              <w:t>Velocidade de agitação entre 50 e 1300 rpm;</w:t>
            </w:r>
          </w:p>
          <w:p w:rsidR="00CC2A6E" w:rsidRPr="00144794" w:rsidRDefault="00CC2A6E" w:rsidP="00CC2A6E">
            <w:pPr>
              <w:pStyle w:val="Padr"/>
              <w:tabs>
                <w:tab w:val="left" w:pos="1545"/>
              </w:tabs>
              <w:spacing w:line="276" w:lineRule="auto"/>
              <w:jc w:val="both"/>
              <w:rPr>
                <w:sz w:val="22"/>
                <w:szCs w:val="22"/>
              </w:rPr>
            </w:pPr>
            <w:r w:rsidRPr="00144794">
              <w:rPr>
                <w:sz w:val="22"/>
                <w:szCs w:val="22"/>
              </w:rPr>
              <w:t>Agita até 10 litros de líquidos com viscosidade próxima à da água;</w:t>
            </w:r>
          </w:p>
          <w:p w:rsidR="00CC2A6E" w:rsidRPr="00144794" w:rsidRDefault="00CC2A6E" w:rsidP="00CC2A6E">
            <w:pPr>
              <w:pStyle w:val="Padr"/>
              <w:tabs>
                <w:tab w:val="left" w:pos="6750"/>
                <w:tab w:val="center" w:pos="14880"/>
              </w:tabs>
              <w:spacing w:line="276" w:lineRule="auto"/>
              <w:jc w:val="both"/>
              <w:rPr>
                <w:sz w:val="22"/>
                <w:szCs w:val="22"/>
              </w:rPr>
            </w:pPr>
            <w:r w:rsidRPr="00144794">
              <w:rPr>
                <w:sz w:val="22"/>
                <w:szCs w:val="22"/>
              </w:rPr>
              <w:t>Duplo ajuste de velocidade, para atender todas as necessidades de agitação, viscosidade e formatos de barras magnéticas;</w:t>
            </w:r>
          </w:p>
          <w:p w:rsidR="00CC2A6E" w:rsidRPr="00144794" w:rsidRDefault="00CC2A6E" w:rsidP="00CC2A6E">
            <w:pPr>
              <w:pStyle w:val="Padr"/>
              <w:tabs>
                <w:tab w:val="left" w:pos="1545"/>
              </w:tabs>
              <w:spacing w:line="276" w:lineRule="auto"/>
              <w:jc w:val="both"/>
              <w:rPr>
                <w:sz w:val="22"/>
                <w:szCs w:val="22"/>
              </w:rPr>
            </w:pPr>
            <w:r w:rsidRPr="00144794">
              <w:rPr>
                <w:sz w:val="22"/>
                <w:szCs w:val="22"/>
              </w:rPr>
              <w:t>Painel com botões de controle da velocidade, temperatura e lâmpadas piloto indicadoras de aquecimento e agitação;</w:t>
            </w:r>
          </w:p>
          <w:p w:rsidR="00CC2A6E" w:rsidRPr="00144794" w:rsidRDefault="00CC2A6E" w:rsidP="00CC2A6E">
            <w:pPr>
              <w:pStyle w:val="Padr"/>
              <w:tabs>
                <w:tab w:val="left" w:pos="1545"/>
              </w:tabs>
              <w:spacing w:line="276" w:lineRule="auto"/>
              <w:jc w:val="both"/>
              <w:rPr>
                <w:sz w:val="22"/>
                <w:szCs w:val="22"/>
              </w:rPr>
            </w:pPr>
            <w:r w:rsidRPr="00144794">
              <w:rPr>
                <w:sz w:val="22"/>
                <w:szCs w:val="22"/>
              </w:rPr>
              <w:t>Cabo de força com dupla isolação e plugue de três pinos, dois fases e um terra, atendendo a nova norma ABNT NBR 14136;</w:t>
            </w:r>
          </w:p>
          <w:p w:rsidR="004726F2" w:rsidRPr="00144794" w:rsidRDefault="00CC2A6E" w:rsidP="00CC2A6E">
            <w:pPr>
              <w:pStyle w:val="Padr"/>
              <w:tabs>
                <w:tab w:val="left" w:pos="1545"/>
              </w:tabs>
              <w:spacing w:line="276" w:lineRule="auto"/>
              <w:jc w:val="both"/>
              <w:rPr>
                <w:sz w:val="22"/>
                <w:szCs w:val="22"/>
              </w:rPr>
            </w:pPr>
            <w:r w:rsidRPr="00144794">
              <w:rPr>
                <w:sz w:val="22"/>
                <w:szCs w:val="22"/>
              </w:rPr>
              <w:t>Acompanha uma barra magnética com revestimento de resina anti-aderente (PTFE) e manual de instruções;</w:t>
            </w:r>
          </w:p>
        </w:tc>
      </w:tr>
    </w:tbl>
    <w:p w:rsidR="004726F2" w:rsidRPr="00144794" w:rsidRDefault="004726F2"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89356A" w:rsidRPr="00144794" w:rsidTr="00384CB5">
        <w:trPr>
          <w:trHeight w:val="340"/>
        </w:trPr>
        <w:tc>
          <w:tcPr>
            <w:tcW w:w="681"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89356A" w:rsidRPr="00144794" w:rsidTr="00384CB5">
        <w:trPr>
          <w:trHeight w:val="340"/>
        </w:trPr>
        <w:tc>
          <w:tcPr>
            <w:tcW w:w="681"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15</w:t>
            </w:r>
          </w:p>
        </w:tc>
        <w:tc>
          <w:tcPr>
            <w:tcW w:w="1134"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89356A" w:rsidRPr="00144794" w:rsidRDefault="003E547C"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002.108.0007-1</w:t>
            </w:r>
          </w:p>
        </w:tc>
        <w:tc>
          <w:tcPr>
            <w:tcW w:w="4103" w:type="dxa"/>
            <w:tcBorders>
              <w:bottom w:val="single" w:sz="4" w:space="0" w:color="auto"/>
            </w:tcBorders>
            <w:shd w:val="clear" w:color="auto" w:fill="auto"/>
            <w:vAlign w:val="center"/>
          </w:tcPr>
          <w:p w:rsidR="0089356A" w:rsidRPr="00144794" w:rsidRDefault="003E547C" w:rsidP="00384CB5">
            <w:pPr>
              <w:suppressAutoHyphens/>
              <w:spacing w:after="0" w:line="240" w:lineRule="auto"/>
              <w:jc w:val="center"/>
              <w:rPr>
                <w:rStyle w:val="markedcontent"/>
                <w:rFonts w:ascii="Arial" w:hAnsi="Arial" w:cs="Arial"/>
                <w:b/>
                <w:bCs/>
              </w:rPr>
            </w:pPr>
            <w:r w:rsidRPr="00144794">
              <w:rPr>
                <w:rFonts w:ascii="Arial" w:hAnsi="Arial" w:cs="Arial"/>
                <w:b/>
              </w:rPr>
              <w:t>Medidor de oxigênio dissolvido portátil</w:t>
            </w:r>
          </w:p>
        </w:tc>
        <w:tc>
          <w:tcPr>
            <w:tcW w:w="927"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89356A" w:rsidRPr="00144794" w:rsidRDefault="003E547C"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w:t>
            </w:r>
          </w:p>
        </w:tc>
      </w:tr>
      <w:tr w:rsidR="0089356A" w:rsidRPr="00144794" w:rsidTr="00384CB5">
        <w:trPr>
          <w:trHeight w:val="340"/>
        </w:trPr>
        <w:tc>
          <w:tcPr>
            <w:tcW w:w="9753" w:type="dxa"/>
            <w:gridSpan w:val="6"/>
            <w:tcBorders>
              <w:bottom w:val="nil"/>
            </w:tcBorders>
            <w:shd w:val="clear" w:color="auto" w:fill="auto"/>
          </w:tcPr>
          <w:p w:rsidR="0089356A" w:rsidRPr="00144794" w:rsidRDefault="0089356A"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89356A" w:rsidRPr="00144794" w:rsidTr="00384CB5">
        <w:trPr>
          <w:trHeight w:val="340"/>
        </w:trPr>
        <w:tc>
          <w:tcPr>
            <w:tcW w:w="9753" w:type="dxa"/>
            <w:gridSpan w:val="6"/>
            <w:tcBorders>
              <w:top w:val="nil"/>
            </w:tcBorders>
            <w:shd w:val="clear" w:color="auto" w:fill="auto"/>
          </w:tcPr>
          <w:p w:rsidR="00EA6F85" w:rsidRPr="00144794" w:rsidRDefault="00EA6F85" w:rsidP="00247129">
            <w:pPr>
              <w:pStyle w:val="Padr"/>
              <w:tabs>
                <w:tab w:val="left" w:pos="0"/>
                <w:tab w:val="left" w:pos="1545"/>
                <w:tab w:val="left" w:pos="7710"/>
                <w:tab w:val="left" w:pos="8310"/>
              </w:tabs>
              <w:spacing w:line="276" w:lineRule="auto"/>
              <w:rPr>
                <w:sz w:val="22"/>
                <w:szCs w:val="22"/>
              </w:rPr>
            </w:pPr>
            <w:r w:rsidRPr="00144794">
              <w:rPr>
                <w:sz w:val="22"/>
                <w:szCs w:val="22"/>
              </w:rPr>
              <w:t>Material de reposição</w:t>
            </w:r>
          </w:p>
          <w:p w:rsidR="00247129" w:rsidRPr="00144794" w:rsidRDefault="00247129" w:rsidP="00247129">
            <w:pPr>
              <w:pStyle w:val="Padr"/>
              <w:tabs>
                <w:tab w:val="left" w:pos="0"/>
                <w:tab w:val="left" w:pos="1545"/>
                <w:tab w:val="left" w:pos="7710"/>
                <w:tab w:val="left" w:pos="8310"/>
              </w:tabs>
              <w:spacing w:line="276" w:lineRule="auto"/>
              <w:rPr>
                <w:sz w:val="22"/>
                <w:szCs w:val="22"/>
              </w:rPr>
            </w:pPr>
            <w:r w:rsidRPr="00144794">
              <w:rPr>
                <w:sz w:val="22"/>
                <w:szCs w:val="22"/>
              </w:rPr>
              <w:t>Pro20 – sensor portátil</w:t>
            </w:r>
          </w:p>
          <w:p w:rsidR="00247129" w:rsidRPr="00144794" w:rsidRDefault="00247129" w:rsidP="00247129">
            <w:pPr>
              <w:pStyle w:val="Padr"/>
              <w:tabs>
                <w:tab w:val="left" w:pos="1545"/>
              </w:tabs>
              <w:spacing w:line="276" w:lineRule="auto"/>
              <w:rPr>
                <w:sz w:val="22"/>
                <w:szCs w:val="22"/>
              </w:rPr>
            </w:pPr>
            <w:r w:rsidRPr="00144794">
              <w:rPr>
                <w:sz w:val="22"/>
                <w:szCs w:val="22"/>
              </w:rPr>
              <w:t>Código do produto: 6050020</w:t>
            </w:r>
          </w:p>
          <w:p w:rsidR="00247129" w:rsidRPr="00144794" w:rsidRDefault="00247129" w:rsidP="00247129">
            <w:pPr>
              <w:pStyle w:val="Padr"/>
              <w:tabs>
                <w:tab w:val="left" w:pos="1545"/>
              </w:tabs>
              <w:spacing w:line="276" w:lineRule="auto"/>
              <w:rPr>
                <w:sz w:val="22"/>
                <w:szCs w:val="22"/>
              </w:rPr>
            </w:pPr>
            <w:r w:rsidRPr="00144794">
              <w:rPr>
                <w:sz w:val="22"/>
                <w:szCs w:val="22"/>
              </w:rPr>
              <w:t>Marca: YSI</w:t>
            </w:r>
          </w:p>
          <w:p w:rsidR="0089356A" w:rsidRPr="00144794" w:rsidRDefault="00EA6F85" w:rsidP="00384CB5">
            <w:pPr>
              <w:pStyle w:val="Contedodetabela"/>
              <w:snapToGrid w:val="0"/>
              <w:spacing w:line="276" w:lineRule="auto"/>
              <w:jc w:val="both"/>
              <w:rPr>
                <w:rFonts w:ascii="Arial" w:hAnsi="Arial" w:cs="Arial"/>
                <w:sz w:val="22"/>
                <w:szCs w:val="22"/>
              </w:rPr>
            </w:pPr>
            <w:r w:rsidRPr="00144794">
              <w:rPr>
                <w:rFonts w:ascii="Arial" w:hAnsi="Arial" w:cs="Arial"/>
                <w:b/>
                <w:sz w:val="22"/>
                <w:szCs w:val="22"/>
              </w:rPr>
              <w:t>Justificativa de indicação de marca</w:t>
            </w:r>
            <w:r w:rsidRPr="00144794">
              <w:rPr>
                <w:rFonts w:ascii="Arial" w:hAnsi="Arial" w:cs="Arial"/>
                <w:sz w:val="22"/>
                <w:szCs w:val="22"/>
              </w:rPr>
              <w:t>: Substituição e uso no equipamento PRO20-YSI, designado pelo laboratório como OXI-02.</w:t>
            </w:r>
          </w:p>
        </w:tc>
      </w:tr>
    </w:tbl>
    <w:p w:rsidR="0089356A" w:rsidRPr="00144794" w:rsidRDefault="0089356A" w:rsidP="0083157A">
      <w:pPr>
        <w:suppressAutoHyphens/>
        <w:spacing w:before="480" w:after="0" w:line="360" w:lineRule="auto"/>
        <w:jc w:val="both"/>
        <w:rPr>
          <w:rFonts w:ascii="Arial" w:hAnsi="Arial" w:cs="Arial"/>
          <w:b/>
          <w:bCs/>
          <w:sz w:val="24"/>
          <w:szCs w:val="24"/>
        </w:rPr>
      </w:pPr>
    </w:p>
    <w:p w:rsidR="002855F0" w:rsidRPr="00144794" w:rsidRDefault="002855F0" w:rsidP="0083157A">
      <w:pPr>
        <w:suppressAutoHyphens/>
        <w:spacing w:before="480" w:after="0" w:line="360" w:lineRule="auto"/>
        <w:jc w:val="both"/>
        <w:rPr>
          <w:rFonts w:ascii="Arial" w:hAnsi="Arial" w:cs="Arial"/>
          <w:b/>
          <w:bCs/>
          <w:sz w:val="24"/>
          <w:szCs w:val="24"/>
        </w:rPr>
      </w:pPr>
    </w:p>
    <w:p w:rsidR="002855F0" w:rsidRPr="00144794" w:rsidRDefault="002855F0"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89356A" w:rsidRPr="00144794" w:rsidTr="00384CB5">
        <w:trPr>
          <w:trHeight w:val="340"/>
        </w:trPr>
        <w:tc>
          <w:tcPr>
            <w:tcW w:w="681"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89356A" w:rsidRPr="00144794" w:rsidTr="00384CB5">
        <w:trPr>
          <w:trHeight w:val="340"/>
        </w:trPr>
        <w:tc>
          <w:tcPr>
            <w:tcW w:w="681"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16</w:t>
            </w:r>
          </w:p>
        </w:tc>
        <w:tc>
          <w:tcPr>
            <w:tcW w:w="1134"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89356A" w:rsidRPr="00144794" w:rsidRDefault="002855F0"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002.116.0019-5</w:t>
            </w:r>
          </w:p>
        </w:tc>
        <w:tc>
          <w:tcPr>
            <w:tcW w:w="4103" w:type="dxa"/>
            <w:tcBorders>
              <w:bottom w:val="single" w:sz="4" w:space="0" w:color="auto"/>
            </w:tcBorders>
            <w:shd w:val="clear" w:color="auto" w:fill="auto"/>
            <w:vAlign w:val="center"/>
          </w:tcPr>
          <w:p w:rsidR="0089356A" w:rsidRPr="00144794" w:rsidRDefault="002855F0" w:rsidP="00384CB5">
            <w:pPr>
              <w:suppressAutoHyphens/>
              <w:spacing w:after="0" w:line="240" w:lineRule="auto"/>
              <w:jc w:val="center"/>
              <w:rPr>
                <w:rStyle w:val="markedcontent"/>
                <w:rFonts w:ascii="Arial" w:hAnsi="Arial" w:cs="Arial"/>
                <w:b/>
                <w:bCs/>
              </w:rPr>
            </w:pPr>
            <w:r w:rsidRPr="00144794">
              <w:rPr>
                <w:rFonts w:ascii="Arial" w:hAnsi="Arial" w:cs="Arial"/>
                <w:b/>
              </w:rPr>
              <w:t>Tripe oxímetro</w:t>
            </w:r>
          </w:p>
        </w:tc>
        <w:tc>
          <w:tcPr>
            <w:tcW w:w="927"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89356A" w:rsidRPr="00144794" w:rsidRDefault="002855F0"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w:t>
            </w:r>
          </w:p>
        </w:tc>
      </w:tr>
      <w:tr w:rsidR="0089356A" w:rsidRPr="00144794" w:rsidTr="00384CB5">
        <w:trPr>
          <w:trHeight w:val="340"/>
        </w:trPr>
        <w:tc>
          <w:tcPr>
            <w:tcW w:w="9753" w:type="dxa"/>
            <w:gridSpan w:val="6"/>
            <w:tcBorders>
              <w:bottom w:val="nil"/>
            </w:tcBorders>
            <w:shd w:val="clear" w:color="auto" w:fill="auto"/>
          </w:tcPr>
          <w:p w:rsidR="0089356A" w:rsidRPr="00144794" w:rsidRDefault="0089356A"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89356A" w:rsidRPr="00144794" w:rsidTr="00384CB5">
        <w:trPr>
          <w:trHeight w:val="340"/>
        </w:trPr>
        <w:tc>
          <w:tcPr>
            <w:tcW w:w="9753" w:type="dxa"/>
            <w:gridSpan w:val="6"/>
            <w:tcBorders>
              <w:top w:val="nil"/>
            </w:tcBorders>
            <w:shd w:val="clear" w:color="auto" w:fill="auto"/>
          </w:tcPr>
          <w:p w:rsidR="002855F0" w:rsidRPr="00144794" w:rsidRDefault="002855F0" w:rsidP="002855F0">
            <w:pPr>
              <w:pStyle w:val="Padr"/>
              <w:tabs>
                <w:tab w:val="left" w:pos="0"/>
                <w:tab w:val="left" w:pos="1545"/>
                <w:tab w:val="left" w:pos="7710"/>
                <w:tab w:val="left" w:pos="8310"/>
              </w:tabs>
              <w:spacing w:line="276" w:lineRule="auto"/>
              <w:rPr>
                <w:sz w:val="22"/>
                <w:szCs w:val="22"/>
              </w:rPr>
            </w:pPr>
            <w:r w:rsidRPr="00144794">
              <w:rPr>
                <w:sz w:val="22"/>
                <w:szCs w:val="22"/>
              </w:rPr>
              <w:t>Código do produto: 063507</w:t>
            </w:r>
          </w:p>
          <w:p w:rsidR="002855F0" w:rsidRPr="00144794" w:rsidRDefault="002855F0" w:rsidP="002855F0">
            <w:pPr>
              <w:pStyle w:val="Padr"/>
              <w:tabs>
                <w:tab w:val="left" w:pos="1545"/>
              </w:tabs>
              <w:spacing w:line="276" w:lineRule="auto"/>
              <w:rPr>
                <w:sz w:val="22"/>
                <w:szCs w:val="22"/>
              </w:rPr>
            </w:pPr>
            <w:r w:rsidRPr="00144794">
              <w:rPr>
                <w:sz w:val="22"/>
                <w:szCs w:val="22"/>
              </w:rPr>
              <w:t>Marca: YSI</w:t>
            </w:r>
          </w:p>
          <w:p w:rsidR="0089356A" w:rsidRPr="00144794" w:rsidRDefault="002855F0" w:rsidP="002855F0">
            <w:pPr>
              <w:pStyle w:val="Contedodetabela"/>
              <w:snapToGrid w:val="0"/>
              <w:spacing w:line="276" w:lineRule="auto"/>
              <w:jc w:val="both"/>
              <w:rPr>
                <w:rFonts w:ascii="Arial" w:hAnsi="Arial" w:cs="Arial"/>
                <w:sz w:val="22"/>
                <w:szCs w:val="22"/>
              </w:rPr>
            </w:pPr>
            <w:r w:rsidRPr="00144794">
              <w:rPr>
                <w:rFonts w:ascii="Arial" w:hAnsi="Arial" w:cs="Arial"/>
                <w:b/>
                <w:sz w:val="22"/>
                <w:szCs w:val="22"/>
              </w:rPr>
              <w:t>Justificativa de indicação de marca:</w:t>
            </w:r>
            <w:r w:rsidRPr="00144794">
              <w:rPr>
                <w:rFonts w:ascii="Arial" w:hAnsi="Arial" w:cs="Arial"/>
                <w:sz w:val="22"/>
                <w:szCs w:val="22"/>
              </w:rPr>
              <w:t xml:space="preserve"> Acessório do Instrumento de oxigênio dissolvido portátil (PRO 20 YSI) para uso em bancada.</w:t>
            </w:r>
          </w:p>
        </w:tc>
      </w:tr>
    </w:tbl>
    <w:p w:rsidR="0089356A" w:rsidRPr="00144794" w:rsidRDefault="0089356A" w:rsidP="0083157A">
      <w:pPr>
        <w:suppressAutoHyphens/>
        <w:spacing w:before="480" w:after="0" w:line="360" w:lineRule="auto"/>
        <w:jc w:val="both"/>
        <w:rPr>
          <w:rFonts w:ascii="Arial" w:hAnsi="Arial" w:cs="Arial"/>
          <w:b/>
          <w:bCs/>
          <w:sz w:val="24"/>
          <w:szCs w:val="24"/>
        </w:rPr>
      </w:pPr>
    </w:p>
    <w:tbl>
      <w:tblPr>
        <w:tblStyle w:val="Tabelacomgrade"/>
        <w:tblW w:w="9753" w:type="dxa"/>
        <w:tblInd w:w="-431" w:type="dxa"/>
        <w:tblLook w:val="04A0"/>
      </w:tblPr>
      <w:tblGrid>
        <w:gridCol w:w="681"/>
        <w:gridCol w:w="1134"/>
        <w:gridCol w:w="1701"/>
        <w:gridCol w:w="4103"/>
        <w:gridCol w:w="927"/>
        <w:gridCol w:w="1207"/>
      </w:tblGrid>
      <w:tr w:rsidR="0089356A" w:rsidRPr="00144794" w:rsidTr="00384CB5">
        <w:trPr>
          <w:trHeight w:val="340"/>
        </w:trPr>
        <w:tc>
          <w:tcPr>
            <w:tcW w:w="681"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w:t>
            </w:r>
            <w:r w:rsidRPr="00144794">
              <w:rPr>
                <w:rStyle w:val="markedcontent"/>
                <w:b/>
                <w:bCs/>
                <w:sz w:val="20"/>
                <w:szCs w:val="20"/>
              </w:rPr>
              <w:t>tem</w:t>
            </w:r>
          </w:p>
        </w:tc>
        <w:tc>
          <w:tcPr>
            <w:tcW w:w="1134"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Req item</w:t>
            </w:r>
          </w:p>
        </w:tc>
        <w:tc>
          <w:tcPr>
            <w:tcW w:w="1701"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Código</w:t>
            </w:r>
          </w:p>
        </w:tc>
        <w:tc>
          <w:tcPr>
            <w:tcW w:w="4103"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20"/>
                <w:szCs w:val="20"/>
              </w:rPr>
            </w:pPr>
            <w:r w:rsidRPr="00144794">
              <w:rPr>
                <w:rStyle w:val="markedcontent"/>
                <w:rFonts w:ascii="Arial" w:hAnsi="Arial" w:cs="Arial"/>
                <w:b/>
                <w:bCs/>
                <w:sz w:val="20"/>
                <w:szCs w:val="20"/>
              </w:rPr>
              <w:t>Item</w:t>
            </w:r>
          </w:p>
        </w:tc>
        <w:tc>
          <w:tcPr>
            <w:tcW w:w="927"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Unidade</w:t>
            </w:r>
          </w:p>
        </w:tc>
        <w:tc>
          <w:tcPr>
            <w:tcW w:w="1207" w:type="dxa"/>
            <w:shd w:val="clear" w:color="auto" w:fill="D9D9D9" w:themeFill="background1" w:themeFillShade="D9"/>
            <w:vAlign w:val="center"/>
          </w:tcPr>
          <w:p w:rsidR="0089356A" w:rsidRPr="00144794" w:rsidRDefault="0089356A" w:rsidP="00384CB5">
            <w:pPr>
              <w:suppressAutoHyphens/>
              <w:spacing w:after="0" w:line="240" w:lineRule="auto"/>
              <w:jc w:val="center"/>
              <w:rPr>
                <w:rStyle w:val="markedcontent"/>
                <w:rFonts w:ascii="Arial" w:hAnsi="Arial" w:cs="Arial"/>
                <w:b/>
                <w:bCs/>
                <w:sz w:val="18"/>
                <w:szCs w:val="18"/>
              </w:rPr>
            </w:pPr>
            <w:r w:rsidRPr="00144794">
              <w:rPr>
                <w:rStyle w:val="markedcontent"/>
                <w:rFonts w:ascii="Arial" w:hAnsi="Arial" w:cs="Arial"/>
                <w:b/>
                <w:bCs/>
                <w:sz w:val="18"/>
                <w:szCs w:val="18"/>
              </w:rPr>
              <w:t>Quantidade</w:t>
            </w:r>
          </w:p>
        </w:tc>
      </w:tr>
      <w:tr w:rsidR="0089356A" w:rsidRPr="00144794" w:rsidTr="00384CB5">
        <w:trPr>
          <w:trHeight w:val="340"/>
        </w:trPr>
        <w:tc>
          <w:tcPr>
            <w:tcW w:w="681"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17</w:t>
            </w:r>
          </w:p>
        </w:tc>
        <w:tc>
          <w:tcPr>
            <w:tcW w:w="1134"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104131</w:t>
            </w:r>
          </w:p>
        </w:tc>
        <w:tc>
          <w:tcPr>
            <w:tcW w:w="1701" w:type="dxa"/>
            <w:tcBorders>
              <w:bottom w:val="single" w:sz="4" w:space="0" w:color="auto"/>
            </w:tcBorders>
            <w:shd w:val="clear" w:color="auto" w:fill="auto"/>
            <w:vAlign w:val="center"/>
          </w:tcPr>
          <w:p w:rsidR="0089356A" w:rsidRPr="00144794" w:rsidRDefault="004A365E" w:rsidP="00384CB5">
            <w:pPr>
              <w:suppressAutoHyphens/>
              <w:spacing w:after="0" w:line="240" w:lineRule="auto"/>
              <w:jc w:val="center"/>
              <w:rPr>
                <w:rStyle w:val="markedcontent"/>
                <w:rFonts w:ascii="Arial" w:hAnsi="Arial" w:cs="Arial"/>
                <w:sz w:val="20"/>
                <w:szCs w:val="20"/>
              </w:rPr>
            </w:pPr>
            <w:r w:rsidRPr="00144794">
              <w:rPr>
                <w:rFonts w:ascii="Arial" w:hAnsi="Arial" w:cs="Arial"/>
                <w:sz w:val="20"/>
                <w:szCs w:val="20"/>
              </w:rPr>
              <w:t>002.017.0005-4</w:t>
            </w:r>
          </w:p>
        </w:tc>
        <w:tc>
          <w:tcPr>
            <w:tcW w:w="4103" w:type="dxa"/>
            <w:tcBorders>
              <w:bottom w:val="single" w:sz="4" w:space="0" w:color="auto"/>
            </w:tcBorders>
            <w:shd w:val="clear" w:color="auto" w:fill="auto"/>
            <w:vAlign w:val="center"/>
          </w:tcPr>
          <w:p w:rsidR="0089356A" w:rsidRPr="00144794" w:rsidRDefault="004A365E" w:rsidP="00384CB5">
            <w:pPr>
              <w:suppressAutoHyphens/>
              <w:spacing w:after="0" w:line="240" w:lineRule="auto"/>
              <w:jc w:val="center"/>
              <w:rPr>
                <w:rStyle w:val="markedcontent"/>
                <w:rFonts w:ascii="Arial" w:hAnsi="Arial" w:cs="Arial"/>
                <w:b/>
                <w:bCs/>
              </w:rPr>
            </w:pPr>
            <w:r w:rsidRPr="00144794">
              <w:rPr>
                <w:rFonts w:ascii="Arial" w:hAnsi="Arial" w:cs="Arial"/>
                <w:b/>
              </w:rPr>
              <w:t>Colorímetro para análise de cloro livre</w:t>
            </w:r>
          </w:p>
        </w:tc>
        <w:tc>
          <w:tcPr>
            <w:tcW w:w="927" w:type="dxa"/>
            <w:tcBorders>
              <w:bottom w:val="single" w:sz="4" w:space="0" w:color="auto"/>
            </w:tcBorders>
            <w:shd w:val="clear" w:color="auto" w:fill="auto"/>
            <w:vAlign w:val="center"/>
          </w:tcPr>
          <w:p w:rsidR="0089356A" w:rsidRPr="00144794" w:rsidRDefault="0089356A"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89356A" w:rsidRPr="00144794" w:rsidRDefault="004A365E" w:rsidP="00384CB5">
            <w:pPr>
              <w:suppressAutoHyphens/>
              <w:spacing w:after="0" w:line="240" w:lineRule="auto"/>
              <w:jc w:val="center"/>
              <w:rPr>
                <w:rStyle w:val="markedcontent"/>
                <w:rFonts w:ascii="Arial" w:hAnsi="Arial" w:cs="Arial"/>
                <w:sz w:val="20"/>
                <w:szCs w:val="20"/>
              </w:rPr>
            </w:pPr>
            <w:r w:rsidRPr="00144794">
              <w:rPr>
                <w:rStyle w:val="markedcontent"/>
                <w:rFonts w:ascii="Arial" w:hAnsi="Arial" w:cs="Arial"/>
                <w:sz w:val="20"/>
                <w:szCs w:val="20"/>
              </w:rPr>
              <w:t>5</w:t>
            </w:r>
          </w:p>
        </w:tc>
      </w:tr>
      <w:tr w:rsidR="0089356A" w:rsidRPr="00144794" w:rsidTr="00384CB5">
        <w:trPr>
          <w:trHeight w:val="340"/>
        </w:trPr>
        <w:tc>
          <w:tcPr>
            <w:tcW w:w="9753" w:type="dxa"/>
            <w:gridSpan w:val="6"/>
            <w:tcBorders>
              <w:bottom w:val="nil"/>
            </w:tcBorders>
            <w:shd w:val="clear" w:color="auto" w:fill="auto"/>
          </w:tcPr>
          <w:p w:rsidR="0089356A" w:rsidRPr="00144794" w:rsidRDefault="0089356A" w:rsidP="00384CB5">
            <w:pPr>
              <w:suppressAutoHyphens/>
              <w:spacing w:before="120" w:after="120" w:line="276" w:lineRule="auto"/>
              <w:jc w:val="center"/>
              <w:rPr>
                <w:rStyle w:val="markedcontent"/>
                <w:rFonts w:ascii="Arial" w:hAnsi="Arial" w:cs="Arial"/>
                <w:sz w:val="20"/>
                <w:szCs w:val="20"/>
              </w:rPr>
            </w:pPr>
            <w:r w:rsidRPr="00144794">
              <w:rPr>
                <w:rFonts w:ascii="Arial" w:hAnsi="Arial" w:cs="Arial"/>
                <w:b/>
                <w:sz w:val="20"/>
                <w:szCs w:val="20"/>
              </w:rPr>
              <w:t>Descrição do Item</w:t>
            </w:r>
          </w:p>
        </w:tc>
      </w:tr>
      <w:tr w:rsidR="0089356A" w:rsidRPr="00144794" w:rsidTr="00384CB5">
        <w:trPr>
          <w:trHeight w:val="340"/>
        </w:trPr>
        <w:tc>
          <w:tcPr>
            <w:tcW w:w="9753" w:type="dxa"/>
            <w:gridSpan w:val="6"/>
            <w:tcBorders>
              <w:top w:val="nil"/>
            </w:tcBorders>
            <w:shd w:val="clear" w:color="auto" w:fill="auto"/>
          </w:tcPr>
          <w:p w:rsidR="004A365E" w:rsidRPr="00144794" w:rsidRDefault="004A365E" w:rsidP="004A365E">
            <w:pPr>
              <w:pStyle w:val="Padr"/>
              <w:tabs>
                <w:tab w:val="left" w:pos="0"/>
                <w:tab w:val="left" w:pos="1545"/>
                <w:tab w:val="left" w:pos="7710"/>
                <w:tab w:val="left" w:pos="8310"/>
              </w:tabs>
              <w:spacing w:line="276" w:lineRule="auto"/>
              <w:rPr>
                <w:sz w:val="22"/>
                <w:szCs w:val="22"/>
              </w:rPr>
            </w:pPr>
            <w:r w:rsidRPr="00144794">
              <w:rPr>
                <w:sz w:val="22"/>
                <w:szCs w:val="22"/>
              </w:rPr>
              <w:t>Tipo de Equipamento: Colorímetro microprocessado de leitura direta</w:t>
            </w:r>
          </w:p>
          <w:p w:rsidR="004A365E" w:rsidRPr="00144794" w:rsidRDefault="004A365E" w:rsidP="004A365E">
            <w:pPr>
              <w:pStyle w:val="Padr"/>
              <w:tabs>
                <w:tab w:val="left" w:pos="1545"/>
              </w:tabs>
              <w:spacing w:line="276" w:lineRule="auto"/>
              <w:rPr>
                <w:sz w:val="22"/>
                <w:szCs w:val="22"/>
              </w:rPr>
            </w:pPr>
            <w:r w:rsidRPr="00144794">
              <w:rPr>
                <w:sz w:val="22"/>
                <w:szCs w:val="22"/>
              </w:rPr>
              <w:t>Resultados mg/L ou absorbância</w:t>
            </w:r>
          </w:p>
          <w:p w:rsidR="004A365E" w:rsidRPr="00144794" w:rsidRDefault="004A365E" w:rsidP="004A365E">
            <w:pPr>
              <w:pStyle w:val="Padr"/>
              <w:tabs>
                <w:tab w:val="left" w:pos="1545"/>
              </w:tabs>
              <w:spacing w:line="276" w:lineRule="auto"/>
              <w:rPr>
                <w:sz w:val="22"/>
                <w:szCs w:val="22"/>
              </w:rPr>
            </w:pPr>
            <w:r w:rsidRPr="00144794">
              <w:rPr>
                <w:sz w:val="22"/>
                <w:szCs w:val="22"/>
              </w:rPr>
              <w:t>Metodologia:  DPD</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Faixa de Medição:  0,00 a 5,00 mg/L  e 0,00 a 10,00 mg/L </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Resolução ± 0,01 mg/L </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Faixa de Absorbância 0,00 a 3,00 A </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Display: LCD </w:t>
            </w:r>
          </w:p>
          <w:p w:rsidR="004A365E" w:rsidRPr="00144794" w:rsidRDefault="004A365E" w:rsidP="004A365E">
            <w:pPr>
              <w:pStyle w:val="Padr"/>
              <w:tabs>
                <w:tab w:val="left" w:pos="1545"/>
              </w:tabs>
              <w:spacing w:line="276" w:lineRule="auto"/>
              <w:rPr>
                <w:sz w:val="22"/>
                <w:szCs w:val="22"/>
              </w:rPr>
            </w:pPr>
            <w:r w:rsidRPr="00144794">
              <w:rPr>
                <w:sz w:val="22"/>
                <w:szCs w:val="22"/>
              </w:rPr>
              <w:t>Comprimento de Onda: Atende a norma SMEWW 4500-Cl G</w:t>
            </w:r>
          </w:p>
          <w:p w:rsidR="004A365E" w:rsidRPr="00144794" w:rsidRDefault="004A365E" w:rsidP="004A365E">
            <w:pPr>
              <w:pStyle w:val="Padr"/>
              <w:tabs>
                <w:tab w:val="left" w:pos="1545"/>
              </w:tabs>
              <w:spacing w:line="276" w:lineRule="auto"/>
              <w:rPr>
                <w:sz w:val="22"/>
                <w:szCs w:val="22"/>
              </w:rPr>
            </w:pPr>
            <w:r w:rsidRPr="00144794">
              <w:rPr>
                <w:sz w:val="22"/>
                <w:szCs w:val="22"/>
              </w:rPr>
              <w:t>Fonte de Emissão: Em conformidade ao Standard Methods (SMEWW-22ª edição)</w:t>
            </w:r>
          </w:p>
          <w:p w:rsidR="004A365E" w:rsidRPr="00144794" w:rsidRDefault="004A365E" w:rsidP="004A365E">
            <w:pPr>
              <w:pStyle w:val="Padr"/>
              <w:tabs>
                <w:tab w:val="left" w:pos="1545"/>
              </w:tabs>
              <w:spacing w:line="276" w:lineRule="auto"/>
              <w:rPr>
                <w:sz w:val="22"/>
                <w:szCs w:val="22"/>
              </w:rPr>
            </w:pPr>
            <w:r w:rsidRPr="00144794">
              <w:rPr>
                <w:sz w:val="22"/>
                <w:szCs w:val="22"/>
              </w:rPr>
              <w:t>Fotodetector: Fotocélula de Silício</w:t>
            </w:r>
          </w:p>
          <w:p w:rsidR="004A365E" w:rsidRPr="00144794" w:rsidRDefault="004A365E" w:rsidP="004A365E">
            <w:pPr>
              <w:pStyle w:val="Padr"/>
              <w:tabs>
                <w:tab w:val="left" w:pos="1545"/>
              </w:tabs>
              <w:spacing w:line="276" w:lineRule="auto"/>
              <w:rPr>
                <w:sz w:val="22"/>
                <w:szCs w:val="22"/>
              </w:rPr>
            </w:pPr>
            <w:r w:rsidRPr="00144794">
              <w:rPr>
                <w:sz w:val="22"/>
                <w:szCs w:val="22"/>
              </w:rPr>
              <w:t>Leitura: Manual ou Automática com intervalos definidos pelo usuário (0 a 250 segundos) Tempo de Resposta: Programável de 4 a 30 segundos</w:t>
            </w:r>
          </w:p>
          <w:p w:rsidR="004A365E" w:rsidRPr="00144794" w:rsidRDefault="004A365E" w:rsidP="004A365E">
            <w:pPr>
              <w:pStyle w:val="Padr"/>
              <w:tabs>
                <w:tab w:val="left" w:pos="1545"/>
              </w:tabs>
              <w:spacing w:line="276" w:lineRule="auto"/>
              <w:rPr>
                <w:sz w:val="22"/>
                <w:szCs w:val="22"/>
              </w:rPr>
            </w:pPr>
            <w:r w:rsidRPr="00144794">
              <w:rPr>
                <w:sz w:val="22"/>
                <w:szCs w:val="22"/>
              </w:rPr>
              <w:t>Armazenamento: Até 2000 dados (leitura, calibração e branco)</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Auto Off: Programável de 1 a 60 min </w:t>
            </w:r>
          </w:p>
          <w:p w:rsidR="004A365E" w:rsidRPr="00144794" w:rsidRDefault="004A365E" w:rsidP="004A365E">
            <w:pPr>
              <w:pStyle w:val="Padr"/>
              <w:tabs>
                <w:tab w:val="left" w:pos="1545"/>
              </w:tabs>
              <w:spacing w:line="276" w:lineRule="auto"/>
              <w:rPr>
                <w:sz w:val="22"/>
                <w:szCs w:val="22"/>
              </w:rPr>
            </w:pPr>
            <w:r w:rsidRPr="00144794">
              <w:rPr>
                <w:sz w:val="22"/>
                <w:szCs w:val="22"/>
              </w:rPr>
              <w:t>Volume de Amostra: ± 10 mL em cubeta com tampa</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Cubeta para Amostra: Cubeta redonda de borossilicato de 23,5 mm de diâmetro, com rosca e tampa </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Alimentação: 4 pilhas AA e Fonte 100~240 VAC – 5 VDC (50/60 Hz) - 1A </w:t>
            </w:r>
          </w:p>
          <w:p w:rsidR="004A365E" w:rsidRPr="00144794" w:rsidRDefault="004A365E" w:rsidP="004A365E">
            <w:pPr>
              <w:pStyle w:val="Padr"/>
              <w:tabs>
                <w:tab w:val="left" w:pos="1545"/>
              </w:tabs>
              <w:spacing w:line="276" w:lineRule="auto"/>
              <w:rPr>
                <w:sz w:val="22"/>
                <w:szCs w:val="22"/>
              </w:rPr>
            </w:pPr>
            <w:r w:rsidRPr="00144794">
              <w:rPr>
                <w:sz w:val="22"/>
                <w:szCs w:val="22"/>
              </w:rPr>
              <w:t>Indicador: Indicador de bateria fraca / trocar bateria</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Saída: Serial USB </w:t>
            </w:r>
          </w:p>
          <w:p w:rsidR="004A365E" w:rsidRPr="00144794" w:rsidRDefault="004A365E" w:rsidP="004A365E">
            <w:pPr>
              <w:pStyle w:val="Padr"/>
              <w:tabs>
                <w:tab w:val="left" w:pos="1545"/>
              </w:tabs>
              <w:spacing w:line="276" w:lineRule="auto"/>
              <w:rPr>
                <w:sz w:val="22"/>
                <w:szCs w:val="22"/>
              </w:rPr>
            </w:pPr>
            <w:r w:rsidRPr="00144794">
              <w:rPr>
                <w:sz w:val="22"/>
                <w:szCs w:val="22"/>
              </w:rPr>
              <w:t xml:space="preserve">Gabinete IP-67, resistente a corrosão, a prova d'água e pó com o compartimento das pilhas e </w:t>
            </w:r>
            <w:r w:rsidRPr="00144794">
              <w:rPr>
                <w:sz w:val="22"/>
                <w:szCs w:val="22"/>
              </w:rPr>
              <w:lastRenderedPageBreak/>
              <w:t xml:space="preserve">saída serial fechados. </w:t>
            </w:r>
          </w:p>
          <w:p w:rsidR="004A365E" w:rsidRPr="00144794" w:rsidRDefault="004A365E" w:rsidP="004A365E">
            <w:pPr>
              <w:pStyle w:val="Padr"/>
              <w:tabs>
                <w:tab w:val="left" w:pos="1545"/>
              </w:tabs>
              <w:spacing w:line="276" w:lineRule="auto"/>
              <w:rPr>
                <w:sz w:val="22"/>
                <w:szCs w:val="22"/>
              </w:rPr>
            </w:pPr>
            <w:r w:rsidRPr="00144794">
              <w:rPr>
                <w:sz w:val="22"/>
                <w:szCs w:val="22"/>
              </w:rPr>
              <w:t>Estocagem 0 a 40°C (só o instrumento)</w:t>
            </w:r>
          </w:p>
          <w:p w:rsidR="004A365E" w:rsidRPr="00144794" w:rsidRDefault="004A365E" w:rsidP="004A365E">
            <w:pPr>
              <w:pStyle w:val="Padr"/>
              <w:tabs>
                <w:tab w:val="left" w:pos="1545"/>
              </w:tabs>
              <w:spacing w:line="276" w:lineRule="auto"/>
              <w:rPr>
                <w:sz w:val="22"/>
                <w:szCs w:val="22"/>
              </w:rPr>
            </w:pPr>
            <w:r w:rsidRPr="00144794">
              <w:rPr>
                <w:sz w:val="22"/>
                <w:szCs w:val="22"/>
              </w:rPr>
              <w:t>Tamanho Aproximado 114 x 198 x 83 mm</w:t>
            </w:r>
          </w:p>
          <w:p w:rsidR="004A365E" w:rsidRPr="00144794" w:rsidRDefault="004A365E" w:rsidP="004A365E">
            <w:pPr>
              <w:pStyle w:val="Padr"/>
              <w:tabs>
                <w:tab w:val="left" w:pos="1545"/>
              </w:tabs>
              <w:spacing w:line="276" w:lineRule="auto"/>
              <w:rPr>
                <w:sz w:val="22"/>
                <w:szCs w:val="22"/>
              </w:rPr>
            </w:pPr>
            <w:r w:rsidRPr="00144794">
              <w:rPr>
                <w:sz w:val="22"/>
                <w:szCs w:val="22"/>
              </w:rPr>
              <w:t>Deve vir acompanhado de 10 cubetas.</w:t>
            </w:r>
          </w:p>
          <w:p w:rsidR="0089356A" w:rsidRPr="00144794" w:rsidRDefault="004A365E" w:rsidP="00350D9F">
            <w:pPr>
              <w:pStyle w:val="Padr"/>
              <w:tabs>
                <w:tab w:val="left" w:pos="1545"/>
              </w:tabs>
              <w:spacing w:line="276" w:lineRule="auto"/>
              <w:rPr>
                <w:sz w:val="22"/>
                <w:szCs w:val="22"/>
              </w:rPr>
            </w:pPr>
            <w:r w:rsidRPr="00144794">
              <w:rPr>
                <w:b/>
                <w:sz w:val="22"/>
                <w:szCs w:val="22"/>
              </w:rPr>
              <w:t>Referência</w:t>
            </w:r>
            <w:r w:rsidRPr="00144794">
              <w:rPr>
                <w:sz w:val="22"/>
                <w:szCs w:val="22"/>
              </w:rPr>
              <w:t>:</w:t>
            </w:r>
            <w:r w:rsidR="00CD14B4" w:rsidRPr="00144794">
              <w:rPr>
                <w:sz w:val="22"/>
                <w:szCs w:val="22"/>
              </w:rPr>
              <w:t xml:space="preserve"> </w:t>
            </w:r>
            <w:r w:rsidRPr="00144794">
              <w:rPr>
                <w:sz w:val="22"/>
                <w:szCs w:val="22"/>
              </w:rPr>
              <w:t>AquaColor Cloro, Marca Policontrol ou similar ou de melhor qualidade. Justificativa de indicação de marca: modelo já utilizado pelo Laboratório Central.</w:t>
            </w:r>
          </w:p>
        </w:tc>
      </w:tr>
    </w:tbl>
    <w:p w:rsidR="006B3E78" w:rsidRPr="00144794" w:rsidRDefault="00626B08" w:rsidP="00E760CF">
      <w:pPr>
        <w:autoSpaceDE w:val="0"/>
        <w:autoSpaceDN w:val="0"/>
        <w:adjustRightInd w:val="0"/>
        <w:spacing w:after="0" w:line="360" w:lineRule="auto"/>
        <w:jc w:val="both"/>
        <w:rPr>
          <w:rFonts w:ascii="Arial" w:hAnsi="Arial" w:cs="Arial"/>
          <w:b/>
          <w:bCs/>
          <w:sz w:val="24"/>
          <w:szCs w:val="24"/>
        </w:rPr>
      </w:pPr>
      <w:r w:rsidRPr="00144794">
        <w:rPr>
          <w:rStyle w:val="markedcontent"/>
          <w:rFonts w:ascii="Arial" w:hAnsi="Arial" w:cs="Arial"/>
          <w:b/>
          <w:bCs/>
          <w:sz w:val="24"/>
          <w:szCs w:val="24"/>
        </w:rPr>
        <w:lastRenderedPageBreak/>
        <w:t>5</w:t>
      </w:r>
      <w:r w:rsidR="00897047" w:rsidRPr="00144794">
        <w:rPr>
          <w:rStyle w:val="markedcontent"/>
          <w:rFonts w:ascii="Arial" w:hAnsi="Arial" w:cs="Arial"/>
          <w:b/>
          <w:bCs/>
          <w:sz w:val="24"/>
          <w:szCs w:val="24"/>
        </w:rPr>
        <w:t>.</w:t>
      </w:r>
      <w:r w:rsidR="00D152B0" w:rsidRPr="00144794">
        <w:rPr>
          <w:rStyle w:val="markedcontent"/>
          <w:rFonts w:ascii="Arial" w:hAnsi="Arial" w:cs="Arial"/>
          <w:b/>
          <w:bCs/>
          <w:sz w:val="24"/>
          <w:szCs w:val="24"/>
        </w:rPr>
        <w:t>VALORES MÁXIMOS ACEITÁVEIS</w:t>
      </w:r>
    </w:p>
    <w:p w:rsidR="00E760CF" w:rsidRPr="00144794" w:rsidRDefault="00E760CF" w:rsidP="00E760CF">
      <w:pPr>
        <w:autoSpaceDE w:val="0"/>
        <w:autoSpaceDN w:val="0"/>
        <w:adjustRightInd w:val="0"/>
        <w:spacing w:after="0" w:line="360" w:lineRule="auto"/>
        <w:jc w:val="both"/>
        <w:rPr>
          <w:rFonts w:ascii="Arial" w:hAnsi="Arial" w:cs="Arial"/>
          <w:b/>
          <w:bCs/>
          <w:sz w:val="24"/>
          <w:szCs w:val="24"/>
        </w:rPr>
      </w:pPr>
    </w:p>
    <w:p w:rsidR="00D152B0" w:rsidRPr="00144794" w:rsidRDefault="00D152B0" w:rsidP="00E760CF">
      <w:pPr>
        <w:spacing w:line="360" w:lineRule="auto"/>
        <w:jc w:val="both"/>
        <w:rPr>
          <w:rFonts w:ascii="Arial" w:hAnsi="Arial" w:cs="Arial"/>
          <w:sz w:val="24"/>
          <w:szCs w:val="24"/>
        </w:rPr>
      </w:pPr>
      <w:r w:rsidRPr="00144794">
        <w:rPr>
          <w:rFonts w:ascii="Arial" w:hAnsi="Arial" w:cs="Arial"/>
          <w:sz w:val="24"/>
          <w:szCs w:val="24"/>
        </w:rPr>
        <w:t>5.1</w:t>
      </w:r>
      <w:r w:rsidR="00CD14B4" w:rsidRPr="00144794">
        <w:rPr>
          <w:rFonts w:ascii="Arial" w:hAnsi="Arial" w:cs="Arial"/>
          <w:sz w:val="24"/>
          <w:szCs w:val="24"/>
        </w:rPr>
        <w:t xml:space="preserve"> </w:t>
      </w:r>
      <w:r w:rsidRPr="00144794">
        <w:rPr>
          <w:rFonts w:ascii="Arial" w:hAnsi="Arial" w:cs="Arial"/>
          <w:sz w:val="24"/>
          <w:szCs w:val="24"/>
        </w:rPr>
        <w:t xml:space="preserve">A estimativa do valor do objeto da contratação </w:t>
      </w:r>
      <w:r w:rsidR="000C1E69" w:rsidRPr="00144794">
        <w:rPr>
          <w:rFonts w:ascii="Arial" w:hAnsi="Arial" w:cs="Arial"/>
          <w:sz w:val="24"/>
          <w:szCs w:val="24"/>
        </w:rPr>
        <w:t>foi</w:t>
      </w:r>
      <w:r w:rsidRPr="00144794">
        <w:rPr>
          <w:rFonts w:ascii="Arial" w:hAnsi="Arial" w:cs="Arial"/>
          <w:sz w:val="24"/>
          <w:szCs w:val="24"/>
        </w:rPr>
        <w:t xml:space="preserve"> realizada a partir dos seguintes critérios:</w:t>
      </w:r>
    </w:p>
    <w:p w:rsidR="00B73840" w:rsidRPr="00144794" w:rsidRDefault="00B73840" w:rsidP="00B73840">
      <w:pPr>
        <w:pStyle w:val="PargrafodaLista"/>
        <w:numPr>
          <w:ilvl w:val="0"/>
          <w:numId w:val="26"/>
        </w:numPr>
        <w:spacing w:before="120" w:line="360" w:lineRule="auto"/>
        <w:jc w:val="both"/>
        <w:rPr>
          <w:rFonts w:ascii="Arial" w:hAnsi="Arial" w:cs="Arial"/>
          <w:b/>
          <w:bCs/>
          <w:sz w:val="24"/>
          <w:szCs w:val="24"/>
        </w:rPr>
      </w:pPr>
      <w:r w:rsidRPr="00144794">
        <w:rPr>
          <w:rFonts w:ascii="Arial" w:hAnsi="Arial" w:cs="Arial"/>
          <w:sz w:val="24"/>
          <w:szCs w:val="24"/>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Para os itens 2, 3, 4, 5, 6, 7, 8, 10, 12, 13, 14, 15 e 16 foram apresentados menos de três preços válidos na composição da média unitária. O último custo (contrato anterior) entrou na composição da média unitária somente para os itens 7 e 11. Julgamos que a pesquisa foi ampla. </w:t>
      </w:r>
    </w:p>
    <w:p w:rsidR="0074602A" w:rsidRPr="00144794" w:rsidRDefault="00EE1F48" w:rsidP="0074602A">
      <w:pPr>
        <w:spacing w:before="120" w:line="360" w:lineRule="auto"/>
        <w:jc w:val="both"/>
        <w:rPr>
          <w:rFonts w:ascii="Arial" w:hAnsi="Arial" w:cs="Arial"/>
          <w:sz w:val="24"/>
          <w:szCs w:val="24"/>
        </w:rPr>
      </w:pPr>
      <w:r w:rsidRPr="00144794">
        <w:rPr>
          <w:rFonts w:ascii="Arial" w:hAnsi="Arial" w:cs="Arial"/>
          <w:sz w:val="24"/>
          <w:szCs w:val="24"/>
        </w:rPr>
        <w:t xml:space="preserve">5.2. </w:t>
      </w:r>
      <w:r w:rsidR="0074602A" w:rsidRPr="00144794">
        <w:rPr>
          <w:rFonts w:ascii="Arial" w:hAnsi="Arial" w:cs="Arial"/>
          <w:sz w:val="24"/>
          <w:szCs w:val="24"/>
        </w:rPr>
        <w:t>Foi utilizada como metodologia para obtenção do preço de referência para a contratação</w:t>
      </w:r>
      <w:r w:rsidR="00CD14B4" w:rsidRPr="00144794">
        <w:rPr>
          <w:rFonts w:ascii="Arial" w:hAnsi="Arial" w:cs="Arial"/>
          <w:sz w:val="24"/>
          <w:szCs w:val="24"/>
        </w:rPr>
        <w:t xml:space="preserve"> </w:t>
      </w:r>
      <w:r w:rsidR="00B73840" w:rsidRPr="00144794">
        <w:rPr>
          <w:rFonts w:ascii="Arial" w:hAnsi="Arial" w:cs="Arial"/>
          <w:sz w:val="24"/>
          <w:szCs w:val="24"/>
        </w:rPr>
        <w:t xml:space="preserve">a média dos valores obtidos </w:t>
      </w:r>
      <w:r w:rsidR="00B06ADB" w:rsidRPr="00144794">
        <w:rPr>
          <w:rFonts w:ascii="Arial" w:hAnsi="Arial" w:cs="Arial"/>
          <w:sz w:val="24"/>
          <w:szCs w:val="24"/>
        </w:rPr>
        <w:t xml:space="preserve">em conformidade </w:t>
      </w:r>
      <w:r w:rsidR="00EA44D3" w:rsidRPr="00144794">
        <w:rPr>
          <w:rFonts w:ascii="Arial" w:hAnsi="Arial" w:cs="Arial"/>
          <w:sz w:val="24"/>
          <w:szCs w:val="24"/>
        </w:rPr>
        <w:t xml:space="preserve">com o </w:t>
      </w:r>
      <w:r w:rsidR="00B06ADB" w:rsidRPr="00144794">
        <w:rPr>
          <w:rFonts w:ascii="Arial" w:hAnsi="Arial" w:cs="Arial"/>
          <w:sz w:val="24"/>
          <w:szCs w:val="24"/>
        </w:rPr>
        <w:t>Manual de Planejamento das Contratações, parte integrante do R</w:t>
      </w:r>
      <w:r w:rsidR="00473A61" w:rsidRPr="00144794">
        <w:rPr>
          <w:rFonts w:ascii="Arial" w:hAnsi="Arial" w:cs="Arial"/>
          <w:sz w:val="24"/>
          <w:szCs w:val="24"/>
        </w:rPr>
        <w:t>egulamento Interno de Licitações, Contratos e Convênios da Cesama (RILC)</w:t>
      </w:r>
      <w:r w:rsidR="00E760CF" w:rsidRPr="00144794">
        <w:rPr>
          <w:rFonts w:ascii="Arial" w:hAnsi="Arial" w:cs="Arial"/>
          <w:sz w:val="24"/>
          <w:szCs w:val="24"/>
        </w:rPr>
        <w:t>.</w:t>
      </w:r>
    </w:p>
    <w:p w:rsidR="006F4049" w:rsidRPr="00144794" w:rsidRDefault="00350D9F" w:rsidP="0083157A">
      <w:pPr>
        <w:suppressAutoHyphens/>
        <w:spacing w:before="480" w:after="0" w:line="360" w:lineRule="auto"/>
        <w:jc w:val="both"/>
        <w:rPr>
          <w:rFonts w:ascii="Arial" w:hAnsi="Arial" w:cs="Arial"/>
          <w:b/>
          <w:bCs/>
          <w:sz w:val="24"/>
          <w:szCs w:val="24"/>
        </w:rPr>
      </w:pPr>
      <w:r w:rsidRPr="00144794">
        <w:rPr>
          <w:rFonts w:ascii="Arial" w:hAnsi="Arial" w:cs="Arial"/>
          <w:noProof/>
          <w:sz w:val="24"/>
          <w:szCs w:val="24"/>
          <w:lang w:eastAsia="pt-BR"/>
        </w:rPr>
        <w:lastRenderedPageBreak/>
        <w:drawing>
          <wp:inline distT="0" distB="0" distL="0" distR="0">
            <wp:extent cx="5745647" cy="3476846"/>
            <wp:effectExtent l="0" t="0" r="762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53454" cy="3481570"/>
                    </a:xfrm>
                    <a:prstGeom prst="rect">
                      <a:avLst/>
                    </a:prstGeom>
                  </pic:spPr>
                </pic:pic>
              </a:graphicData>
            </a:graphic>
          </wp:inline>
        </w:drawing>
      </w:r>
    </w:p>
    <w:p w:rsidR="00CD14B4" w:rsidRPr="00144794" w:rsidRDefault="00CD14B4" w:rsidP="003D25D2">
      <w:pPr>
        <w:suppressAutoHyphens/>
        <w:spacing w:after="120" w:line="360" w:lineRule="auto"/>
        <w:jc w:val="both"/>
        <w:rPr>
          <w:rFonts w:ascii="Arial" w:hAnsi="Arial" w:cs="Arial"/>
          <w:b/>
          <w:bCs/>
          <w:sz w:val="24"/>
          <w:szCs w:val="24"/>
        </w:rPr>
      </w:pPr>
    </w:p>
    <w:p w:rsidR="00EA44D3" w:rsidRPr="00144794" w:rsidRDefault="00BB101D" w:rsidP="003D25D2">
      <w:pPr>
        <w:suppressAutoHyphens/>
        <w:spacing w:after="120" w:line="360" w:lineRule="auto"/>
        <w:jc w:val="both"/>
        <w:rPr>
          <w:rFonts w:ascii="Arial" w:hAnsi="Arial" w:cs="Arial"/>
          <w:b/>
          <w:bCs/>
          <w:sz w:val="24"/>
          <w:szCs w:val="24"/>
          <w:u w:val="single"/>
        </w:rPr>
      </w:pPr>
      <w:r w:rsidRPr="00144794">
        <w:rPr>
          <w:rFonts w:ascii="Arial" w:hAnsi="Arial" w:cs="Arial"/>
          <w:b/>
          <w:bCs/>
          <w:sz w:val="24"/>
          <w:szCs w:val="24"/>
        </w:rPr>
        <w:t>6</w:t>
      </w:r>
      <w:r w:rsidR="00EA44D3" w:rsidRPr="00144794">
        <w:rPr>
          <w:rFonts w:ascii="Arial" w:hAnsi="Arial" w:cs="Arial"/>
          <w:b/>
          <w:bCs/>
          <w:sz w:val="24"/>
          <w:szCs w:val="24"/>
        </w:rPr>
        <w:t>. ENTREGA E CONDIÇÕES DE FORNECIMENTO</w:t>
      </w:r>
    </w:p>
    <w:p w:rsidR="00EA44D3" w:rsidRPr="00144794" w:rsidRDefault="00BB101D" w:rsidP="003D25D2">
      <w:pPr>
        <w:suppressAutoHyphens/>
        <w:spacing w:after="120" w:line="360" w:lineRule="auto"/>
        <w:jc w:val="both"/>
        <w:rPr>
          <w:rFonts w:ascii="Arial" w:hAnsi="Arial" w:cs="Arial"/>
          <w:bCs/>
          <w:sz w:val="24"/>
          <w:szCs w:val="24"/>
        </w:rPr>
      </w:pPr>
      <w:r w:rsidRPr="00144794">
        <w:rPr>
          <w:rFonts w:ascii="Arial" w:hAnsi="Arial" w:cs="Arial"/>
          <w:sz w:val="24"/>
          <w:szCs w:val="24"/>
        </w:rPr>
        <w:t>6</w:t>
      </w:r>
      <w:r w:rsidR="00EA44D3" w:rsidRPr="00144794">
        <w:rPr>
          <w:rFonts w:ascii="Arial" w:hAnsi="Arial" w:cs="Arial"/>
          <w:sz w:val="24"/>
          <w:szCs w:val="24"/>
        </w:rPr>
        <w:t xml:space="preserve">.1 A entrega será realizada de acordo com as necessidades da CESAMA, no prazo máximo de </w:t>
      </w:r>
      <w:r w:rsidR="00AD272F" w:rsidRPr="00144794">
        <w:rPr>
          <w:rFonts w:ascii="Arial" w:hAnsi="Arial" w:cs="Arial"/>
          <w:b/>
          <w:bCs/>
          <w:sz w:val="24"/>
          <w:szCs w:val="24"/>
        </w:rPr>
        <w:t>100</w:t>
      </w:r>
      <w:r w:rsidR="00EA44D3" w:rsidRPr="00144794">
        <w:rPr>
          <w:rFonts w:ascii="Arial" w:hAnsi="Arial" w:cs="Arial"/>
          <w:b/>
          <w:bCs/>
          <w:sz w:val="24"/>
          <w:szCs w:val="24"/>
        </w:rPr>
        <w:t xml:space="preserve"> (</w:t>
      </w:r>
      <w:r w:rsidR="00AD272F" w:rsidRPr="00144794">
        <w:rPr>
          <w:rFonts w:ascii="Arial" w:hAnsi="Arial" w:cs="Arial"/>
          <w:b/>
          <w:bCs/>
          <w:sz w:val="24"/>
          <w:szCs w:val="24"/>
        </w:rPr>
        <w:t>cem</w:t>
      </w:r>
      <w:r w:rsidR="00EA44D3" w:rsidRPr="00144794">
        <w:rPr>
          <w:rFonts w:ascii="Arial" w:hAnsi="Arial" w:cs="Arial"/>
          <w:b/>
          <w:bCs/>
          <w:sz w:val="24"/>
          <w:szCs w:val="24"/>
        </w:rPr>
        <w:t xml:space="preserve">) </w:t>
      </w:r>
      <w:r w:rsidR="00AD272F" w:rsidRPr="00144794">
        <w:rPr>
          <w:rFonts w:ascii="Arial" w:hAnsi="Arial" w:cs="Arial"/>
          <w:b/>
          <w:bCs/>
          <w:sz w:val="24"/>
          <w:szCs w:val="24"/>
        </w:rPr>
        <w:t>dias</w:t>
      </w:r>
      <w:r w:rsidR="00CD14B4" w:rsidRPr="00144794">
        <w:rPr>
          <w:rFonts w:ascii="Arial" w:hAnsi="Arial" w:cs="Arial"/>
          <w:b/>
          <w:bCs/>
          <w:sz w:val="24"/>
          <w:szCs w:val="24"/>
        </w:rPr>
        <w:t xml:space="preserve"> </w:t>
      </w:r>
      <w:r w:rsidR="00EA44D3" w:rsidRPr="00144794">
        <w:rPr>
          <w:rFonts w:ascii="Arial" w:hAnsi="Arial" w:cs="Arial"/>
          <w:sz w:val="24"/>
          <w:szCs w:val="24"/>
        </w:rPr>
        <w:t>contados a partir do recebimento da solicitação, feita pelo departamento competente</w:t>
      </w:r>
      <w:r w:rsidR="00EA44D3" w:rsidRPr="00144794">
        <w:rPr>
          <w:rFonts w:ascii="Arial" w:hAnsi="Arial" w:cs="Arial"/>
          <w:bCs/>
          <w:sz w:val="24"/>
          <w:szCs w:val="24"/>
        </w:rPr>
        <w:t>.</w:t>
      </w:r>
    </w:p>
    <w:p w:rsidR="00EA44D3" w:rsidRPr="00144794" w:rsidRDefault="00BB101D" w:rsidP="003D25D2">
      <w:pPr>
        <w:suppressAutoHyphens/>
        <w:spacing w:after="120" w:line="360" w:lineRule="auto"/>
        <w:jc w:val="both"/>
        <w:rPr>
          <w:rFonts w:ascii="Arial" w:hAnsi="Arial" w:cs="Arial"/>
          <w:bCs/>
          <w:sz w:val="24"/>
          <w:szCs w:val="24"/>
        </w:rPr>
      </w:pPr>
      <w:r w:rsidRPr="00144794">
        <w:rPr>
          <w:rFonts w:ascii="Arial" w:hAnsi="Arial" w:cs="Arial"/>
          <w:bCs/>
          <w:sz w:val="24"/>
          <w:szCs w:val="24"/>
        </w:rPr>
        <w:t>6</w:t>
      </w:r>
      <w:r w:rsidR="00EA44D3" w:rsidRPr="00144794">
        <w:rPr>
          <w:rFonts w:ascii="Arial" w:hAnsi="Arial" w:cs="Arial"/>
          <w:bCs/>
          <w:sz w:val="24"/>
          <w:szCs w:val="24"/>
        </w:rPr>
        <w:t xml:space="preserve">.2 Os materiais deverão ser entregues no </w:t>
      </w:r>
      <w:r w:rsidR="00EA44D3" w:rsidRPr="00144794">
        <w:rPr>
          <w:rFonts w:ascii="Arial" w:hAnsi="Arial" w:cs="Arial"/>
          <w:b/>
          <w:sz w:val="24"/>
          <w:szCs w:val="24"/>
        </w:rPr>
        <w:t xml:space="preserve">Departamento de </w:t>
      </w:r>
      <w:r w:rsidR="00706898" w:rsidRPr="00144794">
        <w:rPr>
          <w:rFonts w:ascii="Arial" w:hAnsi="Arial" w:cs="Arial"/>
          <w:b/>
          <w:sz w:val="24"/>
          <w:szCs w:val="24"/>
        </w:rPr>
        <w:t>Suprimentos</w:t>
      </w:r>
      <w:r w:rsidR="00EA44D3" w:rsidRPr="00144794">
        <w:rPr>
          <w:rFonts w:ascii="Arial" w:hAnsi="Arial" w:cs="Arial"/>
          <w:sz w:val="24"/>
          <w:szCs w:val="24"/>
        </w:rPr>
        <w:t xml:space="preserve">, à Rua Santa Terezinha, nº 505, Bairro Santa Terezinha, Juiz de Fora / MG, CEP 36.045-490, em dias úteis, das </w:t>
      </w:r>
      <w:r w:rsidR="00EA44D3" w:rsidRPr="00144794">
        <w:rPr>
          <w:rFonts w:ascii="Arial" w:hAnsi="Arial" w:cs="Arial"/>
          <w:bCs/>
          <w:sz w:val="24"/>
          <w:szCs w:val="24"/>
        </w:rPr>
        <w:t>08às 11h30min e de 14 às 17horas</w:t>
      </w:r>
      <w:r w:rsidR="00EA44D3" w:rsidRPr="00144794">
        <w:rPr>
          <w:rFonts w:ascii="Arial" w:hAnsi="Arial" w:cs="Arial"/>
          <w:sz w:val="24"/>
          <w:szCs w:val="24"/>
        </w:rPr>
        <w:t>.</w:t>
      </w:r>
    </w:p>
    <w:p w:rsidR="00EA44D3" w:rsidRPr="00144794" w:rsidRDefault="00BB101D" w:rsidP="003D25D2">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.3 Os materiais deverão ser entregues devidamente embalados, lacrados, acondicionados e transportados com segurança e sob a responsabilidade da </w:t>
      </w:r>
      <w:r w:rsidR="00F926A1" w:rsidRPr="00144794">
        <w:rPr>
          <w:rFonts w:ascii="Arial" w:hAnsi="Arial" w:cs="Arial"/>
          <w:sz w:val="24"/>
          <w:szCs w:val="24"/>
        </w:rPr>
        <w:t>contratada</w:t>
      </w:r>
      <w:r w:rsidR="00EA44D3" w:rsidRPr="00144794">
        <w:rPr>
          <w:rFonts w:ascii="Arial" w:hAnsi="Arial" w:cs="Arial"/>
          <w:sz w:val="24"/>
          <w:szCs w:val="24"/>
        </w:rPr>
        <w:t>. A CESAMA recusará os materiais que forem entregues em desconformidade com esta previsão.</w:t>
      </w:r>
    </w:p>
    <w:p w:rsidR="00EA44D3" w:rsidRPr="00144794" w:rsidRDefault="00BB101D" w:rsidP="003D25D2">
      <w:pPr>
        <w:suppressAutoHyphens/>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.4 Durante os serviços de transporte e descarga a </w:t>
      </w:r>
      <w:r w:rsidR="00F926A1" w:rsidRPr="00144794">
        <w:rPr>
          <w:rFonts w:ascii="Arial" w:hAnsi="Arial" w:cs="Arial"/>
          <w:sz w:val="24"/>
          <w:szCs w:val="24"/>
        </w:rPr>
        <w:t>contratada</w:t>
      </w:r>
      <w:r w:rsidR="00EA44D3" w:rsidRPr="00144794">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w:t>
      </w:r>
      <w:r w:rsidR="00EA44D3" w:rsidRPr="00144794">
        <w:rPr>
          <w:rFonts w:ascii="Arial" w:hAnsi="Arial" w:cs="Arial"/>
          <w:sz w:val="24"/>
          <w:szCs w:val="24"/>
        </w:rPr>
        <w:lastRenderedPageBreak/>
        <w:t xml:space="preserve">suspensão de todo o trabalho), respondendo o mesmo por perdas e danos. Toda e qualquer solução sob normas de segurança do trabalho (de acordo com </w:t>
      </w:r>
      <w:r w:rsidR="003B56D5" w:rsidRPr="00144794">
        <w:rPr>
          <w:rFonts w:ascii="Arial" w:hAnsi="Arial" w:cs="Arial"/>
          <w:sz w:val="24"/>
          <w:szCs w:val="24"/>
        </w:rPr>
        <w:t xml:space="preserve">Ministério do Trabalho e </w:t>
      </w:r>
      <w:r w:rsidR="002E70AC" w:rsidRPr="00144794">
        <w:rPr>
          <w:rFonts w:ascii="Arial" w:hAnsi="Arial" w:cs="Arial"/>
          <w:sz w:val="24"/>
          <w:szCs w:val="24"/>
        </w:rPr>
        <w:t>Emprego</w:t>
      </w:r>
      <w:r w:rsidR="00EA44D3" w:rsidRPr="00144794">
        <w:rPr>
          <w:rFonts w:ascii="Arial" w:hAnsi="Arial" w:cs="Arial"/>
          <w:sz w:val="24"/>
          <w:szCs w:val="24"/>
        </w:rPr>
        <w:t>) será de responsabilidade exclusiva da contratada.</w:t>
      </w:r>
    </w:p>
    <w:p w:rsidR="00D02C75" w:rsidRPr="00144794" w:rsidRDefault="00BB101D" w:rsidP="003D25D2">
      <w:pPr>
        <w:suppressAutoHyphens/>
        <w:spacing w:after="120" w:line="360" w:lineRule="auto"/>
        <w:jc w:val="both"/>
        <w:rPr>
          <w:rFonts w:ascii="Arial" w:hAnsi="Arial" w:cs="Arial"/>
          <w:b/>
          <w:sz w:val="24"/>
          <w:szCs w:val="24"/>
        </w:rPr>
      </w:pPr>
      <w:r w:rsidRPr="00144794">
        <w:rPr>
          <w:rFonts w:ascii="Arial" w:hAnsi="Arial" w:cs="Arial"/>
          <w:bCs/>
          <w:sz w:val="24"/>
          <w:szCs w:val="24"/>
        </w:rPr>
        <w:t>6</w:t>
      </w:r>
      <w:r w:rsidR="00EA44D3" w:rsidRPr="00144794">
        <w:rPr>
          <w:rFonts w:ascii="Arial" w:hAnsi="Arial" w:cs="Arial"/>
          <w:bCs/>
          <w:sz w:val="24"/>
          <w:szCs w:val="24"/>
        </w:rPr>
        <w:t xml:space="preserve">.5 O veículo utilizado para entrega dos materiais no Departamento de </w:t>
      </w:r>
      <w:r w:rsidR="00706898" w:rsidRPr="00144794">
        <w:rPr>
          <w:rFonts w:ascii="Arial" w:hAnsi="Arial" w:cs="Arial"/>
          <w:bCs/>
          <w:sz w:val="24"/>
          <w:szCs w:val="24"/>
        </w:rPr>
        <w:t>Suprimentos</w:t>
      </w:r>
      <w:r w:rsidR="00EA44D3" w:rsidRPr="00144794">
        <w:rPr>
          <w:rFonts w:ascii="Arial" w:hAnsi="Arial" w:cs="Arial"/>
          <w:bCs/>
          <w:sz w:val="24"/>
          <w:szCs w:val="24"/>
        </w:rPr>
        <w:t xml:space="preserve"> deverá ter no máximo 14 metros de comprimento, de para-choque a para-choque, e altura máxima de 4 metros. </w:t>
      </w:r>
    </w:p>
    <w:p w:rsidR="00EA44D3" w:rsidRPr="00144794" w:rsidRDefault="00BB101D" w:rsidP="003D25D2">
      <w:pPr>
        <w:suppressAutoHyphens/>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.6 A CESAMA irá designar um empregado para acompanhar o recebimento dos materiais.</w:t>
      </w:r>
    </w:p>
    <w:p w:rsidR="00EA44D3" w:rsidRPr="00144794" w:rsidRDefault="00BB101D" w:rsidP="003D25D2">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144794">
        <w:rPr>
          <w:rFonts w:ascii="Arial" w:hAnsi="Arial" w:cs="Arial"/>
          <w:sz w:val="24"/>
          <w:szCs w:val="24"/>
        </w:rPr>
        <w:t>do Termo de referência</w:t>
      </w:r>
      <w:r w:rsidR="00EA44D3" w:rsidRPr="00144794">
        <w:rPr>
          <w:rFonts w:ascii="Arial" w:hAnsi="Arial" w:cs="Arial"/>
          <w:sz w:val="24"/>
          <w:szCs w:val="24"/>
        </w:rPr>
        <w:t xml:space="preserve"> no prazo máximo de 10 (dez) dias úteis a contar de sua entrega no local informado no </w:t>
      </w:r>
      <w:r w:rsidRPr="00144794">
        <w:rPr>
          <w:rFonts w:ascii="Arial" w:hAnsi="Arial" w:cs="Arial"/>
          <w:b/>
          <w:sz w:val="24"/>
          <w:szCs w:val="24"/>
        </w:rPr>
        <w:t>item 6</w:t>
      </w:r>
      <w:r w:rsidR="00EA44D3" w:rsidRPr="00144794">
        <w:rPr>
          <w:rFonts w:ascii="Arial" w:hAnsi="Arial" w:cs="Arial"/>
          <w:b/>
          <w:sz w:val="24"/>
          <w:szCs w:val="24"/>
        </w:rPr>
        <w:t>.2</w:t>
      </w:r>
      <w:r w:rsidR="00EA44D3" w:rsidRPr="00144794">
        <w:rPr>
          <w:rFonts w:ascii="Arial" w:hAnsi="Arial" w:cs="Arial"/>
          <w:sz w:val="24"/>
          <w:szCs w:val="24"/>
        </w:rPr>
        <w:t>.</w:t>
      </w:r>
    </w:p>
    <w:p w:rsidR="00EA44D3" w:rsidRPr="00144794" w:rsidRDefault="00BB101D" w:rsidP="003D25D2">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.8. Os materiais serão devolvidos / recusados na hipótese de não corresponderem às especificações deste </w:t>
      </w:r>
      <w:r w:rsidR="00F176B3" w:rsidRPr="00144794">
        <w:rPr>
          <w:rFonts w:ascii="Arial" w:hAnsi="Arial" w:cs="Arial"/>
          <w:sz w:val="24"/>
          <w:szCs w:val="24"/>
        </w:rPr>
        <w:t>Termo de Referência,</w:t>
      </w:r>
      <w:r w:rsidR="00EA44D3" w:rsidRPr="00144794">
        <w:rPr>
          <w:rFonts w:ascii="Arial" w:hAnsi="Arial" w:cs="Arial"/>
          <w:sz w:val="24"/>
          <w:szCs w:val="24"/>
        </w:rPr>
        <w:t xml:space="preserve"> devendo ser recolhidos das dependências da CESAMA para substituição, </w:t>
      </w:r>
      <w:r w:rsidR="00D02C75" w:rsidRPr="00144794">
        <w:rPr>
          <w:rFonts w:ascii="Arial" w:hAnsi="Arial" w:cs="Arial"/>
          <w:sz w:val="24"/>
          <w:szCs w:val="24"/>
        </w:rPr>
        <w:t>à custa</w:t>
      </w:r>
      <w:r w:rsidR="00EA44D3" w:rsidRPr="00144794">
        <w:rPr>
          <w:rFonts w:ascii="Arial" w:hAnsi="Arial" w:cs="Arial"/>
          <w:sz w:val="24"/>
          <w:szCs w:val="24"/>
        </w:rPr>
        <w:t xml:space="preserve"> da </w:t>
      </w:r>
      <w:r w:rsidR="00F926A1" w:rsidRPr="00144794">
        <w:rPr>
          <w:rFonts w:ascii="Arial" w:hAnsi="Arial" w:cs="Arial"/>
          <w:sz w:val="24"/>
          <w:szCs w:val="24"/>
        </w:rPr>
        <w:t>contratada</w:t>
      </w:r>
      <w:r w:rsidR="00EA44D3" w:rsidRPr="00144794">
        <w:rPr>
          <w:rFonts w:ascii="Arial" w:hAnsi="Arial" w:cs="Arial"/>
          <w:sz w:val="24"/>
          <w:szCs w:val="24"/>
        </w:rPr>
        <w:t>, no prazo máximo de 02 (dois) dias úteis.</w:t>
      </w:r>
    </w:p>
    <w:p w:rsidR="00EA44D3" w:rsidRPr="00144794" w:rsidRDefault="00BB101D" w:rsidP="003D25D2">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.9 A substituição de que trata o </w:t>
      </w:r>
      <w:r w:rsidRPr="00144794">
        <w:rPr>
          <w:rFonts w:ascii="Arial" w:hAnsi="Arial" w:cs="Arial"/>
          <w:b/>
          <w:sz w:val="24"/>
          <w:szCs w:val="24"/>
        </w:rPr>
        <w:t>item 6</w:t>
      </w:r>
      <w:r w:rsidR="00EA44D3" w:rsidRPr="00144794">
        <w:rPr>
          <w:rFonts w:ascii="Arial" w:hAnsi="Arial" w:cs="Arial"/>
          <w:b/>
          <w:sz w:val="24"/>
          <w:szCs w:val="24"/>
        </w:rPr>
        <w:t>.8</w:t>
      </w:r>
      <w:r w:rsidR="00EA44D3" w:rsidRPr="00144794">
        <w:rPr>
          <w:rFonts w:ascii="Arial" w:hAnsi="Arial" w:cs="Arial"/>
          <w:sz w:val="24"/>
          <w:szCs w:val="24"/>
        </w:rPr>
        <w:t xml:space="preserve"> deverá ser feita no prazo máximo de 05 (cinco) dias corridos, a contar da data do recolhimento dos materiais na CESAMA, sujeitando-se a </w:t>
      </w:r>
      <w:r w:rsidR="00F926A1" w:rsidRPr="00144794">
        <w:rPr>
          <w:rFonts w:ascii="Arial" w:hAnsi="Arial" w:cs="Arial"/>
          <w:sz w:val="24"/>
          <w:szCs w:val="24"/>
        </w:rPr>
        <w:t>contratada</w:t>
      </w:r>
      <w:r w:rsidR="00EA44D3" w:rsidRPr="00144794">
        <w:rPr>
          <w:rFonts w:ascii="Arial" w:hAnsi="Arial" w:cs="Arial"/>
          <w:sz w:val="24"/>
          <w:szCs w:val="24"/>
        </w:rPr>
        <w:t xml:space="preserve">, na inobservância, às penalidades previstas no </w:t>
      </w:r>
      <w:r w:rsidR="00F176B3" w:rsidRPr="00144794">
        <w:rPr>
          <w:rFonts w:ascii="Arial" w:hAnsi="Arial" w:cs="Arial"/>
          <w:sz w:val="24"/>
          <w:szCs w:val="24"/>
        </w:rPr>
        <w:t>Termo de Referência</w:t>
      </w:r>
      <w:r w:rsidR="00716F21" w:rsidRPr="00144794">
        <w:rPr>
          <w:rFonts w:ascii="Arial" w:hAnsi="Arial" w:cs="Arial"/>
          <w:sz w:val="24"/>
          <w:szCs w:val="24"/>
        </w:rPr>
        <w:t xml:space="preserve"> e Edital</w:t>
      </w:r>
      <w:r w:rsidR="00EA44D3" w:rsidRPr="00144794">
        <w:rPr>
          <w:rFonts w:ascii="Arial" w:hAnsi="Arial" w:cs="Arial"/>
          <w:sz w:val="24"/>
          <w:szCs w:val="24"/>
        </w:rPr>
        <w:t>.</w:t>
      </w:r>
    </w:p>
    <w:p w:rsidR="00EA44D3" w:rsidRPr="00144794" w:rsidRDefault="003D25D2" w:rsidP="003D25D2">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144794">
        <w:rPr>
          <w:rFonts w:ascii="Arial" w:hAnsi="Arial" w:cs="Arial"/>
          <w:sz w:val="24"/>
          <w:szCs w:val="24"/>
        </w:rPr>
        <w:t>no Contrato</w:t>
      </w:r>
      <w:r w:rsidR="00EA44D3" w:rsidRPr="00144794">
        <w:rPr>
          <w:rFonts w:ascii="Arial" w:hAnsi="Arial" w:cs="Arial"/>
          <w:sz w:val="24"/>
          <w:szCs w:val="24"/>
        </w:rPr>
        <w:t>.</w:t>
      </w:r>
    </w:p>
    <w:p w:rsidR="00EA44D3" w:rsidRPr="00144794" w:rsidRDefault="003D25D2" w:rsidP="003D25D2">
      <w:pPr>
        <w:suppressAutoHyphens/>
        <w:spacing w:after="120" w:line="360" w:lineRule="auto"/>
        <w:jc w:val="both"/>
        <w:rPr>
          <w:rFonts w:ascii="Arial" w:hAnsi="Arial" w:cs="Arial"/>
          <w:sz w:val="24"/>
          <w:szCs w:val="24"/>
        </w:rPr>
      </w:pPr>
      <w:r w:rsidRPr="00144794">
        <w:rPr>
          <w:rFonts w:ascii="Arial" w:hAnsi="Arial" w:cs="Arial"/>
          <w:sz w:val="24"/>
          <w:szCs w:val="24"/>
        </w:rPr>
        <w:t>6</w:t>
      </w:r>
      <w:r w:rsidR="00EA44D3" w:rsidRPr="00144794">
        <w:rPr>
          <w:rFonts w:ascii="Arial" w:hAnsi="Arial" w:cs="Arial"/>
          <w:sz w:val="24"/>
          <w:szCs w:val="24"/>
        </w:rPr>
        <w:t xml:space="preserve">.11 Verificando-se, novamente, a desconformidade do material entregue com o exigido </w:t>
      </w:r>
      <w:r w:rsidR="00F176B3" w:rsidRPr="00144794">
        <w:rPr>
          <w:rFonts w:ascii="Arial" w:hAnsi="Arial" w:cs="Arial"/>
          <w:sz w:val="24"/>
          <w:szCs w:val="24"/>
        </w:rPr>
        <w:t>no Termo de Referência</w:t>
      </w:r>
      <w:r w:rsidR="00EA44D3" w:rsidRPr="00144794">
        <w:rPr>
          <w:rFonts w:ascii="Arial" w:hAnsi="Arial" w:cs="Arial"/>
          <w:sz w:val="24"/>
          <w:szCs w:val="24"/>
        </w:rPr>
        <w:t xml:space="preserve">, ficará demonstrada a incapacidade da empresa </w:t>
      </w:r>
      <w:r w:rsidR="00F926A1" w:rsidRPr="00144794">
        <w:rPr>
          <w:rFonts w:ascii="Arial" w:hAnsi="Arial" w:cs="Arial"/>
          <w:sz w:val="24"/>
          <w:szCs w:val="24"/>
        </w:rPr>
        <w:t>contratada</w:t>
      </w:r>
      <w:r w:rsidR="00EA44D3" w:rsidRPr="00144794">
        <w:rPr>
          <w:rFonts w:ascii="Arial" w:hAnsi="Arial" w:cs="Arial"/>
          <w:sz w:val="24"/>
          <w:szCs w:val="24"/>
        </w:rPr>
        <w:t>, sujeitando-se, a mesma, as penalidades previstas n</w:t>
      </w:r>
      <w:r w:rsidR="003C3271" w:rsidRPr="00144794">
        <w:rPr>
          <w:rFonts w:ascii="Arial" w:hAnsi="Arial" w:cs="Arial"/>
          <w:sz w:val="24"/>
          <w:szCs w:val="24"/>
        </w:rPr>
        <w:t xml:space="preserve">o </w:t>
      </w:r>
      <w:r w:rsidR="00F176B3" w:rsidRPr="00144794">
        <w:rPr>
          <w:rFonts w:ascii="Arial" w:hAnsi="Arial" w:cs="Arial"/>
          <w:sz w:val="24"/>
          <w:szCs w:val="24"/>
        </w:rPr>
        <w:t>Termo de Referência</w:t>
      </w:r>
      <w:r w:rsidR="00716F21" w:rsidRPr="00144794">
        <w:rPr>
          <w:rFonts w:ascii="Arial" w:hAnsi="Arial" w:cs="Arial"/>
          <w:sz w:val="24"/>
          <w:szCs w:val="24"/>
        </w:rPr>
        <w:t xml:space="preserve"> e Edital</w:t>
      </w:r>
      <w:r w:rsidR="00EA44D3" w:rsidRPr="00144794">
        <w:rPr>
          <w:rFonts w:ascii="Arial" w:hAnsi="Arial" w:cs="Arial"/>
          <w:sz w:val="24"/>
          <w:szCs w:val="24"/>
        </w:rPr>
        <w:t>.</w:t>
      </w:r>
    </w:p>
    <w:p w:rsidR="00EA44D3" w:rsidRPr="00144794" w:rsidRDefault="00EA44D3" w:rsidP="006F4049">
      <w:pPr>
        <w:spacing w:after="0" w:line="360" w:lineRule="auto"/>
        <w:jc w:val="both"/>
        <w:rPr>
          <w:rFonts w:ascii="Arial" w:hAnsi="Arial" w:cs="Arial"/>
          <w:bCs/>
          <w:sz w:val="24"/>
          <w:szCs w:val="24"/>
        </w:rPr>
      </w:pPr>
    </w:p>
    <w:p w:rsidR="006F4049" w:rsidRPr="00144794" w:rsidRDefault="006F4049" w:rsidP="006F4049">
      <w:pPr>
        <w:spacing w:after="0" w:line="360" w:lineRule="auto"/>
        <w:jc w:val="both"/>
        <w:rPr>
          <w:rFonts w:ascii="Arial" w:hAnsi="Arial" w:cs="Arial"/>
          <w:bCs/>
          <w:sz w:val="24"/>
          <w:szCs w:val="24"/>
        </w:rPr>
      </w:pPr>
    </w:p>
    <w:p w:rsidR="003D25D2" w:rsidRPr="00144794" w:rsidRDefault="003D25D2" w:rsidP="006F4049">
      <w:pPr>
        <w:spacing w:after="0" w:line="360" w:lineRule="auto"/>
        <w:jc w:val="both"/>
        <w:rPr>
          <w:rFonts w:ascii="Arial" w:hAnsi="Arial" w:cs="Arial"/>
          <w:bCs/>
          <w:sz w:val="24"/>
          <w:szCs w:val="24"/>
        </w:rPr>
      </w:pPr>
    </w:p>
    <w:p w:rsidR="00B06ADB" w:rsidRPr="00144794" w:rsidRDefault="003D25D2" w:rsidP="005653A7">
      <w:pPr>
        <w:spacing w:after="120" w:line="360" w:lineRule="auto"/>
        <w:jc w:val="both"/>
        <w:rPr>
          <w:rFonts w:ascii="Arial" w:hAnsi="Arial" w:cs="Arial"/>
          <w:sz w:val="24"/>
          <w:szCs w:val="24"/>
        </w:rPr>
      </w:pPr>
      <w:r w:rsidRPr="00144794">
        <w:rPr>
          <w:rFonts w:ascii="Arial" w:hAnsi="Arial" w:cs="Arial"/>
          <w:b/>
          <w:sz w:val="24"/>
          <w:szCs w:val="24"/>
        </w:rPr>
        <w:t>7</w:t>
      </w:r>
      <w:r w:rsidR="00B06ADB" w:rsidRPr="00144794">
        <w:rPr>
          <w:rFonts w:ascii="Arial" w:hAnsi="Arial" w:cs="Arial"/>
          <w:b/>
          <w:sz w:val="24"/>
          <w:szCs w:val="24"/>
        </w:rPr>
        <w:t>.MEDIÇÕES E PAGAMENTO</w:t>
      </w:r>
    </w:p>
    <w:p w:rsidR="00B06ADB" w:rsidRPr="00144794" w:rsidRDefault="005653A7" w:rsidP="005653A7">
      <w:pPr>
        <w:suppressAutoHyphens/>
        <w:autoSpaceDE w:val="0"/>
        <w:autoSpaceDN w:val="0"/>
        <w:adjustRightInd w:val="0"/>
        <w:spacing w:after="120" w:line="360" w:lineRule="auto"/>
        <w:jc w:val="both"/>
        <w:rPr>
          <w:rFonts w:ascii="Arial" w:hAnsi="Arial" w:cs="Arial"/>
          <w:b/>
          <w:sz w:val="24"/>
          <w:szCs w:val="24"/>
        </w:rPr>
      </w:pPr>
      <w:r w:rsidRPr="00144794">
        <w:rPr>
          <w:rFonts w:ascii="Arial" w:hAnsi="Arial" w:cs="Arial"/>
          <w:b/>
          <w:sz w:val="24"/>
          <w:szCs w:val="24"/>
        </w:rPr>
        <w:t>7</w:t>
      </w:r>
      <w:r w:rsidR="00B06ADB" w:rsidRPr="00144794">
        <w:rPr>
          <w:rFonts w:ascii="Arial" w:hAnsi="Arial" w:cs="Arial"/>
          <w:b/>
          <w:sz w:val="24"/>
          <w:szCs w:val="24"/>
        </w:rPr>
        <w:t>.1Medições</w:t>
      </w:r>
    </w:p>
    <w:p w:rsidR="00B06ADB" w:rsidRPr="00144794" w:rsidRDefault="005653A7" w:rsidP="005653A7">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t>7</w:t>
      </w:r>
      <w:r w:rsidR="00B06ADB" w:rsidRPr="00144794">
        <w:rPr>
          <w:rFonts w:ascii="Arial" w:hAnsi="Arial" w:cs="Arial"/>
          <w:bCs/>
          <w:sz w:val="24"/>
          <w:szCs w:val="24"/>
        </w:rPr>
        <w:t xml:space="preserve">.1.1 </w:t>
      </w:r>
      <w:r w:rsidR="00B06ADB" w:rsidRPr="00144794">
        <w:rPr>
          <w:rFonts w:ascii="Arial" w:hAnsi="Arial" w:cs="Arial"/>
          <w:sz w:val="24"/>
          <w:szCs w:val="24"/>
        </w:rPr>
        <w:t>As medições serão elaboradas mensalmente pelo gestor/fiscal do contrato</w:t>
      </w:r>
      <w:r w:rsidR="00CD14B4" w:rsidRPr="00144794">
        <w:rPr>
          <w:rFonts w:ascii="Arial" w:hAnsi="Arial" w:cs="Arial"/>
          <w:sz w:val="24"/>
          <w:szCs w:val="24"/>
        </w:rPr>
        <w:t xml:space="preserve"> </w:t>
      </w:r>
      <w:r w:rsidR="00B06ADB" w:rsidRPr="00144794">
        <w:rPr>
          <w:rFonts w:ascii="Arial" w:hAnsi="Arial" w:cs="Arial"/>
          <w:sz w:val="24"/>
          <w:szCs w:val="24"/>
        </w:rPr>
        <w:t xml:space="preserve">designado pela Cesama, e deter-se-ão sobre os </w:t>
      </w:r>
      <w:r w:rsidR="00F91C0D" w:rsidRPr="00144794">
        <w:rPr>
          <w:rFonts w:ascii="Arial" w:hAnsi="Arial" w:cs="Arial"/>
          <w:sz w:val="24"/>
          <w:szCs w:val="24"/>
        </w:rPr>
        <w:t>materiais entregues</w:t>
      </w:r>
      <w:r w:rsidR="00CD14B4" w:rsidRPr="00144794">
        <w:rPr>
          <w:rFonts w:ascii="Arial" w:hAnsi="Arial" w:cs="Arial"/>
          <w:sz w:val="24"/>
          <w:szCs w:val="24"/>
        </w:rPr>
        <w:t xml:space="preserve"> </w:t>
      </w:r>
      <w:r w:rsidR="00B06ADB" w:rsidRPr="00144794">
        <w:rPr>
          <w:rFonts w:ascii="Arial" w:hAnsi="Arial" w:cs="Arial"/>
          <w:sz w:val="24"/>
          <w:szCs w:val="24"/>
        </w:rPr>
        <w:t>no período</w:t>
      </w:r>
      <w:r w:rsidR="00CD14B4" w:rsidRPr="00144794">
        <w:rPr>
          <w:rFonts w:ascii="Arial" w:hAnsi="Arial" w:cs="Arial"/>
          <w:sz w:val="24"/>
          <w:szCs w:val="24"/>
        </w:rPr>
        <w:t xml:space="preserve"> </w:t>
      </w:r>
      <w:r w:rsidR="00B06ADB" w:rsidRPr="00144794">
        <w:rPr>
          <w:rFonts w:ascii="Arial" w:hAnsi="Arial" w:cs="Arial"/>
          <w:sz w:val="24"/>
          <w:szCs w:val="24"/>
        </w:rPr>
        <w:t>correspondente ao dia 1º a 30 ou 31 de cada mês, para fins de registro contábil e pagamento, ou em outro período determinado pela fiscalização da Cesama.</w:t>
      </w:r>
    </w:p>
    <w:p w:rsidR="00B06ADB" w:rsidRPr="00144794" w:rsidRDefault="005653A7" w:rsidP="005653A7">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bCs/>
          <w:sz w:val="24"/>
          <w:szCs w:val="24"/>
        </w:rPr>
        <w:t>7</w:t>
      </w:r>
      <w:r w:rsidR="00B06ADB" w:rsidRPr="00144794">
        <w:rPr>
          <w:rFonts w:ascii="Arial" w:hAnsi="Arial" w:cs="Arial"/>
          <w:bCs/>
          <w:sz w:val="24"/>
          <w:szCs w:val="24"/>
        </w:rPr>
        <w:t xml:space="preserve">.1.2 </w:t>
      </w:r>
      <w:r w:rsidR="00B06ADB" w:rsidRPr="00144794">
        <w:rPr>
          <w:rFonts w:ascii="Arial" w:hAnsi="Arial" w:cs="Arial"/>
          <w:sz w:val="24"/>
          <w:szCs w:val="24"/>
        </w:rPr>
        <w:t xml:space="preserve">As medições somente serão efetuadas se ocorrerem </w:t>
      </w:r>
      <w:r w:rsidR="00F91C0D" w:rsidRPr="00144794">
        <w:rPr>
          <w:rFonts w:ascii="Arial" w:hAnsi="Arial" w:cs="Arial"/>
          <w:sz w:val="24"/>
          <w:szCs w:val="24"/>
        </w:rPr>
        <w:t>entrega de materiais</w:t>
      </w:r>
      <w:r w:rsidR="00B06ADB" w:rsidRPr="00144794">
        <w:rPr>
          <w:rFonts w:ascii="Arial" w:hAnsi="Arial" w:cs="Arial"/>
          <w:sz w:val="24"/>
          <w:szCs w:val="24"/>
        </w:rPr>
        <w:t xml:space="preserve"> no período</w:t>
      </w:r>
      <w:r w:rsidR="00CD14B4" w:rsidRPr="00144794">
        <w:rPr>
          <w:rFonts w:ascii="Arial" w:hAnsi="Arial" w:cs="Arial"/>
          <w:sz w:val="24"/>
          <w:szCs w:val="24"/>
        </w:rPr>
        <w:t xml:space="preserve"> </w:t>
      </w:r>
      <w:r w:rsidR="00B06ADB" w:rsidRPr="00144794">
        <w:rPr>
          <w:rFonts w:ascii="Arial" w:hAnsi="Arial" w:cs="Arial"/>
          <w:sz w:val="24"/>
          <w:szCs w:val="24"/>
        </w:rPr>
        <w:t>supramencionado.</w:t>
      </w:r>
    </w:p>
    <w:p w:rsidR="00B06ADB" w:rsidRPr="00144794" w:rsidRDefault="005653A7" w:rsidP="005653A7">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7</w:t>
      </w:r>
      <w:r w:rsidR="00B06ADB" w:rsidRPr="00144794">
        <w:rPr>
          <w:rFonts w:ascii="Arial" w:hAnsi="Arial" w:cs="Arial"/>
          <w:sz w:val="24"/>
          <w:szCs w:val="24"/>
        </w:rPr>
        <w:t xml:space="preserve">.1.3 As medições poderão ser efetivadas até 10 (dez) dias do mês subsequente aoperíodo considerado no </w:t>
      </w:r>
      <w:r w:rsidR="00B06ADB" w:rsidRPr="00144794">
        <w:rPr>
          <w:rFonts w:ascii="Arial" w:hAnsi="Arial" w:cs="Arial"/>
          <w:b/>
          <w:sz w:val="24"/>
          <w:szCs w:val="24"/>
        </w:rPr>
        <w:t xml:space="preserve">item </w:t>
      </w:r>
      <w:r w:rsidRPr="00144794">
        <w:rPr>
          <w:rFonts w:ascii="Arial" w:hAnsi="Arial" w:cs="Arial"/>
          <w:b/>
          <w:sz w:val="24"/>
          <w:szCs w:val="24"/>
        </w:rPr>
        <w:t>7</w:t>
      </w:r>
      <w:r w:rsidR="00B06ADB" w:rsidRPr="00144794">
        <w:rPr>
          <w:rFonts w:ascii="Arial" w:hAnsi="Arial" w:cs="Arial"/>
          <w:b/>
          <w:sz w:val="24"/>
          <w:szCs w:val="24"/>
        </w:rPr>
        <w:t>.1.1</w:t>
      </w:r>
      <w:r w:rsidR="00B06ADB" w:rsidRPr="00144794">
        <w:rPr>
          <w:rFonts w:ascii="Arial" w:hAnsi="Arial" w:cs="Arial"/>
          <w:sz w:val="24"/>
          <w:szCs w:val="24"/>
        </w:rPr>
        <w:t>, data limite para emissão pela Cesama da ordemde faturamento.</w:t>
      </w:r>
    </w:p>
    <w:p w:rsidR="005653A7" w:rsidRPr="00144794" w:rsidRDefault="005653A7" w:rsidP="005653A7">
      <w:pPr>
        <w:suppressAutoHyphens/>
        <w:autoSpaceDE w:val="0"/>
        <w:autoSpaceDN w:val="0"/>
        <w:adjustRightInd w:val="0"/>
        <w:spacing w:after="120" w:line="360" w:lineRule="auto"/>
        <w:jc w:val="both"/>
        <w:rPr>
          <w:rFonts w:ascii="Arial" w:hAnsi="Arial" w:cs="Arial"/>
          <w:sz w:val="24"/>
          <w:szCs w:val="24"/>
        </w:rPr>
      </w:pPr>
    </w:p>
    <w:p w:rsidR="00B06ADB" w:rsidRPr="00144794" w:rsidRDefault="005653A7" w:rsidP="005653A7">
      <w:pPr>
        <w:suppressAutoHyphens/>
        <w:autoSpaceDE w:val="0"/>
        <w:autoSpaceDN w:val="0"/>
        <w:adjustRightInd w:val="0"/>
        <w:spacing w:after="120" w:line="360" w:lineRule="auto"/>
        <w:jc w:val="both"/>
        <w:rPr>
          <w:rFonts w:ascii="Arial" w:hAnsi="Arial" w:cs="Arial"/>
          <w:b/>
          <w:bCs/>
          <w:sz w:val="24"/>
          <w:szCs w:val="24"/>
        </w:rPr>
      </w:pPr>
      <w:r w:rsidRPr="00144794">
        <w:rPr>
          <w:rFonts w:ascii="Arial" w:hAnsi="Arial" w:cs="Arial"/>
          <w:b/>
          <w:bCs/>
          <w:sz w:val="24"/>
          <w:szCs w:val="24"/>
        </w:rPr>
        <w:t>7</w:t>
      </w:r>
      <w:r w:rsidR="00B06ADB" w:rsidRPr="00144794">
        <w:rPr>
          <w:rFonts w:ascii="Arial" w:hAnsi="Arial" w:cs="Arial"/>
          <w:b/>
          <w:bCs/>
          <w:sz w:val="24"/>
          <w:szCs w:val="24"/>
        </w:rPr>
        <w:t>.2 Pagamentos</w:t>
      </w:r>
    </w:p>
    <w:p w:rsidR="00B06ADB" w:rsidRPr="00144794" w:rsidRDefault="005653A7" w:rsidP="005653A7">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7</w:t>
      </w:r>
      <w:r w:rsidR="00B06ADB" w:rsidRPr="00144794">
        <w:rPr>
          <w:rFonts w:ascii="Arial" w:hAnsi="Arial" w:cs="Arial"/>
          <w:sz w:val="24"/>
          <w:szCs w:val="24"/>
        </w:rPr>
        <w:t xml:space="preserve">.2.1 A CESAMA </w:t>
      </w:r>
      <w:r w:rsidR="00A47EB7" w:rsidRPr="00144794">
        <w:rPr>
          <w:rFonts w:ascii="Arial" w:hAnsi="Arial" w:cs="Arial"/>
          <w:sz w:val="24"/>
          <w:szCs w:val="24"/>
        </w:rPr>
        <w:t>efetuará os pagamentos relativos aos compromissos assumidos, através de medições mensais, 30 (trinta) dias após a execução do objeto ou parte dele com a apresentação e aceitação da Nota Fiscal pelo departamento competente da CESAMA</w:t>
      </w:r>
      <w:r w:rsidR="00B06ADB" w:rsidRPr="00144794">
        <w:rPr>
          <w:rFonts w:ascii="Arial" w:hAnsi="Arial" w:cs="Arial"/>
          <w:sz w:val="24"/>
          <w:szCs w:val="24"/>
        </w:rPr>
        <w:t>.</w:t>
      </w:r>
    </w:p>
    <w:p w:rsidR="00B06ADB" w:rsidRPr="00144794" w:rsidRDefault="005653A7" w:rsidP="005653A7">
      <w:pPr>
        <w:pStyle w:val="Corpodetexto"/>
        <w:tabs>
          <w:tab w:val="left" w:pos="851"/>
        </w:tabs>
        <w:spacing w:after="120" w:line="360" w:lineRule="auto"/>
        <w:rPr>
          <w:rFonts w:cs="Arial"/>
          <w:sz w:val="24"/>
          <w:szCs w:val="24"/>
        </w:rPr>
      </w:pPr>
      <w:r w:rsidRPr="00144794">
        <w:rPr>
          <w:rFonts w:cs="Arial"/>
          <w:sz w:val="24"/>
          <w:szCs w:val="24"/>
        </w:rPr>
        <w:t>7</w:t>
      </w:r>
      <w:r w:rsidR="00B06ADB" w:rsidRPr="00144794">
        <w:rPr>
          <w:rFonts w:cs="Arial"/>
          <w:sz w:val="24"/>
          <w:szCs w:val="24"/>
        </w:rPr>
        <w:t xml:space="preserve">.2.2 Caso o vencimento ocorra no sábado, domingo, feriado ou ponto facultativo para a Cesama, o pagamento será realizado no primeiro dia subsequente. </w:t>
      </w:r>
    </w:p>
    <w:p w:rsidR="00B06ADB" w:rsidRPr="00144794" w:rsidRDefault="003612D0" w:rsidP="005653A7">
      <w:pPr>
        <w:pStyle w:val="Corpodetexto"/>
        <w:spacing w:after="120" w:line="360" w:lineRule="auto"/>
        <w:rPr>
          <w:rFonts w:cs="Arial"/>
          <w:sz w:val="24"/>
          <w:szCs w:val="24"/>
        </w:rPr>
      </w:pPr>
      <w:r w:rsidRPr="00144794">
        <w:rPr>
          <w:rFonts w:cs="Arial"/>
          <w:sz w:val="24"/>
          <w:szCs w:val="24"/>
        </w:rPr>
        <w:t>8</w:t>
      </w:r>
      <w:r w:rsidR="00B06ADB" w:rsidRPr="00144794">
        <w:rPr>
          <w:rFonts w:cs="Arial"/>
          <w:sz w:val="24"/>
          <w:szCs w:val="24"/>
        </w:rPr>
        <w:t xml:space="preserve">.2.3 O pagamento será efetuado através de depósito em conta bancária ou via </w:t>
      </w:r>
      <w:r w:rsidR="00B06ADB" w:rsidRPr="00144794">
        <w:rPr>
          <w:rFonts w:cs="Arial"/>
          <w:b/>
          <w:bCs/>
          <w:sz w:val="24"/>
          <w:szCs w:val="24"/>
        </w:rPr>
        <w:t>TED</w:t>
      </w:r>
      <w:r w:rsidR="00B06ADB" w:rsidRPr="00144794">
        <w:rPr>
          <w:rFonts w:cs="Arial"/>
          <w:sz w:val="24"/>
          <w:szCs w:val="24"/>
        </w:rPr>
        <w:t xml:space="preserve"> (transferência eletrônica disponível), cujas tarifas extras correrão por conta da </w:t>
      </w:r>
      <w:r w:rsidR="00B06ADB" w:rsidRPr="00144794">
        <w:rPr>
          <w:rFonts w:cs="Arial"/>
          <w:bCs/>
          <w:sz w:val="24"/>
          <w:szCs w:val="24"/>
        </w:rPr>
        <w:t>Contratada</w:t>
      </w:r>
      <w:r w:rsidR="00B06ADB" w:rsidRPr="00144794">
        <w:rPr>
          <w:rFonts w:cs="Arial"/>
          <w:sz w:val="24"/>
          <w:szCs w:val="24"/>
        </w:rPr>
        <w:t>.</w:t>
      </w:r>
    </w:p>
    <w:p w:rsidR="00B06ADB" w:rsidRPr="00144794" w:rsidRDefault="005653A7" w:rsidP="005653A7">
      <w:pPr>
        <w:pStyle w:val="Corpodetexto"/>
        <w:spacing w:after="120" w:line="360" w:lineRule="auto"/>
        <w:rPr>
          <w:rFonts w:cs="Arial"/>
          <w:sz w:val="24"/>
          <w:szCs w:val="24"/>
        </w:rPr>
      </w:pPr>
      <w:r w:rsidRPr="00144794">
        <w:rPr>
          <w:rFonts w:cs="Arial"/>
          <w:sz w:val="24"/>
          <w:szCs w:val="24"/>
        </w:rPr>
        <w:t>7</w:t>
      </w:r>
      <w:r w:rsidR="00B06ADB" w:rsidRPr="00144794">
        <w:rPr>
          <w:rFonts w:cs="Arial"/>
          <w:sz w:val="24"/>
          <w:szCs w:val="24"/>
        </w:rPr>
        <w:t xml:space="preserve">.2.4 A Nota Fiscal Eletrônica – NF-e – deverá ser enviada para o e-mail </w:t>
      </w:r>
      <w:hyperlink r:id="rId8" w:history="1">
        <w:r w:rsidR="00B06ADB" w:rsidRPr="00144794">
          <w:rPr>
            <w:rStyle w:val="Hyperlink"/>
            <w:rFonts w:eastAsia="Calibri" w:cs="Arial"/>
            <w:color w:val="auto"/>
            <w:sz w:val="24"/>
            <w:szCs w:val="24"/>
          </w:rPr>
          <w:t>nfe@cesama.com.br</w:t>
        </w:r>
      </w:hyperlink>
      <w:r w:rsidR="00B06ADB" w:rsidRPr="00144794">
        <w:rPr>
          <w:rFonts w:cs="Arial"/>
          <w:sz w:val="24"/>
          <w:szCs w:val="24"/>
        </w:rPr>
        <w:t xml:space="preserve"> e </w:t>
      </w:r>
      <w:hyperlink r:id="rId9" w:history="1">
        <w:r w:rsidRPr="00144794">
          <w:rPr>
            <w:rStyle w:val="Hyperlink"/>
            <w:rFonts w:cs="Arial"/>
            <w:color w:val="auto"/>
            <w:sz w:val="24"/>
            <w:szCs w:val="24"/>
          </w:rPr>
          <w:t>compras@cesama.com.br</w:t>
        </w:r>
      </w:hyperlink>
      <w:r w:rsidRPr="00144794">
        <w:rPr>
          <w:rFonts w:cs="Arial"/>
          <w:sz w:val="24"/>
          <w:szCs w:val="24"/>
        </w:rPr>
        <w:t>.</w:t>
      </w:r>
    </w:p>
    <w:p w:rsidR="00B06ADB" w:rsidRPr="00144794" w:rsidRDefault="00C51C95" w:rsidP="005653A7">
      <w:pPr>
        <w:pStyle w:val="Corpodetexto"/>
        <w:tabs>
          <w:tab w:val="left" w:pos="993"/>
        </w:tabs>
        <w:spacing w:after="120" w:line="360" w:lineRule="auto"/>
        <w:rPr>
          <w:rFonts w:cs="Arial"/>
          <w:sz w:val="24"/>
          <w:szCs w:val="24"/>
        </w:rPr>
      </w:pPr>
      <w:r w:rsidRPr="00144794">
        <w:rPr>
          <w:rFonts w:cs="Arial"/>
          <w:sz w:val="24"/>
          <w:szCs w:val="24"/>
        </w:rPr>
        <w:lastRenderedPageBreak/>
        <w:t>7</w:t>
      </w:r>
      <w:r w:rsidR="00B06ADB" w:rsidRPr="00144794">
        <w:rPr>
          <w:rFonts w:cs="Arial"/>
          <w:sz w:val="24"/>
          <w:szCs w:val="24"/>
        </w:rPr>
        <w:t>.2.5 O pagamento só poderá ser realizado em nome d</w:t>
      </w:r>
      <w:r w:rsidR="00F926A1" w:rsidRPr="00144794">
        <w:rPr>
          <w:rFonts w:cs="Arial"/>
          <w:sz w:val="24"/>
          <w:szCs w:val="24"/>
        </w:rPr>
        <w:t>a contratada</w:t>
      </w:r>
      <w:r w:rsidR="00B06ADB" w:rsidRPr="00144794">
        <w:rPr>
          <w:rFonts w:cs="Arial"/>
          <w:sz w:val="24"/>
          <w:szCs w:val="24"/>
        </w:rPr>
        <w:t xml:space="preserve"> e os boletos não poderão, em hipótese nenhuma, ser pagos em nome de outro beneficiário. </w:t>
      </w:r>
    </w:p>
    <w:p w:rsidR="00B06ADB" w:rsidRPr="00144794" w:rsidRDefault="00C51C95" w:rsidP="005653A7">
      <w:pPr>
        <w:pStyle w:val="Corpodetexto"/>
        <w:spacing w:after="120" w:line="360" w:lineRule="auto"/>
        <w:rPr>
          <w:rFonts w:cs="Arial"/>
          <w:sz w:val="24"/>
          <w:szCs w:val="24"/>
        </w:rPr>
      </w:pPr>
      <w:r w:rsidRPr="00144794">
        <w:rPr>
          <w:rFonts w:eastAsia="Arial Unicode MS" w:cs="Arial"/>
          <w:iCs/>
          <w:sz w:val="24"/>
          <w:szCs w:val="24"/>
        </w:rPr>
        <w:t>7</w:t>
      </w:r>
      <w:r w:rsidR="00B06ADB" w:rsidRPr="00144794">
        <w:rPr>
          <w:rFonts w:eastAsia="Arial Unicode MS" w:cs="Arial"/>
          <w:iCs/>
          <w:sz w:val="24"/>
          <w:szCs w:val="24"/>
        </w:rPr>
        <w:t xml:space="preserve">.2.6 Deverá constar na descrição da </w:t>
      </w:r>
      <w:r w:rsidR="00B06ADB" w:rsidRPr="00144794">
        <w:rPr>
          <w:rFonts w:cs="Arial"/>
          <w:sz w:val="24"/>
          <w:szCs w:val="24"/>
        </w:rPr>
        <w:t>Nota Fiscal / Fatura</w:t>
      </w:r>
      <w:r w:rsidR="00B06ADB" w:rsidRPr="00144794">
        <w:rPr>
          <w:rFonts w:eastAsia="Arial Unicode MS" w:cs="Arial"/>
          <w:iCs/>
          <w:sz w:val="24"/>
          <w:szCs w:val="24"/>
        </w:rPr>
        <w:t xml:space="preserve"> o número da </w:t>
      </w:r>
      <w:r w:rsidR="0087643A" w:rsidRPr="00144794">
        <w:rPr>
          <w:rFonts w:eastAsia="Arial Unicode MS" w:cs="Arial"/>
          <w:iCs/>
          <w:sz w:val="24"/>
          <w:szCs w:val="24"/>
        </w:rPr>
        <w:t>licitação</w:t>
      </w:r>
      <w:r w:rsidR="00B06ADB" w:rsidRPr="00144794">
        <w:rPr>
          <w:rFonts w:eastAsia="Arial Unicode MS" w:cs="Arial"/>
          <w:iCs/>
          <w:sz w:val="24"/>
          <w:szCs w:val="24"/>
        </w:rPr>
        <w:t xml:space="preserve"> e número do contrato.</w:t>
      </w:r>
    </w:p>
    <w:p w:rsidR="00B06ADB" w:rsidRPr="00144794" w:rsidRDefault="00C51C95" w:rsidP="005653A7">
      <w:pPr>
        <w:pStyle w:val="WW-Recuodecorpodetexto2"/>
        <w:spacing w:after="120" w:line="360" w:lineRule="auto"/>
        <w:ind w:left="0"/>
        <w:rPr>
          <w:rFonts w:cs="Arial"/>
          <w:sz w:val="24"/>
          <w:szCs w:val="24"/>
        </w:rPr>
      </w:pPr>
      <w:r w:rsidRPr="00144794">
        <w:rPr>
          <w:rFonts w:cs="Arial"/>
          <w:sz w:val="24"/>
          <w:szCs w:val="24"/>
        </w:rPr>
        <w:t>7</w:t>
      </w:r>
      <w:r w:rsidR="00B06ADB" w:rsidRPr="00144794">
        <w:rPr>
          <w:rFonts w:cs="Arial"/>
          <w:sz w:val="24"/>
          <w:szCs w:val="24"/>
        </w:rPr>
        <w:t xml:space="preserve">.2.7 O pagamento </w:t>
      </w:r>
      <w:r w:rsidR="00B06ADB" w:rsidRPr="00144794">
        <w:rPr>
          <w:rFonts w:cs="Arial"/>
          <w:b/>
          <w:bCs/>
          <w:sz w:val="24"/>
          <w:szCs w:val="24"/>
        </w:rPr>
        <w:t>SOMENTE</w:t>
      </w:r>
      <w:r w:rsidR="00B06ADB" w:rsidRPr="00144794">
        <w:rPr>
          <w:rFonts w:cs="Arial"/>
          <w:sz w:val="24"/>
          <w:szCs w:val="24"/>
        </w:rPr>
        <w:t xml:space="preserve"> será efetuado:</w:t>
      </w:r>
    </w:p>
    <w:p w:rsidR="00B06ADB" w:rsidRPr="00144794" w:rsidRDefault="00B06ADB" w:rsidP="005653A7">
      <w:pPr>
        <w:pStyle w:val="WW-Recuodecorpodetexto2"/>
        <w:numPr>
          <w:ilvl w:val="0"/>
          <w:numId w:val="11"/>
        </w:numPr>
        <w:spacing w:after="120" w:line="360" w:lineRule="auto"/>
        <w:ind w:left="851" w:hanging="284"/>
        <w:rPr>
          <w:rFonts w:cs="Arial"/>
          <w:sz w:val="24"/>
          <w:szCs w:val="24"/>
        </w:rPr>
      </w:pPr>
      <w:r w:rsidRPr="00144794">
        <w:rPr>
          <w:rFonts w:cs="Arial"/>
          <w:sz w:val="24"/>
          <w:szCs w:val="24"/>
        </w:rPr>
        <w:t>Após a aceitação da Nota Fiscal / Fatura.</w:t>
      </w:r>
    </w:p>
    <w:p w:rsidR="00B06ADB" w:rsidRPr="00144794" w:rsidRDefault="00B06ADB" w:rsidP="005653A7">
      <w:pPr>
        <w:pStyle w:val="WW-Recuodecorpodetexto2"/>
        <w:numPr>
          <w:ilvl w:val="0"/>
          <w:numId w:val="11"/>
        </w:numPr>
        <w:spacing w:after="120" w:line="360" w:lineRule="auto"/>
        <w:ind w:left="851" w:hanging="284"/>
        <w:rPr>
          <w:rFonts w:cs="Arial"/>
          <w:sz w:val="24"/>
          <w:szCs w:val="24"/>
        </w:rPr>
      </w:pPr>
      <w:r w:rsidRPr="00144794">
        <w:rPr>
          <w:rFonts w:cs="Arial"/>
          <w:sz w:val="24"/>
          <w:szCs w:val="24"/>
        </w:rPr>
        <w:t xml:space="preserve">Após o recolhimento pela </w:t>
      </w:r>
      <w:r w:rsidR="00DC1414" w:rsidRPr="00144794">
        <w:rPr>
          <w:rFonts w:cs="Arial"/>
          <w:sz w:val="24"/>
          <w:szCs w:val="24"/>
        </w:rPr>
        <w:t>contratada</w:t>
      </w:r>
      <w:r w:rsidRPr="00144794">
        <w:rPr>
          <w:rFonts w:cs="Arial"/>
          <w:sz w:val="24"/>
          <w:szCs w:val="24"/>
        </w:rPr>
        <w:t xml:space="preserve"> de quaisquer multas que lhe tenham sido impostas em decorrência de inadimplemento contratual.</w:t>
      </w:r>
    </w:p>
    <w:p w:rsidR="00B06ADB" w:rsidRPr="00144794" w:rsidRDefault="00C51C95" w:rsidP="005653A7">
      <w:pPr>
        <w:pStyle w:val="Corpodetexto2"/>
        <w:spacing w:after="120" w:line="360" w:lineRule="auto"/>
        <w:rPr>
          <w:b/>
          <w:color w:val="auto"/>
          <w:sz w:val="24"/>
          <w:szCs w:val="24"/>
        </w:rPr>
      </w:pPr>
      <w:r w:rsidRPr="00144794">
        <w:rPr>
          <w:color w:val="auto"/>
          <w:sz w:val="24"/>
          <w:szCs w:val="24"/>
        </w:rPr>
        <w:t>7</w:t>
      </w:r>
      <w:r w:rsidR="00B06ADB" w:rsidRPr="00144794">
        <w:rPr>
          <w:color w:val="auto"/>
          <w:sz w:val="24"/>
          <w:szCs w:val="24"/>
        </w:rPr>
        <w:t>.2.8 Na Nota Fiscal / Fatura deverão ser anexadas as certidões atualizadas de regularidade junto ao INSS, ao FGTS e à Justiça do Trabalho.</w:t>
      </w:r>
    </w:p>
    <w:p w:rsidR="00B06ADB" w:rsidRPr="00144794" w:rsidRDefault="00C51C95" w:rsidP="005653A7">
      <w:pPr>
        <w:pStyle w:val="Corpodetexto2"/>
        <w:spacing w:after="120" w:line="360" w:lineRule="auto"/>
        <w:rPr>
          <w:b/>
          <w:color w:val="auto"/>
          <w:sz w:val="24"/>
          <w:szCs w:val="24"/>
        </w:rPr>
      </w:pPr>
      <w:r w:rsidRPr="00144794">
        <w:rPr>
          <w:color w:val="auto"/>
          <w:sz w:val="24"/>
          <w:szCs w:val="24"/>
        </w:rPr>
        <w:t>7</w:t>
      </w:r>
      <w:r w:rsidR="00B06ADB" w:rsidRPr="00144794">
        <w:rPr>
          <w:color w:val="auto"/>
          <w:sz w:val="24"/>
          <w:szCs w:val="24"/>
        </w:rPr>
        <w:t>.2.9 Na eventualidade de aplicação de multas, estas deverão ser liquidadas simultaneamente com parcela vinculada ao evento cujo descumprimento der origem à aplicação da penalidade.</w:t>
      </w:r>
    </w:p>
    <w:p w:rsidR="00B06ADB" w:rsidRPr="00144794" w:rsidRDefault="00C51C95" w:rsidP="005653A7">
      <w:pPr>
        <w:suppressAutoHyphens/>
        <w:spacing w:after="120" w:line="360" w:lineRule="auto"/>
        <w:jc w:val="both"/>
        <w:rPr>
          <w:rFonts w:ascii="Arial" w:hAnsi="Arial" w:cs="Arial"/>
          <w:sz w:val="24"/>
          <w:szCs w:val="24"/>
        </w:rPr>
      </w:pPr>
      <w:r w:rsidRPr="00144794">
        <w:rPr>
          <w:rFonts w:ascii="Arial" w:hAnsi="Arial" w:cs="Arial"/>
          <w:sz w:val="24"/>
          <w:szCs w:val="24"/>
        </w:rPr>
        <w:t>7</w:t>
      </w:r>
      <w:r w:rsidR="00B06ADB" w:rsidRPr="00144794">
        <w:rPr>
          <w:rFonts w:ascii="Arial" w:hAnsi="Arial" w:cs="Arial"/>
          <w:sz w:val="24"/>
          <w:szCs w:val="24"/>
        </w:rPr>
        <w:t>.2.10 O CNPJ da Contratada constante da Nota Fiscal / Fatura deverá ser o mesmo da documentação apresentada no processo.</w:t>
      </w:r>
    </w:p>
    <w:p w:rsidR="007B3CC8" w:rsidRPr="00144794" w:rsidRDefault="00C51C95" w:rsidP="005653A7">
      <w:pPr>
        <w:suppressAutoHyphens/>
        <w:spacing w:after="120" w:line="360" w:lineRule="auto"/>
        <w:jc w:val="both"/>
        <w:rPr>
          <w:rFonts w:ascii="Arial" w:hAnsi="Arial" w:cs="Arial"/>
          <w:sz w:val="24"/>
          <w:szCs w:val="24"/>
          <w:lang w:val="de-DE"/>
        </w:rPr>
      </w:pPr>
      <w:r w:rsidRPr="00144794">
        <w:rPr>
          <w:rFonts w:ascii="Arial" w:hAnsi="Arial" w:cs="Arial"/>
          <w:iCs/>
          <w:sz w:val="24"/>
          <w:szCs w:val="24"/>
        </w:rPr>
        <w:t>7</w:t>
      </w:r>
      <w:r w:rsidR="00B06ADB" w:rsidRPr="00144794">
        <w:rPr>
          <w:rFonts w:ascii="Arial" w:hAnsi="Arial" w:cs="Arial"/>
          <w:iCs/>
          <w:sz w:val="24"/>
          <w:szCs w:val="24"/>
        </w:rPr>
        <w:t xml:space="preserve">.2.11 Será utilizado </w:t>
      </w:r>
      <w:r w:rsidR="00390D15" w:rsidRPr="00144794">
        <w:rPr>
          <w:rFonts w:ascii="Arial" w:hAnsi="Arial" w:cs="Arial"/>
          <w:iCs/>
          <w:sz w:val="24"/>
          <w:szCs w:val="24"/>
        </w:rPr>
        <w:t>o</w:t>
      </w:r>
      <w:r w:rsidR="00CD14B4" w:rsidRPr="00144794">
        <w:rPr>
          <w:rFonts w:ascii="Arial" w:hAnsi="Arial" w:cs="Arial"/>
          <w:iCs/>
          <w:sz w:val="24"/>
          <w:szCs w:val="24"/>
        </w:rPr>
        <w:t xml:space="preserve"> </w:t>
      </w:r>
      <w:r w:rsidRPr="00144794">
        <w:rPr>
          <w:rFonts w:ascii="Arial" w:hAnsi="Arial" w:cs="Arial"/>
          <w:iCs/>
          <w:sz w:val="24"/>
          <w:szCs w:val="24"/>
        </w:rPr>
        <w:t xml:space="preserve">IPCA (Índice Nacional de Preços ao Consumidor Amplo) </w:t>
      </w:r>
      <w:r w:rsidR="00390D15" w:rsidRPr="00144794">
        <w:rPr>
          <w:rFonts w:ascii="Arial" w:hAnsi="Arial" w:cs="Arial"/>
          <w:iCs/>
          <w:sz w:val="24"/>
          <w:szCs w:val="24"/>
        </w:rPr>
        <w:t xml:space="preserve">como índice para reajuste de preços nos contratos da CESAMA, quando couber, e o marco inicial para concessão do reajuste será </w:t>
      </w:r>
      <w:r w:rsidR="00345C99" w:rsidRPr="00144794">
        <w:rPr>
          <w:rFonts w:ascii="Arial" w:hAnsi="Arial" w:cs="Arial"/>
          <w:iCs/>
          <w:sz w:val="24"/>
          <w:szCs w:val="24"/>
        </w:rPr>
        <w:t>data de elaboração do orçamento</w:t>
      </w:r>
      <w:r w:rsidRPr="00144794">
        <w:rPr>
          <w:rFonts w:ascii="Arial" w:hAnsi="Arial" w:cs="Arial"/>
          <w:iCs/>
          <w:sz w:val="24"/>
          <w:szCs w:val="24"/>
        </w:rPr>
        <w:t>.</w:t>
      </w:r>
    </w:p>
    <w:p w:rsidR="00B06ADB" w:rsidRPr="00144794" w:rsidRDefault="00C51C95" w:rsidP="005653A7">
      <w:pPr>
        <w:suppressAutoHyphens/>
        <w:spacing w:after="120" w:line="360" w:lineRule="auto"/>
        <w:jc w:val="both"/>
        <w:rPr>
          <w:rFonts w:ascii="Arial" w:hAnsi="Arial" w:cs="Arial"/>
          <w:sz w:val="24"/>
          <w:szCs w:val="24"/>
          <w:lang w:val="de-DE"/>
        </w:rPr>
      </w:pPr>
      <w:r w:rsidRPr="00144794">
        <w:rPr>
          <w:rFonts w:ascii="Arial" w:hAnsi="Arial" w:cs="Arial"/>
          <w:sz w:val="24"/>
          <w:szCs w:val="24"/>
        </w:rPr>
        <w:t>7</w:t>
      </w:r>
      <w:r w:rsidR="00B06ADB" w:rsidRPr="00144794">
        <w:rPr>
          <w:rFonts w:ascii="Arial" w:hAnsi="Arial" w:cs="Arial"/>
          <w:sz w:val="24"/>
          <w:szCs w:val="24"/>
        </w:rPr>
        <w:t xml:space="preserve">.2.12 Na hipótese de ocorrer atraso no pagamento da Nota Fiscal / Fatura por responsabilidade da CESAMA, </w:t>
      </w:r>
      <w:r w:rsidRPr="00144794">
        <w:rPr>
          <w:rFonts w:ascii="Arial" w:hAnsi="Arial" w:cs="Arial"/>
          <w:sz w:val="24"/>
          <w:szCs w:val="24"/>
        </w:rPr>
        <w:t>esta</w:t>
      </w:r>
      <w:r w:rsidR="00B06ADB" w:rsidRPr="00144794">
        <w:rPr>
          <w:rFonts w:ascii="Arial" w:hAnsi="Arial" w:cs="Arial"/>
          <w:sz w:val="24"/>
          <w:szCs w:val="24"/>
        </w:rPr>
        <w:t xml:space="preserve"> se compromete a aplicar, conforme legislação em vigor, juros de mora sobre o valor devido “</w:t>
      </w:r>
      <w:r w:rsidR="00B06ADB" w:rsidRPr="00144794">
        <w:rPr>
          <w:rFonts w:ascii="Arial" w:hAnsi="Arial" w:cs="Arial"/>
          <w:i/>
          <w:iCs/>
          <w:sz w:val="24"/>
          <w:szCs w:val="24"/>
        </w:rPr>
        <w:t>pro rata”</w:t>
      </w:r>
      <w:r w:rsidR="00B06ADB" w:rsidRPr="00144794">
        <w:rPr>
          <w:rFonts w:ascii="Arial" w:hAnsi="Arial" w:cs="Arial"/>
          <w:sz w:val="24"/>
          <w:szCs w:val="24"/>
        </w:rPr>
        <w:t xml:space="preserve"> entre a data do vencimento e o efetivo pagamento</w:t>
      </w:r>
      <w:r w:rsidR="00B06ADB" w:rsidRPr="00144794">
        <w:rPr>
          <w:rFonts w:ascii="Arial" w:hAnsi="Arial" w:cs="Arial"/>
          <w:sz w:val="24"/>
          <w:szCs w:val="24"/>
          <w:lang w:val="de-DE"/>
        </w:rPr>
        <w:t>.</w:t>
      </w:r>
    </w:p>
    <w:p w:rsidR="00B06ADB" w:rsidRPr="00144794" w:rsidRDefault="00C51C95" w:rsidP="005653A7">
      <w:pPr>
        <w:suppressAutoHyphens/>
        <w:spacing w:after="120" w:line="360" w:lineRule="auto"/>
        <w:jc w:val="both"/>
        <w:rPr>
          <w:rFonts w:ascii="Arial" w:hAnsi="Arial" w:cs="Arial"/>
          <w:sz w:val="24"/>
          <w:szCs w:val="24"/>
        </w:rPr>
      </w:pPr>
      <w:r w:rsidRPr="00144794">
        <w:rPr>
          <w:rFonts w:ascii="Arial" w:hAnsi="Arial" w:cs="Arial"/>
          <w:sz w:val="24"/>
          <w:szCs w:val="24"/>
        </w:rPr>
        <w:t>7</w:t>
      </w:r>
      <w:r w:rsidR="00B06ADB" w:rsidRPr="00144794">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144794" w:rsidRDefault="00C51C95" w:rsidP="005653A7">
      <w:pPr>
        <w:suppressAutoHyphens/>
        <w:spacing w:after="120" w:line="360" w:lineRule="auto"/>
        <w:jc w:val="both"/>
        <w:rPr>
          <w:rFonts w:ascii="Arial" w:hAnsi="Arial" w:cs="Arial"/>
          <w:b/>
          <w:bCs/>
          <w:sz w:val="24"/>
          <w:szCs w:val="24"/>
        </w:rPr>
      </w:pPr>
      <w:r w:rsidRPr="00144794">
        <w:rPr>
          <w:rFonts w:ascii="Arial" w:hAnsi="Arial" w:cs="Arial"/>
          <w:sz w:val="24"/>
          <w:szCs w:val="24"/>
        </w:rPr>
        <w:lastRenderedPageBreak/>
        <w:t>7</w:t>
      </w:r>
      <w:r w:rsidR="00B06ADB" w:rsidRPr="00144794">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144794" w:rsidRDefault="00C51C95" w:rsidP="005653A7">
      <w:pPr>
        <w:spacing w:after="120" w:line="360" w:lineRule="auto"/>
        <w:jc w:val="both"/>
        <w:rPr>
          <w:rFonts w:ascii="Arial" w:hAnsi="Arial" w:cs="Arial"/>
          <w:sz w:val="24"/>
          <w:szCs w:val="24"/>
        </w:rPr>
      </w:pPr>
      <w:r w:rsidRPr="00144794">
        <w:rPr>
          <w:rFonts w:ascii="Arial" w:hAnsi="Arial" w:cs="Arial"/>
          <w:sz w:val="24"/>
          <w:szCs w:val="24"/>
        </w:rPr>
        <w:t>7</w:t>
      </w:r>
      <w:r w:rsidR="00B06ADB" w:rsidRPr="00144794">
        <w:rPr>
          <w:rFonts w:ascii="Arial" w:hAnsi="Arial" w:cs="Arial"/>
          <w:sz w:val="24"/>
          <w:szCs w:val="24"/>
        </w:rPr>
        <w:t xml:space="preserve">.2.15 A antecipação de pagamento só poderá ocorrer caso o material tenha sido entregue. </w:t>
      </w:r>
    </w:p>
    <w:p w:rsidR="00B06ADB" w:rsidRPr="00144794" w:rsidRDefault="00C51C95" w:rsidP="005653A7">
      <w:pPr>
        <w:pStyle w:val="Corpodetexto2"/>
        <w:tabs>
          <w:tab w:val="left" w:pos="-3402"/>
          <w:tab w:val="left" w:pos="993"/>
        </w:tabs>
        <w:spacing w:after="120" w:line="360" w:lineRule="auto"/>
        <w:rPr>
          <w:color w:val="auto"/>
          <w:sz w:val="24"/>
          <w:szCs w:val="24"/>
        </w:rPr>
      </w:pPr>
      <w:r w:rsidRPr="00144794">
        <w:rPr>
          <w:color w:val="auto"/>
          <w:sz w:val="24"/>
          <w:szCs w:val="24"/>
        </w:rPr>
        <w:t>7</w:t>
      </w:r>
      <w:r w:rsidR="00B06ADB" w:rsidRPr="00144794">
        <w:rPr>
          <w:color w:val="auto"/>
          <w:sz w:val="24"/>
          <w:szCs w:val="24"/>
        </w:rPr>
        <w:t>.2.16 A Cesama poderá realizar o pagamento antes do prazo definido no</w:t>
      </w:r>
      <w:r w:rsidR="00CD14B4" w:rsidRPr="00144794">
        <w:rPr>
          <w:color w:val="auto"/>
          <w:sz w:val="24"/>
          <w:szCs w:val="24"/>
        </w:rPr>
        <w:t xml:space="preserve"> </w:t>
      </w:r>
      <w:r w:rsidR="00B06ADB" w:rsidRPr="00144794">
        <w:rPr>
          <w:b/>
          <w:color w:val="auto"/>
          <w:sz w:val="24"/>
          <w:szCs w:val="24"/>
        </w:rPr>
        <w:t xml:space="preserve">item </w:t>
      </w:r>
      <w:r w:rsidRPr="00144794">
        <w:rPr>
          <w:b/>
          <w:color w:val="auto"/>
          <w:sz w:val="24"/>
          <w:szCs w:val="24"/>
        </w:rPr>
        <w:t>7</w:t>
      </w:r>
      <w:r w:rsidR="00B06ADB" w:rsidRPr="00144794">
        <w:rPr>
          <w:b/>
          <w:color w:val="auto"/>
          <w:sz w:val="24"/>
          <w:szCs w:val="24"/>
        </w:rPr>
        <w:t>.2.1</w:t>
      </w:r>
      <w:r w:rsidR="00B06ADB" w:rsidRPr="00144794">
        <w:rPr>
          <w:color w:val="auto"/>
          <w:sz w:val="24"/>
          <w:szCs w:val="24"/>
        </w:rPr>
        <w:t>, através de solicitação expressa d</w:t>
      </w:r>
      <w:r w:rsidR="00F926A1" w:rsidRPr="00144794">
        <w:rPr>
          <w:color w:val="auto"/>
          <w:sz w:val="24"/>
          <w:szCs w:val="24"/>
        </w:rPr>
        <w:t>a contratada</w:t>
      </w:r>
      <w:r w:rsidR="00B06ADB" w:rsidRPr="00144794">
        <w:rPr>
          <w:color w:val="auto"/>
          <w:sz w:val="24"/>
          <w:szCs w:val="24"/>
        </w:rPr>
        <w:t xml:space="preserve">, que será analisada pela Gerência Financeira e </w:t>
      </w:r>
      <w:r w:rsidR="00716F21" w:rsidRPr="00144794">
        <w:rPr>
          <w:color w:val="auto"/>
          <w:sz w:val="24"/>
          <w:szCs w:val="24"/>
        </w:rPr>
        <w:t>Comercial</w:t>
      </w:r>
      <w:r w:rsidR="00B06ADB" w:rsidRPr="00144794">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144794">
        <w:rPr>
          <w:i/>
          <w:color w:val="auto"/>
          <w:sz w:val="24"/>
          <w:szCs w:val="24"/>
        </w:rPr>
        <w:t>pro rata</w:t>
      </w:r>
      <w:r w:rsidR="00B06ADB" w:rsidRPr="00144794">
        <w:rPr>
          <w:color w:val="auto"/>
          <w:sz w:val="24"/>
          <w:szCs w:val="24"/>
        </w:rPr>
        <w:t>”.</w:t>
      </w:r>
    </w:p>
    <w:p w:rsidR="00E8195B" w:rsidRPr="00144794" w:rsidRDefault="00E8195B" w:rsidP="006F4049">
      <w:pPr>
        <w:pStyle w:val="Corpodetexto2"/>
        <w:tabs>
          <w:tab w:val="left" w:pos="-3402"/>
          <w:tab w:val="left" w:pos="993"/>
        </w:tabs>
        <w:spacing w:line="360" w:lineRule="auto"/>
        <w:rPr>
          <w:color w:val="auto"/>
          <w:sz w:val="24"/>
          <w:szCs w:val="24"/>
        </w:rPr>
      </w:pPr>
    </w:p>
    <w:p w:rsidR="006F4049" w:rsidRPr="00144794" w:rsidRDefault="009F53FC" w:rsidP="009F53FC">
      <w:pPr>
        <w:suppressAutoHyphens/>
        <w:autoSpaceDE w:val="0"/>
        <w:autoSpaceDN w:val="0"/>
        <w:adjustRightInd w:val="0"/>
        <w:spacing w:after="120" w:line="360" w:lineRule="auto"/>
        <w:jc w:val="both"/>
        <w:rPr>
          <w:rFonts w:ascii="Arial" w:hAnsi="Arial" w:cs="Arial"/>
          <w:b/>
          <w:sz w:val="24"/>
          <w:szCs w:val="24"/>
        </w:rPr>
      </w:pPr>
      <w:r w:rsidRPr="00144794">
        <w:rPr>
          <w:rFonts w:ascii="Arial" w:hAnsi="Arial" w:cs="Arial"/>
          <w:b/>
          <w:sz w:val="24"/>
          <w:szCs w:val="24"/>
        </w:rPr>
        <w:t>8</w:t>
      </w:r>
      <w:r w:rsidR="00E8195B" w:rsidRPr="00144794">
        <w:rPr>
          <w:rFonts w:ascii="Arial" w:hAnsi="Arial" w:cs="Arial"/>
          <w:b/>
          <w:sz w:val="24"/>
          <w:szCs w:val="24"/>
        </w:rPr>
        <w:t>. OBRIGAÇÕES DA CONTRATADA</w:t>
      </w:r>
    </w:p>
    <w:p w:rsidR="006F4049" w:rsidRPr="00144794" w:rsidRDefault="009F53FC" w:rsidP="009F53FC">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t>8</w:t>
      </w:r>
      <w:r w:rsidR="00E8195B" w:rsidRPr="00144794">
        <w:rPr>
          <w:rFonts w:ascii="Arial" w:hAnsi="Arial" w:cs="Arial"/>
          <w:bCs/>
          <w:sz w:val="24"/>
          <w:szCs w:val="24"/>
        </w:rPr>
        <w:t>.1.</w:t>
      </w:r>
      <w:r w:rsidR="00CD14B4" w:rsidRPr="00144794">
        <w:rPr>
          <w:rFonts w:ascii="Arial" w:hAnsi="Arial" w:cs="Arial"/>
          <w:bCs/>
          <w:sz w:val="24"/>
          <w:szCs w:val="24"/>
        </w:rPr>
        <w:t xml:space="preserve"> </w:t>
      </w:r>
      <w:r w:rsidR="00E8195B" w:rsidRPr="00144794">
        <w:rPr>
          <w:rFonts w:ascii="Arial" w:hAnsi="Arial" w:cs="Arial"/>
          <w:bCs/>
          <w:sz w:val="24"/>
          <w:szCs w:val="24"/>
        </w:rPr>
        <w:t xml:space="preserve">Executar o Contrato fielmente, conforme definido no </w:t>
      </w:r>
      <w:r w:rsidR="00F176B3" w:rsidRPr="00144794">
        <w:rPr>
          <w:rFonts w:ascii="Arial" w:hAnsi="Arial" w:cs="Arial"/>
          <w:bCs/>
          <w:sz w:val="24"/>
          <w:szCs w:val="24"/>
        </w:rPr>
        <w:t>Termo de Referência</w:t>
      </w:r>
      <w:r w:rsidR="00E8195B" w:rsidRPr="00144794">
        <w:rPr>
          <w:rFonts w:ascii="Arial" w:hAnsi="Arial" w:cs="Arial"/>
          <w:bCs/>
          <w:sz w:val="24"/>
          <w:szCs w:val="24"/>
        </w:rPr>
        <w:t xml:space="preserve"> e seus anexos.</w:t>
      </w:r>
    </w:p>
    <w:p w:rsidR="00E8195B" w:rsidRPr="00144794" w:rsidRDefault="009F53FC" w:rsidP="009F53FC">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t>8</w:t>
      </w:r>
      <w:r w:rsidR="00E8195B" w:rsidRPr="00144794">
        <w:rPr>
          <w:rFonts w:ascii="Arial" w:hAnsi="Arial" w:cs="Arial"/>
          <w:bCs/>
          <w:sz w:val="24"/>
          <w:szCs w:val="24"/>
        </w:rPr>
        <w:t>.2.</w:t>
      </w:r>
      <w:r w:rsidR="00CD14B4" w:rsidRPr="00144794">
        <w:rPr>
          <w:rFonts w:ascii="Arial" w:hAnsi="Arial" w:cs="Arial"/>
          <w:bCs/>
          <w:sz w:val="24"/>
          <w:szCs w:val="24"/>
        </w:rPr>
        <w:t xml:space="preserve"> </w:t>
      </w:r>
      <w:r w:rsidR="00E8195B" w:rsidRPr="00144794">
        <w:rPr>
          <w:rFonts w:ascii="Arial" w:hAnsi="Arial" w:cs="Arial"/>
          <w:bCs/>
          <w:sz w:val="24"/>
          <w:szCs w:val="24"/>
        </w:rPr>
        <w:t xml:space="preserve">Arcar com todos os custos e encargos resultantes da execução do objeto do presente contrato, inclusive impostos, taxas, emolumentos incidentes sobre a </w:t>
      </w:r>
      <w:r w:rsidR="00F91C0D" w:rsidRPr="00144794">
        <w:rPr>
          <w:rFonts w:ascii="Arial" w:hAnsi="Arial" w:cs="Arial"/>
          <w:bCs/>
          <w:sz w:val="24"/>
          <w:szCs w:val="24"/>
        </w:rPr>
        <w:t>entrega dos materiais</w:t>
      </w:r>
      <w:r w:rsidR="00E8195B" w:rsidRPr="00144794">
        <w:rPr>
          <w:rFonts w:ascii="Arial" w:hAnsi="Arial" w:cs="Arial"/>
          <w:bCs/>
          <w:sz w:val="24"/>
          <w:szCs w:val="24"/>
        </w:rPr>
        <w:t xml:space="preserve">, e tudo que for necessário para a fiel </w:t>
      </w:r>
      <w:r w:rsidR="00F91C0D" w:rsidRPr="00144794">
        <w:rPr>
          <w:rFonts w:ascii="Arial" w:hAnsi="Arial" w:cs="Arial"/>
          <w:bCs/>
          <w:sz w:val="24"/>
          <w:szCs w:val="24"/>
        </w:rPr>
        <w:t>execução do</w:t>
      </w:r>
      <w:r w:rsidR="00E8195B" w:rsidRPr="00144794">
        <w:rPr>
          <w:rFonts w:ascii="Arial" w:hAnsi="Arial" w:cs="Arial"/>
          <w:bCs/>
          <w:sz w:val="24"/>
          <w:szCs w:val="24"/>
        </w:rPr>
        <w:t xml:space="preserve"> contrat</w:t>
      </w:r>
      <w:r w:rsidR="00F91C0D" w:rsidRPr="00144794">
        <w:rPr>
          <w:rFonts w:ascii="Arial" w:hAnsi="Arial" w:cs="Arial"/>
          <w:bCs/>
          <w:sz w:val="24"/>
          <w:szCs w:val="24"/>
        </w:rPr>
        <w:t>o</w:t>
      </w:r>
      <w:r w:rsidR="00E8195B" w:rsidRPr="00144794">
        <w:rPr>
          <w:rFonts w:ascii="Arial" w:hAnsi="Arial" w:cs="Arial"/>
          <w:bCs/>
          <w:sz w:val="24"/>
          <w:szCs w:val="24"/>
        </w:rPr>
        <w:t>.</w:t>
      </w:r>
    </w:p>
    <w:p w:rsidR="006F4049" w:rsidRPr="00144794" w:rsidRDefault="009F53FC" w:rsidP="009F53FC">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t>8</w:t>
      </w:r>
      <w:r w:rsidR="00A02FAB" w:rsidRPr="00144794">
        <w:rPr>
          <w:rFonts w:ascii="Arial" w:hAnsi="Arial" w:cs="Arial"/>
          <w:bCs/>
          <w:sz w:val="24"/>
          <w:szCs w:val="24"/>
        </w:rPr>
        <w:t>.3 Atender às determinações da fiscalização da CESAMA e providenciar a imediata correção, quando est</w:t>
      </w:r>
      <w:r w:rsidR="00D742CC" w:rsidRPr="00144794">
        <w:rPr>
          <w:rFonts w:ascii="Arial" w:hAnsi="Arial" w:cs="Arial"/>
          <w:bCs/>
          <w:sz w:val="24"/>
          <w:szCs w:val="24"/>
        </w:rPr>
        <w:t>a</w:t>
      </w:r>
      <w:r w:rsidR="00A02FAB" w:rsidRPr="00144794">
        <w:rPr>
          <w:rFonts w:ascii="Arial" w:hAnsi="Arial" w:cs="Arial"/>
          <w:bCs/>
          <w:sz w:val="24"/>
          <w:szCs w:val="24"/>
        </w:rPr>
        <w:t xml:space="preserve"> for solicitado.</w:t>
      </w:r>
    </w:p>
    <w:p w:rsidR="006F4049" w:rsidRPr="00144794" w:rsidRDefault="009F53FC" w:rsidP="009F53FC">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t>8</w:t>
      </w:r>
      <w:r w:rsidR="00E8195B" w:rsidRPr="00144794">
        <w:rPr>
          <w:rFonts w:ascii="Arial" w:hAnsi="Arial" w:cs="Arial"/>
          <w:bCs/>
          <w:sz w:val="24"/>
          <w:szCs w:val="24"/>
        </w:rPr>
        <w:t xml:space="preserve">.4 Responsabilizar-se pela qualidade dos </w:t>
      </w:r>
      <w:r w:rsidR="00F91C0D" w:rsidRPr="00144794">
        <w:rPr>
          <w:rFonts w:ascii="Arial" w:hAnsi="Arial" w:cs="Arial"/>
          <w:bCs/>
          <w:sz w:val="24"/>
          <w:szCs w:val="24"/>
        </w:rPr>
        <w:t>materiais</w:t>
      </w:r>
      <w:r w:rsidR="00E8195B" w:rsidRPr="00144794">
        <w:rPr>
          <w:rFonts w:ascii="Arial" w:hAnsi="Arial" w:cs="Arial"/>
          <w:bCs/>
          <w:sz w:val="24"/>
          <w:szCs w:val="24"/>
        </w:rPr>
        <w:t xml:space="preserve">, substituindo aqueles que apresentarem qualquer tipo de vício ou imperfeição, ou não se adequarem ao </w:t>
      </w:r>
      <w:r w:rsidR="00F176B3" w:rsidRPr="00144794">
        <w:rPr>
          <w:rFonts w:ascii="Arial" w:hAnsi="Arial" w:cs="Arial"/>
          <w:bCs/>
          <w:sz w:val="24"/>
          <w:szCs w:val="24"/>
        </w:rPr>
        <w:t>Termo de Referência</w:t>
      </w:r>
      <w:r w:rsidR="00E8195B" w:rsidRPr="00144794">
        <w:rPr>
          <w:rFonts w:ascii="Arial" w:hAnsi="Arial" w:cs="Arial"/>
          <w:bCs/>
          <w:sz w:val="24"/>
          <w:szCs w:val="24"/>
        </w:rPr>
        <w:t>, sob pena de aplicação das sanções cabíveis, inclusive rescisão do Contrato.</w:t>
      </w:r>
    </w:p>
    <w:p w:rsidR="006F4049" w:rsidRPr="00144794" w:rsidRDefault="009F53FC" w:rsidP="009F53FC">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t>8</w:t>
      </w:r>
      <w:r w:rsidR="00E8195B" w:rsidRPr="00144794">
        <w:rPr>
          <w:rFonts w:ascii="Arial" w:hAnsi="Arial" w:cs="Arial"/>
          <w:bCs/>
          <w:sz w:val="24"/>
          <w:szCs w:val="24"/>
        </w:rPr>
        <w:t xml:space="preserve">.5 Cumprir os prazos previstos </w:t>
      </w:r>
      <w:r w:rsidR="00F176B3" w:rsidRPr="00144794">
        <w:rPr>
          <w:rFonts w:ascii="Arial" w:hAnsi="Arial" w:cs="Arial"/>
          <w:bCs/>
          <w:sz w:val="24"/>
          <w:szCs w:val="24"/>
        </w:rPr>
        <w:t>no Termo de Referência</w:t>
      </w:r>
      <w:r w:rsidR="00E8195B" w:rsidRPr="00144794">
        <w:rPr>
          <w:rFonts w:ascii="Arial" w:hAnsi="Arial" w:cs="Arial"/>
          <w:bCs/>
          <w:sz w:val="24"/>
          <w:szCs w:val="24"/>
        </w:rPr>
        <w:t xml:space="preserve"> ou outros que venham a ser fixados pela CESAMA.</w:t>
      </w:r>
    </w:p>
    <w:p w:rsidR="006F4049" w:rsidRPr="00144794" w:rsidRDefault="009F53FC" w:rsidP="009F53FC">
      <w:pPr>
        <w:suppressAutoHyphens/>
        <w:autoSpaceDE w:val="0"/>
        <w:autoSpaceDN w:val="0"/>
        <w:adjustRightInd w:val="0"/>
        <w:spacing w:after="120" w:line="360" w:lineRule="auto"/>
        <w:jc w:val="both"/>
        <w:rPr>
          <w:rFonts w:ascii="Arial" w:hAnsi="Arial" w:cs="Arial"/>
          <w:bCs/>
          <w:sz w:val="24"/>
          <w:szCs w:val="24"/>
        </w:rPr>
      </w:pPr>
      <w:r w:rsidRPr="00144794">
        <w:rPr>
          <w:rFonts w:ascii="Arial" w:hAnsi="Arial" w:cs="Arial"/>
          <w:bCs/>
          <w:sz w:val="24"/>
          <w:szCs w:val="24"/>
        </w:rPr>
        <w:lastRenderedPageBreak/>
        <w:t>8</w:t>
      </w:r>
      <w:r w:rsidR="00E8195B" w:rsidRPr="00144794">
        <w:rPr>
          <w:rFonts w:ascii="Arial" w:hAnsi="Arial" w:cs="Arial"/>
          <w:bCs/>
          <w:sz w:val="24"/>
          <w:szCs w:val="24"/>
        </w:rPr>
        <w:t>.6 Dirimir qualquer dúvida e prestar esclarecimentos acerca da execução do Contrato, durante toda a sua vigência, a pedido da CESAMA.</w:t>
      </w:r>
    </w:p>
    <w:p w:rsidR="00A02FAB"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bCs/>
          <w:sz w:val="24"/>
          <w:szCs w:val="24"/>
        </w:rPr>
        <w:t>8</w:t>
      </w:r>
      <w:r w:rsidR="00E8195B" w:rsidRPr="00144794">
        <w:rPr>
          <w:rFonts w:ascii="Arial" w:hAnsi="Arial" w:cs="Arial"/>
          <w:bCs/>
          <w:sz w:val="24"/>
          <w:szCs w:val="24"/>
        </w:rPr>
        <w:t>.7 Responsabilizar-se pelos encargos trabalhistas, previdenciários, fiscais e comerciais, resultantes da execução do Contrato.</w:t>
      </w:r>
    </w:p>
    <w:p w:rsidR="00E8195B"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8</w:t>
      </w:r>
      <w:r w:rsidR="00E8195B" w:rsidRPr="00144794">
        <w:rPr>
          <w:rFonts w:ascii="Arial" w:hAnsi="Arial" w:cs="Arial"/>
          <w:sz w:val="24"/>
          <w:szCs w:val="24"/>
        </w:rPr>
        <w:t>.</w:t>
      </w:r>
      <w:r w:rsidR="00A02FAB" w:rsidRPr="00144794">
        <w:rPr>
          <w:rFonts w:ascii="Arial" w:hAnsi="Arial" w:cs="Arial"/>
          <w:sz w:val="24"/>
          <w:szCs w:val="24"/>
        </w:rPr>
        <w:t>8</w:t>
      </w:r>
      <w:r w:rsidR="00CD14B4" w:rsidRPr="00144794">
        <w:rPr>
          <w:rFonts w:ascii="Arial" w:hAnsi="Arial" w:cs="Arial"/>
          <w:sz w:val="24"/>
          <w:szCs w:val="24"/>
        </w:rPr>
        <w:t xml:space="preserve"> </w:t>
      </w:r>
      <w:r w:rsidR="00E8195B" w:rsidRPr="00144794">
        <w:rPr>
          <w:rFonts w:ascii="Arial" w:hAnsi="Arial" w:cs="Arial"/>
          <w:sz w:val="24"/>
          <w:szCs w:val="24"/>
        </w:rPr>
        <w:t>Providenciar</w:t>
      </w:r>
      <w:r w:rsidR="00CD14B4" w:rsidRPr="00144794">
        <w:rPr>
          <w:rFonts w:ascii="Arial" w:hAnsi="Arial" w:cs="Arial"/>
          <w:sz w:val="24"/>
          <w:szCs w:val="24"/>
        </w:rPr>
        <w:t xml:space="preserve"> </w:t>
      </w:r>
      <w:r w:rsidR="00E8195B" w:rsidRPr="00144794">
        <w:rPr>
          <w:rFonts w:ascii="Arial" w:hAnsi="Arial" w:cs="Arial"/>
          <w:sz w:val="24"/>
          <w:szCs w:val="24"/>
        </w:rPr>
        <w:t>a correção das deficiências apontadas pela CESAMA com respeito a</w:t>
      </w:r>
      <w:r w:rsidR="00F91C0D" w:rsidRPr="00144794">
        <w:rPr>
          <w:rFonts w:ascii="Arial" w:hAnsi="Arial" w:cs="Arial"/>
          <w:sz w:val="24"/>
          <w:szCs w:val="24"/>
        </w:rPr>
        <w:t>entrega dos materiais</w:t>
      </w:r>
      <w:r w:rsidR="00E8195B" w:rsidRPr="00144794">
        <w:rPr>
          <w:rFonts w:ascii="Arial" w:hAnsi="Arial" w:cs="Arial"/>
          <w:sz w:val="24"/>
          <w:szCs w:val="24"/>
        </w:rPr>
        <w:t>.</w:t>
      </w:r>
    </w:p>
    <w:p w:rsidR="00E8195B"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8</w:t>
      </w:r>
      <w:r w:rsidR="00E8195B" w:rsidRPr="00144794">
        <w:rPr>
          <w:rFonts w:ascii="Arial" w:hAnsi="Arial" w:cs="Arial"/>
          <w:sz w:val="24"/>
          <w:szCs w:val="24"/>
        </w:rPr>
        <w:t>.</w:t>
      </w:r>
      <w:r w:rsidR="00A02FAB" w:rsidRPr="00144794">
        <w:rPr>
          <w:rFonts w:ascii="Arial" w:hAnsi="Arial" w:cs="Arial"/>
          <w:sz w:val="24"/>
          <w:szCs w:val="24"/>
        </w:rPr>
        <w:t>9</w:t>
      </w:r>
      <w:r w:rsidR="00CD14B4" w:rsidRPr="00144794">
        <w:rPr>
          <w:rFonts w:ascii="Arial" w:hAnsi="Arial" w:cs="Arial"/>
          <w:sz w:val="24"/>
          <w:szCs w:val="24"/>
        </w:rPr>
        <w:t xml:space="preserve"> </w:t>
      </w:r>
      <w:r w:rsidR="00E8195B" w:rsidRPr="00144794">
        <w:rPr>
          <w:rFonts w:ascii="Arial" w:hAnsi="Arial" w:cs="Arial"/>
          <w:sz w:val="24"/>
          <w:szCs w:val="24"/>
        </w:rPr>
        <w:t>Executar o objeto do presente Termo de Referência nas condições e prazosestabelecidos, seguindo ordens e orientações da CESAMA.</w:t>
      </w:r>
    </w:p>
    <w:p w:rsidR="00A02FAB" w:rsidRPr="00144794" w:rsidRDefault="009F53FC" w:rsidP="009F53FC">
      <w:pPr>
        <w:suppressAutoHyphens/>
        <w:autoSpaceDE w:val="0"/>
        <w:autoSpaceDN w:val="0"/>
        <w:adjustRightInd w:val="0"/>
        <w:spacing w:after="120" w:line="360" w:lineRule="auto"/>
        <w:jc w:val="both"/>
        <w:rPr>
          <w:rFonts w:ascii="Arial" w:hAnsi="Arial" w:cs="Arial"/>
          <w:b/>
          <w:sz w:val="24"/>
          <w:szCs w:val="24"/>
        </w:rPr>
      </w:pPr>
      <w:r w:rsidRPr="00144794">
        <w:rPr>
          <w:rFonts w:ascii="Arial" w:hAnsi="Arial" w:cs="Arial"/>
          <w:b/>
          <w:sz w:val="24"/>
          <w:szCs w:val="24"/>
        </w:rPr>
        <w:t>9</w:t>
      </w:r>
      <w:r w:rsidR="00E8195B" w:rsidRPr="00144794">
        <w:rPr>
          <w:rFonts w:ascii="Arial" w:hAnsi="Arial" w:cs="Arial"/>
          <w:b/>
          <w:sz w:val="24"/>
          <w:szCs w:val="24"/>
        </w:rPr>
        <w:t>. OBRIGAÇÕES DA CESAMA</w:t>
      </w:r>
    </w:p>
    <w:p w:rsidR="006F4049" w:rsidRPr="00144794" w:rsidRDefault="009F53FC" w:rsidP="009F53FC">
      <w:pPr>
        <w:spacing w:after="120" w:line="360" w:lineRule="auto"/>
        <w:jc w:val="both"/>
        <w:rPr>
          <w:rFonts w:ascii="Arial" w:hAnsi="Arial" w:cs="Arial"/>
          <w:sz w:val="24"/>
          <w:szCs w:val="24"/>
        </w:rPr>
      </w:pPr>
      <w:r w:rsidRPr="00144794">
        <w:rPr>
          <w:rFonts w:ascii="Arial" w:hAnsi="Arial" w:cs="Arial"/>
          <w:sz w:val="24"/>
          <w:szCs w:val="24"/>
        </w:rPr>
        <w:t>9</w:t>
      </w:r>
      <w:r w:rsidR="00A02FAB" w:rsidRPr="00144794">
        <w:rPr>
          <w:rFonts w:ascii="Arial" w:hAnsi="Arial" w:cs="Arial"/>
          <w:sz w:val="24"/>
          <w:szCs w:val="24"/>
        </w:rPr>
        <w:t>.1 Emitir as solicitações, após a assinatura do Contrato.</w:t>
      </w:r>
    </w:p>
    <w:p w:rsidR="00E8195B" w:rsidRPr="00144794" w:rsidRDefault="009F53FC" w:rsidP="009F53FC">
      <w:pPr>
        <w:spacing w:after="120" w:line="360" w:lineRule="auto"/>
        <w:jc w:val="both"/>
        <w:rPr>
          <w:rFonts w:ascii="Arial" w:hAnsi="Arial" w:cs="Arial"/>
          <w:sz w:val="24"/>
          <w:szCs w:val="24"/>
        </w:rPr>
      </w:pPr>
      <w:r w:rsidRPr="00144794">
        <w:rPr>
          <w:rFonts w:ascii="Arial" w:hAnsi="Arial" w:cs="Arial"/>
          <w:sz w:val="24"/>
          <w:szCs w:val="24"/>
        </w:rPr>
        <w:t>9</w:t>
      </w:r>
      <w:r w:rsidR="00E8195B" w:rsidRPr="00144794">
        <w:rPr>
          <w:rFonts w:ascii="Arial" w:hAnsi="Arial" w:cs="Arial"/>
          <w:sz w:val="24"/>
          <w:szCs w:val="24"/>
        </w:rPr>
        <w:t>.2 Efetuar todos os pagamentos devidos à Contratada, nas condições estabelecidas.</w:t>
      </w:r>
    </w:p>
    <w:p w:rsidR="006F4049"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9</w:t>
      </w:r>
      <w:r w:rsidR="006F4049" w:rsidRPr="00144794">
        <w:rPr>
          <w:rFonts w:ascii="Arial" w:hAnsi="Arial" w:cs="Arial"/>
          <w:sz w:val="24"/>
          <w:szCs w:val="24"/>
        </w:rPr>
        <w:t>.3</w:t>
      </w:r>
      <w:r w:rsidR="00CD14B4" w:rsidRPr="00144794">
        <w:rPr>
          <w:rFonts w:ascii="Arial" w:hAnsi="Arial" w:cs="Arial"/>
          <w:sz w:val="24"/>
          <w:szCs w:val="24"/>
        </w:rPr>
        <w:t xml:space="preserve"> </w:t>
      </w:r>
      <w:r w:rsidR="005269F4" w:rsidRPr="00144794">
        <w:rPr>
          <w:rFonts w:ascii="Arial" w:hAnsi="Arial" w:cs="Arial"/>
          <w:sz w:val="24"/>
          <w:szCs w:val="24"/>
        </w:rPr>
        <w:t>Fornecer</w:t>
      </w:r>
      <w:r w:rsidR="00E8195B" w:rsidRPr="00144794">
        <w:rPr>
          <w:rFonts w:ascii="Arial" w:hAnsi="Arial" w:cs="Arial"/>
          <w:sz w:val="24"/>
          <w:szCs w:val="24"/>
        </w:rPr>
        <w:t xml:space="preserve"> as instruções necessárias à execução e efetuar todos os</w:t>
      </w:r>
      <w:r w:rsidR="00E8195B" w:rsidRPr="00144794">
        <w:rPr>
          <w:rFonts w:ascii="Arial" w:hAnsi="Arial" w:cs="Arial"/>
        </w:rPr>
        <w:br/>
      </w:r>
      <w:r w:rsidR="00E8195B" w:rsidRPr="00144794">
        <w:rPr>
          <w:rFonts w:ascii="Arial" w:hAnsi="Arial" w:cs="Arial"/>
          <w:sz w:val="24"/>
          <w:szCs w:val="24"/>
        </w:rPr>
        <w:t>pagamentos devidos à Contratada, nas condições estabelecidas.</w:t>
      </w:r>
    </w:p>
    <w:p w:rsidR="00A02FAB" w:rsidRPr="00144794" w:rsidRDefault="009F53FC" w:rsidP="009F53FC">
      <w:pPr>
        <w:suppressAutoHyphens/>
        <w:spacing w:after="120" w:line="360" w:lineRule="auto"/>
        <w:jc w:val="both"/>
        <w:rPr>
          <w:rFonts w:ascii="Arial" w:hAnsi="Arial" w:cs="Arial"/>
          <w:sz w:val="24"/>
          <w:szCs w:val="24"/>
        </w:rPr>
      </w:pPr>
      <w:r w:rsidRPr="00144794">
        <w:rPr>
          <w:rFonts w:ascii="Arial" w:hAnsi="Arial" w:cs="Arial"/>
          <w:sz w:val="24"/>
          <w:szCs w:val="24"/>
        </w:rPr>
        <w:t>9</w:t>
      </w:r>
      <w:r w:rsidR="00A02FAB" w:rsidRPr="00144794">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144794">
        <w:rPr>
          <w:rFonts w:ascii="Arial" w:hAnsi="Arial" w:cs="Arial"/>
          <w:sz w:val="24"/>
          <w:szCs w:val="24"/>
        </w:rPr>
        <w:t>.</w:t>
      </w:r>
    </w:p>
    <w:p w:rsidR="006F4049"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9</w:t>
      </w:r>
      <w:r w:rsidR="00E8195B" w:rsidRPr="00144794">
        <w:rPr>
          <w:rFonts w:ascii="Arial" w:hAnsi="Arial" w:cs="Arial"/>
          <w:sz w:val="24"/>
          <w:szCs w:val="24"/>
        </w:rPr>
        <w:t>.5 Rejeitar todo e qualquer material ou serviço de má qualidade e em desconformidade com as especificações d</w:t>
      </w:r>
      <w:r w:rsidR="003C3271" w:rsidRPr="00144794">
        <w:rPr>
          <w:rFonts w:ascii="Arial" w:hAnsi="Arial" w:cs="Arial"/>
          <w:sz w:val="24"/>
          <w:szCs w:val="24"/>
        </w:rPr>
        <w:t xml:space="preserve">o </w:t>
      </w:r>
      <w:r w:rsidR="00F176B3" w:rsidRPr="00144794">
        <w:rPr>
          <w:rFonts w:ascii="Arial" w:hAnsi="Arial" w:cs="Arial"/>
          <w:sz w:val="24"/>
          <w:szCs w:val="24"/>
        </w:rPr>
        <w:t>Termo de Referência</w:t>
      </w:r>
      <w:r w:rsidR="00E8195B" w:rsidRPr="00144794">
        <w:rPr>
          <w:rFonts w:ascii="Arial" w:hAnsi="Arial" w:cs="Arial"/>
          <w:sz w:val="24"/>
          <w:szCs w:val="24"/>
        </w:rPr>
        <w:t>.</w:t>
      </w:r>
    </w:p>
    <w:p w:rsidR="006F4049" w:rsidRPr="00144794" w:rsidRDefault="003612D0" w:rsidP="009F53FC">
      <w:pPr>
        <w:suppressAutoHyphens/>
        <w:autoSpaceDE w:val="0"/>
        <w:autoSpaceDN w:val="0"/>
        <w:adjustRightInd w:val="0"/>
        <w:spacing w:after="120" w:line="360" w:lineRule="auto"/>
        <w:jc w:val="both"/>
        <w:rPr>
          <w:rFonts w:ascii="Arial" w:hAnsi="Arial" w:cs="Arial"/>
        </w:rPr>
      </w:pPr>
      <w:r w:rsidRPr="00144794">
        <w:rPr>
          <w:rFonts w:ascii="Arial" w:hAnsi="Arial" w:cs="Arial"/>
          <w:sz w:val="24"/>
          <w:szCs w:val="24"/>
        </w:rPr>
        <w:t>10</w:t>
      </w:r>
      <w:r w:rsidR="00E8195B" w:rsidRPr="00144794">
        <w:rPr>
          <w:rFonts w:ascii="Arial" w:hAnsi="Arial" w:cs="Arial"/>
          <w:sz w:val="24"/>
          <w:szCs w:val="24"/>
        </w:rPr>
        <w:t>.6 Exigir o cumprimento de todos os itens d</w:t>
      </w:r>
      <w:r w:rsidR="003C3271" w:rsidRPr="00144794">
        <w:rPr>
          <w:rFonts w:ascii="Arial" w:hAnsi="Arial" w:cs="Arial"/>
          <w:sz w:val="24"/>
          <w:szCs w:val="24"/>
        </w:rPr>
        <w:t xml:space="preserve">o </w:t>
      </w:r>
      <w:r w:rsidR="00F176B3" w:rsidRPr="00144794">
        <w:rPr>
          <w:rFonts w:ascii="Arial" w:hAnsi="Arial" w:cs="Arial"/>
          <w:sz w:val="24"/>
          <w:szCs w:val="24"/>
        </w:rPr>
        <w:t>Termo de Referência</w:t>
      </w:r>
      <w:r w:rsidR="00E8195B" w:rsidRPr="00144794">
        <w:rPr>
          <w:rFonts w:ascii="Arial" w:hAnsi="Arial" w:cs="Arial"/>
          <w:sz w:val="24"/>
          <w:szCs w:val="24"/>
        </w:rPr>
        <w:t>, segundosuas especificações e prazos.</w:t>
      </w:r>
    </w:p>
    <w:p w:rsidR="006F4049"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9</w:t>
      </w:r>
      <w:r w:rsidR="00E8195B" w:rsidRPr="00144794">
        <w:rPr>
          <w:rFonts w:ascii="Arial" w:hAnsi="Arial" w:cs="Arial"/>
          <w:sz w:val="24"/>
          <w:szCs w:val="24"/>
        </w:rPr>
        <w:t>.7 A CESAMA não responderá por quaisquer compromissos assumidos pela</w:t>
      </w:r>
      <w:r w:rsidR="00E8195B" w:rsidRPr="00144794">
        <w:rPr>
          <w:rFonts w:ascii="Arial" w:hAnsi="Arial" w:cs="Arial"/>
          <w:sz w:val="24"/>
          <w:szCs w:val="24"/>
        </w:rPr>
        <w:br/>
        <w:t>empresa Contratada com terceiros, ainda que vinculados à execução do</w:t>
      </w:r>
      <w:r w:rsidR="00E8195B" w:rsidRPr="00144794">
        <w:rPr>
          <w:rFonts w:ascii="Arial" w:hAnsi="Arial" w:cs="Arial"/>
          <w:sz w:val="24"/>
          <w:szCs w:val="24"/>
        </w:rPr>
        <w:br/>
        <w:t>presente Contrato, bem como por qualquer dano causado a terceiros em</w:t>
      </w:r>
      <w:r w:rsidR="00E8195B" w:rsidRPr="00144794">
        <w:rPr>
          <w:rFonts w:ascii="Arial" w:hAnsi="Arial" w:cs="Arial"/>
          <w:sz w:val="24"/>
          <w:szCs w:val="24"/>
        </w:rPr>
        <w:br/>
        <w:t>decorrência de ato da empresa Contratada e de seus empregados, prepostos</w:t>
      </w:r>
      <w:r w:rsidR="00E8195B" w:rsidRPr="00144794">
        <w:rPr>
          <w:rFonts w:ascii="Arial" w:hAnsi="Arial" w:cs="Arial"/>
          <w:sz w:val="24"/>
          <w:szCs w:val="24"/>
        </w:rPr>
        <w:br/>
        <w:t>ou subordinados.</w:t>
      </w:r>
    </w:p>
    <w:p w:rsidR="006F4049"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lastRenderedPageBreak/>
        <w:t>9</w:t>
      </w:r>
      <w:r w:rsidR="00E8195B" w:rsidRPr="00144794">
        <w:rPr>
          <w:rFonts w:ascii="Arial" w:hAnsi="Arial" w:cs="Arial"/>
          <w:sz w:val="24"/>
          <w:szCs w:val="24"/>
        </w:rPr>
        <w:t>.8 Notificar a empresa Contratada de qualquer irregularidade constatada, por</w:t>
      </w:r>
      <w:r w:rsidR="00E8195B" w:rsidRPr="00144794">
        <w:rPr>
          <w:rFonts w:ascii="Arial" w:hAnsi="Arial" w:cs="Arial"/>
        </w:rPr>
        <w:br/>
      </w:r>
      <w:r w:rsidR="00E8195B" w:rsidRPr="00144794">
        <w:rPr>
          <w:rFonts w:ascii="Arial" w:hAnsi="Arial" w:cs="Arial"/>
          <w:sz w:val="24"/>
          <w:szCs w:val="24"/>
        </w:rPr>
        <w:t>escrito, para que seja sanada sob pena de incorrer nas sanções previstas</w:t>
      </w:r>
      <w:r w:rsidR="00E8195B" w:rsidRPr="00144794">
        <w:rPr>
          <w:rFonts w:ascii="Arial" w:hAnsi="Arial" w:cs="Arial"/>
        </w:rPr>
        <w:br/>
      </w:r>
      <w:r w:rsidR="00E8195B" w:rsidRPr="00144794">
        <w:rPr>
          <w:rFonts w:ascii="Arial" w:hAnsi="Arial" w:cs="Arial"/>
          <w:sz w:val="24"/>
          <w:szCs w:val="24"/>
        </w:rPr>
        <w:t>n</w:t>
      </w:r>
      <w:r w:rsidR="003C3271" w:rsidRPr="00144794">
        <w:rPr>
          <w:rFonts w:ascii="Arial" w:hAnsi="Arial" w:cs="Arial"/>
          <w:sz w:val="24"/>
          <w:szCs w:val="24"/>
        </w:rPr>
        <w:t xml:space="preserve">o </w:t>
      </w:r>
      <w:r w:rsidR="00F176B3" w:rsidRPr="00144794">
        <w:rPr>
          <w:rFonts w:ascii="Arial" w:hAnsi="Arial" w:cs="Arial"/>
          <w:sz w:val="24"/>
          <w:szCs w:val="24"/>
        </w:rPr>
        <w:t>Termo de Referência</w:t>
      </w:r>
      <w:r w:rsidR="00E8195B" w:rsidRPr="00144794">
        <w:rPr>
          <w:rFonts w:ascii="Arial" w:hAnsi="Arial" w:cs="Arial"/>
          <w:sz w:val="24"/>
          <w:szCs w:val="24"/>
        </w:rPr>
        <w:t>.</w:t>
      </w:r>
    </w:p>
    <w:p w:rsidR="00E8195B" w:rsidRPr="00144794" w:rsidRDefault="009F53FC"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9</w:t>
      </w:r>
      <w:r w:rsidR="00E8195B" w:rsidRPr="00144794">
        <w:rPr>
          <w:rFonts w:ascii="Arial" w:hAnsi="Arial" w:cs="Arial"/>
          <w:sz w:val="24"/>
          <w:szCs w:val="24"/>
        </w:rPr>
        <w:t>.9 Todas as requisições e notificações trocadas entre as partes devem ser feitaspor escrito devidamente assinadas e protocoladas.</w:t>
      </w:r>
    </w:p>
    <w:p w:rsidR="00CE3C09" w:rsidRPr="00144794" w:rsidRDefault="00CE3C09" w:rsidP="009F53FC">
      <w:pPr>
        <w:suppressAutoHyphens/>
        <w:autoSpaceDE w:val="0"/>
        <w:autoSpaceDN w:val="0"/>
        <w:adjustRightInd w:val="0"/>
        <w:spacing w:after="120" w:line="360" w:lineRule="auto"/>
        <w:jc w:val="both"/>
        <w:rPr>
          <w:rFonts w:ascii="Arial" w:hAnsi="Arial" w:cs="Arial"/>
          <w:sz w:val="24"/>
          <w:szCs w:val="24"/>
        </w:rPr>
      </w:pPr>
    </w:p>
    <w:p w:rsidR="00A02FAB" w:rsidRPr="00144794" w:rsidRDefault="009F53FC" w:rsidP="009F53FC">
      <w:pPr>
        <w:autoSpaceDE w:val="0"/>
        <w:spacing w:after="120" w:line="360" w:lineRule="auto"/>
        <w:jc w:val="both"/>
        <w:rPr>
          <w:rFonts w:ascii="Arial" w:hAnsi="Arial" w:cs="Arial"/>
          <w:b/>
          <w:sz w:val="24"/>
          <w:szCs w:val="24"/>
        </w:rPr>
      </w:pPr>
      <w:r w:rsidRPr="00144794">
        <w:rPr>
          <w:rFonts w:ascii="Arial" w:hAnsi="Arial" w:cs="Arial"/>
          <w:b/>
          <w:sz w:val="24"/>
          <w:szCs w:val="24"/>
        </w:rPr>
        <w:t>10</w:t>
      </w:r>
      <w:r w:rsidR="00A02FAB" w:rsidRPr="00144794">
        <w:rPr>
          <w:rFonts w:ascii="Arial" w:hAnsi="Arial" w:cs="Arial"/>
          <w:b/>
          <w:sz w:val="24"/>
          <w:szCs w:val="24"/>
        </w:rPr>
        <w:t>. JULGAMENTO</w:t>
      </w:r>
    </w:p>
    <w:p w:rsidR="007E4E32" w:rsidRPr="00144794" w:rsidRDefault="007E4E32" w:rsidP="009F53FC">
      <w:pPr>
        <w:autoSpaceDE w:val="0"/>
        <w:spacing w:after="120" w:line="360" w:lineRule="auto"/>
        <w:jc w:val="both"/>
        <w:rPr>
          <w:rFonts w:ascii="Arial" w:hAnsi="Arial" w:cs="Arial"/>
          <w:b/>
          <w:sz w:val="24"/>
          <w:szCs w:val="24"/>
        </w:rPr>
      </w:pPr>
    </w:p>
    <w:p w:rsidR="00A02FAB" w:rsidRPr="00144794" w:rsidRDefault="009F53FC" w:rsidP="009F53FC">
      <w:pPr>
        <w:suppressAutoHyphens/>
        <w:spacing w:after="120" w:line="360" w:lineRule="auto"/>
        <w:jc w:val="both"/>
        <w:rPr>
          <w:rFonts w:ascii="Arial" w:eastAsia="Arial Unicode MS" w:hAnsi="Arial" w:cs="Arial"/>
          <w:sz w:val="24"/>
          <w:szCs w:val="24"/>
        </w:rPr>
      </w:pPr>
      <w:r w:rsidRPr="00144794">
        <w:rPr>
          <w:rFonts w:ascii="Arial" w:eastAsia="Arial Unicode MS" w:hAnsi="Arial" w:cs="Arial"/>
          <w:sz w:val="24"/>
          <w:szCs w:val="24"/>
        </w:rPr>
        <w:t>10</w:t>
      </w:r>
      <w:r w:rsidR="00A02FAB" w:rsidRPr="00144794">
        <w:rPr>
          <w:rFonts w:ascii="Arial" w:eastAsia="Arial Unicode MS" w:hAnsi="Arial" w:cs="Arial"/>
          <w:sz w:val="24"/>
          <w:szCs w:val="24"/>
        </w:rPr>
        <w:t xml:space="preserve">.1 O critério de julgamento será o de </w:t>
      </w:r>
      <w:r w:rsidRPr="00144794">
        <w:rPr>
          <w:rFonts w:ascii="Arial" w:eastAsia="Arial Unicode MS" w:hAnsi="Arial" w:cs="Arial"/>
          <w:sz w:val="24"/>
          <w:szCs w:val="24"/>
        </w:rPr>
        <w:t>MENOR PREÇO</w:t>
      </w:r>
      <w:r w:rsidR="00A02FAB" w:rsidRPr="00144794">
        <w:rPr>
          <w:rFonts w:ascii="Arial" w:eastAsia="Arial Unicode MS" w:hAnsi="Arial" w:cs="Arial"/>
          <w:sz w:val="24"/>
          <w:szCs w:val="24"/>
        </w:rPr>
        <w:t xml:space="preserve">, representado pelo </w:t>
      </w:r>
      <w:r w:rsidRPr="00144794">
        <w:rPr>
          <w:rFonts w:ascii="Arial" w:eastAsia="Arial Unicode MS" w:hAnsi="Arial" w:cs="Arial"/>
          <w:sz w:val="24"/>
          <w:szCs w:val="24"/>
          <w:u w:val="single"/>
        </w:rPr>
        <w:t>MENOR PREÇO TOTAL POR ITEM</w:t>
      </w:r>
      <w:r w:rsidR="00D152B0" w:rsidRPr="00144794">
        <w:rPr>
          <w:rFonts w:ascii="Arial" w:eastAsia="Arial Unicode MS" w:hAnsi="Arial" w:cs="Arial"/>
          <w:sz w:val="24"/>
          <w:szCs w:val="24"/>
        </w:rPr>
        <w:t xml:space="preserve">, </w:t>
      </w:r>
      <w:r w:rsidR="0047728C" w:rsidRPr="00144794">
        <w:rPr>
          <w:rFonts w:ascii="Arial" w:hAnsi="Arial" w:cs="Arial"/>
          <w:sz w:val="24"/>
          <w:szCs w:val="24"/>
        </w:rPr>
        <w:t xml:space="preserve">desde que observadas às especificações e demais condições estabelecidas no </w:t>
      </w:r>
      <w:r w:rsidR="00F176B3" w:rsidRPr="00144794">
        <w:rPr>
          <w:rFonts w:ascii="Arial" w:hAnsi="Arial" w:cs="Arial"/>
          <w:sz w:val="24"/>
          <w:szCs w:val="24"/>
        </w:rPr>
        <w:t>Termo de Referência</w:t>
      </w:r>
      <w:r w:rsidR="0047728C" w:rsidRPr="00144794">
        <w:rPr>
          <w:rFonts w:ascii="Arial" w:hAnsi="Arial" w:cs="Arial"/>
          <w:sz w:val="24"/>
          <w:szCs w:val="24"/>
        </w:rPr>
        <w:t xml:space="preserve"> e seus anexos.</w:t>
      </w:r>
    </w:p>
    <w:p w:rsidR="006F4049" w:rsidRPr="00144794" w:rsidRDefault="006F4049" w:rsidP="009F53FC">
      <w:pPr>
        <w:suppressAutoHyphens/>
        <w:spacing w:after="120" w:line="360" w:lineRule="auto"/>
        <w:jc w:val="both"/>
        <w:rPr>
          <w:rFonts w:ascii="Arial" w:eastAsia="Arial Unicode MS" w:hAnsi="Arial" w:cs="Arial"/>
          <w:sz w:val="24"/>
          <w:szCs w:val="24"/>
        </w:rPr>
      </w:pPr>
    </w:p>
    <w:p w:rsidR="00A02FAB" w:rsidRPr="00144794" w:rsidRDefault="009F53FC" w:rsidP="009F53FC">
      <w:pPr>
        <w:autoSpaceDE w:val="0"/>
        <w:autoSpaceDN w:val="0"/>
        <w:adjustRightInd w:val="0"/>
        <w:spacing w:after="120" w:line="360" w:lineRule="auto"/>
        <w:jc w:val="both"/>
        <w:rPr>
          <w:rFonts w:ascii="Arial" w:hAnsi="Arial" w:cs="Arial"/>
          <w:b/>
          <w:sz w:val="24"/>
          <w:szCs w:val="24"/>
          <w:lang w:eastAsia="ar-SA"/>
        </w:rPr>
      </w:pPr>
      <w:r w:rsidRPr="00144794">
        <w:rPr>
          <w:rFonts w:ascii="Arial" w:hAnsi="Arial" w:cs="Arial"/>
          <w:b/>
          <w:sz w:val="24"/>
          <w:szCs w:val="24"/>
          <w:lang w:eastAsia="ar-SA"/>
        </w:rPr>
        <w:t>11</w:t>
      </w:r>
      <w:r w:rsidR="00A02FAB" w:rsidRPr="00144794">
        <w:rPr>
          <w:rFonts w:ascii="Arial" w:hAnsi="Arial" w:cs="Arial"/>
          <w:b/>
          <w:sz w:val="24"/>
          <w:szCs w:val="24"/>
          <w:lang w:eastAsia="ar-SA"/>
        </w:rPr>
        <w:t>. PENALIDADES</w:t>
      </w:r>
    </w:p>
    <w:p w:rsidR="007E4E32" w:rsidRPr="00144794" w:rsidRDefault="007E4E32" w:rsidP="009F53FC">
      <w:pPr>
        <w:autoSpaceDE w:val="0"/>
        <w:autoSpaceDN w:val="0"/>
        <w:adjustRightInd w:val="0"/>
        <w:spacing w:after="120" w:line="360" w:lineRule="auto"/>
        <w:jc w:val="both"/>
        <w:rPr>
          <w:rFonts w:ascii="Arial" w:hAnsi="Arial" w:cs="Arial"/>
          <w:b/>
          <w:sz w:val="24"/>
          <w:szCs w:val="24"/>
          <w:lang w:eastAsia="ar-SA"/>
        </w:rPr>
      </w:pPr>
    </w:p>
    <w:p w:rsidR="007F15DB" w:rsidRPr="00144794" w:rsidRDefault="007F15DB" w:rsidP="009F53FC">
      <w:pPr>
        <w:tabs>
          <w:tab w:val="num" w:pos="0"/>
          <w:tab w:val="left" w:pos="567"/>
        </w:tabs>
        <w:suppressAutoHyphens/>
        <w:spacing w:after="120" w:line="360" w:lineRule="auto"/>
        <w:jc w:val="both"/>
        <w:rPr>
          <w:rFonts w:ascii="Arial" w:eastAsia="Arial Unicode MS" w:hAnsi="Arial" w:cs="Arial"/>
          <w:bCs/>
          <w:sz w:val="24"/>
          <w:szCs w:val="24"/>
        </w:rPr>
      </w:pPr>
      <w:r w:rsidRPr="00144794">
        <w:rPr>
          <w:rFonts w:ascii="Arial" w:eastAsia="Arial Unicode MS" w:hAnsi="Arial" w:cs="Arial"/>
          <w:bCs/>
          <w:sz w:val="24"/>
          <w:szCs w:val="24"/>
        </w:rPr>
        <w:t>1</w:t>
      </w:r>
      <w:r w:rsidR="00F24FFA" w:rsidRPr="00144794">
        <w:rPr>
          <w:rFonts w:ascii="Arial" w:eastAsia="Arial Unicode MS" w:hAnsi="Arial" w:cs="Arial"/>
          <w:bCs/>
          <w:sz w:val="24"/>
          <w:szCs w:val="24"/>
        </w:rPr>
        <w:t>1</w:t>
      </w:r>
      <w:r w:rsidRPr="00144794">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7F15DB" w:rsidRPr="00144794" w:rsidRDefault="00CE2282" w:rsidP="009F53FC">
      <w:pPr>
        <w:tabs>
          <w:tab w:val="num" w:pos="0"/>
          <w:tab w:val="left" w:pos="567"/>
        </w:tabs>
        <w:suppressAutoHyphens/>
        <w:spacing w:after="120" w:line="360" w:lineRule="auto"/>
        <w:jc w:val="both"/>
        <w:rPr>
          <w:rFonts w:ascii="Arial" w:eastAsia="Arial Unicode MS" w:hAnsi="Arial" w:cs="Arial"/>
          <w:bCs/>
          <w:sz w:val="24"/>
          <w:szCs w:val="24"/>
        </w:rPr>
      </w:pPr>
      <w:r w:rsidRPr="00144794">
        <w:rPr>
          <w:rFonts w:ascii="Arial" w:hAnsi="Arial" w:cs="Arial"/>
          <w:sz w:val="24"/>
          <w:szCs w:val="24"/>
          <w:lang w:eastAsia="pt-BR"/>
        </w:rPr>
        <w:t>11</w:t>
      </w:r>
      <w:r w:rsidR="007F15DB" w:rsidRPr="00144794">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rsidR="007F15DB" w:rsidRPr="00144794" w:rsidRDefault="00CE2282" w:rsidP="009F53FC">
      <w:pPr>
        <w:tabs>
          <w:tab w:val="num" w:pos="0"/>
          <w:tab w:val="left" w:pos="567"/>
        </w:tabs>
        <w:suppressAutoHyphens/>
        <w:spacing w:after="120" w:line="360" w:lineRule="auto"/>
        <w:jc w:val="both"/>
        <w:rPr>
          <w:rFonts w:ascii="Arial" w:eastAsia="Arial Unicode MS" w:hAnsi="Arial" w:cs="Arial"/>
          <w:bCs/>
          <w:sz w:val="24"/>
          <w:szCs w:val="24"/>
        </w:rPr>
      </w:pPr>
      <w:r w:rsidRPr="00144794">
        <w:rPr>
          <w:rFonts w:ascii="Arial" w:eastAsia="Arial Unicode MS" w:hAnsi="Arial" w:cs="Arial"/>
          <w:bCs/>
          <w:sz w:val="24"/>
          <w:szCs w:val="24"/>
        </w:rPr>
        <w:t>11</w:t>
      </w:r>
      <w:r w:rsidR="007F15DB" w:rsidRPr="00144794">
        <w:rPr>
          <w:rFonts w:ascii="Arial" w:eastAsia="Arial Unicode MS" w:hAnsi="Arial" w:cs="Arial"/>
          <w:bCs/>
          <w:sz w:val="24"/>
          <w:szCs w:val="24"/>
        </w:rPr>
        <w:t xml:space="preserve">.2. Pela inexecução, total ou parcial do Contrato, a CESAMA poderá aplicar à CONTRATADA isoladamente ou cumulativamente: </w:t>
      </w:r>
    </w:p>
    <w:p w:rsidR="007F15DB" w:rsidRPr="00144794" w:rsidRDefault="007F15DB" w:rsidP="009F53FC">
      <w:pPr>
        <w:tabs>
          <w:tab w:val="num" w:pos="0"/>
          <w:tab w:val="left" w:pos="567"/>
        </w:tabs>
        <w:suppressAutoHyphens/>
        <w:spacing w:after="120" w:line="360" w:lineRule="auto"/>
        <w:jc w:val="both"/>
        <w:rPr>
          <w:rFonts w:ascii="Arial" w:eastAsia="Arial Unicode MS" w:hAnsi="Arial" w:cs="Arial"/>
          <w:bCs/>
          <w:sz w:val="24"/>
          <w:szCs w:val="24"/>
        </w:rPr>
      </w:pPr>
      <w:r w:rsidRPr="00144794">
        <w:rPr>
          <w:rFonts w:ascii="Arial" w:eastAsia="Arial Unicode MS" w:hAnsi="Arial" w:cs="Arial"/>
          <w:bCs/>
          <w:sz w:val="24"/>
          <w:szCs w:val="24"/>
        </w:rPr>
        <w:t>a) advertência;</w:t>
      </w:r>
    </w:p>
    <w:p w:rsidR="007F15DB" w:rsidRPr="00144794" w:rsidRDefault="007F15DB" w:rsidP="009F53FC">
      <w:pPr>
        <w:tabs>
          <w:tab w:val="num" w:pos="0"/>
          <w:tab w:val="left" w:pos="567"/>
        </w:tabs>
        <w:suppressAutoHyphens/>
        <w:spacing w:after="120" w:line="360" w:lineRule="auto"/>
        <w:jc w:val="both"/>
        <w:rPr>
          <w:rFonts w:ascii="Arial" w:eastAsia="Arial Unicode MS" w:hAnsi="Arial" w:cs="Arial"/>
          <w:b/>
          <w:bCs/>
          <w:sz w:val="24"/>
          <w:szCs w:val="24"/>
        </w:rPr>
      </w:pPr>
      <w:r w:rsidRPr="00144794">
        <w:rPr>
          <w:rFonts w:ascii="Arial" w:eastAsia="Arial Unicode MS" w:hAnsi="Arial" w:cs="Arial"/>
          <w:bCs/>
          <w:sz w:val="24"/>
          <w:szCs w:val="24"/>
        </w:rPr>
        <w:t xml:space="preserve">b) multa meramente moratória, como previsto no </w:t>
      </w:r>
      <w:r w:rsidRPr="00144794">
        <w:rPr>
          <w:rFonts w:ascii="Arial" w:eastAsia="Arial Unicode MS" w:hAnsi="Arial" w:cs="Arial"/>
          <w:b/>
          <w:bCs/>
          <w:sz w:val="24"/>
          <w:szCs w:val="24"/>
        </w:rPr>
        <w:t>item 1</w:t>
      </w:r>
      <w:r w:rsidR="009E4BC8" w:rsidRPr="00144794">
        <w:rPr>
          <w:rFonts w:ascii="Arial" w:eastAsia="Arial Unicode MS" w:hAnsi="Arial" w:cs="Arial"/>
          <w:b/>
          <w:bCs/>
          <w:sz w:val="24"/>
          <w:szCs w:val="24"/>
        </w:rPr>
        <w:t>1</w:t>
      </w:r>
      <w:r w:rsidRPr="00144794">
        <w:rPr>
          <w:rFonts w:ascii="Arial" w:eastAsia="Arial Unicode MS" w:hAnsi="Arial" w:cs="Arial"/>
          <w:b/>
          <w:bCs/>
          <w:sz w:val="24"/>
          <w:szCs w:val="24"/>
        </w:rPr>
        <w:t>.1.1</w:t>
      </w:r>
      <w:r w:rsidR="00CD14B4" w:rsidRPr="00144794">
        <w:rPr>
          <w:rFonts w:ascii="Arial" w:eastAsia="Arial Unicode MS" w:hAnsi="Arial" w:cs="Arial"/>
          <w:b/>
          <w:bCs/>
          <w:sz w:val="24"/>
          <w:szCs w:val="24"/>
        </w:rPr>
        <w:t xml:space="preserve"> </w:t>
      </w:r>
      <w:r w:rsidRPr="00144794">
        <w:rPr>
          <w:rFonts w:ascii="Arial" w:eastAsia="Arial Unicode MS" w:hAnsi="Arial" w:cs="Arial"/>
          <w:bCs/>
          <w:sz w:val="24"/>
          <w:szCs w:val="24"/>
        </w:rPr>
        <w:t>ou multa-penalidade de até 3% (três por cento) sobre o valor do Contrato;</w:t>
      </w:r>
    </w:p>
    <w:p w:rsidR="007F15DB" w:rsidRPr="00144794" w:rsidRDefault="007F15DB" w:rsidP="009F53FC">
      <w:pPr>
        <w:tabs>
          <w:tab w:val="num" w:pos="0"/>
          <w:tab w:val="left" w:pos="567"/>
        </w:tabs>
        <w:suppressAutoHyphens/>
        <w:spacing w:after="120" w:line="360" w:lineRule="auto"/>
        <w:jc w:val="both"/>
        <w:rPr>
          <w:rFonts w:ascii="Arial" w:eastAsia="Arial Unicode MS" w:hAnsi="Arial" w:cs="Arial"/>
          <w:bCs/>
          <w:sz w:val="24"/>
          <w:szCs w:val="24"/>
        </w:rPr>
      </w:pPr>
      <w:r w:rsidRPr="00144794">
        <w:rPr>
          <w:rFonts w:ascii="Arial" w:eastAsia="Arial Unicode MS" w:hAnsi="Arial" w:cs="Arial"/>
          <w:bCs/>
          <w:sz w:val="24"/>
          <w:szCs w:val="24"/>
        </w:rPr>
        <w:lastRenderedPageBreak/>
        <w:t>c) suspensão temporária de participar em licitação e impedimento de contratar com a CESAMA, por prazo não superior a 02 (dois) anos.</w:t>
      </w:r>
    </w:p>
    <w:p w:rsidR="006F4049" w:rsidRPr="00144794" w:rsidRDefault="006F4049" w:rsidP="009F53FC">
      <w:pPr>
        <w:spacing w:after="120" w:line="360" w:lineRule="auto"/>
        <w:ind w:firstLine="567"/>
        <w:jc w:val="both"/>
        <w:rPr>
          <w:rFonts w:ascii="Arial" w:eastAsia="Arial Unicode MS" w:hAnsi="Arial" w:cs="Arial"/>
          <w:sz w:val="24"/>
          <w:szCs w:val="24"/>
        </w:rPr>
      </w:pPr>
    </w:p>
    <w:p w:rsidR="0094225E" w:rsidRPr="00144794" w:rsidRDefault="00CE2282" w:rsidP="009F53FC">
      <w:pPr>
        <w:suppressAutoHyphens/>
        <w:autoSpaceDE w:val="0"/>
        <w:autoSpaceDN w:val="0"/>
        <w:adjustRightInd w:val="0"/>
        <w:spacing w:after="120" w:line="360" w:lineRule="auto"/>
        <w:jc w:val="both"/>
        <w:rPr>
          <w:rFonts w:ascii="Arial" w:hAnsi="Arial" w:cs="Arial"/>
          <w:b/>
          <w:bCs/>
          <w:sz w:val="24"/>
          <w:szCs w:val="24"/>
        </w:rPr>
      </w:pPr>
      <w:r w:rsidRPr="00144794">
        <w:rPr>
          <w:rFonts w:ascii="Arial" w:hAnsi="Arial" w:cs="Arial"/>
          <w:b/>
          <w:bCs/>
          <w:sz w:val="24"/>
          <w:szCs w:val="24"/>
        </w:rPr>
        <w:t>12</w:t>
      </w:r>
      <w:r w:rsidR="00897047" w:rsidRPr="00144794">
        <w:rPr>
          <w:rFonts w:ascii="Arial" w:hAnsi="Arial" w:cs="Arial"/>
          <w:b/>
          <w:bCs/>
          <w:sz w:val="24"/>
          <w:szCs w:val="24"/>
        </w:rPr>
        <w:t>.</w:t>
      </w:r>
      <w:r w:rsidR="0094225E" w:rsidRPr="00144794">
        <w:rPr>
          <w:rFonts w:ascii="Arial" w:hAnsi="Arial" w:cs="Arial"/>
          <w:b/>
          <w:bCs/>
          <w:sz w:val="24"/>
          <w:szCs w:val="24"/>
        </w:rPr>
        <w:t>CONDIÇÕES GERAIS D</w:t>
      </w:r>
      <w:r w:rsidR="00540C93" w:rsidRPr="00144794">
        <w:rPr>
          <w:rFonts w:ascii="Arial" w:hAnsi="Arial" w:cs="Arial"/>
          <w:b/>
          <w:bCs/>
          <w:sz w:val="24"/>
          <w:szCs w:val="24"/>
        </w:rPr>
        <w:t>O CONTRATO</w:t>
      </w:r>
    </w:p>
    <w:p w:rsidR="007E4E32" w:rsidRPr="00144794" w:rsidRDefault="007E4E32" w:rsidP="009F53FC">
      <w:pPr>
        <w:suppressAutoHyphens/>
        <w:autoSpaceDE w:val="0"/>
        <w:autoSpaceDN w:val="0"/>
        <w:adjustRightInd w:val="0"/>
        <w:spacing w:after="120" w:line="360" w:lineRule="auto"/>
        <w:jc w:val="both"/>
        <w:rPr>
          <w:rFonts w:ascii="Arial" w:hAnsi="Arial" w:cs="Arial"/>
          <w:b/>
          <w:bCs/>
          <w:sz w:val="24"/>
          <w:szCs w:val="24"/>
        </w:rPr>
      </w:pP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w:t>
      </w:r>
      <w:r w:rsidR="00394BAC" w:rsidRPr="00144794">
        <w:rPr>
          <w:rFonts w:ascii="Arial" w:hAnsi="Arial" w:cs="Arial"/>
          <w:sz w:val="24"/>
          <w:szCs w:val="24"/>
        </w:rPr>
        <w:t>.</w:t>
      </w:r>
      <w:r w:rsidR="00625400" w:rsidRPr="00144794">
        <w:rPr>
          <w:rFonts w:ascii="Arial" w:hAnsi="Arial" w:cs="Arial"/>
          <w:sz w:val="24"/>
          <w:szCs w:val="24"/>
        </w:rPr>
        <w:t xml:space="preserve">1 </w:t>
      </w:r>
      <w:r w:rsidR="00900BE1" w:rsidRPr="00144794">
        <w:rPr>
          <w:rFonts w:ascii="Arial" w:hAnsi="Arial" w:cs="Arial"/>
          <w:sz w:val="24"/>
          <w:szCs w:val="24"/>
        </w:rPr>
        <w:t>O contrato</w:t>
      </w:r>
      <w:r w:rsidR="0094225E" w:rsidRPr="00144794">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w:t>
      </w:r>
      <w:r w:rsidR="00394BAC" w:rsidRPr="00144794">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w:t>
      </w:r>
      <w:r w:rsidR="00394BAC" w:rsidRPr="00144794">
        <w:rPr>
          <w:rFonts w:ascii="Arial" w:hAnsi="Arial" w:cs="Arial"/>
          <w:sz w:val="24"/>
          <w:szCs w:val="24"/>
        </w:rPr>
        <w:t>.3</w:t>
      </w:r>
      <w:r w:rsidR="0094225E" w:rsidRPr="00144794">
        <w:rPr>
          <w:rFonts w:ascii="Arial" w:hAnsi="Arial" w:cs="Arial"/>
          <w:sz w:val="24"/>
          <w:szCs w:val="24"/>
        </w:rPr>
        <w:t xml:space="preserve">O prazo de vigência </w:t>
      </w:r>
      <w:r w:rsidR="00540C93" w:rsidRPr="00144794">
        <w:rPr>
          <w:rFonts w:ascii="Arial" w:hAnsi="Arial" w:cs="Arial"/>
          <w:sz w:val="24"/>
          <w:szCs w:val="24"/>
        </w:rPr>
        <w:t xml:space="preserve">contratual </w:t>
      </w:r>
      <w:r w:rsidR="0094225E" w:rsidRPr="00144794">
        <w:rPr>
          <w:rFonts w:ascii="Arial" w:hAnsi="Arial" w:cs="Arial"/>
          <w:sz w:val="24"/>
          <w:szCs w:val="24"/>
        </w:rPr>
        <w:t xml:space="preserve">é de </w:t>
      </w:r>
      <w:r w:rsidRPr="00144794">
        <w:rPr>
          <w:rFonts w:ascii="Arial" w:hAnsi="Arial" w:cs="Arial"/>
          <w:b/>
          <w:bCs/>
          <w:sz w:val="24"/>
          <w:szCs w:val="24"/>
        </w:rPr>
        <w:t>130</w:t>
      </w:r>
      <w:r w:rsidR="0094225E" w:rsidRPr="00144794">
        <w:rPr>
          <w:rFonts w:ascii="Arial" w:hAnsi="Arial" w:cs="Arial"/>
          <w:b/>
          <w:bCs/>
          <w:sz w:val="24"/>
          <w:szCs w:val="24"/>
        </w:rPr>
        <w:t xml:space="preserve"> (</w:t>
      </w:r>
      <w:r w:rsidRPr="00144794">
        <w:rPr>
          <w:rFonts w:ascii="Arial" w:hAnsi="Arial" w:cs="Arial"/>
          <w:b/>
          <w:bCs/>
          <w:sz w:val="24"/>
          <w:szCs w:val="24"/>
        </w:rPr>
        <w:t>cento e trinta</w:t>
      </w:r>
      <w:r w:rsidR="0094225E" w:rsidRPr="00144794">
        <w:rPr>
          <w:rFonts w:ascii="Arial" w:hAnsi="Arial" w:cs="Arial"/>
          <w:b/>
          <w:bCs/>
          <w:sz w:val="24"/>
          <w:szCs w:val="24"/>
        </w:rPr>
        <w:t>)</w:t>
      </w:r>
      <w:r w:rsidR="00CD14B4" w:rsidRPr="00144794">
        <w:rPr>
          <w:rFonts w:ascii="Arial" w:hAnsi="Arial" w:cs="Arial"/>
          <w:b/>
          <w:bCs/>
          <w:sz w:val="24"/>
          <w:szCs w:val="24"/>
        </w:rPr>
        <w:t xml:space="preserve"> </w:t>
      </w:r>
      <w:r w:rsidRPr="00144794">
        <w:rPr>
          <w:rFonts w:ascii="Arial" w:hAnsi="Arial" w:cs="Arial"/>
          <w:sz w:val="24"/>
          <w:szCs w:val="24"/>
        </w:rPr>
        <w:t>dias</w:t>
      </w:r>
      <w:r w:rsidR="0094225E" w:rsidRPr="00144794">
        <w:rPr>
          <w:rFonts w:ascii="Arial" w:hAnsi="Arial" w:cs="Arial"/>
          <w:sz w:val="24"/>
          <w:szCs w:val="24"/>
        </w:rPr>
        <w:t xml:space="preserve"> contados a partir da </w:t>
      </w:r>
      <w:r w:rsidR="00900BE1" w:rsidRPr="00144794">
        <w:rPr>
          <w:rFonts w:ascii="Arial" w:hAnsi="Arial" w:cs="Arial"/>
          <w:sz w:val="24"/>
          <w:szCs w:val="24"/>
        </w:rPr>
        <w:t>assinatura do contrato</w:t>
      </w:r>
      <w:r w:rsidR="0094225E" w:rsidRPr="00144794">
        <w:rPr>
          <w:rFonts w:ascii="Arial" w:hAnsi="Arial" w:cs="Arial"/>
          <w:sz w:val="24"/>
          <w:szCs w:val="24"/>
        </w:rPr>
        <w:t>.</w:t>
      </w:r>
    </w:p>
    <w:p w:rsidR="00716F21" w:rsidRPr="00144794" w:rsidRDefault="00CE2282" w:rsidP="009F53FC">
      <w:pPr>
        <w:pStyle w:val="PargrafodaLista"/>
        <w:suppressAutoHyphens/>
        <w:autoSpaceDE w:val="0"/>
        <w:autoSpaceDN w:val="0"/>
        <w:adjustRightInd w:val="0"/>
        <w:spacing w:after="120" w:line="360" w:lineRule="auto"/>
        <w:ind w:left="0"/>
        <w:contextualSpacing w:val="0"/>
        <w:jc w:val="both"/>
        <w:rPr>
          <w:rFonts w:ascii="Arial" w:hAnsi="Arial" w:cs="Arial"/>
        </w:rPr>
      </w:pPr>
      <w:r w:rsidRPr="00144794">
        <w:rPr>
          <w:rFonts w:ascii="Arial" w:hAnsi="Arial" w:cs="Arial"/>
          <w:sz w:val="24"/>
          <w:szCs w:val="24"/>
        </w:rPr>
        <w:t>12</w:t>
      </w:r>
      <w:r w:rsidR="00716F21" w:rsidRPr="00144794">
        <w:rPr>
          <w:rFonts w:ascii="Arial" w:hAnsi="Arial" w:cs="Arial"/>
          <w:sz w:val="24"/>
          <w:szCs w:val="24"/>
        </w:rPr>
        <w:t xml:space="preserve">.3.1. O prazo de execução do contrato é de </w:t>
      </w:r>
      <w:r w:rsidRPr="00144794">
        <w:rPr>
          <w:rFonts w:ascii="Arial" w:hAnsi="Arial" w:cs="Arial"/>
          <w:b/>
          <w:bCs/>
          <w:sz w:val="24"/>
          <w:szCs w:val="24"/>
        </w:rPr>
        <w:t>100</w:t>
      </w:r>
      <w:r w:rsidR="00716F21" w:rsidRPr="00144794">
        <w:rPr>
          <w:rFonts w:ascii="Arial" w:hAnsi="Arial" w:cs="Arial"/>
          <w:b/>
          <w:bCs/>
          <w:sz w:val="24"/>
          <w:szCs w:val="24"/>
        </w:rPr>
        <w:t xml:space="preserve"> (</w:t>
      </w:r>
      <w:r w:rsidRPr="00144794">
        <w:rPr>
          <w:rFonts w:ascii="Arial" w:hAnsi="Arial" w:cs="Arial"/>
          <w:b/>
          <w:bCs/>
          <w:sz w:val="24"/>
          <w:szCs w:val="24"/>
        </w:rPr>
        <w:t>cem</w:t>
      </w:r>
      <w:r w:rsidR="00716F21" w:rsidRPr="00144794">
        <w:rPr>
          <w:rFonts w:ascii="Arial" w:hAnsi="Arial" w:cs="Arial"/>
          <w:b/>
          <w:bCs/>
          <w:sz w:val="24"/>
          <w:szCs w:val="24"/>
        </w:rPr>
        <w:t xml:space="preserve">) </w:t>
      </w:r>
      <w:r w:rsidRPr="00144794">
        <w:rPr>
          <w:rFonts w:ascii="Arial" w:hAnsi="Arial" w:cs="Arial"/>
          <w:b/>
          <w:bCs/>
          <w:sz w:val="24"/>
          <w:szCs w:val="24"/>
        </w:rPr>
        <w:t>dias</w:t>
      </w:r>
      <w:r w:rsidR="00716F21" w:rsidRPr="00144794">
        <w:rPr>
          <w:rFonts w:ascii="Arial" w:hAnsi="Arial" w:cs="Arial"/>
          <w:sz w:val="24"/>
          <w:szCs w:val="24"/>
        </w:rPr>
        <w:t>.</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w:t>
      </w:r>
      <w:r w:rsidR="005B4DE6" w:rsidRPr="00144794">
        <w:rPr>
          <w:rFonts w:ascii="Arial" w:hAnsi="Arial" w:cs="Arial"/>
          <w:sz w:val="24"/>
          <w:szCs w:val="24"/>
        </w:rPr>
        <w:t>.</w:t>
      </w:r>
      <w:r w:rsidRPr="00144794">
        <w:rPr>
          <w:rFonts w:ascii="Arial" w:hAnsi="Arial" w:cs="Arial"/>
          <w:sz w:val="24"/>
          <w:szCs w:val="24"/>
        </w:rPr>
        <w:t xml:space="preserve">4 </w:t>
      </w:r>
      <w:r w:rsidR="005B4DE6" w:rsidRPr="00144794">
        <w:rPr>
          <w:rFonts w:ascii="Arial" w:eastAsia="Arial Unicode MS" w:hAnsi="Arial" w:cs="Arial"/>
          <w:sz w:val="24"/>
          <w:szCs w:val="24"/>
        </w:rPr>
        <w:t>A CONTRATADA poderá aceitar, nas mesmas condições contratuais, os acréscimos ou supressões no Contrato</w:t>
      </w:r>
      <w:r w:rsidR="00767E9F" w:rsidRPr="00144794">
        <w:rPr>
          <w:rFonts w:ascii="Arial" w:eastAsia="Arial Unicode MS" w:hAnsi="Arial" w:cs="Arial"/>
          <w:sz w:val="24"/>
          <w:szCs w:val="24"/>
        </w:rPr>
        <w:t xml:space="preserve"> conforme</w:t>
      </w:r>
      <w:r w:rsidR="005B4DE6" w:rsidRPr="00144794">
        <w:rPr>
          <w:rFonts w:ascii="Arial" w:eastAsia="Arial Unicode MS" w:hAnsi="Arial" w:cs="Arial"/>
          <w:sz w:val="24"/>
          <w:szCs w:val="24"/>
        </w:rPr>
        <w:t xml:space="preserve"> estabelecido no art. 81, §1º da Lei Federal nº 13.303/16</w:t>
      </w:r>
      <w:r w:rsidR="005B4DE6" w:rsidRPr="00144794">
        <w:rPr>
          <w:rFonts w:ascii="Arial" w:hAnsi="Arial" w:cs="Arial"/>
          <w:sz w:val="24"/>
          <w:szCs w:val="24"/>
        </w:rPr>
        <w:t>.</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12.5</w:t>
      </w:r>
      <w:r w:rsidR="005B4DE6" w:rsidRPr="00144794">
        <w:rPr>
          <w:rFonts w:ascii="Arial" w:hAnsi="Arial" w:cs="Arial"/>
          <w:sz w:val="24"/>
          <w:szCs w:val="24"/>
        </w:rPr>
        <w:t xml:space="preserve"> Conforme o art. </w:t>
      </w:r>
      <w:r w:rsidR="00767E9F" w:rsidRPr="00144794">
        <w:rPr>
          <w:rFonts w:ascii="Arial" w:hAnsi="Arial" w:cs="Arial"/>
          <w:sz w:val="24"/>
          <w:szCs w:val="24"/>
        </w:rPr>
        <w:t>105, inciso X, do Regulamento Interno de Licitações, Contratos e Convênios da Cesama</w:t>
      </w:r>
      <w:r w:rsidR="005B4DE6" w:rsidRPr="00144794">
        <w:rPr>
          <w:rFonts w:ascii="Arial" w:hAnsi="Arial" w:cs="Arial"/>
          <w:sz w:val="24"/>
          <w:szCs w:val="24"/>
        </w:rPr>
        <w:t>, toda prorrogação de prazo será justificada por escrito e previamente autorizada pela autoridade competente da CESAMA para celebrar o Contrato.</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12.6</w:t>
      </w:r>
      <w:r w:rsidR="005B4DE6" w:rsidRPr="00144794">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lastRenderedPageBreak/>
        <w:t>12.7</w:t>
      </w:r>
      <w:r w:rsidR="005B4DE6" w:rsidRPr="00144794">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12.8</w:t>
      </w:r>
      <w:r w:rsidR="005B4DE6" w:rsidRPr="00144794">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144794">
        <w:rPr>
          <w:rFonts w:ascii="Arial" w:hAnsi="Arial" w:cs="Arial"/>
          <w:sz w:val="24"/>
          <w:szCs w:val="24"/>
        </w:rPr>
        <w:t>.</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12.9</w:t>
      </w:r>
      <w:r w:rsidR="00540C93" w:rsidRPr="00144794">
        <w:rPr>
          <w:rFonts w:ascii="Arial" w:hAnsi="Arial" w:cs="Arial"/>
          <w:sz w:val="24"/>
          <w:szCs w:val="24"/>
        </w:rPr>
        <w:t xml:space="preserve"> O licitante vencedor se obriga a assinar o Contrato em até 05 (cinco) dias</w:t>
      </w:r>
      <w:r w:rsidR="00540C93" w:rsidRPr="00144794">
        <w:rPr>
          <w:rFonts w:ascii="Arial" w:hAnsi="Arial" w:cs="Arial"/>
        </w:rPr>
        <w:br/>
      </w:r>
      <w:r w:rsidR="00540C93" w:rsidRPr="00144794">
        <w:rPr>
          <w:rFonts w:ascii="Arial" w:hAnsi="Arial" w:cs="Arial"/>
          <w:sz w:val="24"/>
          <w:szCs w:val="24"/>
        </w:rPr>
        <w:t>úteis, contados a partir da data do recebimento da notificação da CESAMA,respondendo pelos ônus dos tributos que incidam ou venham a incidir sobre</w:t>
      </w:r>
      <w:r w:rsidR="00540C93" w:rsidRPr="00144794">
        <w:rPr>
          <w:rFonts w:ascii="Arial" w:hAnsi="Arial" w:cs="Arial"/>
        </w:rPr>
        <w:br/>
      </w:r>
      <w:r w:rsidR="00540C93" w:rsidRPr="00144794">
        <w:rPr>
          <w:rFonts w:ascii="Arial" w:hAnsi="Arial" w:cs="Arial"/>
          <w:sz w:val="24"/>
          <w:szCs w:val="24"/>
        </w:rPr>
        <w:t>o ato ou instrumento que o formalize</w:t>
      </w:r>
      <w:r w:rsidR="00911979" w:rsidRPr="00144794">
        <w:rPr>
          <w:rFonts w:ascii="Arial" w:hAnsi="Arial" w:cs="Arial"/>
          <w:sz w:val="24"/>
          <w:szCs w:val="24"/>
        </w:rPr>
        <w:t xml:space="preserve"> conforme art. 60 do RILC</w:t>
      </w:r>
      <w:r w:rsidR="00540C93" w:rsidRPr="00144794">
        <w:rPr>
          <w:rFonts w:ascii="Arial" w:hAnsi="Arial" w:cs="Arial"/>
          <w:sz w:val="24"/>
          <w:szCs w:val="24"/>
        </w:rPr>
        <w:t>.</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12.10</w:t>
      </w:r>
      <w:r w:rsidR="00CD14B4" w:rsidRPr="00144794">
        <w:rPr>
          <w:rFonts w:ascii="Arial" w:hAnsi="Arial" w:cs="Arial"/>
          <w:sz w:val="24"/>
          <w:szCs w:val="24"/>
        </w:rPr>
        <w:t xml:space="preserve"> </w:t>
      </w:r>
      <w:r w:rsidR="00911979" w:rsidRPr="00144794">
        <w:rPr>
          <w:rFonts w:ascii="Arial" w:hAnsi="Arial" w:cs="Arial"/>
          <w:sz w:val="24"/>
          <w:szCs w:val="24"/>
        </w:rPr>
        <w:t xml:space="preserve">O prazo previsto </w:t>
      </w:r>
      <w:r w:rsidR="00911979" w:rsidRPr="00144794">
        <w:rPr>
          <w:rFonts w:ascii="Arial" w:hAnsi="Arial" w:cs="Arial"/>
          <w:b/>
          <w:sz w:val="24"/>
          <w:szCs w:val="24"/>
        </w:rPr>
        <w:t xml:space="preserve">item </w:t>
      </w:r>
      <w:r w:rsidRPr="00144794">
        <w:rPr>
          <w:rFonts w:ascii="Arial" w:hAnsi="Arial" w:cs="Arial"/>
          <w:b/>
          <w:sz w:val="24"/>
          <w:szCs w:val="24"/>
        </w:rPr>
        <w:t>12</w:t>
      </w:r>
      <w:r w:rsidR="005B4DE6" w:rsidRPr="00144794">
        <w:rPr>
          <w:rFonts w:ascii="Arial" w:hAnsi="Arial" w:cs="Arial"/>
          <w:b/>
          <w:sz w:val="24"/>
          <w:szCs w:val="24"/>
        </w:rPr>
        <w:t>.</w:t>
      </w:r>
      <w:r w:rsidRPr="00144794">
        <w:rPr>
          <w:rFonts w:ascii="Arial" w:hAnsi="Arial" w:cs="Arial"/>
          <w:b/>
          <w:sz w:val="24"/>
          <w:szCs w:val="24"/>
        </w:rPr>
        <w:t>9</w:t>
      </w:r>
      <w:r w:rsidR="00911979" w:rsidRPr="00144794">
        <w:rPr>
          <w:rFonts w:ascii="Arial" w:hAnsi="Arial" w:cs="Arial"/>
          <w:sz w:val="24"/>
          <w:szCs w:val="24"/>
        </w:rPr>
        <w:t xml:space="preserve"> poderá ser prorrogado por igual período, mediante justificativa do licitante vencedor e autorização da Cesama.</w:t>
      </w: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lang w:eastAsia="ar-SA"/>
        </w:rPr>
      </w:pPr>
      <w:r w:rsidRPr="00144794">
        <w:rPr>
          <w:rFonts w:ascii="Arial" w:hAnsi="Arial" w:cs="Arial"/>
          <w:sz w:val="24"/>
          <w:szCs w:val="24"/>
          <w:lang w:eastAsia="ar-SA"/>
        </w:rPr>
        <w:t>12.11</w:t>
      </w:r>
      <w:r w:rsidR="00CD14B4" w:rsidRPr="00144794">
        <w:rPr>
          <w:rFonts w:ascii="Arial" w:hAnsi="Arial" w:cs="Arial"/>
          <w:sz w:val="24"/>
          <w:szCs w:val="24"/>
          <w:lang w:eastAsia="ar-SA"/>
        </w:rPr>
        <w:t xml:space="preserve"> </w:t>
      </w:r>
      <w:r w:rsidR="00C44494" w:rsidRPr="00144794">
        <w:rPr>
          <w:rFonts w:ascii="Arial" w:hAnsi="Arial" w:cs="Arial"/>
          <w:sz w:val="24"/>
          <w:szCs w:val="24"/>
          <w:lang w:eastAsia="ar-SA"/>
        </w:rPr>
        <w:t xml:space="preserve">Decorrido o prazo do </w:t>
      </w:r>
      <w:r w:rsidR="00C44494" w:rsidRPr="00144794">
        <w:rPr>
          <w:rFonts w:ascii="Arial" w:hAnsi="Arial" w:cs="Arial"/>
          <w:b/>
          <w:sz w:val="24"/>
          <w:szCs w:val="24"/>
          <w:lang w:eastAsia="ar-SA"/>
        </w:rPr>
        <w:t>item anterior</w:t>
      </w:r>
      <w:r w:rsidR="00C44494" w:rsidRPr="00144794">
        <w:rPr>
          <w:rFonts w:ascii="Arial" w:hAnsi="Arial" w:cs="Arial"/>
          <w:sz w:val="24"/>
          <w:szCs w:val="24"/>
          <w:lang w:eastAsia="ar-SA"/>
        </w:rPr>
        <w:t xml:space="preserve"> e não comparecendo o licitante vencedor para a assinatura do Contrato, o mesmo será considerado como desistente.</w:t>
      </w:r>
    </w:p>
    <w:p w:rsidR="005B4DE6" w:rsidRPr="00144794" w:rsidRDefault="00CE2282" w:rsidP="009F53FC">
      <w:pPr>
        <w:suppressAutoHyphens/>
        <w:autoSpaceDE w:val="0"/>
        <w:autoSpaceDN w:val="0"/>
        <w:adjustRightInd w:val="0"/>
        <w:spacing w:after="120" w:line="360" w:lineRule="auto"/>
        <w:jc w:val="both"/>
        <w:rPr>
          <w:rFonts w:ascii="Arial" w:hAnsi="Arial" w:cs="Arial"/>
          <w:sz w:val="24"/>
          <w:szCs w:val="24"/>
          <w:lang w:eastAsia="ar-SA"/>
        </w:rPr>
      </w:pPr>
      <w:r w:rsidRPr="00144794">
        <w:rPr>
          <w:rFonts w:ascii="Arial" w:hAnsi="Arial" w:cs="Arial"/>
          <w:sz w:val="24"/>
          <w:szCs w:val="24"/>
          <w:lang w:eastAsia="ar-SA"/>
        </w:rPr>
        <w:t>12.12</w:t>
      </w:r>
      <w:r w:rsidR="00CD14B4" w:rsidRPr="00144794">
        <w:rPr>
          <w:rFonts w:ascii="Arial" w:hAnsi="Arial" w:cs="Arial"/>
          <w:sz w:val="24"/>
          <w:szCs w:val="24"/>
          <w:lang w:eastAsia="ar-SA"/>
        </w:rPr>
        <w:t xml:space="preserve"> </w:t>
      </w:r>
      <w:r w:rsidR="00C44494" w:rsidRPr="00144794">
        <w:rPr>
          <w:rFonts w:ascii="Arial" w:hAnsi="Arial" w:cs="Arial"/>
          <w:sz w:val="24"/>
          <w:szCs w:val="24"/>
          <w:lang w:eastAsia="ar-SA"/>
        </w:rPr>
        <w:t xml:space="preserve">Ocorrendo a hipótese descrita no </w:t>
      </w:r>
      <w:r w:rsidR="00C44494" w:rsidRPr="00144794">
        <w:rPr>
          <w:rFonts w:ascii="Arial" w:hAnsi="Arial" w:cs="Arial"/>
          <w:b/>
          <w:sz w:val="24"/>
          <w:szCs w:val="24"/>
          <w:lang w:eastAsia="ar-SA"/>
        </w:rPr>
        <w:t xml:space="preserve">item </w:t>
      </w:r>
      <w:r w:rsidRPr="00144794">
        <w:rPr>
          <w:rFonts w:ascii="Arial" w:hAnsi="Arial" w:cs="Arial"/>
          <w:b/>
          <w:sz w:val="24"/>
          <w:szCs w:val="24"/>
          <w:lang w:eastAsia="ar-SA"/>
        </w:rPr>
        <w:t>12.11</w:t>
      </w:r>
      <w:r w:rsidR="00C44494" w:rsidRPr="00144794">
        <w:rPr>
          <w:rFonts w:ascii="Arial" w:hAnsi="Arial" w:cs="Arial"/>
          <w:b/>
          <w:sz w:val="24"/>
          <w:szCs w:val="24"/>
          <w:lang w:eastAsia="ar-SA"/>
        </w:rPr>
        <w:t>,</w:t>
      </w:r>
      <w:r w:rsidR="00CD14B4" w:rsidRPr="00144794">
        <w:rPr>
          <w:rFonts w:ascii="Arial" w:hAnsi="Arial" w:cs="Arial"/>
          <w:b/>
          <w:sz w:val="24"/>
          <w:szCs w:val="24"/>
          <w:lang w:eastAsia="ar-SA"/>
        </w:rPr>
        <w:t xml:space="preserve"> </w:t>
      </w:r>
      <w:r w:rsidR="00C44494" w:rsidRPr="00144794">
        <w:rPr>
          <w:rFonts w:ascii="Arial" w:hAnsi="Arial" w:cs="Arial"/>
          <w:sz w:val="24"/>
          <w:szCs w:val="24"/>
          <w:lang w:eastAsia="ar-SA"/>
        </w:rPr>
        <w:t xml:space="preserve">serão convocados, sucessivamente, para contratação os licitantes classificados imediatamente após o desistente, dentro dos prazos e nas mesmas condições do primeiro classificado, inclusive quanto ao preço oferecido, </w:t>
      </w:r>
      <w:r w:rsidR="00A962E0" w:rsidRPr="00144794">
        <w:rPr>
          <w:rFonts w:ascii="Arial" w:hAnsi="Arial" w:cs="Arial"/>
          <w:sz w:val="24"/>
          <w:szCs w:val="24"/>
        </w:rPr>
        <w:t>conforme art. 75 da Lei Federal n° 13.303/16 ou na impossibilidade de se aplicar o disposto no referido artigo a Cesama deverá revogar a licitação</w:t>
      </w:r>
      <w:r w:rsidR="00C44494" w:rsidRPr="00144794">
        <w:rPr>
          <w:rFonts w:ascii="Arial" w:hAnsi="Arial" w:cs="Arial"/>
          <w:sz w:val="24"/>
          <w:szCs w:val="24"/>
          <w:lang w:eastAsia="ar-SA"/>
        </w:rPr>
        <w:t>.</w:t>
      </w:r>
    </w:p>
    <w:p w:rsidR="00767E9F"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12</w:t>
      </w:r>
      <w:r w:rsidR="00767E9F" w:rsidRPr="00144794">
        <w:rPr>
          <w:rFonts w:ascii="Arial" w:hAnsi="Arial" w:cs="Arial"/>
          <w:sz w:val="24"/>
          <w:szCs w:val="24"/>
        </w:rPr>
        <w:t>.</w:t>
      </w:r>
      <w:r w:rsidRPr="00144794">
        <w:rPr>
          <w:rFonts w:ascii="Arial" w:hAnsi="Arial" w:cs="Arial"/>
          <w:sz w:val="24"/>
          <w:szCs w:val="24"/>
        </w:rPr>
        <w:t>13</w:t>
      </w:r>
      <w:r w:rsidR="00CD14B4" w:rsidRPr="00144794">
        <w:rPr>
          <w:rFonts w:ascii="Arial" w:hAnsi="Arial" w:cs="Arial"/>
          <w:sz w:val="24"/>
          <w:szCs w:val="24"/>
        </w:rPr>
        <w:t xml:space="preserve"> </w:t>
      </w:r>
      <w:r w:rsidR="00767E9F" w:rsidRPr="00144794">
        <w:rPr>
          <w:rFonts w:ascii="Arial" w:hAnsi="Arial" w:cs="Arial"/>
          <w:sz w:val="24"/>
          <w:szCs w:val="24"/>
        </w:rPr>
        <w:t xml:space="preserve">A empresa Contratada deverá </w:t>
      </w:r>
      <w:r w:rsidRPr="00144794">
        <w:rPr>
          <w:rFonts w:ascii="Arial" w:hAnsi="Arial" w:cs="Arial"/>
          <w:sz w:val="24"/>
          <w:szCs w:val="24"/>
        </w:rPr>
        <w:t>concluir</w:t>
      </w:r>
      <w:r w:rsidR="00767E9F" w:rsidRPr="00144794">
        <w:rPr>
          <w:rFonts w:ascii="Arial" w:hAnsi="Arial" w:cs="Arial"/>
          <w:sz w:val="24"/>
          <w:szCs w:val="24"/>
        </w:rPr>
        <w:t xml:space="preserve"> a entrega de materiais, objeto deste Termo de Referência, no prazo de </w:t>
      </w:r>
      <w:r w:rsidRPr="00144794">
        <w:rPr>
          <w:rFonts w:ascii="Arial" w:hAnsi="Arial" w:cs="Arial"/>
          <w:sz w:val="24"/>
          <w:szCs w:val="24"/>
        </w:rPr>
        <w:t>100</w:t>
      </w:r>
      <w:r w:rsidR="00767E9F" w:rsidRPr="00144794">
        <w:rPr>
          <w:rFonts w:ascii="Arial" w:hAnsi="Arial" w:cs="Arial"/>
          <w:sz w:val="24"/>
          <w:szCs w:val="24"/>
        </w:rPr>
        <w:t xml:space="preserve"> (</w:t>
      </w:r>
      <w:r w:rsidRPr="00144794">
        <w:rPr>
          <w:rFonts w:ascii="Arial" w:hAnsi="Arial" w:cs="Arial"/>
          <w:sz w:val="24"/>
          <w:szCs w:val="24"/>
        </w:rPr>
        <w:t>cem</w:t>
      </w:r>
      <w:r w:rsidR="00767E9F" w:rsidRPr="00144794">
        <w:rPr>
          <w:rFonts w:ascii="Arial" w:hAnsi="Arial" w:cs="Arial"/>
          <w:sz w:val="24"/>
          <w:szCs w:val="24"/>
        </w:rPr>
        <w:t xml:space="preserve">) </w:t>
      </w:r>
      <w:r w:rsidRPr="00144794">
        <w:rPr>
          <w:rFonts w:ascii="Arial" w:hAnsi="Arial" w:cs="Arial"/>
          <w:sz w:val="24"/>
          <w:szCs w:val="24"/>
        </w:rPr>
        <w:t>dias</w:t>
      </w:r>
      <w:r w:rsidR="00767E9F" w:rsidRPr="00144794">
        <w:rPr>
          <w:rFonts w:ascii="Arial" w:hAnsi="Arial" w:cs="Arial"/>
          <w:sz w:val="24"/>
          <w:szCs w:val="24"/>
        </w:rPr>
        <w:t>, contados a partir da assinatura do Contrato e/ou da solicitação formal por parte da CESAMA.</w:t>
      </w:r>
    </w:p>
    <w:p w:rsidR="006F4049" w:rsidRPr="00144794" w:rsidRDefault="006F4049" w:rsidP="009F53FC">
      <w:pPr>
        <w:suppressAutoHyphens/>
        <w:autoSpaceDE w:val="0"/>
        <w:autoSpaceDN w:val="0"/>
        <w:adjustRightInd w:val="0"/>
        <w:spacing w:after="120" w:line="360" w:lineRule="auto"/>
        <w:jc w:val="both"/>
        <w:rPr>
          <w:rFonts w:ascii="Arial" w:hAnsi="Arial" w:cs="Arial"/>
          <w:sz w:val="24"/>
          <w:szCs w:val="24"/>
          <w:lang w:eastAsia="ar-SA"/>
        </w:rPr>
      </w:pPr>
    </w:p>
    <w:p w:rsidR="005B4DE6" w:rsidRPr="00144794" w:rsidRDefault="00CE2282" w:rsidP="009F53FC">
      <w:pPr>
        <w:suppressAutoHyphens/>
        <w:spacing w:after="120" w:line="360" w:lineRule="auto"/>
        <w:jc w:val="both"/>
        <w:rPr>
          <w:rFonts w:ascii="Arial" w:hAnsi="Arial" w:cs="Arial"/>
          <w:b/>
          <w:bCs/>
          <w:sz w:val="24"/>
          <w:szCs w:val="24"/>
        </w:rPr>
      </w:pPr>
      <w:r w:rsidRPr="00144794">
        <w:rPr>
          <w:rFonts w:ascii="Arial" w:hAnsi="Arial" w:cs="Arial"/>
          <w:b/>
          <w:bCs/>
          <w:sz w:val="24"/>
          <w:szCs w:val="24"/>
        </w:rPr>
        <w:t>13.</w:t>
      </w:r>
      <w:r w:rsidR="002201A1" w:rsidRPr="00144794">
        <w:rPr>
          <w:rFonts w:ascii="Arial" w:hAnsi="Arial" w:cs="Arial"/>
          <w:b/>
          <w:bCs/>
          <w:sz w:val="24"/>
          <w:szCs w:val="24"/>
        </w:rPr>
        <w:t xml:space="preserve"> DA INEXECUÇÃO E DA RESCISÃO DO CONTRATO</w:t>
      </w:r>
    </w:p>
    <w:p w:rsidR="007E4E32" w:rsidRPr="00144794" w:rsidRDefault="007E4E32" w:rsidP="009F53FC">
      <w:pPr>
        <w:suppressAutoHyphens/>
        <w:spacing w:after="120" w:line="360" w:lineRule="auto"/>
        <w:jc w:val="both"/>
        <w:rPr>
          <w:rFonts w:ascii="Arial" w:hAnsi="Arial" w:cs="Arial"/>
          <w:b/>
          <w:bCs/>
          <w:sz w:val="24"/>
          <w:szCs w:val="24"/>
        </w:rPr>
      </w:pPr>
    </w:p>
    <w:p w:rsidR="006F4049"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lastRenderedPageBreak/>
        <w:t>13</w:t>
      </w:r>
      <w:r w:rsidR="002201A1" w:rsidRPr="00144794">
        <w:rPr>
          <w:rFonts w:ascii="Arial" w:hAnsi="Arial" w:cs="Arial"/>
          <w:sz w:val="24"/>
          <w:szCs w:val="24"/>
        </w:rPr>
        <w:t>.1</w:t>
      </w:r>
      <w:r w:rsidR="00CD14B4" w:rsidRPr="00144794">
        <w:rPr>
          <w:rFonts w:ascii="Arial" w:hAnsi="Arial" w:cs="Arial"/>
          <w:sz w:val="24"/>
          <w:szCs w:val="24"/>
        </w:rPr>
        <w:t xml:space="preserve"> </w:t>
      </w:r>
      <w:r w:rsidR="0094225E" w:rsidRPr="00144794">
        <w:rPr>
          <w:rFonts w:ascii="Arial" w:hAnsi="Arial" w:cs="Arial"/>
          <w:sz w:val="24"/>
          <w:szCs w:val="24"/>
        </w:rPr>
        <w:t>No que se refere a inexecução e a rescisão d</w:t>
      </w:r>
      <w:r w:rsidR="00900BE1" w:rsidRPr="00144794">
        <w:rPr>
          <w:rFonts w:ascii="Arial" w:hAnsi="Arial" w:cs="Arial"/>
          <w:sz w:val="24"/>
          <w:szCs w:val="24"/>
        </w:rPr>
        <w:t>o contrato</w:t>
      </w:r>
      <w:r w:rsidR="0094225E" w:rsidRPr="00144794">
        <w:rPr>
          <w:rFonts w:ascii="Arial" w:hAnsi="Arial" w:cs="Arial"/>
          <w:sz w:val="24"/>
          <w:szCs w:val="24"/>
        </w:rPr>
        <w:t>, aplica-se o disposto no</w:t>
      </w:r>
      <w:r w:rsidR="00625400" w:rsidRPr="00144794">
        <w:rPr>
          <w:rFonts w:ascii="Arial" w:hAnsi="Arial" w:cs="Arial"/>
          <w:sz w:val="24"/>
          <w:szCs w:val="24"/>
        </w:rPr>
        <w:t xml:space="preserve"> Manual de Convênios e de Gestão e Fiscalização de Contratos, </w:t>
      </w:r>
      <w:r w:rsidR="00473A61" w:rsidRPr="00144794">
        <w:rPr>
          <w:rFonts w:ascii="Arial" w:hAnsi="Arial" w:cs="Arial"/>
          <w:sz w:val="24"/>
          <w:szCs w:val="24"/>
        </w:rPr>
        <w:t xml:space="preserve">parte integrante do </w:t>
      </w:r>
      <w:r w:rsidR="0094225E" w:rsidRPr="00144794">
        <w:rPr>
          <w:rFonts w:ascii="Arial" w:hAnsi="Arial" w:cs="Arial"/>
          <w:sz w:val="24"/>
          <w:szCs w:val="24"/>
        </w:rPr>
        <w:t>Regulamento Interno de Licitações, Contratos e Convênios da Cesama</w:t>
      </w:r>
      <w:r w:rsidR="00473A61" w:rsidRPr="00144794">
        <w:rPr>
          <w:rFonts w:ascii="Arial" w:hAnsi="Arial" w:cs="Arial"/>
          <w:sz w:val="24"/>
          <w:szCs w:val="24"/>
        </w:rPr>
        <w:t xml:space="preserve"> (RILC)</w:t>
      </w:r>
      <w:r w:rsidR="0094225E" w:rsidRPr="00144794">
        <w:rPr>
          <w:rFonts w:ascii="Arial" w:hAnsi="Arial" w:cs="Arial"/>
          <w:sz w:val="24"/>
          <w:szCs w:val="24"/>
        </w:rPr>
        <w:t>.</w:t>
      </w:r>
    </w:p>
    <w:p w:rsidR="0094225E"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13</w:t>
      </w:r>
      <w:r w:rsidR="002201A1" w:rsidRPr="00144794">
        <w:rPr>
          <w:rFonts w:ascii="Arial" w:hAnsi="Arial" w:cs="Arial"/>
          <w:sz w:val="24"/>
          <w:szCs w:val="24"/>
        </w:rPr>
        <w:t>.2</w:t>
      </w:r>
      <w:r w:rsidR="00CD14B4" w:rsidRPr="00144794">
        <w:rPr>
          <w:rFonts w:ascii="Arial" w:hAnsi="Arial" w:cs="Arial"/>
          <w:sz w:val="24"/>
          <w:szCs w:val="24"/>
        </w:rPr>
        <w:t xml:space="preserve"> </w:t>
      </w:r>
      <w:r w:rsidR="0094225E" w:rsidRPr="00144794">
        <w:rPr>
          <w:rFonts w:ascii="Arial" w:hAnsi="Arial" w:cs="Arial"/>
          <w:sz w:val="24"/>
          <w:szCs w:val="24"/>
        </w:rPr>
        <w:t>A inexecução total ou parcial d</w:t>
      </w:r>
      <w:r w:rsidR="00900BE1" w:rsidRPr="00144794">
        <w:rPr>
          <w:rFonts w:ascii="Arial" w:hAnsi="Arial" w:cs="Arial"/>
          <w:sz w:val="24"/>
          <w:szCs w:val="24"/>
        </w:rPr>
        <w:t>o contrato</w:t>
      </w:r>
      <w:r w:rsidR="0094225E" w:rsidRPr="00144794">
        <w:rPr>
          <w:rFonts w:ascii="Arial" w:hAnsi="Arial" w:cs="Arial"/>
          <w:sz w:val="24"/>
          <w:szCs w:val="24"/>
        </w:rPr>
        <w:t xml:space="preserve"> poderá ensejar a sua rescisão, com as consequências cabíveis.</w:t>
      </w:r>
    </w:p>
    <w:p w:rsidR="0094225E" w:rsidRPr="00144794" w:rsidRDefault="00CE2282" w:rsidP="009F53FC">
      <w:pPr>
        <w:suppressAutoHyphens/>
        <w:autoSpaceDE w:val="0"/>
        <w:autoSpaceDN w:val="0"/>
        <w:adjustRightInd w:val="0"/>
        <w:spacing w:after="120" w:line="360" w:lineRule="auto"/>
        <w:jc w:val="both"/>
        <w:rPr>
          <w:rFonts w:ascii="Arial" w:hAnsi="Arial" w:cs="Arial"/>
          <w:sz w:val="24"/>
          <w:szCs w:val="24"/>
        </w:rPr>
      </w:pPr>
      <w:r w:rsidRPr="00144794">
        <w:rPr>
          <w:rFonts w:ascii="Arial" w:hAnsi="Arial" w:cs="Arial"/>
          <w:sz w:val="24"/>
          <w:szCs w:val="24"/>
        </w:rPr>
        <w:t>13</w:t>
      </w:r>
      <w:r w:rsidR="002201A1" w:rsidRPr="00144794">
        <w:rPr>
          <w:rFonts w:ascii="Arial" w:hAnsi="Arial" w:cs="Arial"/>
          <w:sz w:val="24"/>
          <w:szCs w:val="24"/>
        </w:rPr>
        <w:t>.3</w:t>
      </w:r>
      <w:r w:rsidR="00CD14B4" w:rsidRPr="00144794">
        <w:rPr>
          <w:rFonts w:ascii="Arial" w:hAnsi="Arial" w:cs="Arial"/>
          <w:sz w:val="24"/>
          <w:szCs w:val="24"/>
        </w:rPr>
        <w:t xml:space="preserve"> </w:t>
      </w:r>
      <w:r w:rsidR="0094225E" w:rsidRPr="00144794">
        <w:rPr>
          <w:rFonts w:ascii="Arial" w:hAnsi="Arial" w:cs="Arial"/>
          <w:sz w:val="24"/>
          <w:szCs w:val="24"/>
        </w:rPr>
        <w:t>Constituem motivo para rescisão d</w:t>
      </w:r>
      <w:r w:rsidR="00900BE1" w:rsidRPr="00144794">
        <w:rPr>
          <w:rFonts w:ascii="Arial" w:hAnsi="Arial" w:cs="Arial"/>
          <w:sz w:val="24"/>
          <w:szCs w:val="24"/>
        </w:rPr>
        <w:t>o contrato</w:t>
      </w:r>
      <w:r w:rsidR="0094225E" w:rsidRPr="00144794">
        <w:rPr>
          <w:rFonts w:ascii="Arial" w:hAnsi="Arial" w:cs="Arial"/>
          <w:sz w:val="24"/>
          <w:szCs w:val="24"/>
        </w:rPr>
        <w:t xml:space="preserve"> os especificados no </w:t>
      </w:r>
      <w:r w:rsidR="00625400" w:rsidRPr="00144794">
        <w:rPr>
          <w:rFonts w:ascii="Arial" w:hAnsi="Arial" w:cs="Arial"/>
          <w:sz w:val="24"/>
          <w:szCs w:val="24"/>
        </w:rPr>
        <w:t xml:space="preserve">Manual de Convênios e de Gestão e Fiscalização de Contratos, </w:t>
      </w:r>
      <w:r w:rsidR="00473A61" w:rsidRPr="00144794">
        <w:rPr>
          <w:rFonts w:ascii="Arial" w:hAnsi="Arial" w:cs="Arial"/>
          <w:sz w:val="24"/>
          <w:szCs w:val="24"/>
        </w:rPr>
        <w:t>parte integrante do Regulamento Interno de Licitações, Contratos e Convênios da Cesama (RILC)</w:t>
      </w:r>
      <w:r w:rsidR="0094225E" w:rsidRPr="00144794">
        <w:rPr>
          <w:rFonts w:ascii="Arial" w:hAnsi="Arial" w:cs="Arial"/>
          <w:sz w:val="24"/>
          <w:szCs w:val="24"/>
        </w:rPr>
        <w:t>.</w:t>
      </w:r>
    </w:p>
    <w:p w:rsidR="0094225E" w:rsidRPr="00144794" w:rsidRDefault="00CE2282" w:rsidP="009F53FC">
      <w:pPr>
        <w:suppressAutoHyphens/>
        <w:spacing w:after="120" w:line="360" w:lineRule="auto"/>
        <w:jc w:val="both"/>
        <w:rPr>
          <w:rFonts w:ascii="Arial" w:hAnsi="Arial" w:cs="Arial"/>
          <w:sz w:val="24"/>
          <w:szCs w:val="24"/>
        </w:rPr>
      </w:pPr>
      <w:r w:rsidRPr="00144794">
        <w:rPr>
          <w:rFonts w:ascii="Arial" w:hAnsi="Arial" w:cs="Arial"/>
          <w:sz w:val="24"/>
          <w:szCs w:val="24"/>
        </w:rPr>
        <w:t>13</w:t>
      </w:r>
      <w:r w:rsidR="002201A1" w:rsidRPr="00144794">
        <w:rPr>
          <w:rFonts w:ascii="Arial" w:hAnsi="Arial" w:cs="Arial"/>
          <w:sz w:val="24"/>
          <w:szCs w:val="24"/>
        </w:rPr>
        <w:t>.4</w:t>
      </w:r>
      <w:r w:rsidR="00CD14B4" w:rsidRPr="00144794">
        <w:rPr>
          <w:rFonts w:ascii="Arial" w:hAnsi="Arial" w:cs="Arial"/>
          <w:sz w:val="24"/>
          <w:szCs w:val="24"/>
        </w:rPr>
        <w:t xml:space="preserve"> </w:t>
      </w:r>
      <w:r w:rsidR="0094225E" w:rsidRPr="00144794">
        <w:rPr>
          <w:rFonts w:ascii="Arial" w:hAnsi="Arial" w:cs="Arial"/>
          <w:sz w:val="24"/>
          <w:szCs w:val="24"/>
        </w:rPr>
        <w:t>A rescisão d</w:t>
      </w:r>
      <w:r w:rsidR="00900BE1" w:rsidRPr="00144794">
        <w:rPr>
          <w:rFonts w:ascii="Arial" w:hAnsi="Arial" w:cs="Arial"/>
          <w:sz w:val="24"/>
          <w:szCs w:val="24"/>
        </w:rPr>
        <w:t>o contrato</w:t>
      </w:r>
      <w:r w:rsidR="0094225E" w:rsidRPr="00144794">
        <w:rPr>
          <w:rFonts w:ascii="Arial" w:hAnsi="Arial" w:cs="Arial"/>
          <w:sz w:val="24"/>
          <w:szCs w:val="24"/>
        </w:rPr>
        <w:t xml:space="preserve"> poderá ser: </w:t>
      </w:r>
    </w:p>
    <w:p w:rsidR="0094225E" w:rsidRPr="00144794" w:rsidRDefault="00625400" w:rsidP="009F53FC">
      <w:pPr>
        <w:spacing w:after="120" w:line="360" w:lineRule="auto"/>
        <w:jc w:val="both"/>
        <w:rPr>
          <w:rFonts w:ascii="Arial" w:hAnsi="Arial" w:cs="Arial"/>
          <w:sz w:val="24"/>
          <w:szCs w:val="24"/>
        </w:rPr>
      </w:pPr>
      <w:r w:rsidRPr="00144794">
        <w:rPr>
          <w:rFonts w:ascii="Arial" w:hAnsi="Arial" w:cs="Arial"/>
          <w:sz w:val="24"/>
          <w:szCs w:val="24"/>
        </w:rPr>
        <w:t xml:space="preserve">I. </w:t>
      </w:r>
      <w:r w:rsidR="0094225E" w:rsidRPr="00144794">
        <w:rPr>
          <w:rFonts w:ascii="Arial" w:hAnsi="Arial" w:cs="Arial"/>
          <w:sz w:val="24"/>
          <w:szCs w:val="24"/>
        </w:rPr>
        <w:t xml:space="preserve">por ato unilateral e escrito de qualquer das partes; </w:t>
      </w:r>
    </w:p>
    <w:p w:rsidR="0094225E" w:rsidRPr="00144794" w:rsidRDefault="00625400" w:rsidP="009F53FC">
      <w:pPr>
        <w:spacing w:after="120" w:line="360" w:lineRule="auto"/>
        <w:jc w:val="both"/>
        <w:rPr>
          <w:rFonts w:ascii="Arial" w:hAnsi="Arial" w:cs="Arial"/>
          <w:sz w:val="24"/>
          <w:szCs w:val="24"/>
        </w:rPr>
      </w:pPr>
      <w:r w:rsidRPr="00144794">
        <w:rPr>
          <w:rFonts w:ascii="Arial" w:hAnsi="Arial" w:cs="Arial"/>
          <w:sz w:val="24"/>
          <w:szCs w:val="24"/>
        </w:rPr>
        <w:t xml:space="preserve">II. </w:t>
      </w:r>
      <w:r w:rsidR="0094225E" w:rsidRPr="00144794">
        <w:rPr>
          <w:rFonts w:ascii="Arial" w:hAnsi="Arial" w:cs="Arial"/>
          <w:sz w:val="24"/>
          <w:szCs w:val="24"/>
        </w:rPr>
        <w:t xml:space="preserve">amigável, por acordo entre as partes, reduzida a termo no processo de contratação, desde que haja conveniência para a Cesama; </w:t>
      </w:r>
    </w:p>
    <w:p w:rsidR="0094225E" w:rsidRPr="00144794" w:rsidRDefault="007D10E1" w:rsidP="009F53FC">
      <w:pPr>
        <w:spacing w:after="120" w:line="360" w:lineRule="auto"/>
        <w:jc w:val="both"/>
        <w:rPr>
          <w:rFonts w:ascii="Arial" w:hAnsi="Arial" w:cs="Arial"/>
          <w:sz w:val="24"/>
          <w:szCs w:val="24"/>
        </w:rPr>
      </w:pPr>
      <w:r w:rsidRPr="00144794">
        <w:rPr>
          <w:rFonts w:ascii="Arial" w:hAnsi="Arial" w:cs="Arial"/>
          <w:sz w:val="24"/>
          <w:szCs w:val="24"/>
        </w:rPr>
        <w:t xml:space="preserve">III. </w:t>
      </w:r>
      <w:r w:rsidR="0094225E" w:rsidRPr="00144794">
        <w:rPr>
          <w:rFonts w:ascii="Arial" w:hAnsi="Arial" w:cs="Arial"/>
          <w:sz w:val="24"/>
          <w:szCs w:val="24"/>
        </w:rPr>
        <w:t xml:space="preserve"> judicial, nos termos da legislação. </w:t>
      </w:r>
    </w:p>
    <w:p w:rsidR="002F38DD" w:rsidRPr="00144794" w:rsidRDefault="00CE2282" w:rsidP="00CD14B4">
      <w:pPr>
        <w:suppressAutoHyphens/>
        <w:spacing w:after="120" w:line="360" w:lineRule="auto"/>
        <w:jc w:val="both"/>
        <w:rPr>
          <w:rFonts w:ascii="Arial" w:hAnsi="Arial" w:cs="Arial"/>
          <w:sz w:val="24"/>
          <w:szCs w:val="24"/>
        </w:rPr>
      </w:pPr>
      <w:r w:rsidRPr="00144794">
        <w:rPr>
          <w:rFonts w:ascii="Arial" w:hAnsi="Arial" w:cs="Arial"/>
          <w:sz w:val="24"/>
          <w:szCs w:val="24"/>
        </w:rPr>
        <w:t>13</w:t>
      </w:r>
      <w:r w:rsidR="002201A1" w:rsidRPr="00144794">
        <w:rPr>
          <w:rFonts w:ascii="Arial" w:hAnsi="Arial" w:cs="Arial"/>
          <w:sz w:val="24"/>
          <w:szCs w:val="24"/>
        </w:rPr>
        <w:t>.5</w:t>
      </w:r>
      <w:r w:rsidR="00CD14B4" w:rsidRPr="00144794">
        <w:rPr>
          <w:rFonts w:ascii="Arial" w:hAnsi="Arial" w:cs="Arial"/>
          <w:sz w:val="24"/>
          <w:szCs w:val="24"/>
        </w:rPr>
        <w:t xml:space="preserve"> </w:t>
      </w:r>
      <w:r w:rsidR="0094225E" w:rsidRPr="00144794">
        <w:rPr>
          <w:rFonts w:ascii="Arial" w:hAnsi="Arial" w:cs="Arial"/>
          <w:sz w:val="24"/>
          <w:szCs w:val="24"/>
        </w:rPr>
        <w:t xml:space="preserve">A rescisão por ato unilateral a que se refere </w:t>
      </w:r>
      <w:r w:rsidR="00767E9F" w:rsidRPr="00144794">
        <w:rPr>
          <w:rFonts w:ascii="Arial" w:hAnsi="Arial" w:cs="Arial"/>
          <w:sz w:val="24"/>
          <w:szCs w:val="24"/>
        </w:rPr>
        <w:t xml:space="preserve">o inciso </w:t>
      </w:r>
      <w:r w:rsidR="00256705" w:rsidRPr="00144794">
        <w:rPr>
          <w:rFonts w:ascii="Arial" w:hAnsi="Arial" w:cs="Arial"/>
          <w:sz w:val="24"/>
          <w:szCs w:val="24"/>
        </w:rPr>
        <w:t>I</w:t>
      </w:r>
      <w:r w:rsidR="0094225E" w:rsidRPr="00144794">
        <w:rPr>
          <w:rFonts w:ascii="Arial" w:hAnsi="Arial" w:cs="Arial"/>
          <w:sz w:val="24"/>
          <w:szCs w:val="24"/>
        </w:rPr>
        <w:t xml:space="preserve"> do </w:t>
      </w:r>
      <w:r w:rsidR="0094225E" w:rsidRPr="00144794">
        <w:rPr>
          <w:rFonts w:ascii="Arial" w:hAnsi="Arial" w:cs="Arial"/>
          <w:bCs/>
          <w:sz w:val="24"/>
          <w:szCs w:val="24"/>
        </w:rPr>
        <w:t>item acima</w:t>
      </w:r>
      <w:r w:rsidR="0094225E" w:rsidRPr="00144794">
        <w:rPr>
          <w:rFonts w:ascii="Arial" w:hAnsi="Arial" w:cs="Arial"/>
          <w:sz w:val="24"/>
          <w:szCs w:val="24"/>
        </w:rPr>
        <w:t xml:space="preserve">, deverá ser precedida de comunicação escrita e fundamentada da parte interessada e ser enviada </w:t>
      </w:r>
      <w:r w:rsidR="00767E9F" w:rsidRPr="00144794">
        <w:rPr>
          <w:rFonts w:ascii="Arial" w:hAnsi="Arial" w:cs="Arial"/>
          <w:sz w:val="24"/>
          <w:szCs w:val="24"/>
        </w:rPr>
        <w:t>a</w:t>
      </w:r>
      <w:r w:rsidR="0094225E" w:rsidRPr="00144794">
        <w:rPr>
          <w:rFonts w:ascii="Arial" w:hAnsi="Arial" w:cs="Arial"/>
          <w:sz w:val="24"/>
          <w:szCs w:val="24"/>
        </w:rPr>
        <w:t xml:space="preserve"> outra parte com antecedência mínima de </w:t>
      </w:r>
      <w:r w:rsidR="005D7A17" w:rsidRPr="00144794">
        <w:rPr>
          <w:rFonts w:ascii="Arial" w:hAnsi="Arial" w:cs="Arial"/>
          <w:sz w:val="24"/>
          <w:szCs w:val="24"/>
        </w:rPr>
        <w:t>30</w:t>
      </w:r>
      <w:r w:rsidR="0094225E" w:rsidRPr="00144794">
        <w:rPr>
          <w:rFonts w:ascii="Arial" w:hAnsi="Arial" w:cs="Arial"/>
          <w:sz w:val="24"/>
          <w:szCs w:val="24"/>
        </w:rPr>
        <w:t xml:space="preserve"> (</w:t>
      </w:r>
      <w:r w:rsidR="005D7A17" w:rsidRPr="00144794">
        <w:rPr>
          <w:rFonts w:ascii="Arial" w:hAnsi="Arial" w:cs="Arial"/>
          <w:sz w:val="24"/>
          <w:szCs w:val="24"/>
        </w:rPr>
        <w:t>trinta</w:t>
      </w:r>
      <w:r w:rsidR="0094225E" w:rsidRPr="00144794">
        <w:rPr>
          <w:rFonts w:ascii="Arial" w:hAnsi="Arial" w:cs="Arial"/>
          <w:sz w:val="24"/>
          <w:szCs w:val="24"/>
        </w:rPr>
        <w:t>)</w:t>
      </w:r>
      <w:r w:rsidR="00CD14B4" w:rsidRPr="00144794">
        <w:rPr>
          <w:rFonts w:ascii="Arial" w:hAnsi="Arial" w:cs="Arial"/>
          <w:sz w:val="24"/>
          <w:szCs w:val="24"/>
        </w:rPr>
        <w:t xml:space="preserve"> </w:t>
      </w:r>
      <w:r w:rsidR="0094225E" w:rsidRPr="00144794">
        <w:rPr>
          <w:rFonts w:ascii="Arial" w:hAnsi="Arial" w:cs="Arial"/>
          <w:sz w:val="24"/>
          <w:szCs w:val="24"/>
        </w:rPr>
        <w:t>dias.</w:t>
      </w:r>
    </w:p>
    <w:p w:rsidR="0094225E" w:rsidRPr="00144794" w:rsidRDefault="00CE2282" w:rsidP="00CD14B4">
      <w:pPr>
        <w:suppressAutoHyphens/>
        <w:spacing w:after="120" w:line="360" w:lineRule="auto"/>
        <w:jc w:val="both"/>
        <w:rPr>
          <w:rFonts w:ascii="Arial" w:hAnsi="Arial" w:cs="Arial"/>
          <w:sz w:val="24"/>
          <w:szCs w:val="24"/>
        </w:rPr>
      </w:pPr>
      <w:r w:rsidRPr="00144794">
        <w:rPr>
          <w:rFonts w:ascii="Arial" w:hAnsi="Arial" w:cs="Arial"/>
          <w:sz w:val="24"/>
          <w:szCs w:val="24"/>
        </w:rPr>
        <w:t>13</w:t>
      </w:r>
      <w:r w:rsidR="002201A1" w:rsidRPr="00144794">
        <w:rPr>
          <w:rFonts w:ascii="Arial" w:hAnsi="Arial" w:cs="Arial"/>
          <w:sz w:val="24"/>
          <w:szCs w:val="24"/>
        </w:rPr>
        <w:t>.6</w:t>
      </w:r>
      <w:r w:rsidR="00CD14B4" w:rsidRPr="00144794">
        <w:rPr>
          <w:rFonts w:ascii="Arial" w:hAnsi="Arial" w:cs="Arial"/>
          <w:sz w:val="24"/>
          <w:szCs w:val="24"/>
        </w:rPr>
        <w:t xml:space="preserve"> </w:t>
      </w:r>
      <w:r w:rsidR="002F38DD" w:rsidRPr="00144794">
        <w:rPr>
          <w:rFonts w:ascii="ArialMT" w:hAnsi="ArialMT"/>
          <w:sz w:val="24"/>
          <w:szCs w:val="24"/>
        </w:rPr>
        <w:t>Na hipótese de imprescindibilidade da execução contratual para a</w:t>
      </w:r>
      <w:r w:rsidR="002F38DD" w:rsidRPr="00144794">
        <w:rPr>
          <w:rFonts w:ascii="ArialMT" w:hAnsi="ArialMT"/>
        </w:rPr>
        <w:br/>
      </w:r>
      <w:r w:rsidR="002F38DD" w:rsidRPr="00144794">
        <w:rPr>
          <w:rFonts w:ascii="ArialMT" w:hAnsi="ArialMT"/>
          <w:sz w:val="24"/>
          <w:szCs w:val="24"/>
        </w:rPr>
        <w:t>continuidade de serviços públicos essenciais, o prazo a que se refere o</w:t>
      </w:r>
      <w:r w:rsidR="002F38DD" w:rsidRPr="00144794">
        <w:rPr>
          <w:rFonts w:ascii="ArialMT" w:hAnsi="ArialMT"/>
        </w:rPr>
        <w:br/>
      </w:r>
      <w:r w:rsidR="002F38DD" w:rsidRPr="00144794">
        <w:rPr>
          <w:rFonts w:ascii="ArialMT" w:hAnsi="ArialMT"/>
          <w:b/>
          <w:sz w:val="24"/>
          <w:szCs w:val="24"/>
        </w:rPr>
        <w:t xml:space="preserve">item </w:t>
      </w:r>
      <w:r w:rsidRPr="00144794">
        <w:rPr>
          <w:rFonts w:ascii="ArialMT" w:hAnsi="ArialMT"/>
          <w:b/>
          <w:sz w:val="24"/>
          <w:szCs w:val="24"/>
        </w:rPr>
        <w:t>13</w:t>
      </w:r>
      <w:r w:rsidR="002201A1" w:rsidRPr="00144794">
        <w:rPr>
          <w:rFonts w:ascii="ArialMT" w:hAnsi="ArialMT"/>
          <w:b/>
          <w:sz w:val="24"/>
          <w:szCs w:val="24"/>
        </w:rPr>
        <w:t>.5</w:t>
      </w:r>
      <w:r w:rsidR="002F38DD" w:rsidRPr="00144794">
        <w:rPr>
          <w:rFonts w:ascii="ArialMT" w:hAnsi="ArialMT"/>
          <w:sz w:val="24"/>
          <w:szCs w:val="24"/>
        </w:rPr>
        <w:t xml:space="preserve"> será de </w:t>
      </w:r>
      <w:r w:rsidRPr="00144794">
        <w:rPr>
          <w:rFonts w:ascii="ArialMT" w:hAnsi="ArialMT"/>
          <w:sz w:val="24"/>
          <w:szCs w:val="24"/>
        </w:rPr>
        <w:t>6</w:t>
      </w:r>
      <w:r w:rsidR="005D7A17" w:rsidRPr="00144794">
        <w:rPr>
          <w:rFonts w:ascii="ArialMT" w:hAnsi="ArialMT"/>
          <w:sz w:val="24"/>
          <w:szCs w:val="24"/>
        </w:rPr>
        <w:t>0</w:t>
      </w:r>
      <w:r w:rsidR="002F38DD" w:rsidRPr="00144794">
        <w:rPr>
          <w:rFonts w:ascii="ArialMT" w:hAnsi="ArialMT"/>
          <w:sz w:val="24"/>
          <w:szCs w:val="24"/>
        </w:rPr>
        <w:t xml:space="preserve"> (</w:t>
      </w:r>
      <w:r w:rsidRPr="00144794">
        <w:rPr>
          <w:rFonts w:ascii="ArialMT" w:hAnsi="ArialMT"/>
          <w:sz w:val="24"/>
          <w:szCs w:val="24"/>
        </w:rPr>
        <w:t>sessenta</w:t>
      </w:r>
      <w:r w:rsidR="002F38DD" w:rsidRPr="00144794">
        <w:rPr>
          <w:rFonts w:ascii="ArialMT" w:hAnsi="ArialMT"/>
          <w:sz w:val="24"/>
          <w:szCs w:val="24"/>
        </w:rPr>
        <w:t>) dias.</w:t>
      </w:r>
    </w:p>
    <w:p w:rsidR="0094225E" w:rsidRPr="00144794" w:rsidRDefault="00CE2282" w:rsidP="00CD14B4">
      <w:pPr>
        <w:suppressAutoHyphens/>
        <w:spacing w:after="120" w:line="360" w:lineRule="auto"/>
        <w:jc w:val="both"/>
        <w:rPr>
          <w:rFonts w:ascii="Arial" w:hAnsi="Arial" w:cs="Arial"/>
          <w:sz w:val="24"/>
          <w:szCs w:val="24"/>
        </w:rPr>
      </w:pPr>
      <w:r w:rsidRPr="00144794">
        <w:rPr>
          <w:rFonts w:ascii="Arial" w:hAnsi="Arial" w:cs="Arial"/>
          <w:sz w:val="24"/>
          <w:szCs w:val="24"/>
        </w:rPr>
        <w:t>13</w:t>
      </w:r>
      <w:r w:rsidR="002201A1" w:rsidRPr="00144794">
        <w:rPr>
          <w:rFonts w:ascii="Arial" w:hAnsi="Arial" w:cs="Arial"/>
          <w:sz w:val="24"/>
          <w:szCs w:val="24"/>
        </w:rPr>
        <w:t>.7</w:t>
      </w:r>
      <w:r w:rsidR="00CD14B4" w:rsidRPr="00144794">
        <w:rPr>
          <w:rFonts w:ascii="Arial" w:hAnsi="Arial" w:cs="Arial"/>
          <w:sz w:val="24"/>
          <w:szCs w:val="24"/>
        </w:rPr>
        <w:t xml:space="preserve"> </w:t>
      </w:r>
      <w:r w:rsidR="0094225E" w:rsidRPr="0014479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144794" w:rsidRDefault="007D10E1" w:rsidP="00CD14B4">
      <w:pPr>
        <w:spacing w:after="120" w:line="360" w:lineRule="auto"/>
        <w:jc w:val="both"/>
        <w:rPr>
          <w:rFonts w:ascii="Arial" w:hAnsi="Arial" w:cs="Arial"/>
          <w:sz w:val="24"/>
          <w:szCs w:val="24"/>
        </w:rPr>
      </w:pPr>
      <w:r w:rsidRPr="00144794">
        <w:rPr>
          <w:rFonts w:ascii="Arial" w:hAnsi="Arial" w:cs="Arial"/>
          <w:sz w:val="24"/>
          <w:szCs w:val="24"/>
        </w:rPr>
        <w:t xml:space="preserve">I. </w:t>
      </w:r>
      <w:r w:rsidR="0094225E" w:rsidRPr="00144794">
        <w:rPr>
          <w:rFonts w:ascii="Arial" w:hAnsi="Arial" w:cs="Arial"/>
          <w:sz w:val="24"/>
          <w:szCs w:val="24"/>
        </w:rPr>
        <w:t xml:space="preserve">devolução da garantia; </w:t>
      </w:r>
    </w:p>
    <w:p w:rsidR="0094225E" w:rsidRPr="00144794" w:rsidRDefault="007D10E1" w:rsidP="00CD14B4">
      <w:pPr>
        <w:spacing w:after="120" w:line="360" w:lineRule="auto"/>
        <w:jc w:val="both"/>
        <w:rPr>
          <w:rFonts w:ascii="Arial" w:hAnsi="Arial" w:cs="Arial"/>
          <w:sz w:val="24"/>
          <w:szCs w:val="24"/>
        </w:rPr>
      </w:pPr>
      <w:r w:rsidRPr="00144794">
        <w:rPr>
          <w:rFonts w:ascii="Arial" w:hAnsi="Arial" w:cs="Arial"/>
          <w:sz w:val="24"/>
          <w:szCs w:val="24"/>
        </w:rPr>
        <w:t xml:space="preserve">II. </w:t>
      </w:r>
      <w:r w:rsidR="0094225E" w:rsidRPr="00144794">
        <w:rPr>
          <w:rFonts w:ascii="Arial" w:hAnsi="Arial" w:cs="Arial"/>
          <w:sz w:val="24"/>
          <w:szCs w:val="24"/>
        </w:rPr>
        <w:t>pagamentos devidos pela execução d</w:t>
      </w:r>
      <w:r w:rsidR="00900BE1" w:rsidRPr="00144794">
        <w:rPr>
          <w:rFonts w:ascii="Arial" w:hAnsi="Arial" w:cs="Arial"/>
          <w:sz w:val="24"/>
          <w:szCs w:val="24"/>
        </w:rPr>
        <w:t>o contrato</w:t>
      </w:r>
      <w:r w:rsidR="0094225E" w:rsidRPr="00144794">
        <w:rPr>
          <w:rFonts w:ascii="Arial" w:hAnsi="Arial" w:cs="Arial"/>
          <w:sz w:val="24"/>
          <w:szCs w:val="24"/>
        </w:rPr>
        <w:t xml:space="preserve"> até a data da rescisão; </w:t>
      </w:r>
    </w:p>
    <w:p w:rsidR="0094225E" w:rsidRPr="00144794" w:rsidRDefault="007D10E1" w:rsidP="00CD14B4">
      <w:pPr>
        <w:spacing w:after="120" w:line="360" w:lineRule="auto"/>
        <w:jc w:val="both"/>
        <w:rPr>
          <w:rFonts w:ascii="Arial" w:hAnsi="Arial" w:cs="Arial"/>
          <w:sz w:val="24"/>
          <w:szCs w:val="24"/>
        </w:rPr>
      </w:pPr>
      <w:r w:rsidRPr="00144794">
        <w:rPr>
          <w:rFonts w:ascii="Arial" w:hAnsi="Arial" w:cs="Arial"/>
          <w:sz w:val="24"/>
          <w:szCs w:val="24"/>
        </w:rPr>
        <w:t>III.</w:t>
      </w:r>
      <w:r w:rsidR="0094225E" w:rsidRPr="00144794">
        <w:rPr>
          <w:rFonts w:ascii="Arial" w:hAnsi="Arial" w:cs="Arial"/>
          <w:sz w:val="24"/>
          <w:szCs w:val="24"/>
        </w:rPr>
        <w:t xml:space="preserve"> pagamento do custo da desmobilização.</w:t>
      </w:r>
    </w:p>
    <w:p w:rsidR="00750C26" w:rsidRPr="00144794" w:rsidRDefault="00750C26" w:rsidP="00CD14B4">
      <w:pPr>
        <w:autoSpaceDE w:val="0"/>
        <w:autoSpaceDN w:val="0"/>
        <w:adjustRightInd w:val="0"/>
        <w:spacing w:after="120" w:line="360" w:lineRule="auto"/>
        <w:jc w:val="both"/>
        <w:rPr>
          <w:rFonts w:ascii="Arial" w:hAnsi="Arial" w:cs="Arial"/>
          <w:sz w:val="24"/>
          <w:szCs w:val="24"/>
        </w:rPr>
      </w:pPr>
    </w:p>
    <w:p w:rsidR="0094225E" w:rsidRPr="00144794" w:rsidRDefault="00CE2282" w:rsidP="009F53FC">
      <w:pPr>
        <w:autoSpaceDE w:val="0"/>
        <w:autoSpaceDN w:val="0"/>
        <w:adjustRightInd w:val="0"/>
        <w:spacing w:after="120" w:line="360" w:lineRule="auto"/>
        <w:jc w:val="both"/>
        <w:rPr>
          <w:rFonts w:ascii="Arial" w:hAnsi="Arial" w:cs="Arial"/>
          <w:b/>
          <w:sz w:val="24"/>
          <w:szCs w:val="24"/>
        </w:rPr>
      </w:pPr>
      <w:r w:rsidRPr="00144794">
        <w:rPr>
          <w:rFonts w:ascii="Arial" w:hAnsi="Arial" w:cs="Arial"/>
          <w:b/>
          <w:sz w:val="24"/>
          <w:szCs w:val="24"/>
        </w:rPr>
        <w:lastRenderedPageBreak/>
        <w:t>14</w:t>
      </w:r>
      <w:r w:rsidR="0094225E" w:rsidRPr="00144794">
        <w:rPr>
          <w:rFonts w:ascii="Arial" w:hAnsi="Arial" w:cs="Arial"/>
          <w:b/>
          <w:sz w:val="24"/>
          <w:szCs w:val="24"/>
        </w:rPr>
        <w:t>. DISPOSIÇÕES GERAIS</w:t>
      </w: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94225E" w:rsidP="009F53FC">
      <w:pPr>
        <w:pStyle w:val="PargrafodaLista"/>
        <w:numPr>
          <w:ilvl w:val="0"/>
          <w:numId w:val="10"/>
        </w:numPr>
        <w:suppressAutoHyphens/>
        <w:spacing w:after="120" w:line="360" w:lineRule="auto"/>
        <w:contextualSpacing w:val="0"/>
        <w:jc w:val="both"/>
        <w:rPr>
          <w:rFonts w:ascii="Arial" w:hAnsi="Arial" w:cs="Arial"/>
          <w:bCs/>
          <w:vanish/>
        </w:rPr>
      </w:pPr>
    </w:p>
    <w:p w:rsidR="0094225E" w:rsidRPr="00144794" w:rsidRDefault="00CE2282" w:rsidP="009F53FC">
      <w:pPr>
        <w:suppressAutoHyphens/>
        <w:spacing w:after="120" w:line="360" w:lineRule="auto"/>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.1 </w:t>
      </w:r>
      <w:r w:rsidR="0094225E" w:rsidRPr="00144794">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144794" w:rsidRDefault="00CE2282" w:rsidP="009F53FC">
      <w:pPr>
        <w:suppressAutoHyphens/>
        <w:spacing w:after="120" w:line="360" w:lineRule="auto"/>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.2 </w:t>
      </w:r>
      <w:r w:rsidR="0094225E" w:rsidRPr="0014479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144794" w:rsidRDefault="00CE2282" w:rsidP="009F53FC">
      <w:pPr>
        <w:suppressAutoHyphens/>
        <w:spacing w:after="120" w:line="360" w:lineRule="auto"/>
        <w:ind w:left="1"/>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.3 </w:t>
      </w:r>
      <w:r w:rsidR="0094225E" w:rsidRPr="0014479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144794">
        <w:rPr>
          <w:rFonts w:ascii="Arial" w:hAnsi="Arial" w:cs="Arial"/>
          <w:sz w:val="24"/>
          <w:szCs w:val="24"/>
        </w:rPr>
        <w:t xml:space="preserve">Manual de Convênios e de Gestão e Fiscalização de Contratos, </w:t>
      </w:r>
      <w:r w:rsidR="0094225E" w:rsidRPr="00144794">
        <w:rPr>
          <w:rFonts w:ascii="Arial" w:hAnsi="Arial" w:cs="Arial"/>
          <w:bCs/>
          <w:sz w:val="24"/>
          <w:szCs w:val="24"/>
        </w:rPr>
        <w:t>do R</w:t>
      </w:r>
      <w:r w:rsidR="00473A61" w:rsidRPr="00144794">
        <w:rPr>
          <w:rFonts w:ascii="Arial" w:hAnsi="Arial" w:cs="Arial"/>
          <w:bCs/>
          <w:sz w:val="24"/>
          <w:szCs w:val="24"/>
        </w:rPr>
        <w:t>egulamento Interno de Licitações, Contratos e Convênios da Cesama (RILC)</w:t>
      </w:r>
      <w:r w:rsidR="0094225E" w:rsidRPr="00144794">
        <w:rPr>
          <w:rFonts w:ascii="Arial" w:hAnsi="Arial" w:cs="Arial"/>
          <w:bCs/>
          <w:sz w:val="24"/>
          <w:szCs w:val="24"/>
        </w:rPr>
        <w:t xml:space="preserve">, </w:t>
      </w:r>
      <w:r w:rsidR="00732519" w:rsidRPr="00144794">
        <w:rPr>
          <w:rFonts w:ascii="Arial" w:hAnsi="Arial" w:cs="Arial"/>
          <w:bCs/>
          <w:sz w:val="24"/>
          <w:szCs w:val="24"/>
        </w:rPr>
        <w:t xml:space="preserve">assim como aplicar o disposto no inciso VI do artigo 29 da Lei nº 13.303/16, </w:t>
      </w:r>
      <w:r w:rsidR="0094225E" w:rsidRPr="00144794">
        <w:rPr>
          <w:rFonts w:ascii="Arial" w:hAnsi="Arial" w:cs="Arial"/>
          <w:bCs/>
          <w:sz w:val="24"/>
          <w:szCs w:val="24"/>
        </w:rPr>
        <w:t>sem prejuízo das sanções previstas.</w:t>
      </w:r>
    </w:p>
    <w:p w:rsidR="0094225E" w:rsidRPr="00144794" w:rsidRDefault="00CE2282" w:rsidP="009F53FC">
      <w:pPr>
        <w:suppressAutoHyphens/>
        <w:spacing w:after="120" w:line="360" w:lineRule="auto"/>
        <w:ind w:left="1"/>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.4 </w:t>
      </w:r>
      <w:r w:rsidR="0094225E" w:rsidRPr="00144794">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144794" w:rsidRDefault="00CE2282" w:rsidP="009F53FC">
      <w:pPr>
        <w:suppressAutoHyphens/>
        <w:spacing w:after="120" w:line="360" w:lineRule="auto"/>
        <w:ind w:left="1"/>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.5 </w:t>
      </w:r>
      <w:r w:rsidR="0094225E" w:rsidRPr="00144794">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w:t>
      </w:r>
      <w:r w:rsidR="0094225E" w:rsidRPr="00144794">
        <w:rPr>
          <w:rFonts w:ascii="Arial" w:hAnsi="Arial" w:cs="Arial"/>
          <w:bCs/>
          <w:sz w:val="24"/>
          <w:szCs w:val="24"/>
        </w:rPr>
        <w:lastRenderedPageBreak/>
        <w:t>terceiros, produzidos em decorrência da execução do objeto contratado, ou da omissão em executá-lo, resguardando-se à CESAMA o direito de regresso na hipótese de ser compelido a responder por tais danos ou prejuízos.</w:t>
      </w:r>
    </w:p>
    <w:p w:rsidR="0094225E" w:rsidRPr="00144794" w:rsidRDefault="00CE2282" w:rsidP="009F53FC">
      <w:pPr>
        <w:suppressAutoHyphens/>
        <w:spacing w:after="120" w:line="360" w:lineRule="auto"/>
        <w:ind w:left="1"/>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.6 </w:t>
      </w:r>
      <w:r w:rsidR="0094225E" w:rsidRPr="00144794">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144794" w:rsidRDefault="00CE2282" w:rsidP="009F53FC">
      <w:pPr>
        <w:suppressAutoHyphens/>
        <w:spacing w:after="120" w:line="360" w:lineRule="auto"/>
        <w:ind w:left="1"/>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.7 </w:t>
      </w:r>
      <w:r w:rsidR="0094225E" w:rsidRPr="00144794">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144794" w:rsidRDefault="00CE2282" w:rsidP="009F53FC">
      <w:pPr>
        <w:suppressAutoHyphens/>
        <w:spacing w:after="120" w:line="360" w:lineRule="auto"/>
        <w:jc w:val="both"/>
        <w:rPr>
          <w:rFonts w:ascii="Arial" w:hAnsi="Arial" w:cs="Arial"/>
          <w:bCs/>
          <w:sz w:val="24"/>
          <w:szCs w:val="24"/>
        </w:rPr>
      </w:pPr>
      <w:r w:rsidRPr="00144794">
        <w:rPr>
          <w:rFonts w:ascii="Arial" w:hAnsi="Arial" w:cs="Arial"/>
          <w:bCs/>
          <w:sz w:val="24"/>
          <w:szCs w:val="24"/>
        </w:rPr>
        <w:t>14</w:t>
      </w:r>
      <w:r w:rsidR="00366C4E" w:rsidRPr="00144794">
        <w:rPr>
          <w:rFonts w:ascii="Arial" w:hAnsi="Arial" w:cs="Arial"/>
          <w:bCs/>
          <w:sz w:val="24"/>
          <w:szCs w:val="24"/>
        </w:rPr>
        <w:t xml:space="preserve">.8 </w:t>
      </w:r>
      <w:r w:rsidR="0094225E" w:rsidRPr="00144794">
        <w:rPr>
          <w:rFonts w:ascii="Arial" w:hAnsi="Arial" w:cs="Arial"/>
          <w:bCs/>
          <w:sz w:val="24"/>
          <w:szCs w:val="24"/>
        </w:rPr>
        <w:t xml:space="preserve">A contratação será formalizada mediante </w:t>
      </w:r>
      <w:r w:rsidR="00900BE1" w:rsidRPr="00144794">
        <w:rPr>
          <w:rFonts w:ascii="Arial" w:hAnsi="Arial" w:cs="Arial"/>
          <w:bCs/>
          <w:sz w:val="24"/>
          <w:szCs w:val="24"/>
        </w:rPr>
        <w:t xml:space="preserve">celebração </w:t>
      </w:r>
      <w:r w:rsidR="0094225E" w:rsidRPr="00144794">
        <w:rPr>
          <w:rFonts w:ascii="Arial" w:hAnsi="Arial" w:cs="Arial"/>
          <w:bCs/>
          <w:sz w:val="24"/>
          <w:szCs w:val="24"/>
        </w:rPr>
        <w:t>d</w:t>
      </w:r>
      <w:r w:rsidR="00900BE1" w:rsidRPr="00144794">
        <w:rPr>
          <w:rFonts w:ascii="Arial" w:hAnsi="Arial" w:cs="Arial"/>
          <w:bCs/>
          <w:sz w:val="24"/>
          <w:szCs w:val="24"/>
        </w:rPr>
        <w:t>e contrato</w:t>
      </w:r>
      <w:r w:rsidR="0094225E" w:rsidRPr="00144794">
        <w:rPr>
          <w:rFonts w:ascii="Arial" w:hAnsi="Arial" w:cs="Arial"/>
          <w:bCs/>
          <w:sz w:val="24"/>
          <w:szCs w:val="24"/>
        </w:rPr>
        <w:t xml:space="preserve">, nos termos do art. </w:t>
      </w:r>
      <w:r w:rsidR="002149FA" w:rsidRPr="00144794">
        <w:rPr>
          <w:rFonts w:ascii="Arial" w:hAnsi="Arial" w:cs="Arial"/>
          <w:bCs/>
          <w:sz w:val="24"/>
          <w:szCs w:val="24"/>
        </w:rPr>
        <w:t>98</w:t>
      </w:r>
      <w:r w:rsidR="0094225E" w:rsidRPr="00144794">
        <w:rPr>
          <w:rFonts w:ascii="Arial" w:hAnsi="Arial" w:cs="Arial"/>
          <w:bCs/>
          <w:sz w:val="24"/>
          <w:szCs w:val="24"/>
        </w:rPr>
        <w:t xml:space="preserve">, do RILC. </w:t>
      </w:r>
    </w:p>
    <w:p w:rsidR="000F22FE" w:rsidRPr="00144794" w:rsidRDefault="00CE2282" w:rsidP="009F53FC">
      <w:pPr>
        <w:suppressAutoHyphens/>
        <w:spacing w:after="120" w:line="360" w:lineRule="auto"/>
        <w:jc w:val="both"/>
        <w:rPr>
          <w:rFonts w:ascii="Arial" w:hAnsi="Arial" w:cs="Arial"/>
          <w:bCs/>
          <w:sz w:val="24"/>
          <w:szCs w:val="24"/>
        </w:rPr>
      </w:pPr>
      <w:r w:rsidRPr="00144794">
        <w:rPr>
          <w:rFonts w:ascii="Arial" w:hAnsi="Arial" w:cs="Arial"/>
          <w:bCs/>
          <w:sz w:val="24"/>
          <w:szCs w:val="24"/>
        </w:rPr>
        <w:t>14</w:t>
      </w:r>
      <w:r w:rsidR="000F22FE" w:rsidRPr="00144794">
        <w:rPr>
          <w:rFonts w:ascii="Arial" w:hAnsi="Arial" w:cs="Arial"/>
          <w:bCs/>
          <w:sz w:val="24"/>
          <w:szCs w:val="24"/>
        </w:rPr>
        <w:t>.9</w:t>
      </w:r>
      <w:r w:rsidR="007E4E32" w:rsidRPr="00144794">
        <w:rPr>
          <w:rFonts w:ascii="Arial" w:hAnsi="Arial" w:cs="Arial"/>
          <w:bCs/>
          <w:sz w:val="24"/>
          <w:szCs w:val="24"/>
        </w:rPr>
        <w:t xml:space="preserve"> </w:t>
      </w:r>
      <w:r w:rsidR="000F22FE" w:rsidRPr="00144794">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7E4E32" w:rsidRPr="00144794" w:rsidRDefault="007E4E32" w:rsidP="009F53FC">
      <w:pPr>
        <w:suppressAutoHyphens/>
        <w:spacing w:after="120" w:line="360" w:lineRule="auto"/>
        <w:jc w:val="both"/>
        <w:rPr>
          <w:rFonts w:ascii="Arial" w:hAnsi="Arial" w:cs="Arial"/>
          <w:bCs/>
          <w:sz w:val="24"/>
          <w:szCs w:val="24"/>
        </w:rPr>
      </w:pPr>
    </w:p>
    <w:p w:rsidR="0094225E" w:rsidRPr="00144794" w:rsidRDefault="002149FA" w:rsidP="009F53FC">
      <w:pPr>
        <w:suppressAutoHyphens/>
        <w:spacing w:after="120" w:line="360" w:lineRule="auto"/>
        <w:jc w:val="both"/>
        <w:rPr>
          <w:rFonts w:ascii="Arial" w:hAnsi="Arial" w:cs="Arial"/>
          <w:bCs/>
          <w:sz w:val="24"/>
          <w:szCs w:val="24"/>
        </w:rPr>
      </w:pPr>
      <w:r w:rsidRPr="00144794">
        <w:rPr>
          <w:rFonts w:ascii="Arial" w:hAnsi="Arial" w:cs="Arial"/>
          <w:bCs/>
          <w:sz w:val="24"/>
          <w:szCs w:val="24"/>
        </w:rPr>
        <w:t>1</w:t>
      </w:r>
      <w:r w:rsidR="00CE2282" w:rsidRPr="00144794">
        <w:rPr>
          <w:rFonts w:ascii="Arial" w:hAnsi="Arial" w:cs="Arial"/>
          <w:bCs/>
          <w:sz w:val="24"/>
          <w:szCs w:val="24"/>
        </w:rPr>
        <w:t>4</w:t>
      </w:r>
      <w:r w:rsidR="00366C4E" w:rsidRPr="00144794">
        <w:rPr>
          <w:rFonts w:ascii="Arial" w:hAnsi="Arial" w:cs="Arial"/>
          <w:bCs/>
          <w:sz w:val="24"/>
          <w:szCs w:val="24"/>
        </w:rPr>
        <w:t>.</w:t>
      </w:r>
      <w:r w:rsidR="000F22FE" w:rsidRPr="00144794">
        <w:rPr>
          <w:rFonts w:ascii="Arial" w:hAnsi="Arial" w:cs="Arial"/>
          <w:bCs/>
          <w:sz w:val="24"/>
          <w:szCs w:val="24"/>
        </w:rPr>
        <w:t>10</w:t>
      </w:r>
      <w:r w:rsidR="007E4E32" w:rsidRPr="00144794">
        <w:rPr>
          <w:rFonts w:ascii="Arial" w:hAnsi="Arial" w:cs="Arial"/>
          <w:bCs/>
          <w:sz w:val="24"/>
          <w:szCs w:val="24"/>
        </w:rPr>
        <w:t xml:space="preserve"> </w:t>
      </w:r>
      <w:r w:rsidR="0094225E" w:rsidRPr="0014479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144794" w:rsidRDefault="0094225E" w:rsidP="00897047">
      <w:pPr>
        <w:spacing w:before="120"/>
        <w:ind w:left="2268"/>
        <w:jc w:val="both"/>
        <w:rPr>
          <w:rFonts w:ascii="Arial" w:hAnsi="Arial" w:cs="Arial"/>
          <w:bCs/>
          <w:sz w:val="20"/>
          <w:szCs w:val="20"/>
        </w:rPr>
      </w:pPr>
      <w:r w:rsidRPr="00144794">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44794">
        <w:rPr>
          <w:rFonts w:ascii="Arial" w:hAnsi="Arial" w:cs="Arial"/>
          <w:bCs/>
          <w:sz w:val="20"/>
          <w:szCs w:val="20"/>
        </w:rPr>
        <w:t>.</w:t>
      </w:r>
    </w:p>
    <w:p w:rsidR="002E5F92" w:rsidRPr="00144794" w:rsidRDefault="002E5F92" w:rsidP="00897047">
      <w:pPr>
        <w:spacing w:before="120"/>
        <w:ind w:left="2268"/>
        <w:jc w:val="both"/>
        <w:rPr>
          <w:rFonts w:ascii="Arial" w:hAnsi="Arial" w:cs="Arial"/>
          <w:bCs/>
          <w:sz w:val="20"/>
          <w:szCs w:val="20"/>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140"/>
        <w:gridCol w:w="4388"/>
      </w:tblGrid>
      <w:tr w:rsidR="002E5F92" w:rsidRPr="00144794" w:rsidTr="00281FBA">
        <w:tc>
          <w:tcPr>
            <w:tcW w:w="4140" w:type="dxa"/>
          </w:tcPr>
          <w:p w:rsidR="002E5F92" w:rsidRPr="00144794" w:rsidRDefault="002E5F92" w:rsidP="00281FBA">
            <w:pPr>
              <w:spacing w:after="0" w:line="240" w:lineRule="auto"/>
              <w:jc w:val="center"/>
              <w:rPr>
                <w:rFonts w:ascii="Arial" w:hAnsi="Arial" w:cs="Arial"/>
              </w:rPr>
            </w:pPr>
          </w:p>
        </w:tc>
        <w:tc>
          <w:tcPr>
            <w:tcW w:w="4388" w:type="dxa"/>
          </w:tcPr>
          <w:p w:rsidR="002E5F92" w:rsidRPr="00144794" w:rsidRDefault="002E5F92" w:rsidP="00281FBA">
            <w:pPr>
              <w:spacing w:after="0" w:line="240" w:lineRule="auto"/>
              <w:jc w:val="center"/>
              <w:rPr>
                <w:rStyle w:val="markedcontent"/>
                <w:rFonts w:ascii="Arial" w:hAnsi="Arial" w:cs="Arial"/>
              </w:rPr>
            </w:pPr>
            <w:r w:rsidRPr="00144794">
              <w:rPr>
                <w:rStyle w:val="markedcontent"/>
                <w:rFonts w:ascii="Arial" w:hAnsi="Arial" w:cs="Arial"/>
              </w:rPr>
              <w:t>___________________________</w:t>
            </w:r>
          </w:p>
          <w:p w:rsidR="002E5F92" w:rsidRPr="00144794" w:rsidRDefault="002E5F92" w:rsidP="00281FBA">
            <w:pPr>
              <w:spacing w:after="0" w:line="240" w:lineRule="auto"/>
              <w:jc w:val="center"/>
              <w:rPr>
                <w:rStyle w:val="markedcontent"/>
                <w:rFonts w:ascii="Arial" w:hAnsi="Arial" w:cs="Arial"/>
                <w:b/>
                <w:bCs/>
              </w:rPr>
            </w:pPr>
            <w:r w:rsidRPr="00144794">
              <w:rPr>
                <w:rFonts w:ascii="Arial" w:hAnsi="Arial" w:cs="Arial"/>
                <w:b/>
                <w:bCs/>
              </w:rPr>
              <w:t>Lucas Tadeu de O. Fernandes</w:t>
            </w:r>
            <w:r w:rsidRPr="00144794">
              <w:rPr>
                <w:rFonts w:ascii="Arial" w:hAnsi="Arial" w:cs="Arial"/>
                <w:b/>
                <w:bCs/>
              </w:rPr>
              <w:br/>
            </w:r>
            <w:r w:rsidRPr="00144794">
              <w:rPr>
                <w:rStyle w:val="markedcontent"/>
                <w:rFonts w:ascii="Arial" w:hAnsi="Arial" w:cs="Arial"/>
              </w:rPr>
              <w:t>DEPA</w:t>
            </w:r>
          </w:p>
          <w:p w:rsidR="002E5F92" w:rsidRPr="00144794" w:rsidRDefault="002E5F92" w:rsidP="00281FBA">
            <w:pPr>
              <w:spacing w:after="0" w:line="240" w:lineRule="auto"/>
              <w:jc w:val="center"/>
              <w:rPr>
                <w:rStyle w:val="markedcontent"/>
                <w:rFonts w:ascii="Arial" w:hAnsi="Arial" w:cs="Arial"/>
              </w:rPr>
            </w:pPr>
          </w:p>
        </w:tc>
      </w:tr>
      <w:tr w:rsidR="002E5F92" w:rsidRPr="00144794" w:rsidTr="00281FBA">
        <w:tc>
          <w:tcPr>
            <w:tcW w:w="4140" w:type="dxa"/>
          </w:tcPr>
          <w:p w:rsidR="002E5F92" w:rsidRPr="00144794" w:rsidRDefault="002E5F92" w:rsidP="00281FBA">
            <w:pPr>
              <w:spacing w:after="0" w:line="240" w:lineRule="auto"/>
              <w:jc w:val="center"/>
              <w:rPr>
                <w:rFonts w:ascii="Arial" w:hAnsi="Arial" w:cs="Arial"/>
              </w:rPr>
            </w:pPr>
            <w:r w:rsidRPr="00144794">
              <w:rPr>
                <w:rFonts w:ascii="Arial" w:hAnsi="Arial" w:cs="Arial"/>
              </w:rPr>
              <w:t>_______________________</w:t>
            </w:r>
          </w:p>
          <w:p w:rsidR="002E5F92" w:rsidRPr="00144794" w:rsidRDefault="002E5F92" w:rsidP="00281FBA">
            <w:pPr>
              <w:spacing w:after="0" w:line="240" w:lineRule="auto"/>
              <w:jc w:val="center"/>
              <w:rPr>
                <w:rFonts w:ascii="Arial" w:hAnsi="Arial" w:cs="Arial"/>
                <w:b/>
                <w:bCs/>
              </w:rPr>
            </w:pPr>
            <w:r w:rsidRPr="00144794">
              <w:rPr>
                <w:rFonts w:ascii="Arial" w:hAnsi="Arial" w:cs="Arial"/>
                <w:b/>
                <w:bCs/>
              </w:rPr>
              <w:t>Vívian N. O. Fernandes</w:t>
            </w:r>
          </w:p>
          <w:p w:rsidR="002E5F92" w:rsidRPr="00144794" w:rsidRDefault="002E5F92" w:rsidP="00281FBA">
            <w:pPr>
              <w:spacing w:after="0" w:line="240" w:lineRule="auto"/>
              <w:jc w:val="center"/>
              <w:rPr>
                <w:rFonts w:ascii="Arial" w:hAnsi="Arial" w:cs="Arial"/>
              </w:rPr>
            </w:pPr>
            <w:r w:rsidRPr="00144794">
              <w:rPr>
                <w:rFonts w:ascii="Arial" w:hAnsi="Arial" w:cs="Arial"/>
              </w:rPr>
              <w:t>ACQ</w:t>
            </w:r>
          </w:p>
          <w:p w:rsidR="002E5F92" w:rsidRPr="00144794" w:rsidRDefault="002E5F92" w:rsidP="00281FBA">
            <w:pPr>
              <w:spacing w:after="0" w:line="240" w:lineRule="auto"/>
              <w:jc w:val="center"/>
              <w:rPr>
                <w:rFonts w:ascii="Arial" w:hAnsi="Arial" w:cs="Arial"/>
              </w:rPr>
            </w:pPr>
          </w:p>
        </w:tc>
        <w:tc>
          <w:tcPr>
            <w:tcW w:w="4388" w:type="dxa"/>
          </w:tcPr>
          <w:p w:rsidR="002E5F92" w:rsidRPr="00144794" w:rsidRDefault="002E5F92" w:rsidP="00281FBA">
            <w:pPr>
              <w:spacing w:after="0" w:line="240" w:lineRule="auto"/>
              <w:jc w:val="center"/>
              <w:rPr>
                <w:rStyle w:val="markedcontent"/>
                <w:rFonts w:ascii="Arial" w:hAnsi="Arial" w:cs="Arial"/>
                <w:b/>
                <w:bCs/>
              </w:rPr>
            </w:pPr>
            <w:r w:rsidRPr="00144794">
              <w:rPr>
                <w:rStyle w:val="markedcontent"/>
                <w:rFonts w:ascii="Arial" w:hAnsi="Arial" w:cs="Arial"/>
              </w:rPr>
              <w:t>___________________________</w:t>
            </w:r>
            <w:r w:rsidRPr="00144794">
              <w:rPr>
                <w:rFonts w:ascii="Arial" w:hAnsi="Arial" w:cs="Arial"/>
              </w:rPr>
              <w:br/>
            </w:r>
            <w:r w:rsidRPr="00144794">
              <w:rPr>
                <w:rStyle w:val="markedcontent"/>
                <w:rFonts w:ascii="Arial" w:hAnsi="Arial" w:cs="Arial"/>
                <w:b/>
                <w:bCs/>
              </w:rPr>
              <w:t>Francisco de Assis Araújo</w:t>
            </w:r>
          </w:p>
          <w:p w:rsidR="002E5F92" w:rsidRPr="00144794" w:rsidRDefault="002E5F92" w:rsidP="00281FBA">
            <w:pPr>
              <w:spacing w:after="0" w:line="240" w:lineRule="auto"/>
              <w:jc w:val="center"/>
              <w:rPr>
                <w:rStyle w:val="markedcontent"/>
                <w:rFonts w:ascii="Arial" w:hAnsi="Arial" w:cs="Arial"/>
              </w:rPr>
            </w:pPr>
            <w:r w:rsidRPr="00144794">
              <w:rPr>
                <w:rStyle w:val="markedcontent"/>
                <w:rFonts w:ascii="Arial" w:hAnsi="Arial" w:cs="Arial"/>
              </w:rPr>
              <w:t>GEOP</w:t>
            </w:r>
          </w:p>
          <w:p w:rsidR="002E5F92" w:rsidRPr="00144794" w:rsidRDefault="002E5F92" w:rsidP="00281FBA">
            <w:pPr>
              <w:spacing w:after="0" w:line="240" w:lineRule="auto"/>
              <w:jc w:val="center"/>
              <w:rPr>
                <w:rStyle w:val="markedcontent"/>
                <w:rFonts w:ascii="Arial" w:hAnsi="Arial" w:cs="Arial"/>
              </w:rPr>
            </w:pPr>
          </w:p>
        </w:tc>
      </w:tr>
      <w:tr w:rsidR="002E5F92" w:rsidRPr="00144794" w:rsidTr="00281FBA">
        <w:tc>
          <w:tcPr>
            <w:tcW w:w="4140" w:type="dxa"/>
          </w:tcPr>
          <w:p w:rsidR="002E5F92" w:rsidRPr="00144794" w:rsidRDefault="002E5F92" w:rsidP="00281FBA">
            <w:pPr>
              <w:spacing w:after="0" w:line="240" w:lineRule="auto"/>
              <w:jc w:val="center"/>
              <w:rPr>
                <w:rFonts w:ascii="Arial" w:hAnsi="Arial" w:cs="Arial"/>
              </w:rPr>
            </w:pPr>
            <w:r w:rsidRPr="00144794">
              <w:rPr>
                <w:rFonts w:ascii="Arial" w:hAnsi="Arial" w:cs="Arial"/>
              </w:rPr>
              <w:t>Aprovado por:</w:t>
            </w:r>
          </w:p>
          <w:p w:rsidR="002E5F92" w:rsidRPr="00144794" w:rsidRDefault="002E5F92" w:rsidP="00281FBA">
            <w:pPr>
              <w:spacing w:after="0" w:line="240" w:lineRule="auto"/>
              <w:jc w:val="center"/>
              <w:rPr>
                <w:rFonts w:ascii="Arial" w:hAnsi="Arial" w:cs="Arial"/>
              </w:rPr>
            </w:pPr>
          </w:p>
          <w:p w:rsidR="002E5F92" w:rsidRPr="00144794" w:rsidRDefault="002E5F92" w:rsidP="00281FBA">
            <w:pPr>
              <w:spacing w:after="0" w:line="240" w:lineRule="auto"/>
              <w:jc w:val="center"/>
              <w:rPr>
                <w:rFonts w:ascii="Arial" w:hAnsi="Arial" w:cs="Arial"/>
              </w:rPr>
            </w:pPr>
            <w:r w:rsidRPr="00144794">
              <w:rPr>
                <w:rFonts w:ascii="Arial" w:hAnsi="Arial" w:cs="Arial"/>
              </w:rPr>
              <w:t>_____________________________</w:t>
            </w:r>
          </w:p>
          <w:p w:rsidR="002E5F92" w:rsidRPr="00144794" w:rsidRDefault="002E5F92" w:rsidP="00281FBA">
            <w:pPr>
              <w:spacing w:after="0" w:line="240" w:lineRule="auto"/>
              <w:jc w:val="center"/>
              <w:rPr>
                <w:rFonts w:ascii="Arial" w:hAnsi="Arial" w:cs="Arial"/>
                <w:b/>
                <w:bCs/>
              </w:rPr>
            </w:pPr>
            <w:r w:rsidRPr="00144794">
              <w:rPr>
                <w:rFonts w:ascii="Arial" w:hAnsi="Arial" w:cs="Arial"/>
                <w:b/>
                <w:bCs/>
              </w:rPr>
              <w:t>Marcelo Mello do Amaral</w:t>
            </w:r>
          </w:p>
          <w:p w:rsidR="002E5F92" w:rsidRPr="00144794" w:rsidRDefault="002E5F92" w:rsidP="00281FBA">
            <w:pPr>
              <w:jc w:val="center"/>
              <w:rPr>
                <w:rFonts w:ascii="Arial" w:hAnsi="Arial" w:cs="Arial"/>
              </w:rPr>
            </w:pPr>
            <w:r w:rsidRPr="00144794">
              <w:rPr>
                <w:rFonts w:ascii="Arial" w:hAnsi="Arial" w:cs="Arial"/>
              </w:rPr>
              <w:t xml:space="preserve">DRDE </w:t>
            </w:r>
          </w:p>
        </w:tc>
        <w:tc>
          <w:tcPr>
            <w:tcW w:w="4388" w:type="dxa"/>
          </w:tcPr>
          <w:p w:rsidR="002E5F92" w:rsidRPr="00144794" w:rsidRDefault="002E5F92" w:rsidP="00281FBA">
            <w:pPr>
              <w:spacing w:after="0" w:line="240" w:lineRule="auto"/>
              <w:jc w:val="center"/>
              <w:rPr>
                <w:rFonts w:ascii="Arial" w:hAnsi="Arial" w:cs="Arial"/>
              </w:rPr>
            </w:pPr>
            <w:r w:rsidRPr="00144794">
              <w:rPr>
                <w:rFonts w:ascii="Arial" w:hAnsi="Arial" w:cs="Arial"/>
              </w:rPr>
              <w:t>Aprovado por:</w:t>
            </w:r>
          </w:p>
          <w:p w:rsidR="002E5F92" w:rsidRPr="00144794" w:rsidRDefault="002E5F92" w:rsidP="00281FBA">
            <w:pPr>
              <w:spacing w:after="0" w:line="240" w:lineRule="auto"/>
              <w:jc w:val="center"/>
              <w:rPr>
                <w:rFonts w:ascii="Arial" w:hAnsi="Arial" w:cs="Arial"/>
              </w:rPr>
            </w:pPr>
          </w:p>
          <w:p w:rsidR="002E5F92" w:rsidRPr="00144794" w:rsidRDefault="002E5F92" w:rsidP="00281FBA">
            <w:pPr>
              <w:spacing w:after="0" w:line="240" w:lineRule="auto"/>
              <w:jc w:val="center"/>
              <w:rPr>
                <w:rFonts w:ascii="Arial" w:hAnsi="Arial" w:cs="Arial"/>
              </w:rPr>
            </w:pPr>
            <w:r w:rsidRPr="00144794">
              <w:rPr>
                <w:rFonts w:ascii="Arial" w:hAnsi="Arial" w:cs="Arial"/>
              </w:rPr>
              <w:t>______________________________</w:t>
            </w:r>
          </w:p>
          <w:p w:rsidR="002E5F92" w:rsidRPr="00144794" w:rsidRDefault="002E5F92" w:rsidP="00281FBA">
            <w:pPr>
              <w:spacing w:after="0" w:line="240" w:lineRule="auto"/>
              <w:jc w:val="center"/>
              <w:rPr>
                <w:rFonts w:ascii="Arial" w:hAnsi="Arial" w:cs="Arial"/>
                <w:b/>
                <w:bCs/>
              </w:rPr>
            </w:pPr>
            <w:r w:rsidRPr="00144794">
              <w:rPr>
                <w:rFonts w:ascii="Arial" w:hAnsi="Arial" w:cs="Arial"/>
                <w:b/>
                <w:bCs/>
              </w:rPr>
              <w:t>Márcio Augusto Pessoa Azevedo</w:t>
            </w:r>
          </w:p>
          <w:p w:rsidR="002E5F92" w:rsidRPr="00144794" w:rsidRDefault="002E5F92" w:rsidP="00281FBA">
            <w:pPr>
              <w:spacing w:after="0" w:line="240" w:lineRule="auto"/>
              <w:jc w:val="center"/>
              <w:rPr>
                <w:rFonts w:ascii="Arial" w:hAnsi="Arial" w:cs="Arial"/>
              </w:rPr>
            </w:pPr>
            <w:r w:rsidRPr="00144794">
              <w:rPr>
                <w:rFonts w:ascii="Arial" w:hAnsi="Arial" w:cs="Arial"/>
              </w:rPr>
              <w:t>DRTO</w:t>
            </w:r>
          </w:p>
        </w:tc>
      </w:tr>
    </w:tbl>
    <w:p w:rsidR="00750C26" w:rsidRPr="00144794" w:rsidRDefault="00750C26" w:rsidP="0094225E">
      <w:pPr>
        <w:spacing w:before="120"/>
        <w:ind w:left="2268"/>
        <w:rPr>
          <w:rFonts w:ascii="Arial" w:hAnsi="Arial" w:cs="Arial"/>
          <w:bCs/>
          <w:sz w:val="24"/>
          <w:szCs w:val="24"/>
        </w:rPr>
      </w:pPr>
    </w:p>
    <w:sectPr w:rsidR="00750C26" w:rsidRPr="00144794"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BAA" w:rsidRDefault="009F4BAA" w:rsidP="00912249">
      <w:pPr>
        <w:spacing w:after="0" w:line="240" w:lineRule="auto"/>
      </w:pPr>
      <w:r>
        <w:separator/>
      </w:r>
    </w:p>
  </w:endnote>
  <w:endnote w:type="continuationSeparator" w:id="1">
    <w:p w:rsidR="009F4BAA" w:rsidRDefault="009F4BA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6CF" w:rsidRDefault="00C316C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6CF" w:rsidRPr="00262B4E" w:rsidRDefault="00C316C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316CF" w:rsidRPr="00262B4E" w:rsidRDefault="00C316C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316CF" w:rsidRPr="00262B4E" w:rsidRDefault="00C316C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I Telefone: (32) 3692-9240/9241</w:t>
    </w:r>
  </w:p>
  <w:p w:rsidR="00C316CF" w:rsidRPr="00262B4E" w:rsidRDefault="00C316CF" w:rsidP="00D7507E">
    <w:pPr>
      <w:pStyle w:val="Rodap"/>
      <w:tabs>
        <w:tab w:val="clear" w:pos="8504"/>
        <w:tab w:val="right" w:pos="8505"/>
      </w:tabs>
      <w:ind w:right="-1"/>
      <w:jc w:val="center"/>
      <w:rPr>
        <w:rFonts w:ascii="Arial" w:hAnsi="Arial" w:cs="Arial"/>
        <w:color w:val="AEAAAA"/>
        <w:sz w:val="16"/>
        <w:szCs w:val="16"/>
      </w:rPr>
    </w:pPr>
  </w:p>
  <w:p w:rsidR="00C316CF" w:rsidRPr="00262B4E" w:rsidRDefault="00C316C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BAA" w:rsidRDefault="009F4BAA" w:rsidP="00912249">
      <w:pPr>
        <w:spacing w:after="0" w:line="240" w:lineRule="auto"/>
      </w:pPr>
      <w:r>
        <w:separator/>
      </w:r>
    </w:p>
  </w:footnote>
  <w:footnote w:type="continuationSeparator" w:id="1">
    <w:p w:rsidR="009F4BAA" w:rsidRDefault="009F4BA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6CF" w:rsidRDefault="00C316C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rsidR="00C316CF" w:rsidRPr="00262B4E" w:rsidRDefault="00C316CF"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224497"/>
    <w:multiLevelType w:val="hybridMultilevel"/>
    <w:tmpl w:val="9AC048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7423228"/>
    <w:multiLevelType w:val="hybridMultilevel"/>
    <w:tmpl w:val="C2F02D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CF837CD"/>
    <w:multiLevelType w:val="hybridMultilevel"/>
    <w:tmpl w:val="EB56DE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F867F31"/>
    <w:multiLevelType w:val="hybridMultilevel"/>
    <w:tmpl w:val="AC0605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F1D7E34"/>
    <w:multiLevelType w:val="hybridMultilevel"/>
    <w:tmpl w:val="C94853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3F84D68"/>
    <w:multiLevelType w:val="hybridMultilevel"/>
    <w:tmpl w:val="A872B4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6712FB9"/>
    <w:multiLevelType w:val="hybridMultilevel"/>
    <w:tmpl w:val="084214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8877443"/>
    <w:multiLevelType w:val="hybridMultilevel"/>
    <w:tmpl w:val="D8DABF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C8820B8"/>
    <w:multiLevelType w:val="hybridMultilevel"/>
    <w:tmpl w:val="D14AAE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0"/>
  </w:num>
  <w:num w:numId="3">
    <w:abstractNumId w:val="24"/>
  </w:num>
  <w:num w:numId="4">
    <w:abstractNumId w:val="16"/>
  </w:num>
  <w:num w:numId="5">
    <w:abstractNumId w:val="11"/>
  </w:num>
  <w:num w:numId="6">
    <w:abstractNumId w:val="19"/>
  </w:num>
  <w:num w:numId="7">
    <w:abstractNumId w:val="5"/>
  </w:num>
  <w:num w:numId="8">
    <w:abstractNumId w:val="6"/>
  </w:num>
  <w:num w:numId="9">
    <w:abstractNumId w:val="18"/>
  </w:num>
  <w:num w:numId="10">
    <w:abstractNumId w:val="9"/>
  </w:num>
  <w:num w:numId="11">
    <w:abstractNumId w:val="25"/>
  </w:num>
  <w:num w:numId="12">
    <w:abstractNumId w:val="23"/>
  </w:num>
  <w:num w:numId="13">
    <w:abstractNumId w:val="22"/>
  </w:num>
  <w:num w:numId="14">
    <w:abstractNumId w:val="1"/>
  </w:num>
  <w:num w:numId="15">
    <w:abstractNumId w:val="7"/>
  </w:num>
  <w:num w:numId="16">
    <w:abstractNumId w:val="0"/>
  </w:num>
  <w:num w:numId="17">
    <w:abstractNumId w:val="17"/>
  </w:num>
  <w:num w:numId="18">
    <w:abstractNumId w:val="13"/>
  </w:num>
  <w:num w:numId="19">
    <w:abstractNumId w:val="4"/>
  </w:num>
  <w:num w:numId="20">
    <w:abstractNumId w:val="8"/>
  </w:num>
  <w:num w:numId="21">
    <w:abstractNumId w:val="14"/>
  </w:num>
  <w:num w:numId="22">
    <w:abstractNumId w:val="21"/>
  </w:num>
  <w:num w:numId="23">
    <w:abstractNumId w:val="15"/>
  </w:num>
  <w:num w:numId="24">
    <w:abstractNumId w:val="2"/>
  </w:num>
  <w:num w:numId="25">
    <w:abstractNumId w:val="3"/>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22AA"/>
    <w:rsid w:val="00022841"/>
    <w:rsid w:val="000235E4"/>
    <w:rsid w:val="00024000"/>
    <w:rsid w:val="00024CDD"/>
    <w:rsid w:val="0005325E"/>
    <w:rsid w:val="00060CE6"/>
    <w:rsid w:val="00096BB7"/>
    <w:rsid w:val="000A4C6D"/>
    <w:rsid w:val="000C1E69"/>
    <w:rsid w:val="000C5938"/>
    <w:rsid w:val="000D0DFF"/>
    <w:rsid w:val="000D1DCF"/>
    <w:rsid w:val="000D2DD4"/>
    <w:rsid w:val="000D743D"/>
    <w:rsid w:val="000F22FE"/>
    <w:rsid w:val="00100B1A"/>
    <w:rsid w:val="00131A91"/>
    <w:rsid w:val="00131CAD"/>
    <w:rsid w:val="00133A08"/>
    <w:rsid w:val="0013419A"/>
    <w:rsid w:val="00144794"/>
    <w:rsid w:val="0016403A"/>
    <w:rsid w:val="00165065"/>
    <w:rsid w:val="00165580"/>
    <w:rsid w:val="00184A80"/>
    <w:rsid w:val="00184B13"/>
    <w:rsid w:val="00191E37"/>
    <w:rsid w:val="001A7473"/>
    <w:rsid w:val="001B58EC"/>
    <w:rsid w:val="001C46F8"/>
    <w:rsid w:val="001D1C5E"/>
    <w:rsid w:val="001E377D"/>
    <w:rsid w:val="00207631"/>
    <w:rsid w:val="002149FA"/>
    <w:rsid w:val="002201A1"/>
    <w:rsid w:val="002333E6"/>
    <w:rsid w:val="00247129"/>
    <w:rsid w:val="002543AB"/>
    <w:rsid w:val="00254F71"/>
    <w:rsid w:val="00256705"/>
    <w:rsid w:val="00262B4E"/>
    <w:rsid w:val="002855F0"/>
    <w:rsid w:val="002A4597"/>
    <w:rsid w:val="002B3DE3"/>
    <w:rsid w:val="002C434B"/>
    <w:rsid w:val="002C7A88"/>
    <w:rsid w:val="002E5F92"/>
    <w:rsid w:val="002E70AC"/>
    <w:rsid w:val="002F38DD"/>
    <w:rsid w:val="002F47B3"/>
    <w:rsid w:val="0030764D"/>
    <w:rsid w:val="0032174C"/>
    <w:rsid w:val="00322F52"/>
    <w:rsid w:val="00333702"/>
    <w:rsid w:val="0033543C"/>
    <w:rsid w:val="003440DF"/>
    <w:rsid w:val="00345C99"/>
    <w:rsid w:val="00350D9F"/>
    <w:rsid w:val="00353EA0"/>
    <w:rsid w:val="003612D0"/>
    <w:rsid w:val="00363D8B"/>
    <w:rsid w:val="00366C4E"/>
    <w:rsid w:val="00372BAD"/>
    <w:rsid w:val="00383143"/>
    <w:rsid w:val="00384CB5"/>
    <w:rsid w:val="00390D15"/>
    <w:rsid w:val="00394BAC"/>
    <w:rsid w:val="003B56D5"/>
    <w:rsid w:val="003B5BEE"/>
    <w:rsid w:val="003C3271"/>
    <w:rsid w:val="003C7FFD"/>
    <w:rsid w:val="003D25D2"/>
    <w:rsid w:val="003D58D3"/>
    <w:rsid w:val="003E547C"/>
    <w:rsid w:val="00404DA9"/>
    <w:rsid w:val="00431ACD"/>
    <w:rsid w:val="004463EB"/>
    <w:rsid w:val="00453C10"/>
    <w:rsid w:val="004726F2"/>
    <w:rsid w:val="00473A61"/>
    <w:rsid w:val="00475FF6"/>
    <w:rsid w:val="0047728C"/>
    <w:rsid w:val="00484040"/>
    <w:rsid w:val="004849DA"/>
    <w:rsid w:val="0048727B"/>
    <w:rsid w:val="00492877"/>
    <w:rsid w:val="004970FC"/>
    <w:rsid w:val="004A365E"/>
    <w:rsid w:val="004F6378"/>
    <w:rsid w:val="00517814"/>
    <w:rsid w:val="005269F4"/>
    <w:rsid w:val="00531994"/>
    <w:rsid w:val="005320E1"/>
    <w:rsid w:val="00535F37"/>
    <w:rsid w:val="00536A23"/>
    <w:rsid w:val="00540C93"/>
    <w:rsid w:val="00546FFA"/>
    <w:rsid w:val="005653A7"/>
    <w:rsid w:val="005672EB"/>
    <w:rsid w:val="00576535"/>
    <w:rsid w:val="00585DF7"/>
    <w:rsid w:val="005940DB"/>
    <w:rsid w:val="00596ED3"/>
    <w:rsid w:val="005A2CEC"/>
    <w:rsid w:val="005A529C"/>
    <w:rsid w:val="005B2764"/>
    <w:rsid w:val="005B4DE6"/>
    <w:rsid w:val="005B5064"/>
    <w:rsid w:val="005B7B8C"/>
    <w:rsid w:val="005C0F22"/>
    <w:rsid w:val="005D7A17"/>
    <w:rsid w:val="005E418A"/>
    <w:rsid w:val="005F0451"/>
    <w:rsid w:val="005F2110"/>
    <w:rsid w:val="00605DD6"/>
    <w:rsid w:val="00625400"/>
    <w:rsid w:val="00626B08"/>
    <w:rsid w:val="00654D8C"/>
    <w:rsid w:val="006740B9"/>
    <w:rsid w:val="006828EC"/>
    <w:rsid w:val="00693DC4"/>
    <w:rsid w:val="006A4414"/>
    <w:rsid w:val="006A6A84"/>
    <w:rsid w:val="006A757E"/>
    <w:rsid w:val="006B3E78"/>
    <w:rsid w:val="006C0790"/>
    <w:rsid w:val="006F4049"/>
    <w:rsid w:val="006F54C9"/>
    <w:rsid w:val="006F71E0"/>
    <w:rsid w:val="00706898"/>
    <w:rsid w:val="00710876"/>
    <w:rsid w:val="00716F21"/>
    <w:rsid w:val="007171AB"/>
    <w:rsid w:val="00732519"/>
    <w:rsid w:val="00733DB0"/>
    <w:rsid w:val="0074602A"/>
    <w:rsid w:val="00750C26"/>
    <w:rsid w:val="0076066E"/>
    <w:rsid w:val="00767E9F"/>
    <w:rsid w:val="0077178C"/>
    <w:rsid w:val="007B3CC8"/>
    <w:rsid w:val="007D10E1"/>
    <w:rsid w:val="007D1E59"/>
    <w:rsid w:val="007E0C5F"/>
    <w:rsid w:val="007E4E32"/>
    <w:rsid w:val="007F15DB"/>
    <w:rsid w:val="00801193"/>
    <w:rsid w:val="00826B50"/>
    <w:rsid w:val="0083157A"/>
    <w:rsid w:val="00837911"/>
    <w:rsid w:val="00845E3E"/>
    <w:rsid w:val="00856BBF"/>
    <w:rsid w:val="0086709C"/>
    <w:rsid w:val="00874540"/>
    <w:rsid w:val="0087643A"/>
    <w:rsid w:val="008807A9"/>
    <w:rsid w:val="00892C6B"/>
    <w:rsid w:val="0089356A"/>
    <w:rsid w:val="00895599"/>
    <w:rsid w:val="00897047"/>
    <w:rsid w:val="008C255F"/>
    <w:rsid w:val="008E3102"/>
    <w:rsid w:val="00900BE1"/>
    <w:rsid w:val="00911979"/>
    <w:rsid w:val="00912249"/>
    <w:rsid w:val="0092142C"/>
    <w:rsid w:val="00937A31"/>
    <w:rsid w:val="0094225E"/>
    <w:rsid w:val="0094367C"/>
    <w:rsid w:val="00946A21"/>
    <w:rsid w:val="009473B3"/>
    <w:rsid w:val="00962E64"/>
    <w:rsid w:val="00996C21"/>
    <w:rsid w:val="00996CF5"/>
    <w:rsid w:val="009A5C36"/>
    <w:rsid w:val="009A6999"/>
    <w:rsid w:val="009C6DFA"/>
    <w:rsid w:val="009D598D"/>
    <w:rsid w:val="009D681A"/>
    <w:rsid w:val="009D7C03"/>
    <w:rsid w:val="009E4BC8"/>
    <w:rsid w:val="009F4BAA"/>
    <w:rsid w:val="009F53FC"/>
    <w:rsid w:val="00A02FAB"/>
    <w:rsid w:val="00A321F2"/>
    <w:rsid w:val="00A37599"/>
    <w:rsid w:val="00A47EB7"/>
    <w:rsid w:val="00A61659"/>
    <w:rsid w:val="00A67E8C"/>
    <w:rsid w:val="00A8121D"/>
    <w:rsid w:val="00A8400B"/>
    <w:rsid w:val="00A91E6A"/>
    <w:rsid w:val="00A962E0"/>
    <w:rsid w:val="00A968CF"/>
    <w:rsid w:val="00AD1D89"/>
    <w:rsid w:val="00AD272F"/>
    <w:rsid w:val="00B06ADB"/>
    <w:rsid w:val="00B12921"/>
    <w:rsid w:val="00B22057"/>
    <w:rsid w:val="00B4344D"/>
    <w:rsid w:val="00B46C0E"/>
    <w:rsid w:val="00B5310C"/>
    <w:rsid w:val="00B5786C"/>
    <w:rsid w:val="00B73840"/>
    <w:rsid w:val="00BB101D"/>
    <w:rsid w:val="00BD4F0D"/>
    <w:rsid w:val="00BE553C"/>
    <w:rsid w:val="00BF37FB"/>
    <w:rsid w:val="00BF6C72"/>
    <w:rsid w:val="00C10FED"/>
    <w:rsid w:val="00C132AC"/>
    <w:rsid w:val="00C13DF7"/>
    <w:rsid w:val="00C316CF"/>
    <w:rsid w:val="00C44494"/>
    <w:rsid w:val="00C45988"/>
    <w:rsid w:val="00C51C95"/>
    <w:rsid w:val="00C57DF6"/>
    <w:rsid w:val="00C6148A"/>
    <w:rsid w:val="00C61DD8"/>
    <w:rsid w:val="00C7152C"/>
    <w:rsid w:val="00C81CF6"/>
    <w:rsid w:val="00C863C8"/>
    <w:rsid w:val="00CA4C09"/>
    <w:rsid w:val="00CB637E"/>
    <w:rsid w:val="00CC2A6E"/>
    <w:rsid w:val="00CC6760"/>
    <w:rsid w:val="00CD14B4"/>
    <w:rsid w:val="00CE087F"/>
    <w:rsid w:val="00CE2282"/>
    <w:rsid w:val="00CE3C09"/>
    <w:rsid w:val="00CE5634"/>
    <w:rsid w:val="00CE76B3"/>
    <w:rsid w:val="00CF6681"/>
    <w:rsid w:val="00D00EC7"/>
    <w:rsid w:val="00D02C75"/>
    <w:rsid w:val="00D152B0"/>
    <w:rsid w:val="00D267FF"/>
    <w:rsid w:val="00D46F51"/>
    <w:rsid w:val="00D47449"/>
    <w:rsid w:val="00D742CC"/>
    <w:rsid w:val="00D7507E"/>
    <w:rsid w:val="00DA4917"/>
    <w:rsid w:val="00DB0CFC"/>
    <w:rsid w:val="00DC08CD"/>
    <w:rsid w:val="00DC1414"/>
    <w:rsid w:val="00E11B15"/>
    <w:rsid w:val="00E128DB"/>
    <w:rsid w:val="00E23551"/>
    <w:rsid w:val="00E33D91"/>
    <w:rsid w:val="00E33EEB"/>
    <w:rsid w:val="00E43653"/>
    <w:rsid w:val="00E467F1"/>
    <w:rsid w:val="00E760CF"/>
    <w:rsid w:val="00E8195B"/>
    <w:rsid w:val="00EA44D3"/>
    <w:rsid w:val="00EA6F85"/>
    <w:rsid w:val="00EB3389"/>
    <w:rsid w:val="00EB5812"/>
    <w:rsid w:val="00EC2CEA"/>
    <w:rsid w:val="00ED5F0D"/>
    <w:rsid w:val="00EE1F48"/>
    <w:rsid w:val="00EE687A"/>
    <w:rsid w:val="00F00E06"/>
    <w:rsid w:val="00F04C79"/>
    <w:rsid w:val="00F176B3"/>
    <w:rsid w:val="00F24FFA"/>
    <w:rsid w:val="00F607AB"/>
    <w:rsid w:val="00F60D8A"/>
    <w:rsid w:val="00F67254"/>
    <w:rsid w:val="00F91C0D"/>
    <w:rsid w:val="00F926A1"/>
    <w:rsid w:val="00F941A8"/>
    <w:rsid w:val="00FB07BA"/>
    <w:rsid w:val="00FC3842"/>
    <w:rsid w:val="00FD1BBF"/>
    <w:rsid w:val="00FD1D25"/>
    <w:rsid w:val="00FD3D9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tedodetabela">
    <w:name w:val="Conteúdo de tabela"/>
    <w:basedOn w:val="Normal"/>
    <w:rsid w:val="002A4597"/>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Padr">
    <w:name w:val="Padr縊"/>
    <w:rsid w:val="00CE5634"/>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24</Pages>
  <Words>5584</Words>
  <Characters>30154</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8</cp:revision>
  <cp:lastPrinted>2021-02-05T15:50:00Z</cp:lastPrinted>
  <dcterms:created xsi:type="dcterms:W3CDTF">2023-06-26T19:34:00Z</dcterms:created>
  <dcterms:modified xsi:type="dcterms:W3CDTF">2023-09-21T16:47:00Z</dcterms:modified>
</cp:coreProperties>
</file>