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15AA5" w:rsidRPr="00F65B7E" w:rsidTr="00715AA5">
        <w:tc>
          <w:tcPr>
            <w:tcW w:w="8720" w:type="dxa"/>
            <w:shd w:val="clear" w:color="auto" w:fill="D9D9D9"/>
          </w:tcPr>
          <w:p w:rsidR="00715AA5" w:rsidRPr="00F65B7E" w:rsidRDefault="00715AA5" w:rsidP="00201354">
            <w:pPr>
              <w:jc w:val="center"/>
              <w:rPr>
                <w:rFonts w:ascii="Arial" w:hAnsi="Arial" w:cs="Arial"/>
                <w:sz w:val="28"/>
                <w:szCs w:val="28"/>
              </w:rPr>
            </w:pPr>
            <w:r w:rsidRPr="00F65B7E">
              <w:rPr>
                <w:rFonts w:ascii="Arial" w:hAnsi="Arial" w:cs="Arial"/>
                <w:sz w:val="28"/>
                <w:szCs w:val="28"/>
              </w:rPr>
              <w:t>TERMO DE REFERÊNCIA</w:t>
            </w:r>
          </w:p>
        </w:tc>
      </w:tr>
    </w:tbl>
    <w:p w:rsidR="00715AA5" w:rsidRDefault="00715AA5" w:rsidP="00C63D47">
      <w:pPr>
        <w:pStyle w:val="Ttulo1"/>
        <w:numPr>
          <w:ilvl w:val="0"/>
          <w:numId w:val="2"/>
        </w:numPr>
        <w:spacing w:before="480" w:after="0" w:line="276" w:lineRule="auto"/>
        <w:ind w:left="284" w:hanging="284"/>
        <w:jc w:val="both"/>
        <w:rPr>
          <w:sz w:val="24"/>
          <w:szCs w:val="24"/>
        </w:rPr>
      </w:pPr>
      <w:r w:rsidRPr="00AA4867">
        <w:rPr>
          <w:sz w:val="24"/>
          <w:szCs w:val="24"/>
        </w:rPr>
        <w:t>OBJETO</w:t>
      </w:r>
    </w:p>
    <w:p w:rsidR="00D67ACC" w:rsidRPr="00D67ACC" w:rsidRDefault="00D67ACC" w:rsidP="00C63D47">
      <w:pPr>
        <w:spacing w:line="276" w:lineRule="auto"/>
        <w:rPr>
          <w:lang w:eastAsia="ar-SA"/>
        </w:rPr>
      </w:pPr>
    </w:p>
    <w:p w:rsidR="000C5BB8" w:rsidRPr="00F16CBE" w:rsidRDefault="00C63D47" w:rsidP="00C63D47">
      <w:pPr>
        <w:spacing w:line="276" w:lineRule="auto"/>
        <w:jc w:val="both"/>
        <w:rPr>
          <w:rFonts w:ascii="Arial" w:hAnsi="Arial" w:cs="Arial"/>
          <w:color w:val="FF0000"/>
          <w:sz w:val="24"/>
          <w:szCs w:val="24"/>
        </w:rPr>
      </w:pPr>
      <w:proofErr w:type="gramStart"/>
      <w:r>
        <w:rPr>
          <w:rFonts w:ascii="Arial" w:hAnsi="Arial" w:cs="Arial"/>
          <w:sz w:val="24"/>
          <w:szCs w:val="24"/>
        </w:rPr>
        <w:t>1.1.</w:t>
      </w:r>
      <w:proofErr w:type="gramEnd"/>
      <w:r w:rsidR="00311F3B" w:rsidRPr="00DD34A4">
        <w:rPr>
          <w:rFonts w:ascii="Arial" w:hAnsi="Arial" w:cs="Arial"/>
          <w:sz w:val="24"/>
          <w:szCs w:val="24"/>
        </w:rPr>
        <w:t>Contratação de empresa para prestação de serviço de</w:t>
      </w:r>
      <w:r w:rsidR="000C0DA4">
        <w:rPr>
          <w:rFonts w:ascii="Arial" w:hAnsi="Arial" w:cs="Arial"/>
          <w:sz w:val="24"/>
          <w:szCs w:val="24"/>
        </w:rPr>
        <w:t xml:space="preserve"> </w:t>
      </w:r>
      <w:r w:rsidR="00311F3B" w:rsidRPr="00DD34A4">
        <w:rPr>
          <w:rFonts w:ascii="Arial" w:hAnsi="Arial" w:cs="Arial"/>
          <w:sz w:val="24"/>
          <w:szCs w:val="24"/>
        </w:rPr>
        <w:t>remodelação de redes do sistema de coleta de esgoto sanitário e ramais de ligação em diversas ruas d</w:t>
      </w:r>
      <w:r>
        <w:rPr>
          <w:rFonts w:ascii="Arial" w:hAnsi="Arial" w:cs="Arial"/>
          <w:sz w:val="24"/>
          <w:szCs w:val="24"/>
        </w:rPr>
        <w:t>o município</w:t>
      </w:r>
      <w:r w:rsidR="00311F3B" w:rsidRPr="00DD34A4">
        <w:rPr>
          <w:rFonts w:ascii="Arial" w:hAnsi="Arial" w:cs="Arial"/>
          <w:sz w:val="24"/>
          <w:szCs w:val="24"/>
        </w:rPr>
        <w:t xml:space="preserve"> de Juiz de Fora </w:t>
      </w:r>
      <w:r w:rsidR="00111D97">
        <w:rPr>
          <w:rFonts w:ascii="Arial" w:hAnsi="Arial" w:cs="Arial"/>
          <w:sz w:val="24"/>
          <w:szCs w:val="24"/>
        </w:rPr>
        <w:t>–</w:t>
      </w:r>
      <w:r w:rsidR="00311F3B" w:rsidRPr="00DD34A4">
        <w:rPr>
          <w:rFonts w:ascii="Arial" w:hAnsi="Arial" w:cs="Arial"/>
          <w:sz w:val="24"/>
          <w:szCs w:val="24"/>
        </w:rPr>
        <w:t xml:space="preserve"> MG</w:t>
      </w:r>
      <w:r w:rsidR="00111D97">
        <w:rPr>
          <w:rFonts w:ascii="Arial" w:hAnsi="Arial" w:cs="Arial"/>
          <w:sz w:val="24"/>
          <w:szCs w:val="24"/>
        </w:rPr>
        <w:t>.</w:t>
      </w:r>
    </w:p>
    <w:p w:rsidR="00715AA5" w:rsidRDefault="00715AA5" w:rsidP="00C63D47">
      <w:pPr>
        <w:pStyle w:val="Ttulo1"/>
        <w:numPr>
          <w:ilvl w:val="0"/>
          <w:numId w:val="2"/>
        </w:numPr>
        <w:spacing w:before="480" w:after="0" w:line="276" w:lineRule="auto"/>
        <w:ind w:left="284" w:hanging="284"/>
        <w:jc w:val="both"/>
        <w:rPr>
          <w:sz w:val="24"/>
          <w:szCs w:val="24"/>
        </w:rPr>
      </w:pPr>
      <w:r>
        <w:rPr>
          <w:sz w:val="24"/>
          <w:szCs w:val="24"/>
        </w:rPr>
        <w:t>JUSTIFICATIVA</w:t>
      </w:r>
    </w:p>
    <w:p w:rsidR="00B01358" w:rsidRDefault="00B01358" w:rsidP="00C63D47">
      <w:pPr>
        <w:autoSpaceDE w:val="0"/>
        <w:autoSpaceDN w:val="0"/>
        <w:adjustRightInd w:val="0"/>
        <w:spacing w:after="0" w:line="276" w:lineRule="auto"/>
        <w:jc w:val="both"/>
        <w:rPr>
          <w:rFonts w:ascii="Calibri" w:hAnsi="Calibri" w:cs="Calibri"/>
          <w:sz w:val="24"/>
          <w:szCs w:val="24"/>
        </w:rPr>
      </w:pPr>
    </w:p>
    <w:p w:rsidR="00ED7001" w:rsidRDefault="000C5BB8" w:rsidP="00C63D47">
      <w:pPr>
        <w:pStyle w:val="SemEspaamento1"/>
        <w:spacing w:before="120" w:line="276" w:lineRule="auto"/>
        <w:jc w:val="both"/>
        <w:rPr>
          <w:rFonts w:ascii="Arial" w:hAnsi="Arial" w:cs="Arial"/>
          <w:sz w:val="24"/>
          <w:szCs w:val="24"/>
        </w:rPr>
      </w:pPr>
      <w:r w:rsidRPr="00B71871">
        <w:rPr>
          <w:rFonts w:ascii="Arial" w:hAnsi="Arial" w:cs="Arial"/>
          <w:sz w:val="24"/>
          <w:szCs w:val="24"/>
        </w:rPr>
        <w:t>2.1</w:t>
      </w:r>
      <w:r w:rsidR="00334BB9">
        <w:rPr>
          <w:rFonts w:ascii="Arial" w:hAnsi="Arial" w:cs="Arial"/>
          <w:sz w:val="24"/>
          <w:szCs w:val="24"/>
        </w:rPr>
        <w:t>-</w:t>
      </w:r>
      <w:r w:rsidR="00ED7001">
        <w:rPr>
          <w:rFonts w:ascii="Arial" w:hAnsi="Arial" w:cs="Arial"/>
          <w:sz w:val="24"/>
          <w:szCs w:val="24"/>
        </w:rPr>
        <w:t>O</w:t>
      </w:r>
      <w:r w:rsidR="00B71871" w:rsidRPr="00B71871">
        <w:rPr>
          <w:rFonts w:ascii="Arial" w:hAnsi="Arial" w:cs="Arial"/>
          <w:sz w:val="24"/>
          <w:szCs w:val="24"/>
        </w:rPr>
        <w:t xml:space="preserve"> Plano Municipal de Saneamento Básico (PMSB), </w:t>
      </w:r>
      <w:r w:rsidR="00ED7001">
        <w:rPr>
          <w:rFonts w:ascii="Arial" w:hAnsi="Arial" w:cs="Arial"/>
          <w:sz w:val="24"/>
          <w:szCs w:val="24"/>
        </w:rPr>
        <w:t>revisado em 2022, em seu volume 4 (Programas, Projetos e Ações), Quadro 16 (Resumo dos Programas, Projetos e Ações), Programa Universalização de Serviços, Projeto Coleta e Transporte de Esgoto, Código E2 prevê a Implantação e Substituição das redes coletoras.</w:t>
      </w:r>
    </w:p>
    <w:p w:rsidR="00ED7001" w:rsidRDefault="00ED7001" w:rsidP="00C63D47">
      <w:pPr>
        <w:pStyle w:val="SemEspaamento1"/>
        <w:spacing w:before="120" w:line="276" w:lineRule="auto"/>
        <w:jc w:val="both"/>
        <w:rPr>
          <w:rFonts w:ascii="Arial" w:hAnsi="Arial" w:cs="Arial"/>
          <w:sz w:val="24"/>
          <w:szCs w:val="24"/>
        </w:rPr>
      </w:pPr>
      <w:r>
        <w:rPr>
          <w:rFonts w:ascii="Arial" w:hAnsi="Arial" w:cs="Arial"/>
          <w:sz w:val="24"/>
          <w:szCs w:val="24"/>
        </w:rPr>
        <w:t>Também o Plano Plurianual da Prefeitura de Juiz de Fora 2022-2025, ação 075 contempla a Remodelação de redes de água e esgoto.</w:t>
      </w:r>
    </w:p>
    <w:p w:rsidR="00334BB9" w:rsidRPr="00334BB9" w:rsidRDefault="00334BB9" w:rsidP="00C63D47">
      <w:pPr>
        <w:spacing w:after="0" w:line="276" w:lineRule="auto"/>
        <w:jc w:val="both"/>
        <w:rPr>
          <w:rFonts w:ascii="Arial" w:eastAsia="Times New Roman" w:hAnsi="Arial" w:cs="Arial"/>
          <w:sz w:val="24"/>
          <w:szCs w:val="24"/>
        </w:rPr>
      </w:pPr>
      <w:r>
        <w:rPr>
          <w:rFonts w:ascii="Arial" w:eastAsia="Times New Roman" w:hAnsi="Arial" w:cs="Arial"/>
          <w:sz w:val="24"/>
          <w:szCs w:val="24"/>
        </w:rPr>
        <w:t>Os recursos</w:t>
      </w:r>
      <w:r w:rsidRPr="00334BB9">
        <w:rPr>
          <w:rFonts w:ascii="Arial" w:eastAsia="Times New Roman" w:hAnsi="Arial" w:cs="Arial"/>
          <w:sz w:val="24"/>
          <w:szCs w:val="24"/>
        </w:rPr>
        <w:t>, em parte, são contemplados nos estudos que levaram ao Detalhamento do Cálculo da Revisão Tarifária de 2022, proposto pela ARISB-MG.</w:t>
      </w:r>
    </w:p>
    <w:p w:rsidR="00334BB9" w:rsidRPr="00334BB9" w:rsidRDefault="00334BB9" w:rsidP="00C63D47">
      <w:pPr>
        <w:spacing w:after="0" w:line="276" w:lineRule="auto"/>
        <w:jc w:val="both"/>
        <w:rPr>
          <w:rFonts w:ascii="Arial" w:eastAsia="Times New Roman" w:hAnsi="Arial" w:cs="Arial"/>
          <w:sz w:val="24"/>
          <w:szCs w:val="24"/>
        </w:rPr>
      </w:pPr>
      <w:r w:rsidRPr="00334BB9">
        <w:rPr>
          <w:rFonts w:ascii="Arial" w:eastAsia="Times New Roman" w:hAnsi="Arial" w:cs="Arial"/>
          <w:sz w:val="24"/>
          <w:szCs w:val="24"/>
        </w:rPr>
        <w:t>Assim, para se atingir os objetivos do PMSB, iniciou-se uma trajetória de busca pela eficiência e redução dos custos operacionais, na qual passamos necessariamente pela necessidade de ampliação de recursos destinados a investimentos em reposição de ativos e eficiência operacional, sobretudo na otimização do sistema de coleta de esgoto, através de ações regionalizadas e/ou pontuais, conforme as demandas no âmbito do município.</w:t>
      </w:r>
    </w:p>
    <w:p w:rsidR="00B71871" w:rsidRDefault="00B71871" w:rsidP="00C63D47">
      <w:pPr>
        <w:spacing w:after="0" w:line="276" w:lineRule="auto"/>
        <w:jc w:val="both"/>
        <w:rPr>
          <w:rFonts w:ascii="Arial" w:hAnsi="Arial" w:cs="Arial"/>
          <w:color w:val="FF0000"/>
          <w:sz w:val="24"/>
          <w:szCs w:val="24"/>
        </w:rPr>
      </w:pPr>
    </w:p>
    <w:p w:rsidR="00F16CBE" w:rsidRDefault="00E76958" w:rsidP="00C63D47">
      <w:pPr>
        <w:spacing w:after="0" w:line="276" w:lineRule="auto"/>
        <w:jc w:val="both"/>
        <w:rPr>
          <w:rFonts w:ascii="Arial" w:hAnsi="Arial" w:cs="Arial"/>
          <w:color w:val="FF0000"/>
          <w:sz w:val="24"/>
          <w:szCs w:val="24"/>
        </w:rPr>
      </w:pPr>
      <w:r w:rsidRPr="00174D21">
        <w:rPr>
          <w:rFonts w:ascii="Arial" w:hAnsi="Arial" w:cs="Arial"/>
          <w:color w:val="000000" w:themeColor="text1"/>
          <w:sz w:val="24"/>
          <w:szCs w:val="24"/>
        </w:rPr>
        <w:t>2.</w:t>
      </w:r>
      <w:r w:rsidR="005F6DA2">
        <w:rPr>
          <w:rFonts w:ascii="Arial" w:hAnsi="Arial" w:cs="Arial"/>
          <w:color w:val="000000" w:themeColor="text1"/>
          <w:sz w:val="24"/>
          <w:szCs w:val="24"/>
        </w:rPr>
        <w:t>2</w:t>
      </w:r>
      <w:r w:rsidRPr="00174D21">
        <w:rPr>
          <w:rFonts w:ascii="Arial" w:hAnsi="Arial" w:cs="Arial"/>
          <w:color w:val="000000" w:themeColor="text1"/>
          <w:sz w:val="24"/>
          <w:szCs w:val="24"/>
        </w:rPr>
        <w:t>-</w:t>
      </w:r>
      <w:r w:rsidR="00174D21" w:rsidRPr="00174D21">
        <w:rPr>
          <w:rFonts w:ascii="Arial" w:hAnsi="Arial" w:cs="Arial"/>
          <w:color w:val="000000" w:themeColor="text1"/>
          <w:sz w:val="24"/>
          <w:szCs w:val="24"/>
        </w:rPr>
        <w:t>Tendo em vista a imprevisibilidade das obras de remodelação, não será possível o parcelamento do objeto deste contrato</w:t>
      </w:r>
      <w:r w:rsidR="00174D21" w:rsidRPr="00174D21">
        <w:rPr>
          <w:rFonts w:ascii="Arial" w:hAnsi="Arial" w:cs="Arial"/>
          <w:color w:val="FF0000"/>
          <w:sz w:val="24"/>
          <w:szCs w:val="24"/>
        </w:rPr>
        <w:t>.</w:t>
      </w:r>
    </w:p>
    <w:p w:rsidR="00E83D1D" w:rsidRDefault="00E83D1D" w:rsidP="00C63D47">
      <w:pPr>
        <w:spacing w:after="0" w:line="276" w:lineRule="auto"/>
        <w:jc w:val="both"/>
        <w:rPr>
          <w:rFonts w:ascii="Arial" w:hAnsi="Arial" w:cs="Arial"/>
          <w:color w:val="FF0000"/>
          <w:sz w:val="24"/>
          <w:szCs w:val="24"/>
        </w:rPr>
      </w:pPr>
    </w:p>
    <w:p w:rsidR="00545D60" w:rsidRPr="00F16CBE" w:rsidRDefault="000C5BB8" w:rsidP="00C63D47">
      <w:pPr>
        <w:spacing w:before="120" w:line="276" w:lineRule="auto"/>
        <w:jc w:val="both"/>
        <w:rPr>
          <w:rFonts w:ascii="Arial" w:hAnsi="Arial" w:cs="Arial"/>
          <w:sz w:val="24"/>
          <w:szCs w:val="24"/>
        </w:rPr>
      </w:pPr>
      <w:r w:rsidRPr="00F16CBE">
        <w:rPr>
          <w:rFonts w:ascii="Arial" w:hAnsi="Arial" w:cs="Arial"/>
          <w:sz w:val="24"/>
          <w:szCs w:val="24"/>
        </w:rPr>
        <w:t>2.</w:t>
      </w:r>
      <w:r w:rsidR="005F6DA2">
        <w:rPr>
          <w:rFonts w:ascii="Arial" w:hAnsi="Arial" w:cs="Arial"/>
          <w:sz w:val="24"/>
          <w:szCs w:val="24"/>
        </w:rPr>
        <w:t>3</w:t>
      </w:r>
      <w:r w:rsidR="00334BB9">
        <w:rPr>
          <w:rFonts w:ascii="Arial" w:hAnsi="Arial" w:cs="Arial"/>
          <w:sz w:val="24"/>
          <w:szCs w:val="24"/>
        </w:rPr>
        <w:t xml:space="preserve">- </w:t>
      </w:r>
      <w:r w:rsidR="00993796" w:rsidRPr="00F16CBE">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C26524">
        <w:rPr>
          <w:rFonts w:ascii="Arial" w:hAnsi="Arial" w:cs="Arial"/>
          <w:sz w:val="24"/>
          <w:szCs w:val="24"/>
        </w:rPr>
        <w:t>Termo de Referência</w:t>
      </w:r>
      <w:r w:rsidR="00993796" w:rsidRPr="00F16CBE">
        <w:rPr>
          <w:rFonts w:ascii="Arial" w:hAnsi="Arial" w:cs="Arial"/>
          <w:sz w:val="24"/>
          <w:szCs w:val="24"/>
        </w:rPr>
        <w:t xml:space="preserve">, </w:t>
      </w:r>
      <w:r w:rsidR="00993796" w:rsidRPr="00C63D47">
        <w:rPr>
          <w:rFonts w:ascii="Arial" w:hAnsi="Arial" w:cs="Arial"/>
          <w:b/>
          <w:bCs/>
          <w:color w:val="000000" w:themeColor="text1"/>
          <w:sz w:val="24"/>
          <w:szCs w:val="24"/>
        </w:rPr>
        <w:t>entende-se que é conveniente a vedação de participação de empresas em “consórcio” neste certame</w:t>
      </w:r>
      <w:r w:rsidR="00993796" w:rsidRPr="00F16CBE">
        <w:rPr>
          <w:rFonts w:ascii="Arial" w:hAnsi="Arial" w:cs="Arial"/>
          <w:sz w:val="24"/>
          <w:szCs w:val="24"/>
        </w:rPr>
        <w:t>.</w:t>
      </w:r>
    </w:p>
    <w:p w:rsidR="00715AA5" w:rsidRPr="00F16CBE" w:rsidRDefault="00715AA5" w:rsidP="00C63D47">
      <w:pPr>
        <w:pStyle w:val="Ttulo1"/>
        <w:numPr>
          <w:ilvl w:val="0"/>
          <w:numId w:val="2"/>
        </w:numPr>
        <w:spacing w:before="480" w:after="0" w:line="276" w:lineRule="auto"/>
        <w:ind w:left="284" w:hanging="284"/>
        <w:jc w:val="both"/>
        <w:rPr>
          <w:sz w:val="24"/>
          <w:szCs w:val="24"/>
        </w:rPr>
      </w:pPr>
      <w:r w:rsidRPr="00F16CBE">
        <w:rPr>
          <w:sz w:val="24"/>
          <w:szCs w:val="24"/>
        </w:rPr>
        <w:lastRenderedPageBreak/>
        <w:t>RECURSOS FINANCEIROS</w:t>
      </w:r>
    </w:p>
    <w:p w:rsidR="000C5BB8" w:rsidRPr="00311F3B" w:rsidRDefault="0023370B" w:rsidP="00C63D47">
      <w:pPr>
        <w:spacing w:before="120" w:after="0" w:line="276" w:lineRule="auto"/>
        <w:jc w:val="both"/>
        <w:rPr>
          <w:rFonts w:ascii="Arial" w:hAnsi="Arial" w:cs="Arial"/>
          <w:sz w:val="24"/>
          <w:szCs w:val="24"/>
        </w:rPr>
      </w:pPr>
      <w:r w:rsidRPr="00311F3B">
        <w:rPr>
          <w:rFonts w:ascii="Arial" w:hAnsi="Arial" w:cs="Arial"/>
          <w:sz w:val="24"/>
          <w:szCs w:val="24"/>
        </w:rPr>
        <w:t xml:space="preserve">Os recursos financeiros necessários aos pagamentos do objeto desta licitação são oriundos da </w:t>
      </w:r>
      <w:r w:rsidR="00311F3B" w:rsidRPr="00311F3B">
        <w:rPr>
          <w:rFonts w:ascii="Arial" w:hAnsi="Arial" w:cs="Arial"/>
          <w:sz w:val="24"/>
          <w:szCs w:val="24"/>
        </w:rPr>
        <w:t>reserva para investimentos do caixa de livre gestão da CESAMA</w:t>
      </w:r>
      <w:r w:rsidR="000C5BB8" w:rsidRPr="00311F3B">
        <w:rPr>
          <w:rFonts w:ascii="Arial" w:hAnsi="Arial" w:cs="Arial"/>
          <w:sz w:val="24"/>
          <w:szCs w:val="24"/>
        </w:rPr>
        <w:t>.</w:t>
      </w:r>
    </w:p>
    <w:p w:rsidR="00715AA5" w:rsidRDefault="00715AA5" w:rsidP="00F7421A">
      <w:pPr>
        <w:pStyle w:val="Ttulo1"/>
        <w:numPr>
          <w:ilvl w:val="0"/>
          <w:numId w:val="2"/>
        </w:numPr>
        <w:spacing w:before="480" w:after="0" w:line="276" w:lineRule="auto"/>
        <w:ind w:left="284" w:hanging="284"/>
        <w:jc w:val="both"/>
        <w:rPr>
          <w:sz w:val="24"/>
          <w:szCs w:val="24"/>
        </w:rPr>
      </w:pPr>
      <w:r w:rsidRPr="00163810">
        <w:rPr>
          <w:sz w:val="24"/>
          <w:szCs w:val="24"/>
        </w:rPr>
        <w:t>ESPECIFICAÇÃO DO OBJETO</w:t>
      </w:r>
    </w:p>
    <w:p w:rsidR="00F7421A" w:rsidRDefault="00F7421A" w:rsidP="00C63D47">
      <w:pPr>
        <w:spacing w:line="276" w:lineRule="auto"/>
        <w:jc w:val="both"/>
        <w:rPr>
          <w:rStyle w:val="markedcontent"/>
          <w:rFonts w:ascii="Arial" w:hAnsi="Arial" w:cs="Arial"/>
          <w:color w:val="000000" w:themeColor="text1"/>
          <w:sz w:val="24"/>
          <w:szCs w:val="24"/>
        </w:rPr>
      </w:pPr>
    </w:p>
    <w:p w:rsidR="00E76958" w:rsidRDefault="00B245B5" w:rsidP="00C63D47">
      <w:pPr>
        <w:spacing w:line="276" w:lineRule="auto"/>
        <w:jc w:val="both"/>
        <w:rPr>
          <w:rStyle w:val="markedcontent"/>
          <w:rFonts w:ascii="Arial" w:hAnsi="Arial" w:cs="Arial"/>
          <w:color w:val="000000" w:themeColor="text1"/>
          <w:sz w:val="24"/>
          <w:szCs w:val="24"/>
        </w:rPr>
      </w:pPr>
      <w:r w:rsidRPr="00B245B5">
        <w:rPr>
          <w:rStyle w:val="markedcontent"/>
          <w:rFonts w:ascii="Arial" w:hAnsi="Arial" w:cs="Arial"/>
          <w:color w:val="000000" w:themeColor="text1"/>
          <w:sz w:val="24"/>
          <w:szCs w:val="24"/>
        </w:rPr>
        <w:t xml:space="preserve">Para os serviços objeto deste contrato </w:t>
      </w:r>
      <w:r w:rsidR="00AC4C96" w:rsidRPr="00AC4C96">
        <w:rPr>
          <w:rStyle w:val="markedcontent"/>
          <w:rFonts w:ascii="Arial" w:hAnsi="Arial" w:cs="Arial"/>
          <w:color w:val="000000" w:themeColor="text1"/>
          <w:sz w:val="24"/>
          <w:szCs w:val="24"/>
        </w:rPr>
        <w:t>o licitante</w:t>
      </w:r>
      <w:r w:rsidRPr="00B245B5">
        <w:rPr>
          <w:rStyle w:val="markedcontent"/>
          <w:rFonts w:ascii="Arial" w:hAnsi="Arial" w:cs="Arial"/>
          <w:color w:val="000000" w:themeColor="text1"/>
          <w:sz w:val="24"/>
          <w:szCs w:val="24"/>
        </w:rPr>
        <w:t xml:space="preserve"> poderá consultar o Anexo I – Especificações Gerais dos Serviços para</w:t>
      </w:r>
      <w:r w:rsidR="000C5BB8" w:rsidRPr="00B245B5">
        <w:rPr>
          <w:rStyle w:val="markedcontent"/>
          <w:rFonts w:ascii="Arial" w:hAnsi="Arial" w:cs="Arial"/>
          <w:color w:val="000000" w:themeColor="text1"/>
          <w:sz w:val="24"/>
          <w:szCs w:val="24"/>
        </w:rPr>
        <w:t xml:space="preserve"> detalhadamente </w:t>
      </w:r>
      <w:r w:rsidRPr="00B245B5">
        <w:rPr>
          <w:rStyle w:val="markedcontent"/>
          <w:rFonts w:ascii="Arial" w:hAnsi="Arial" w:cs="Arial"/>
          <w:color w:val="000000" w:themeColor="text1"/>
          <w:sz w:val="24"/>
          <w:szCs w:val="24"/>
        </w:rPr>
        <w:t>da metodologia executiva dos trabalhos</w:t>
      </w:r>
      <w:r>
        <w:rPr>
          <w:rStyle w:val="markedcontent"/>
          <w:rFonts w:ascii="Arial" w:hAnsi="Arial" w:cs="Arial"/>
          <w:color w:val="000000" w:themeColor="text1"/>
          <w:sz w:val="24"/>
          <w:szCs w:val="24"/>
        </w:rPr>
        <w:t>.</w:t>
      </w:r>
    </w:p>
    <w:p w:rsidR="006A33AE" w:rsidRDefault="009366EE" w:rsidP="00C63D47">
      <w:pPr>
        <w:spacing w:line="276" w:lineRule="auto"/>
        <w:jc w:val="both"/>
        <w:rPr>
          <w:rStyle w:val="markedcontent"/>
          <w:rFonts w:ascii="Arial" w:hAnsi="Arial" w:cs="Arial"/>
          <w:color w:val="000000" w:themeColor="text1"/>
          <w:sz w:val="24"/>
          <w:szCs w:val="24"/>
        </w:rPr>
      </w:pPr>
      <w:hyperlink r:id="rId8" w:history="1">
        <w:r w:rsidR="006A33AE">
          <w:rPr>
            <w:rStyle w:val="Hyperlink"/>
          </w:rPr>
          <w:t>ANEXO I - Especificação Gerais de Serviços de Remodelação de Esgoto 07.08.2023.pdf</w:t>
        </w:r>
      </w:hyperlink>
    </w:p>
    <w:p w:rsidR="00715AA5" w:rsidRDefault="00F16CBE" w:rsidP="00C63D47">
      <w:pPr>
        <w:pStyle w:val="Ttulo1"/>
        <w:numPr>
          <w:ilvl w:val="0"/>
          <w:numId w:val="2"/>
        </w:numPr>
        <w:spacing w:before="480" w:after="0" w:line="276" w:lineRule="auto"/>
        <w:ind w:left="284" w:hanging="284"/>
        <w:jc w:val="both"/>
        <w:rPr>
          <w:sz w:val="24"/>
          <w:szCs w:val="24"/>
        </w:rPr>
      </w:pPr>
      <w:r>
        <w:rPr>
          <w:sz w:val="24"/>
          <w:szCs w:val="24"/>
        </w:rPr>
        <w:t>VALOR MÁXIMO ACEITÁVEL</w:t>
      </w:r>
    </w:p>
    <w:p w:rsidR="00715AA5" w:rsidRPr="00440316" w:rsidRDefault="00715AA5" w:rsidP="00C63D47">
      <w:pPr>
        <w:spacing w:line="276" w:lineRule="auto"/>
      </w:pPr>
    </w:p>
    <w:p w:rsidR="00F7421A" w:rsidRPr="00F7421A" w:rsidRDefault="00F7421A" w:rsidP="00F7421A">
      <w:pPr>
        <w:pStyle w:val="PargrafodaLista"/>
        <w:numPr>
          <w:ilvl w:val="1"/>
          <w:numId w:val="2"/>
        </w:numPr>
        <w:spacing w:before="240" w:after="240" w:line="276" w:lineRule="auto"/>
        <w:jc w:val="both"/>
        <w:rPr>
          <w:rFonts w:ascii="Arial" w:hAnsi="Arial" w:cs="Arial"/>
          <w:b/>
        </w:rPr>
      </w:pPr>
      <w:r w:rsidRPr="00F7421A">
        <w:rPr>
          <w:rFonts w:ascii="Arial" w:hAnsi="Arial" w:cs="Arial"/>
          <w:b/>
        </w:rPr>
        <w:t>Justificativa para a publicidade do Valor:</w:t>
      </w:r>
    </w:p>
    <w:p w:rsidR="00F7421A" w:rsidRPr="00F7421A" w:rsidRDefault="00F7421A" w:rsidP="00F7421A">
      <w:pPr>
        <w:pStyle w:val="PargrafodaLista"/>
        <w:numPr>
          <w:ilvl w:val="2"/>
          <w:numId w:val="2"/>
        </w:numPr>
        <w:spacing w:before="240" w:after="240" w:line="276" w:lineRule="auto"/>
        <w:jc w:val="both"/>
        <w:rPr>
          <w:rFonts w:ascii="Arial" w:hAnsi="Arial" w:cs="Arial"/>
        </w:rPr>
      </w:pPr>
      <w:r w:rsidRPr="00F7421A">
        <w:rPr>
          <w:rFonts w:ascii="Arial" w:hAnsi="Arial" w:cs="Arial"/>
        </w:rPr>
        <w:t xml:space="preserve">Justifica-se a publicidade por se tratar de uma obra de engenharia para </w:t>
      </w:r>
      <w:r>
        <w:rPr>
          <w:rFonts w:ascii="Arial" w:hAnsi="Arial" w:cs="Arial"/>
        </w:rPr>
        <w:t>execução de serviços de remodelação de redes de esgoto com quantitativos estimados</w:t>
      </w:r>
      <w:r w:rsidRPr="00F7421A">
        <w:rPr>
          <w:rFonts w:ascii="Arial" w:hAnsi="Arial" w:cs="Arial"/>
        </w:rPr>
        <w:t xml:space="preserve">, modalidade </w:t>
      </w:r>
      <w:r w:rsidRPr="00F7421A">
        <w:rPr>
          <w:rFonts w:ascii="Arial" w:hAnsi="Arial" w:cs="Arial"/>
          <w:b/>
        </w:rPr>
        <w:t>empreitada por preço Unitário</w:t>
      </w:r>
      <w:r w:rsidRPr="00F7421A">
        <w:rPr>
          <w:rFonts w:ascii="Arial" w:hAnsi="Arial" w:cs="Arial"/>
        </w:rPr>
        <w:t xml:space="preserve"> e julgamento pelo </w:t>
      </w:r>
      <w:r w:rsidRPr="00F7421A">
        <w:rPr>
          <w:rFonts w:ascii="Arial" w:hAnsi="Arial" w:cs="Arial"/>
          <w:b/>
        </w:rPr>
        <w:t>maior percentual de desconto único</w:t>
      </w:r>
      <w:r w:rsidRPr="00F7421A">
        <w:rPr>
          <w:rFonts w:ascii="Arial" w:hAnsi="Arial" w:cs="Arial"/>
        </w:rPr>
        <w:t xml:space="preserve"> que incidirá linearmente sobre a planilha de orçamento.</w:t>
      </w:r>
    </w:p>
    <w:p w:rsidR="00F7421A" w:rsidRDefault="00F7421A" w:rsidP="00F7421A">
      <w:pPr>
        <w:pStyle w:val="PargrafodaLista"/>
        <w:numPr>
          <w:ilvl w:val="2"/>
          <w:numId w:val="2"/>
        </w:numPr>
        <w:spacing w:before="240" w:after="240" w:line="276" w:lineRule="auto"/>
        <w:jc w:val="both"/>
        <w:rPr>
          <w:rFonts w:ascii="Arial" w:hAnsi="Arial" w:cs="Arial"/>
        </w:rPr>
      </w:pPr>
      <w:r w:rsidRPr="00B454E9">
        <w:rPr>
          <w:rFonts w:ascii="Arial" w:hAnsi="Arial" w:cs="Arial"/>
        </w:rPr>
        <w:t>Conforme art. 31, §2º da Lei nº 13.303/16: O orçamento de referência do custo global de obras e serviços de engenharia foi obtido</w:t>
      </w:r>
      <w:r w:rsidR="00C67752">
        <w:rPr>
          <w:rFonts w:ascii="Arial" w:hAnsi="Arial" w:cs="Arial"/>
        </w:rPr>
        <w:t xml:space="preserve"> com utilização do software COMPO</w:t>
      </w:r>
      <w:r w:rsidR="00716B51">
        <w:rPr>
          <w:rFonts w:ascii="Arial" w:hAnsi="Arial" w:cs="Arial"/>
        </w:rPr>
        <w:t>R</w:t>
      </w:r>
      <w:r w:rsidR="00C67752">
        <w:rPr>
          <w:rFonts w:ascii="Arial" w:hAnsi="Arial" w:cs="Arial"/>
        </w:rPr>
        <w:t xml:space="preserve"> 90</w:t>
      </w:r>
      <w:r w:rsidRPr="00B454E9">
        <w:rPr>
          <w:rFonts w:ascii="Arial" w:hAnsi="Arial" w:cs="Arial"/>
        </w:rPr>
        <w:t xml:space="preserve"> a partir de custos unitários de insumos ou serviços menores ou iguais à mediana de seus correspondentes no Sistema Nacional de Pesquisa de Custos e Índices da Construção Civil (Sinapi)</w:t>
      </w:r>
      <w:r>
        <w:rPr>
          <w:rFonts w:ascii="Arial" w:hAnsi="Arial" w:cs="Arial"/>
        </w:rPr>
        <w:t xml:space="preserve"> / Sicro</w:t>
      </w:r>
      <w:r w:rsidR="00405C66">
        <w:rPr>
          <w:rFonts w:ascii="Arial" w:hAnsi="Arial" w:cs="Arial"/>
        </w:rPr>
        <w:t xml:space="preserve"> (</w:t>
      </w:r>
      <w:r>
        <w:rPr>
          <w:rFonts w:ascii="Arial" w:hAnsi="Arial" w:cs="Arial"/>
        </w:rPr>
        <w:t>DNIT) / Copasa / Setop-MG</w:t>
      </w:r>
      <w:r w:rsidRPr="00B454E9">
        <w:rPr>
          <w:rFonts w:ascii="Arial" w:hAnsi="Arial" w:cs="Arial"/>
        </w:rPr>
        <w:t>, devendo ser observadas as peculiaridades geográficas.</w:t>
      </w:r>
    </w:p>
    <w:p w:rsidR="00DA4140" w:rsidRDefault="009366EE" w:rsidP="00DA4140">
      <w:pPr>
        <w:pStyle w:val="PargrafodaLista"/>
        <w:spacing w:before="240" w:after="240" w:line="276" w:lineRule="auto"/>
        <w:ind w:left="862"/>
        <w:jc w:val="both"/>
      </w:pPr>
      <w:hyperlink r:id="rId9" w:history="1">
        <w:r w:rsidR="00DA4140">
          <w:rPr>
            <w:rStyle w:val="Hyperlink"/>
          </w:rPr>
          <w:t>202301_Planilha_Precos_SETOP_Leste_SEM_DESONERACAO.pdf</w:t>
        </w:r>
      </w:hyperlink>
    </w:p>
    <w:p w:rsidR="00DA4140" w:rsidRDefault="009366EE" w:rsidP="00DA4140">
      <w:pPr>
        <w:pStyle w:val="PargrafodaLista"/>
        <w:spacing w:before="240" w:after="240" w:line="276" w:lineRule="auto"/>
        <w:ind w:left="862"/>
        <w:jc w:val="both"/>
      </w:pPr>
      <w:hyperlink r:id="rId10" w:history="1">
        <w:r w:rsidR="00DA4140">
          <w:rPr>
            <w:rStyle w:val="Hyperlink"/>
          </w:rPr>
          <w:t>COPASA 09.2022.pdf</w:t>
        </w:r>
      </w:hyperlink>
    </w:p>
    <w:p w:rsidR="00DA4140" w:rsidRDefault="009366EE" w:rsidP="00DA4140">
      <w:pPr>
        <w:pStyle w:val="PargrafodaLista"/>
        <w:spacing w:before="240" w:after="240" w:line="276" w:lineRule="auto"/>
        <w:ind w:left="862"/>
        <w:jc w:val="both"/>
      </w:pPr>
      <w:hyperlink r:id="rId11" w:history="1">
        <w:r w:rsidR="00DA4140">
          <w:rPr>
            <w:rStyle w:val="Hyperlink"/>
          </w:rPr>
          <w:t>MG 01-2023 Relatório Analítico de Composições de Custos.pdf</w:t>
        </w:r>
      </w:hyperlink>
    </w:p>
    <w:p w:rsidR="00DA4140" w:rsidRDefault="009366EE" w:rsidP="00DA4140">
      <w:pPr>
        <w:pStyle w:val="PargrafodaLista"/>
        <w:spacing w:before="240" w:after="240" w:line="276" w:lineRule="auto"/>
        <w:ind w:left="862"/>
        <w:jc w:val="both"/>
        <w:rPr>
          <w:rFonts w:ascii="Arial" w:hAnsi="Arial" w:cs="Arial"/>
        </w:rPr>
      </w:pPr>
      <w:hyperlink r:id="rId12" w:history="1">
        <w:r w:rsidR="00DA4140">
          <w:rPr>
            <w:rStyle w:val="Hyperlink"/>
          </w:rPr>
          <w:t>SINAPI_Custo_Ref_Composicoes_Analitico_MG_202306_NaoDesonerado.pdf</w:t>
        </w:r>
      </w:hyperlink>
    </w:p>
    <w:p w:rsidR="00F7421A" w:rsidRPr="00A52AF2" w:rsidRDefault="00F7421A" w:rsidP="00F7421A">
      <w:pPr>
        <w:pStyle w:val="PargrafodaLista"/>
        <w:numPr>
          <w:ilvl w:val="1"/>
          <w:numId w:val="2"/>
        </w:numPr>
        <w:spacing w:before="240" w:after="240" w:line="276" w:lineRule="auto"/>
        <w:ind w:left="0" w:firstLine="0"/>
        <w:jc w:val="both"/>
        <w:rPr>
          <w:rFonts w:ascii="Arial" w:hAnsi="Arial" w:cs="Arial"/>
          <w:b/>
        </w:rPr>
      </w:pPr>
      <w:r w:rsidRPr="00A52AF2">
        <w:rPr>
          <w:rFonts w:ascii="Arial" w:hAnsi="Arial" w:cs="Arial"/>
          <w:b/>
        </w:rPr>
        <w:lastRenderedPageBreak/>
        <w:t>Valor da Obra</w:t>
      </w:r>
    </w:p>
    <w:p w:rsidR="00F7421A" w:rsidRPr="00A52AF2" w:rsidRDefault="00F7421A" w:rsidP="00F7421A">
      <w:pPr>
        <w:pStyle w:val="PargrafodaLista"/>
        <w:numPr>
          <w:ilvl w:val="2"/>
          <w:numId w:val="2"/>
        </w:numPr>
        <w:spacing w:before="240" w:after="240" w:line="276" w:lineRule="auto"/>
        <w:jc w:val="both"/>
        <w:rPr>
          <w:rFonts w:ascii="Arial" w:hAnsi="Arial" w:cs="Arial"/>
        </w:rPr>
      </w:pPr>
      <w:r w:rsidRPr="00A52AF2">
        <w:rPr>
          <w:rFonts w:ascii="Arial" w:hAnsi="Arial" w:cs="Arial"/>
        </w:rPr>
        <w:t>O valor total estimado para a execução d</w:t>
      </w:r>
      <w:r w:rsidR="00DA2F4A" w:rsidRPr="00A52AF2">
        <w:rPr>
          <w:rFonts w:ascii="Arial" w:hAnsi="Arial" w:cs="Arial"/>
        </w:rPr>
        <w:t xml:space="preserve">os serviços de remodelação de redes de esgoto </w:t>
      </w:r>
      <w:r w:rsidRPr="00A52AF2">
        <w:rPr>
          <w:rFonts w:ascii="Arial" w:hAnsi="Arial" w:cs="Arial"/>
        </w:rPr>
        <w:t xml:space="preserve">é de </w:t>
      </w:r>
      <w:r w:rsidRPr="00A52AF2">
        <w:rPr>
          <w:rFonts w:ascii="Arial" w:hAnsi="Arial" w:cs="Arial"/>
          <w:b/>
        </w:rPr>
        <w:t xml:space="preserve">R$ </w:t>
      </w:r>
      <w:r w:rsidR="00997E85" w:rsidRPr="00A52AF2">
        <w:rPr>
          <w:rFonts w:ascii="Arial" w:hAnsi="Arial" w:cs="Arial"/>
          <w:b/>
        </w:rPr>
        <w:t>11.567.834,35</w:t>
      </w:r>
      <w:r w:rsidRPr="00A52AF2">
        <w:rPr>
          <w:rFonts w:ascii="Arial" w:hAnsi="Arial" w:cs="Arial"/>
          <w:b/>
        </w:rPr>
        <w:t>(</w:t>
      </w:r>
      <w:r w:rsidR="00997E85" w:rsidRPr="00A52AF2">
        <w:rPr>
          <w:rFonts w:ascii="Arial" w:hAnsi="Arial" w:cs="Arial"/>
          <w:b/>
        </w:rPr>
        <w:t>onze milhões, quinhentos e sessenta e sete mil, oitocentos trinta e quatro reais e trinta e c</w:t>
      </w:r>
      <w:r w:rsidR="0035444F" w:rsidRPr="00A52AF2">
        <w:rPr>
          <w:rFonts w:ascii="Arial" w:hAnsi="Arial" w:cs="Arial"/>
          <w:b/>
        </w:rPr>
        <w:t>i</w:t>
      </w:r>
      <w:r w:rsidR="00997E85" w:rsidRPr="00A52AF2">
        <w:rPr>
          <w:rFonts w:ascii="Arial" w:hAnsi="Arial" w:cs="Arial"/>
          <w:b/>
        </w:rPr>
        <w:t>nco centavos)</w:t>
      </w:r>
      <w:r w:rsidRPr="00A52AF2">
        <w:rPr>
          <w:rFonts w:ascii="Arial" w:hAnsi="Arial" w:cs="Arial"/>
        </w:rPr>
        <w:t>, conforme discriminado na planilha de orçamento.</w:t>
      </w:r>
    </w:p>
    <w:p w:rsidR="00F7421A" w:rsidRPr="00A52AF2" w:rsidRDefault="00F7421A" w:rsidP="00F7421A">
      <w:pPr>
        <w:pStyle w:val="PargrafodaLista"/>
        <w:numPr>
          <w:ilvl w:val="2"/>
          <w:numId w:val="2"/>
        </w:numPr>
        <w:spacing w:before="240" w:after="240" w:line="276" w:lineRule="auto"/>
        <w:jc w:val="both"/>
        <w:rPr>
          <w:rFonts w:ascii="Arial" w:hAnsi="Arial" w:cs="Arial"/>
        </w:rPr>
      </w:pPr>
      <w:r w:rsidRPr="00A52AF2">
        <w:rPr>
          <w:rFonts w:ascii="Arial" w:hAnsi="Arial" w:cs="Arial"/>
        </w:rPr>
        <w:t xml:space="preserve">A </w:t>
      </w:r>
      <w:r w:rsidR="006F62CD" w:rsidRPr="00A52AF2">
        <w:rPr>
          <w:rFonts w:ascii="Arial" w:hAnsi="Arial" w:cs="Arial"/>
        </w:rPr>
        <w:t xml:space="preserve">Planilha de Orçamento, </w:t>
      </w:r>
      <w:r w:rsidRPr="00A52AF2">
        <w:rPr>
          <w:rFonts w:ascii="Arial" w:hAnsi="Arial" w:cs="Arial"/>
        </w:rPr>
        <w:t>Cronograma físico-financeiro</w:t>
      </w:r>
      <w:r w:rsidR="006F62CD" w:rsidRPr="00A52AF2">
        <w:rPr>
          <w:rFonts w:ascii="Arial" w:hAnsi="Arial" w:cs="Arial"/>
        </w:rPr>
        <w:t>, Memória de Cálculo, Composições de Preços Unitários</w:t>
      </w:r>
      <w:r w:rsidR="00DA4140" w:rsidRPr="00A52AF2">
        <w:rPr>
          <w:rFonts w:ascii="Arial" w:hAnsi="Arial" w:cs="Arial"/>
        </w:rPr>
        <w:t>,</w:t>
      </w:r>
      <w:r w:rsidR="006F62CD" w:rsidRPr="00A52AF2">
        <w:rPr>
          <w:rFonts w:ascii="Arial" w:hAnsi="Arial" w:cs="Arial"/>
        </w:rPr>
        <w:t xml:space="preserve"> Curva ABC de Serviços</w:t>
      </w:r>
      <w:r w:rsidR="00DA4140" w:rsidRPr="00A52AF2">
        <w:rPr>
          <w:rFonts w:ascii="Arial" w:hAnsi="Arial" w:cs="Arial"/>
        </w:rPr>
        <w:t xml:space="preserve">e BDI </w:t>
      </w:r>
      <w:r w:rsidRPr="00A52AF2">
        <w:rPr>
          <w:rFonts w:ascii="Arial" w:hAnsi="Arial" w:cs="Arial"/>
        </w:rPr>
        <w:t>encontram-se no Anexo I</w:t>
      </w:r>
      <w:r w:rsidR="00DA2F4A" w:rsidRPr="00A52AF2">
        <w:rPr>
          <w:rFonts w:ascii="Arial" w:hAnsi="Arial" w:cs="Arial"/>
        </w:rPr>
        <w:t>I</w:t>
      </w:r>
      <w:r w:rsidRPr="00A52AF2">
        <w:rPr>
          <w:rFonts w:ascii="Arial" w:hAnsi="Arial" w:cs="Arial"/>
        </w:rPr>
        <w:t>.</w:t>
      </w:r>
    </w:p>
    <w:p w:rsidR="00B71DD1" w:rsidRDefault="009366EE" w:rsidP="000D498D">
      <w:pPr>
        <w:spacing w:before="240" w:after="240" w:line="276" w:lineRule="auto"/>
        <w:jc w:val="both"/>
      </w:pPr>
      <w:hyperlink r:id="rId13" w:history="1">
        <w:r w:rsidR="00B71DD1" w:rsidRPr="00B71DD1">
          <w:rPr>
            <w:color w:val="0000FF"/>
            <w:u w:val="single"/>
          </w:rPr>
          <w:t>PLANILHA REMODELAÇÃO ESGOTO 09.10.2023.pdf</w:t>
        </w:r>
      </w:hyperlink>
    </w:p>
    <w:p w:rsidR="000D498D" w:rsidRDefault="009366EE" w:rsidP="000D498D">
      <w:pPr>
        <w:spacing w:before="240" w:after="240" w:line="276" w:lineRule="auto"/>
        <w:jc w:val="both"/>
      </w:pPr>
      <w:hyperlink r:id="rId14" w:history="1">
        <w:r w:rsidR="000D498D">
          <w:rPr>
            <w:rStyle w:val="Hyperlink"/>
          </w:rPr>
          <w:t>MEMORIA DE CÁLCULO REMODELAÇÃO ESGOTO 2023 09.10.2023.pdf</w:t>
        </w:r>
      </w:hyperlink>
    </w:p>
    <w:p w:rsidR="000D498D" w:rsidRDefault="009366EE" w:rsidP="000D498D">
      <w:pPr>
        <w:spacing w:before="240" w:after="240" w:line="276" w:lineRule="auto"/>
        <w:jc w:val="both"/>
      </w:pPr>
      <w:hyperlink r:id="rId15" w:history="1">
        <w:r w:rsidR="000D498D">
          <w:rPr>
            <w:rStyle w:val="Hyperlink"/>
          </w:rPr>
          <w:t>Curva ABC - Serviços 09.10.2023.pdf</w:t>
        </w:r>
      </w:hyperlink>
    </w:p>
    <w:p w:rsidR="000D498D" w:rsidRDefault="009366EE" w:rsidP="000D498D">
      <w:pPr>
        <w:spacing w:before="240" w:after="240" w:line="276" w:lineRule="auto"/>
        <w:jc w:val="both"/>
      </w:pPr>
      <w:hyperlink r:id="rId16" w:history="1">
        <w:r w:rsidR="000D498D">
          <w:rPr>
            <w:rStyle w:val="Hyperlink"/>
          </w:rPr>
          <w:t>CPU REMODELAÇÃO ESGOTOS 09.10.2023.pdf</w:t>
        </w:r>
      </w:hyperlink>
    </w:p>
    <w:p w:rsidR="000D498D" w:rsidRDefault="009366EE" w:rsidP="000D498D">
      <w:pPr>
        <w:spacing w:before="240" w:after="240" w:line="276" w:lineRule="auto"/>
        <w:jc w:val="both"/>
      </w:pPr>
      <w:hyperlink r:id="rId17" w:history="1">
        <w:r w:rsidR="000D498D">
          <w:rPr>
            <w:rStyle w:val="Hyperlink"/>
          </w:rPr>
          <w:t>BDI REMODELAÇÃO DE ESGOTO 07.08.2023.pdf</w:t>
        </w:r>
      </w:hyperlink>
    </w:p>
    <w:p w:rsidR="00F80C35" w:rsidRDefault="009366EE" w:rsidP="000D498D">
      <w:pPr>
        <w:spacing w:before="240" w:after="240" w:line="276" w:lineRule="auto"/>
        <w:jc w:val="both"/>
      </w:pPr>
      <w:hyperlink r:id="rId18" w:history="1">
        <w:r w:rsidR="00F80C35">
          <w:rPr>
            <w:rStyle w:val="Hyperlink"/>
          </w:rPr>
          <w:t>CRONOGRAMA REMODELAÇÃO 2023 09.10.2023.pdf</w:t>
        </w:r>
      </w:hyperlink>
    </w:p>
    <w:p w:rsidR="00715AA5" w:rsidRDefault="00AC4C96" w:rsidP="00AC4C96">
      <w:pPr>
        <w:pStyle w:val="Ttulo1"/>
        <w:spacing w:before="480" w:after="0" w:line="276" w:lineRule="auto"/>
        <w:jc w:val="both"/>
        <w:rPr>
          <w:sz w:val="24"/>
          <w:szCs w:val="24"/>
        </w:rPr>
      </w:pPr>
      <w:r>
        <w:rPr>
          <w:sz w:val="24"/>
          <w:szCs w:val="24"/>
        </w:rPr>
        <w:t xml:space="preserve">6. </w:t>
      </w:r>
      <w:r w:rsidR="00715AA5">
        <w:rPr>
          <w:sz w:val="24"/>
          <w:szCs w:val="24"/>
        </w:rPr>
        <w:t>MEDIÇÕES E PAGAMENTOS</w:t>
      </w:r>
    </w:p>
    <w:p w:rsidR="00715AA5" w:rsidRPr="00AC4C96" w:rsidRDefault="00AC4C96" w:rsidP="00AC4C96">
      <w:pPr>
        <w:spacing w:before="240" w:line="276" w:lineRule="auto"/>
        <w:jc w:val="both"/>
        <w:rPr>
          <w:rFonts w:ascii="Arial" w:hAnsi="Arial" w:cs="Arial"/>
          <w:b/>
          <w:iCs/>
          <w:u w:val="single"/>
        </w:rPr>
      </w:pPr>
      <w:r>
        <w:rPr>
          <w:rFonts w:ascii="Arial" w:hAnsi="Arial" w:cs="Arial"/>
          <w:b/>
          <w:iCs/>
          <w:u w:val="single"/>
        </w:rPr>
        <w:t xml:space="preserve">6.1. </w:t>
      </w:r>
      <w:r w:rsidR="00715AA5" w:rsidRPr="00AC4C96">
        <w:rPr>
          <w:rFonts w:ascii="Arial" w:hAnsi="Arial" w:cs="Arial"/>
          <w:b/>
          <w:iCs/>
          <w:u w:val="single"/>
        </w:rPr>
        <w:t>Medições</w:t>
      </w:r>
    </w:p>
    <w:p w:rsidR="00715AA5" w:rsidRDefault="00AC4C96" w:rsidP="00C63D47">
      <w:pPr>
        <w:tabs>
          <w:tab w:val="left" w:pos="0"/>
        </w:tabs>
        <w:spacing w:before="120" w:line="276" w:lineRule="auto"/>
        <w:jc w:val="both"/>
        <w:rPr>
          <w:rFonts w:ascii="Arial" w:hAnsi="Arial" w:cs="Arial"/>
          <w:color w:val="000000" w:themeColor="text1"/>
          <w:sz w:val="24"/>
          <w:szCs w:val="24"/>
        </w:rPr>
      </w:pPr>
      <w:r>
        <w:rPr>
          <w:rFonts w:ascii="Arial" w:eastAsia="Arial Unicode MS" w:hAnsi="Arial" w:cs="Arial"/>
          <w:iCs/>
          <w:sz w:val="24"/>
          <w:szCs w:val="24"/>
        </w:rPr>
        <w:t>6</w:t>
      </w:r>
      <w:r w:rsidR="00715AA5" w:rsidRPr="00F16CBE">
        <w:rPr>
          <w:rFonts w:ascii="Arial" w:eastAsia="Arial Unicode MS" w:hAnsi="Arial" w:cs="Arial"/>
          <w:iCs/>
          <w:sz w:val="24"/>
          <w:szCs w:val="24"/>
        </w:rPr>
        <w:t>.1.1 As medições serão elaboradas mensalmente pelo gestor do Contrato designado pela CESAMA, e deter-se-ão sobre os serviços entregues e aceitos no período</w:t>
      </w:r>
      <w:r w:rsidR="00BB7C99" w:rsidRPr="00F16CBE">
        <w:rPr>
          <w:rFonts w:ascii="Arial" w:eastAsia="Arial Unicode MS" w:hAnsi="Arial" w:cs="Arial"/>
          <w:iCs/>
          <w:sz w:val="24"/>
          <w:szCs w:val="24"/>
        </w:rPr>
        <w:t xml:space="preserve"> preferencialmente</w:t>
      </w:r>
      <w:r w:rsidR="00715AA5" w:rsidRPr="00F16CBE">
        <w:rPr>
          <w:rFonts w:ascii="Arial" w:eastAsia="Arial Unicode MS" w:hAnsi="Arial" w:cs="Arial"/>
          <w:iCs/>
          <w:sz w:val="24"/>
          <w:szCs w:val="24"/>
        </w:rPr>
        <w:t xml:space="preserve"> correspondente ao dia 1º a 30 ou 31 de cada mês, para fins de registro contábil e pagamento, ou em outro período determinado pela fiscalização da CESAMA, </w:t>
      </w:r>
      <w:r w:rsidR="00715AA5" w:rsidRPr="00F16CBE">
        <w:rPr>
          <w:rFonts w:ascii="Arial" w:hAnsi="Arial" w:cs="Arial"/>
          <w:sz w:val="24"/>
          <w:szCs w:val="24"/>
        </w:rPr>
        <w:t xml:space="preserve">preferencialmente de acordo com o </w:t>
      </w:r>
      <w:r w:rsidR="00715AA5" w:rsidRPr="00160A2D">
        <w:rPr>
          <w:rFonts w:ascii="Arial" w:hAnsi="Arial" w:cs="Arial"/>
          <w:color w:val="000000" w:themeColor="text1"/>
          <w:sz w:val="24"/>
          <w:szCs w:val="24"/>
        </w:rPr>
        <w:t>Cronograma físico-financeiro</w:t>
      </w:r>
      <w:r w:rsidR="00160A2D">
        <w:rPr>
          <w:rFonts w:ascii="Arial" w:hAnsi="Arial" w:cs="Arial"/>
          <w:color w:val="000000" w:themeColor="text1"/>
          <w:sz w:val="24"/>
          <w:szCs w:val="24"/>
        </w:rPr>
        <w:t xml:space="preserve">estimado </w:t>
      </w:r>
      <w:r w:rsidR="00715AA5" w:rsidRPr="00160A2D">
        <w:rPr>
          <w:rFonts w:ascii="Arial" w:hAnsi="Arial" w:cs="Arial"/>
          <w:color w:val="000000" w:themeColor="text1"/>
          <w:sz w:val="24"/>
          <w:szCs w:val="24"/>
        </w:rPr>
        <w:t>anexo a este Termo de Referência.</w:t>
      </w:r>
    </w:p>
    <w:p w:rsidR="00DA2F4A" w:rsidRDefault="00AC4C96" w:rsidP="00C63D47">
      <w:pPr>
        <w:tabs>
          <w:tab w:val="left" w:pos="0"/>
        </w:tabs>
        <w:spacing w:before="120" w:line="276" w:lineRule="auto"/>
        <w:jc w:val="both"/>
        <w:rPr>
          <w:rFonts w:ascii="Arial" w:hAnsi="Arial" w:cs="Arial"/>
          <w:color w:val="000000" w:themeColor="text1"/>
          <w:sz w:val="24"/>
          <w:szCs w:val="24"/>
        </w:rPr>
      </w:pPr>
      <w:r>
        <w:rPr>
          <w:rFonts w:ascii="Arial" w:hAnsi="Arial" w:cs="Arial"/>
          <w:color w:val="000000" w:themeColor="text1"/>
          <w:sz w:val="24"/>
          <w:szCs w:val="24"/>
        </w:rPr>
        <w:t>6</w:t>
      </w:r>
      <w:r w:rsidR="00DA2F4A">
        <w:rPr>
          <w:rFonts w:ascii="Arial" w:hAnsi="Arial" w:cs="Arial"/>
          <w:color w:val="000000" w:themeColor="text1"/>
          <w:sz w:val="24"/>
          <w:szCs w:val="24"/>
        </w:rPr>
        <w:t>.1.2 As medições somente serão efetuadas se ocorrerem serviços no período supramencionado, respeitado o cronograma físico financeiro anexado a este instrumento.</w:t>
      </w:r>
    </w:p>
    <w:p w:rsidR="00A2010D" w:rsidRPr="00160A2D" w:rsidRDefault="00A2010D" w:rsidP="00C63D47">
      <w:pPr>
        <w:tabs>
          <w:tab w:val="left" w:pos="0"/>
        </w:tabs>
        <w:spacing w:before="120" w:line="276" w:lineRule="auto"/>
        <w:jc w:val="both"/>
        <w:rPr>
          <w:rFonts w:ascii="Arial" w:hAnsi="Arial" w:cs="Arial"/>
          <w:color w:val="000000" w:themeColor="text1"/>
          <w:sz w:val="24"/>
          <w:szCs w:val="24"/>
        </w:rPr>
      </w:pPr>
      <w:r>
        <w:rPr>
          <w:rFonts w:ascii="Arial" w:hAnsi="Arial" w:cs="Arial"/>
          <w:color w:val="000000" w:themeColor="text1"/>
          <w:sz w:val="24"/>
          <w:szCs w:val="24"/>
        </w:rPr>
        <w:t xml:space="preserve">6.1.3 A Administração Local </w:t>
      </w:r>
      <w:proofErr w:type="gramStart"/>
      <w:r>
        <w:rPr>
          <w:rFonts w:ascii="Arial" w:hAnsi="Arial" w:cs="Arial"/>
          <w:color w:val="000000" w:themeColor="text1"/>
          <w:sz w:val="24"/>
          <w:szCs w:val="24"/>
        </w:rPr>
        <w:t xml:space="preserve">( </w:t>
      </w:r>
      <w:proofErr w:type="gramEnd"/>
      <w:r>
        <w:rPr>
          <w:rFonts w:ascii="Arial" w:hAnsi="Arial" w:cs="Arial"/>
          <w:color w:val="000000" w:themeColor="text1"/>
          <w:sz w:val="24"/>
          <w:szCs w:val="24"/>
        </w:rPr>
        <w:t>Item 1.1 ) e Mobilização e desmobilização ( Item 2.1 ) serão remunerados proporcionalmente à execução dos Serviços de Remodelação ( Item 4 ).</w:t>
      </w:r>
    </w:p>
    <w:p w:rsidR="00715AA5" w:rsidRDefault="00AC4C96" w:rsidP="00C63D47">
      <w:pPr>
        <w:tabs>
          <w:tab w:val="left" w:pos="567"/>
        </w:tabs>
        <w:spacing w:before="120" w:line="276" w:lineRule="auto"/>
        <w:jc w:val="both"/>
        <w:rPr>
          <w:rFonts w:ascii="Arial" w:eastAsia="Arial Unicode MS" w:hAnsi="Arial" w:cs="Arial"/>
          <w:iCs/>
          <w:color w:val="000000" w:themeColor="text1"/>
          <w:sz w:val="24"/>
          <w:szCs w:val="24"/>
        </w:rPr>
      </w:pPr>
      <w:r>
        <w:rPr>
          <w:rFonts w:ascii="Arial" w:eastAsia="Arial Unicode MS" w:hAnsi="Arial" w:cs="Arial"/>
          <w:iCs/>
          <w:color w:val="000000" w:themeColor="text1"/>
          <w:sz w:val="24"/>
          <w:szCs w:val="24"/>
        </w:rPr>
        <w:t>6</w:t>
      </w:r>
      <w:r w:rsidR="00715AA5" w:rsidRPr="00DA2F4A">
        <w:rPr>
          <w:rFonts w:ascii="Arial" w:eastAsia="Arial Unicode MS" w:hAnsi="Arial" w:cs="Arial"/>
          <w:iCs/>
          <w:color w:val="000000" w:themeColor="text1"/>
          <w:sz w:val="24"/>
          <w:szCs w:val="24"/>
        </w:rPr>
        <w:t>.1.</w:t>
      </w:r>
      <w:r w:rsidR="00A2010D">
        <w:rPr>
          <w:rFonts w:ascii="Arial" w:eastAsia="Arial Unicode MS" w:hAnsi="Arial" w:cs="Arial"/>
          <w:iCs/>
          <w:color w:val="000000" w:themeColor="text1"/>
          <w:sz w:val="24"/>
          <w:szCs w:val="24"/>
        </w:rPr>
        <w:t>4</w:t>
      </w:r>
      <w:r w:rsidR="00715AA5" w:rsidRPr="00DA2F4A">
        <w:rPr>
          <w:rFonts w:ascii="Arial" w:eastAsia="Arial Unicode MS" w:hAnsi="Arial" w:cs="Arial"/>
          <w:iCs/>
          <w:color w:val="000000" w:themeColor="text1"/>
          <w:sz w:val="24"/>
          <w:szCs w:val="24"/>
        </w:rPr>
        <w:t xml:space="preserve"> As medições poderão ser efetivadas até </w:t>
      </w:r>
      <w:r w:rsidR="00B32C71" w:rsidRPr="00DA2F4A">
        <w:rPr>
          <w:rFonts w:ascii="Arial" w:eastAsia="Arial Unicode MS" w:hAnsi="Arial" w:cs="Arial"/>
          <w:iCs/>
          <w:color w:val="000000" w:themeColor="text1"/>
          <w:sz w:val="24"/>
          <w:szCs w:val="24"/>
        </w:rPr>
        <w:t>10 (</w:t>
      </w:r>
      <w:r w:rsidR="00715AA5" w:rsidRPr="00DA2F4A">
        <w:rPr>
          <w:rFonts w:ascii="Arial" w:eastAsia="Arial Unicode MS" w:hAnsi="Arial" w:cs="Arial"/>
          <w:iCs/>
          <w:color w:val="000000" w:themeColor="text1"/>
          <w:sz w:val="24"/>
          <w:szCs w:val="24"/>
        </w:rPr>
        <w:t>dez</w:t>
      </w:r>
      <w:r w:rsidR="00B32C71" w:rsidRPr="00DA2F4A">
        <w:rPr>
          <w:rFonts w:ascii="Arial" w:eastAsia="Arial Unicode MS" w:hAnsi="Arial" w:cs="Arial"/>
          <w:iCs/>
          <w:color w:val="000000" w:themeColor="text1"/>
          <w:sz w:val="24"/>
          <w:szCs w:val="24"/>
        </w:rPr>
        <w:t>)</w:t>
      </w:r>
      <w:r w:rsidR="00715AA5" w:rsidRPr="00DA2F4A">
        <w:rPr>
          <w:rFonts w:ascii="Arial" w:eastAsia="Arial Unicode MS" w:hAnsi="Arial" w:cs="Arial"/>
          <w:iCs/>
          <w:color w:val="000000" w:themeColor="text1"/>
          <w:sz w:val="24"/>
          <w:szCs w:val="24"/>
        </w:rPr>
        <w:t xml:space="preserve"> dias do mês subsequente ao período considerado no item </w:t>
      </w:r>
      <w:r>
        <w:rPr>
          <w:rFonts w:ascii="Arial" w:eastAsia="Arial Unicode MS" w:hAnsi="Arial" w:cs="Arial"/>
          <w:iCs/>
          <w:color w:val="000000" w:themeColor="text1"/>
          <w:sz w:val="24"/>
          <w:szCs w:val="24"/>
        </w:rPr>
        <w:t>6</w:t>
      </w:r>
      <w:r w:rsidR="00715AA5" w:rsidRPr="00DA2F4A">
        <w:rPr>
          <w:rFonts w:ascii="Arial" w:eastAsia="Arial Unicode MS" w:hAnsi="Arial" w:cs="Arial"/>
          <w:iCs/>
          <w:color w:val="000000" w:themeColor="text1"/>
          <w:sz w:val="24"/>
          <w:szCs w:val="24"/>
        </w:rPr>
        <w:t>.1.1, data limite para emissão pela CESAMA da ordem de faturamento.</w:t>
      </w:r>
    </w:p>
    <w:p w:rsidR="00AC4C96" w:rsidRPr="00DA2F4A" w:rsidRDefault="00AC4C96" w:rsidP="00C63D47">
      <w:pPr>
        <w:tabs>
          <w:tab w:val="left" w:pos="567"/>
        </w:tabs>
        <w:spacing w:before="120" w:line="276" w:lineRule="auto"/>
        <w:jc w:val="both"/>
        <w:rPr>
          <w:rFonts w:ascii="Arial" w:eastAsia="Arial Unicode MS" w:hAnsi="Arial" w:cs="Arial"/>
          <w:iCs/>
          <w:color w:val="000000" w:themeColor="text1"/>
          <w:sz w:val="24"/>
          <w:szCs w:val="24"/>
        </w:rPr>
      </w:pPr>
    </w:p>
    <w:p w:rsidR="00715AA5" w:rsidRPr="00B32C71" w:rsidRDefault="00AC4C96" w:rsidP="00C63D47">
      <w:pPr>
        <w:spacing w:before="240" w:line="276" w:lineRule="auto"/>
        <w:jc w:val="both"/>
        <w:rPr>
          <w:rFonts w:ascii="Arial" w:eastAsia="Arial Unicode MS" w:hAnsi="Arial" w:cs="Arial"/>
          <w:b/>
          <w:iCs/>
          <w:sz w:val="24"/>
          <w:szCs w:val="24"/>
          <w:u w:val="single"/>
        </w:rPr>
      </w:pPr>
      <w:r>
        <w:rPr>
          <w:rFonts w:ascii="Arial" w:eastAsia="Arial Unicode MS" w:hAnsi="Arial" w:cs="Arial"/>
          <w:b/>
          <w:iCs/>
          <w:sz w:val="24"/>
          <w:szCs w:val="24"/>
        </w:rPr>
        <w:t>6</w:t>
      </w:r>
      <w:r w:rsidR="00715AA5" w:rsidRPr="00B32C71">
        <w:rPr>
          <w:rFonts w:ascii="Arial" w:eastAsia="Arial Unicode MS" w:hAnsi="Arial" w:cs="Arial"/>
          <w:b/>
          <w:iCs/>
          <w:sz w:val="24"/>
          <w:szCs w:val="24"/>
        </w:rPr>
        <w:t>.2.</w:t>
      </w:r>
      <w:r w:rsidR="00715AA5" w:rsidRPr="00B32C71">
        <w:rPr>
          <w:rFonts w:ascii="Arial" w:eastAsia="Arial Unicode MS" w:hAnsi="Arial" w:cs="Arial"/>
          <w:b/>
          <w:iCs/>
          <w:sz w:val="24"/>
          <w:szCs w:val="24"/>
          <w:u w:val="single"/>
        </w:rPr>
        <w:t>DO PAGAMENTO</w:t>
      </w:r>
    </w:p>
    <w:p w:rsidR="00AD6BC0" w:rsidRPr="00AC4C96" w:rsidRDefault="00AC4C96" w:rsidP="00AC4C96">
      <w:pPr>
        <w:tabs>
          <w:tab w:val="left" w:pos="-3402"/>
        </w:tabs>
        <w:spacing w:before="120" w:line="276" w:lineRule="auto"/>
        <w:jc w:val="both"/>
        <w:rPr>
          <w:rFonts w:ascii="Arial" w:hAnsi="Arial" w:cs="Arial"/>
        </w:rPr>
      </w:pPr>
      <w:r>
        <w:rPr>
          <w:rFonts w:ascii="Arial" w:hAnsi="Arial" w:cs="Arial"/>
        </w:rPr>
        <w:t xml:space="preserve">6.2.1. </w:t>
      </w:r>
      <w:r w:rsidR="00AD6BC0" w:rsidRPr="00AC4C96">
        <w:rPr>
          <w:rFonts w:ascii="Arial" w:hAnsi="Arial" w:cs="Arial"/>
        </w:rPr>
        <w:t>A CESAMA efetuará os pagamentos relativos aos compromissos assumidos, através de medição</w:t>
      </w:r>
      <w:r w:rsidR="00B32C71" w:rsidRPr="00AC4C96">
        <w:rPr>
          <w:rFonts w:ascii="Arial" w:hAnsi="Arial" w:cs="Arial"/>
          <w:color w:val="000000" w:themeColor="text1"/>
        </w:rPr>
        <w:t>mensal</w:t>
      </w:r>
      <w:r w:rsidR="00AD6BC0" w:rsidRPr="00AC4C96">
        <w:rPr>
          <w:rFonts w:ascii="Arial" w:hAnsi="Arial" w:cs="Arial"/>
        </w:rPr>
        <w:t>, 30 (trinta) dias após a apresentação e aceitação da Nota Fiscal / Fatura pelo gestor do Contrato.</w:t>
      </w:r>
    </w:p>
    <w:p w:rsidR="00AD6BC0" w:rsidRPr="00B32C71" w:rsidRDefault="00AC4C96" w:rsidP="00AC4C96">
      <w:pPr>
        <w:pStyle w:val="Corpodetexto"/>
        <w:tabs>
          <w:tab w:val="left" w:pos="851"/>
        </w:tabs>
        <w:suppressAutoHyphens/>
        <w:spacing w:before="120" w:after="0" w:line="276" w:lineRule="auto"/>
        <w:jc w:val="both"/>
        <w:rPr>
          <w:rFonts w:ascii="Arial" w:hAnsi="Arial" w:cs="Arial"/>
          <w:sz w:val="24"/>
          <w:szCs w:val="24"/>
        </w:rPr>
      </w:pPr>
      <w:r>
        <w:rPr>
          <w:rFonts w:ascii="Arial" w:hAnsi="Arial" w:cs="Arial"/>
          <w:sz w:val="24"/>
          <w:szCs w:val="24"/>
        </w:rPr>
        <w:t xml:space="preserve">6.2.1.1. </w:t>
      </w:r>
      <w:r w:rsidR="00AD6BC0" w:rsidRPr="00B32C71">
        <w:rPr>
          <w:rFonts w:ascii="Arial" w:hAnsi="Arial" w:cs="Arial"/>
          <w:sz w:val="24"/>
          <w:szCs w:val="24"/>
        </w:rPr>
        <w:t>Caso o vencimento ocorra no sábado, domingo, feriado ou ponto facultativo para a Cesama, o pagamento será r</w:t>
      </w:r>
      <w:r w:rsidR="000F271C">
        <w:rPr>
          <w:rFonts w:ascii="Arial" w:hAnsi="Arial" w:cs="Arial"/>
          <w:sz w:val="24"/>
          <w:szCs w:val="24"/>
        </w:rPr>
        <w:t>ealizado no primeiro dia subsequ</w:t>
      </w:r>
      <w:r w:rsidR="00AD6BC0" w:rsidRPr="00B32C71">
        <w:rPr>
          <w:rFonts w:ascii="Arial" w:hAnsi="Arial" w:cs="Arial"/>
          <w:sz w:val="24"/>
          <w:szCs w:val="24"/>
        </w:rPr>
        <w:t xml:space="preserve">ente. </w:t>
      </w:r>
    </w:p>
    <w:p w:rsidR="00AD6BC0" w:rsidRPr="00B32C71" w:rsidRDefault="00AC4C96" w:rsidP="00AC4C96">
      <w:pPr>
        <w:tabs>
          <w:tab w:val="left" w:pos="-3402"/>
        </w:tabs>
        <w:suppressAutoHyphens/>
        <w:spacing w:before="120" w:after="0" w:line="276" w:lineRule="auto"/>
        <w:jc w:val="both"/>
        <w:rPr>
          <w:rFonts w:ascii="Arial" w:hAnsi="Arial" w:cs="Arial"/>
          <w:sz w:val="24"/>
          <w:szCs w:val="24"/>
        </w:rPr>
      </w:pPr>
      <w:r>
        <w:rPr>
          <w:rFonts w:ascii="Arial" w:hAnsi="Arial" w:cs="Arial"/>
          <w:sz w:val="24"/>
          <w:szCs w:val="24"/>
        </w:rPr>
        <w:t xml:space="preserve">6.2.2. </w:t>
      </w:r>
      <w:r w:rsidR="00AD6BC0" w:rsidRPr="00B32C71">
        <w:rPr>
          <w:rFonts w:ascii="Arial" w:hAnsi="Arial" w:cs="Arial"/>
          <w:sz w:val="24"/>
          <w:szCs w:val="24"/>
        </w:rPr>
        <w:t xml:space="preserve">O pagamento será efetuado através de depósito em conta bancária ou via </w:t>
      </w:r>
      <w:r w:rsidR="00AD6BC0" w:rsidRPr="00B32C71">
        <w:rPr>
          <w:rFonts w:ascii="Arial" w:hAnsi="Arial" w:cs="Arial"/>
          <w:b/>
          <w:bCs/>
          <w:sz w:val="24"/>
          <w:szCs w:val="24"/>
        </w:rPr>
        <w:t>TED</w:t>
      </w:r>
      <w:r w:rsidR="00AD6BC0" w:rsidRPr="00B32C71">
        <w:rPr>
          <w:rFonts w:ascii="Arial" w:hAnsi="Arial" w:cs="Arial"/>
          <w:sz w:val="24"/>
          <w:szCs w:val="24"/>
        </w:rPr>
        <w:t xml:space="preserve"> (transferência eletrônica disponível), cujas tarifas extras correrão por conta da </w:t>
      </w:r>
      <w:r w:rsidR="00AD6BC0" w:rsidRPr="00B32C71">
        <w:rPr>
          <w:rFonts w:ascii="Arial" w:hAnsi="Arial" w:cs="Arial"/>
          <w:bCs/>
          <w:sz w:val="24"/>
          <w:szCs w:val="24"/>
        </w:rPr>
        <w:t>CONTRATADA</w:t>
      </w:r>
      <w:r w:rsidR="00AD6BC0" w:rsidRPr="00B32C71">
        <w:rPr>
          <w:rFonts w:ascii="Arial" w:hAnsi="Arial" w:cs="Arial"/>
          <w:b/>
          <w:bCs/>
          <w:sz w:val="24"/>
          <w:szCs w:val="24"/>
        </w:rPr>
        <w:t>.</w:t>
      </w:r>
    </w:p>
    <w:p w:rsidR="00AD6BC0" w:rsidRPr="00B32C71" w:rsidRDefault="00AC4C96" w:rsidP="00AC4C96">
      <w:pPr>
        <w:pStyle w:val="Corpodetexto"/>
        <w:tabs>
          <w:tab w:val="left" w:pos="-3686"/>
          <w:tab w:val="left" w:pos="-3402"/>
          <w:tab w:val="left" w:pos="851"/>
        </w:tabs>
        <w:suppressAutoHyphens/>
        <w:spacing w:before="120" w:after="0" w:line="276" w:lineRule="auto"/>
        <w:jc w:val="both"/>
        <w:rPr>
          <w:rFonts w:ascii="Arial" w:hAnsi="Arial" w:cs="Arial"/>
          <w:sz w:val="24"/>
          <w:szCs w:val="24"/>
        </w:rPr>
      </w:pPr>
      <w:r>
        <w:rPr>
          <w:rFonts w:ascii="Arial" w:hAnsi="Arial" w:cs="Arial"/>
          <w:sz w:val="24"/>
          <w:szCs w:val="24"/>
        </w:rPr>
        <w:t xml:space="preserve">6.2.2.1. </w:t>
      </w:r>
      <w:r w:rsidR="00AD6BC0" w:rsidRPr="00B32C71">
        <w:rPr>
          <w:rFonts w:ascii="Arial" w:hAnsi="Arial" w:cs="Arial"/>
          <w:sz w:val="24"/>
          <w:szCs w:val="24"/>
        </w:rPr>
        <w:t xml:space="preserve">A Nota Fiscal Eletrônica – NF-e – deverá ser enviada para o e-mail </w:t>
      </w:r>
      <w:hyperlink r:id="rId19" w:history="1">
        <w:r w:rsidR="00AD6BC0" w:rsidRPr="00286D4D">
          <w:rPr>
            <w:rStyle w:val="Hyperlink"/>
            <w:rFonts w:ascii="Arial" w:hAnsi="Arial" w:cs="Arial"/>
            <w:color w:val="5B9BD5" w:themeColor="accent1"/>
            <w:sz w:val="24"/>
            <w:szCs w:val="24"/>
          </w:rPr>
          <w:t>nfe@cesama.com.br</w:t>
        </w:r>
      </w:hyperlink>
      <w:r w:rsidR="00B32C71">
        <w:rPr>
          <w:sz w:val="24"/>
          <w:szCs w:val="24"/>
        </w:rPr>
        <w:t xml:space="preserve"> e </w:t>
      </w:r>
      <w:r w:rsidR="000F271C" w:rsidRPr="00286D4D">
        <w:rPr>
          <w:rFonts w:ascii="Arial" w:hAnsi="Arial" w:cs="Arial"/>
          <w:color w:val="5B9BD5" w:themeColor="accent1"/>
          <w:sz w:val="24"/>
          <w:szCs w:val="24"/>
        </w:rPr>
        <w:t>gede</w:t>
      </w:r>
      <w:r w:rsidR="00B32C71" w:rsidRPr="00286D4D">
        <w:rPr>
          <w:rFonts w:ascii="Arial" w:hAnsi="Arial" w:cs="Arial"/>
          <w:color w:val="5B9BD5" w:themeColor="accent1"/>
          <w:sz w:val="24"/>
          <w:szCs w:val="24"/>
        </w:rPr>
        <w:t>@cesama.com.br</w:t>
      </w:r>
      <w:r w:rsidR="00AD6BC0" w:rsidRPr="00B32C71">
        <w:rPr>
          <w:rFonts w:ascii="Arial" w:hAnsi="Arial" w:cs="Arial"/>
          <w:sz w:val="24"/>
          <w:szCs w:val="24"/>
        </w:rPr>
        <w:t>.</w:t>
      </w:r>
    </w:p>
    <w:p w:rsidR="00AD6BC0" w:rsidRPr="00B32C71" w:rsidRDefault="00AC4C96" w:rsidP="00AC4C96">
      <w:pPr>
        <w:pStyle w:val="Corpodetexto"/>
        <w:tabs>
          <w:tab w:val="left" w:pos="993"/>
        </w:tabs>
        <w:suppressAutoHyphens/>
        <w:spacing w:before="120" w:after="0" w:line="276" w:lineRule="auto"/>
        <w:jc w:val="both"/>
        <w:rPr>
          <w:rFonts w:ascii="Arial" w:hAnsi="Arial" w:cs="Arial"/>
          <w:sz w:val="24"/>
          <w:szCs w:val="24"/>
        </w:rPr>
      </w:pPr>
      <w:r>
        <w:rPr>
          <w:rFonts w:ascii="Arial" w:hAnsi="Arial" w:cs="Arial"/>
          <w:sz w:val="24"/>
          <w:szCs w:val="24"/>
        </w:rPr>
        <w:t xml:space="preserve">6.2.3. </w:t>
      </w:r>
      <w:r w:rsidR="00AD6BC0" w:rsidRPr="00B32C71">
        <w:rPr>
          <w:rFonts w:ascii="Arial" w:hAnsi="Arial" w:cs="Arial"/>
          <w:sz w:val="24"/>
          <w:szCs w:val="24"/>
        </w:rPr>
        <w:t>O pagamento só poderá ser realizado em nome da Contratada e os boletos não poderão, em hipótese nenhuma, ser pagos em nome de outro beneficiário.</w:t>
      </w:r>
    </w:p>
    <w:p w:rsidR="00AD6BC0" w:rsidRPr="00B32C71" w:rsidRDefault="00AC4C96" w:rsidP="00AC4C96">
      <w:pPr>
        <w:pStyle w:val="Corpodetexto"/>
        <w:tabs>
          <w:tab w:val="left" w:pos="-3686"/>
          <w:tab w:val="left" w:pos="-3402"/>
          <w:tab w:val="left" w:pos="851"/>
        </w:tabs>
        <w:suppressAutoHyphens/>
        <w:spacing w:before="120" w:after="0" w:line="276" w:lineRule="auto"/>
        <w:jc w:val="both"/>
        <w:rPr>
          <w:rFonts w:ascii="Arial" w:hAnsi="Arial" w:cs="Arial"/>
          <w:sz w:val="24"/>
          <w:szCs w:val="24"/>
        </w:rPr>
      </w:pPr>
      <w:r>
        <w:rPr>
          <w:rFonts w:ascii="Arial" w:eastAsia="Arial Unicode MS" w:hAnsi="Arial" w:cs="Arial"/>
          <w:iCs/>
          <w:sz w:val="24"/>
          <w:szCs w:val="24"/>
        </w:rPr>
        <w:t xml:space="preserve">6.2.3.1. </w:t>
      </w:r>
      <w:r w:rsidR="00AD6BC0" w:rsidRPr="00B32C71">
        <w:rPr>
          <w:rFonts w:ascii="Arial" w:eastAsia="Arial Unicode MS" w:hAnsi="Arial" w:cs="Arial"/>
          <w:iCs/>
          <w:sz w:val="24"/>
          <w:szCs w:val="24"/>
        </w:rPr>
        <w:t xml:space="preserve">Deverá constar na descrição da </w:t>
      </w:r>
      <w:r w:rsidR="00AD6BC0" w:rsidRPr="00B32C71">
        <w:rPr>
          <w:rFonts w:ascii="Arial" w:hAnsi="Arial" w:cs="Arial"/>
          <w:sz w:val="24"/>
          <w:szCs w:val="24"/>
        </w:rPr>
        <w:t>Nota Fiscal / Fatura</w:t>
      </w:r>
      <w:r w:rsidR="00AD6BC0" w:rsidRPr="00B32C71">
        <w:rPr>
          <w:rFonts w:ascii="Arial" w:eastAsia="Arial Unicode MS" w:hAnsi="Arial" w:cs="Arial"/>
          <w:iCs/>
          <w:sz w:val="24"/>
          <w:szCs w:val="24"/>
        </w:rPr>
        <w:t xml:space="preserve"> o número da licitação e número do Contrato.</w:t>
      </w:r>
    </w:p>
    <w:p w:rsidR="00AD6BC0" w:rsidRPr="00B32C71" w:rsidRDefault="00AC4C96" w:rsidP="00AC4C96">
      <w:pPr>
        <w:tabs>
          <w:tab w:val="left" w:pos="-3402"/>
        </w:tabs>
        <w:suppressAutoHyphens/>
        <w:spacing w:before="120" w:after="0" w:line="276" w:lineRule="auto"/>
        <w:jc w:val="both"/>
        <w:rPr>
          <w:rFonts w:ascii="Arial" w:hAnsi="Arial" w:cs="Arial"/>
          <w:sz w:val="24"/>
          <w:szCs w:val="24"/>
        </w:rPr>
      </w:pPr>
      <w:r>
        <w:rPr>
          <w:rFonts w:ascii="Arial" w:hAnsi="Arial" w:cs="Arial"/>
          <w:sz w:val="24"/>
          <w:szCs w:val="24"/>
        </w:rPr>
        <w:t xml:space="preserve">6.2.4. </w:t>
      </w:r>
      <w:r w:rsidR="00AD6BC0" w:rsidRPr="00B32C71">
        <w:rPr>
          <w:rFonts w:ascii="Arial" w:hAnsi="Arial" w:cs="Arial"/>
          <w:sz w:val="24"/>
          <w:szCs w:val="24"/>
        </w:rPr>
        <w:t xml:space="preserve">O pagamento </w:t>
      </w:r>
      <w:r w:rsidR="00AD6BC0" w:rsidRPr="00B32C71">
        <w:rPr>
          <w:rFonts w:ascii="Arial" w:hAnsi="Arial" w:cs="Arial"/>
          <w:b/>
          <w:bCs/>
          <w:sz w:val="24"/>
          <w:szCs w:val="24"/>
        </w:rPr>
        <w:t>SOMENTE</w:t>
      </w:r>
      <w:r w:rsidR="00AD6BC0" w:rsidRPr="00B32C71">
        <w:rPr>
          <w:rFonts w:ascii="Arial" w:hAnsi="Arial" w:cs="Arial"/>
          <w:sz w:val="24"/>
          <w:szCs w:val="24"/>
        </w:rPr>
        <w:t xml:space="preserve"> será efetuado:</w:t>
      </w:r>
    </w:p>
    <w:p w:rsidR="00AD6BC0" w:rsidRPr="00B32C71" w:rsidRDefault="00AD6BC0" w:rsidP="00C63D47">
      <w:pPr>
        <w:pStyle w:val="Recuodecorpodetexto2"/>
        <w:spacing w:after="0" w:line="276" w:lineRule="auto"/>
        <w:ind w:left="851" w:firstLine="0"/>
        <w:rPr>
          <w:rFonts w:cs="Arial"/>
        </w:rPr>
      </w:pPr>
      <w:r w:rsidRPr="00B32C71">
        <w:rPr>
          <w:rFonts w:cs="Arial"/>
        </w:rPr>
        <w:t>a)</w:t>
      </w:r>
      <w:r w:rsidRPr="00B32C71">
        <w:rPr>
          <w:rFonts w:cs="Arial"/>
        </w:rPr>
        <w:tab/>
        <w:t>Após a aceitação da Nota Fiscal / Fatura.</w:t>
      </w:r>
    </w:p>
    <w:p w:rsidR="00AD6BC0" w:rsidRPr="00B32C71" w:rsidRDefault="00AD6BC0" w:rsidP="00C63D47">
      <w:pPr>
        <w:pStyle w:val="Recuodecorpodetexto2"/>
        <w:spacing w:after="0" w:line="276" w:lineRule="auto"/>
        <w:ind w:left="851" w:firstLine="0"/>
        <w:rPr>
          <w:rFonts w:cs="Arial"/>
        </w:rPr>
      </w:pPr>
      <w:r w:rsidRPr="00B32C71">
        <w:rPr>
          <w:rFonts w:cs="Arial"/>
        </w:rPr>
        <w:t>b)</w:t>
      </w:r>
      <w:r w:rsidRPr="00B32C71">
        <w:rPr>
          <w:rFonts w:cs="Arial"/>
        </w:rPr>
        <w:tab/>
        <w:t xml:space="preserve">Após o recolhimento pela </w:t>
      </w:r>
      <w:r w:rsidR="00FB6997">
        <w:rPr>
          <w:rFonts w:cs="Arial"/>
        </w:rPr>
        <w:t>contratada</w:t>
      </w:r>
      <w:r w:rsidRPr="00B32C71">
        <w:rPr>
          <w:rFonts w:cs="Arial"/>
        </w:rPr>
        <w:t xml:space="preserve"> de quaisquer multas que lhe tenham sido impostas em decorrência de inadimplemento contratual.</w:t>
      </w:r>
    </w:p>
    <w:p w:rsidR="00AD6BC0" w:rsidRPr="00160A2D" w:rsidRDefault="00AD6BC0" w:rsidP="00C63D47">
      <w:pPr>
        <w:pStyle w:val="Recuodecorpodetexto2"/>
        <w:spacing w:after="0" w:line="276" w:lineRule="auto"/>
        <w:ind w:left="851" w:firstLine="0"/>
        <w:rPr>
          <w:rFonts w:cs="Arial"/>
          <w:color w:val="000000" w:themeColor="text1"/>
        </w:rPr>
      </w:pPr>
      <w:r w:rsidRPr="00B32C71">
        <w:rPr>
          <w:rFonts w:cs="Arial"/>
        </w:rPr>
        <w:t>c)</w:t>
      </w:r>
      <w:r w:rsidRPr="00B32C71">
        <w:rPr>
          <w:rFonts w:cs="Arial"/>
        </w:rPr>
        <w:tab/>
        <w:t xml:space="preserve">Após o cumprimento do disposto no </w:t>
      </w:r>
      <w:r w:rsidRPr="00160A2D">
        <w:rPr>
          <w:rFonts w:cs="Arial"/>
          <w:b/>
          <w:color w:val="000000" w:themeColor="text1"/>
        </w:rPr>
        <w:t xml:space="preserve">item </w:t>
      </w:r>
      <w:r w:rsidR="00AC4C96">
        <w:rPr>
          <w:rFonts w:cs="Arial"/>
          <w:b/>
          <w:color w:val="000000" w:themeColor="text1"/>
        </w:rPr>
        <w:t>6</w:t>
      </w:r>
      <w:r w:rsidRPr="00160A2D">
        <w:rPr>
          <w:rFonts w:cs="Arial"/>
          <w:b/>
          <w:color w:val="000000" w:themeColor="text1"/>
        </w:rPr>
        <w:t>.2.</w:t>
      </w:r>
      <w:r w:rsidR="00B32C71" w:rsidRPr="00160A2D">
        <w:rPr>
          <w:rFonts w:cs="Arial"/>
          <w:b/>
          <w:color w:val="000000" w:themeColor="text1"/>
        </w:rPr>
        <w:t>5</w:t>
      </w:r>
      <w:r w:rsidRPr="00160A2D">
        <w:rPr>
          <w:rFonts w:cs="Arial"/>
          <w:color w:val="000000" w:themeColor="text1"/>
        </w:rPr>
        <w:t>.</w:t>
      </w:r>
    </w:p>
    <w:p w:rsidR="00AD6BC0" w:rsidRPr="00B32C71" w:rsidRDefault="00AC4C96" w:rsidP="00AC4C96">
      <w:pPr>
        <w:suppressAutoHyphens/>
        <w:spacing w:before="120" w:after="0" w:line="276" w:lineRule="auto"/>
        <w:jc w:val="both"/>
        <w:rPr>
          <w:rFonts w:ascii="Arial" w:hAnsi="Arial" w:cs="Arial"/>
          <w:iCs/>
          <w:sz w:val="24"/>
          <w:szCs w:val="24"/>
        </w:rPr>
      </w:pPr>
      <w:r>
        <w:rPr>
          <w:rFonts w:ascii="Arial" w:hAnsi="Arial" w:cs="Arial"/>
          <w:sz w:val="24"/>
          <w:szCs w:val="24"/>
        </w:rPr>
        <w:t xml:space="preserve">6.2.5. </w:t>
      </w:r>
      <w:r w:rsidR="00AD6BC0" w:rsidRPr="00B32C71">
        <w:rPr>
          <w:rFonts w:ascii="Arial" w:hAnsi="Arial" w:cs="Arial"/>
          <w:sz w:val="24"/>
          <w:szCs w:val="24"/>
        </w:rPr>
        <w:t xml:space="preserve">Para efetivação do pagamento, a </w:t>
      </w:r>
      <w:r w:rsidR="00AD6BC0" w:rsidRPr="00B32C71">
        <w:rPr>
          <w:rFonts w:ascii="Arial" w:hAnsi="Arial" w:cs="Arial"/>
          <w:bCs/>
          <w:sz w:val="24"/>
          <w:szCs w:val="24"/>
        </w:rPr>
        <w:t>Contratada</w:t>
      </w:r>
      <w:r w:rsidR="00AD6BC0" w:rsidRPr="00B32C71">
        <w:rPr>
          <w:rFonts w:ascii="Arial" w:hAnsi="Arial" w:cs="Arial"/>
          <w:sz w:val="24"/>
          <w:szCs w:val="24"/>
        </w:rPr>
        <w:t xml:space="preserve"> deverá:</w:t>
      </w:r>
    </w:p>
    <w:p w:rsidR="00AD6BC0" w:rsidRPr="00B32C71" w:rsidRDefault="00AD6BC0" w:rsidP="00C63D47">
      <w:pPr>
        <w:pStyle w:val="Recuodecorpodetexto2"/>
        <w:numPr>
          <w:ilvl w:val="0"/>
          <w:numId w:val="6"/>
        </w:numPr>
        <w:tabs>
          <w:tab w:val="left" w:pos="-5954"/>
        </w:tabs>
        <w:spacing w:before="120" w:after="0" w:line="276" w:lineRule="auto"/>
        <w:ind w:left="851" w:firstLine="0"/>
        <w:rPr>
          <w:rFonts w:cs="Arial"/>
        </w:rPr>
      </w:pPr>
      <w:r w:rsidRPr="00B32C71">
        <w:rPr>
          <w:rFonts w:cs="Arial"/>
        </w:rPr>
        <w:t xml:space="preserve">Elaborar </w:t>
      </w:r>
      <w:r w:rsidRPr="00B32C71">
        <w:rPr>
          <w:rFonts w:cs="Arial"/>
          <w:b/>
          <w:bCs/>
        </w:rPr>
        <w:t>Folha de Pagamento</w:t>
      </w:r>
      <w:r w:rsidRPr="00B32C71">
        <w:rPr>
          <w:rFonts w:cs="Arial"/>
        </w:rPr>
        <w:t xml:space="preserve"> contendo nome do empregado, número da </w:t>
      </w:r>
      <w:r w:rsidRPr="00B32C71">
        <w:rPr>
          <w:rFonts w:cs="Arial"/>
          <w:bCs/>
        </w:rPr>
        <w:t>Carteira de Trabalho e Previdência Social –</w:t>
      </w:r>
      <w:r w:rsidRPr="00B32C71">
        <w:rPr>
          <w:rFonts w:cs="Arial"/>
          <w:b/>
          <w:bCs/>
        </w:rPr>
        <w:t xml:space="preserve"> CTPS</w:t>
      </w:r>
      <w:r w:rsidRPr="00B32C71">
        <w:rPr>
          <w:rFonts w:cs="Arial"/>
        </w:rPr>
        <w:t>, data de admissão e salário pago relativo aos empregados designados para a prestação dos serviços;</w:t>
      </w:r>
    </w:p>
    <w:p w:rsidR="00AD6BC0" w:rsidRPr="00B32C71" w:rsidRDefault="00AD6BC0" w:rsidP="00C63D47">
      <w:pPr>
        <w:pStyle w:val="Recuodecorpodetexto2"/>
        <w:numPr>
          <w:ilvl w:val="0"/>
          <w:numId w:val="6"/>
        </w:numPr>
        <w:tabs>
          <w:tab w:val="left" w:pos="-5954"/>
        </w:tabs>
        <w:spacing w:before="120" w:after="0" w:line="276" w:lineRule="auto"/>
        <w:ind w:left="851" w:firstLine="0"/>
        <w:rPr>
          <w:rFonts w:cs="Arial"/>
        </w:rPr>
      </w:pPr>
      <w:r w:rsidRPr="00B32C71">
        <w:rPr>
          <w:rFonts w:cs="Arial"/>
        </w:rPr>
        <w:t xml:space="preserve">Apresentar </w:t>
      </w:r>
      <w:r w:rsidR="000F271C">
        <w:rPr>
          <w:rFonts w:cs="Arial"/>
        </w:rPr>
        <w:t>cópia do contra</w:t>
      </w:r>
      <w:r w:rsidRPr="00B32C71">
        <w:rPr>
          <w:rFonts w:cs="Arial"/>
        </w:rPr>
        <w:t>cheque e folha de ponto de cada empregado;</w:t>
      </w:r>
    </w:p>
    <w:p w:rsidR="00BC6606" w:rsidRPr="00B32C71" w:rsidRDefault="00E76958" w:rsidP="00C63D47">
      <w:pPr>
        <w:pStyle w:val="Recuodecorpodetexto2"/>
        <w:tabs>
          <w:tab w:val="left" w:pos="-5954"/>
        </w:tabs>
        <w:spacing w:after="0" w:line="276" w:lineRule="auto"/>
        <w:ind w:left="851" w:firstLine="0"/>
      </w:pPr>
      <w:r>
        <w:t>b.1) Terá força de contra</w:t>
      </w:r>
      <w:r w:rsidR="00BC6606" w:rsidRPr="00B32C71">
        <w:t>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AD6BC0" w:rsidRPr="00B32C71" w:rsidRDefault="00AD6BC0" w:rsidP="00C63D47">
      <w:pPr>
        <w:pStyle w:val="Recuodecorpodetexto2"/>
        <w:numPr>
          <w:ilvl w:val="0"/>
          <w:numId w:val="6"/>
        </w:numPr>
        <w:tabs>
          <w:tab w:val="left" w:pos="-5954"/>
        </w:tabs>
        <w:spacing w:before="120" w:after="0" w:line="276" w:lineRule="auto"/>
        <w:ind w:left="851" w:firstLine="0"/>
        <w:rPr>
          <w:rFonts w:cs="Arial"/>
        </w:rPr>
      </w:pPr>
      <w:r w:rsidRPr="00B32C71">
        <w:rPr>
          <w:rFonts w:cs="Arial"/>
          <w:bCs/>
        </w:rPr>
        <w:t xml:space="preserve">Apresentar </w:t>
      </w:r>
      <w:r w:rsidRPr="00B32C71">
        <w:rPr>
          <w:rFonts w:cs="Arial"/>
        </w:rPr>
        <w:t>junto com a Nota Fiscal / Fatura</w:t>
      </w:r>
      <w:r w:rsidRPr="00B32C71">
        <w:rPr>
          <w:rFonts w:cs="Arial"/>
          <w:bCs/>
        </w:rPr>
        <w:t xml:space="preserve"> a </w:t>
      </w:r>
      <w:r w:rsidRPr="00B32C71">
        <w:rPr>
          <w:rFonts w:cs="Arial"/>
          <w:b/>
          <w:bCs/>
        </w:rPr>
        <w:t xml:space="preserve">RE </w:t>
      </w:r>
      <w:r w:rsidRPr="00B32C71">
        <w:rPr>
          <w:rFonts w:cs="Arial"/>
          <w:bCs/>
        </w:rPr>
        <w:t xml:space="preserve">(Relação de </w:t>
      </w:r>
      <w:r w:rsidR="002211C9" w:rsidRPr="00B32C71">
        <w:rPr>
          <w:rFonts w:cs="Arial"/>
          <w:bCs/>
        </w:rPr>
        <w:t>Empregados) constantes</w:t>
      </w:r>
      <w:r w:rsidRPr="00B32C71">
        <w:rPr>
          <w:rFonts w:cs="Arial"/>
          <w:bCs/>
        </w:rPr>
        <w:t xml:space="preserve"> no Arquivo</w:t>
      </w:r>
      <w:r w:rsidRPr="00B32C71">
        <w:rPr>
          <w:rFonts w:cs="Arial"/>
          <w:b/>
          <w:bCs/>
        </w:rPr>
        <w:t xml:space="preserve"> SEFIP </w:t>
      </w:r>
      <w:r w:rsidRPr="00B32C71">
        <w:rPr>
          <w:rFonts w:cs="Arial"/>
        </w:rPr>
        <w:t xml:space="preserve">(Sistema Empresa de Recolhimento do FGTS e Informações à Previdência Social), para comprovar o recolhimento devido; </w:t>
      </w:r>
    </w:p>
    <w:p w:rsidR="00AD6BC0" w:rsidRPr="00B32C71" w:rsidRDefault="00AD6BC0" w:rsidP="00C63D47">
      <w:pPr>
        <w:pStyle w:val="Recuodecorpodetexto2"/>
        <w:numPr>
          <w:ilvl w:val="0"/>
          <w:numId w:val="6"/>
        </w:numPr>
        <w:tabs>
          <w:tab w:val="left" w:pos="-5954"/>
        </w:tabs>
        <w:spacing w:before="120" w:after="0" w:line="276" w:lineRule="auto"/>
        <w:ind w:left="851" w:firstLine="0"/>
        <w:rPr>
          <w:rFonts w:cs="Arial"/>
          <w:iCs/>
        </w:rPr>
      </w:pPr>
      <w:r w:rsidRPr="00B32C71">
        <w:rPr>
          <w:rFonts w:cs="Arial"/>
        </w:rPr>
        <w:t xml:space="preserve">Anexar à Nota Fiscal / Fatura </w:t>
      </w:r>
      <w:r w:rsidRPr="00B32C71">
        <w:rPr>
          <w:rFonts w:cs="Arial"/>
          <w:iCs/>
        </w:rPr>
        <w:t xml:space="preserve">cópia da </w:t>
      </w:r>
      <w:r w:rsidRPr="00B32C71">
        <w:rPr>
          <w:rFonts w:cs="Arial"/>
          <w:b/>
          <w:bCs/>
          <w:iCs/>
        </w:rPr>
        <w:t>Guia de Recolhimento do FGTS e Informações à Previdência Social – (GFIP) e da Guia da Previdência Social – (GPS)</w:t>
      </w:r>
      <w:r w:rsidRPr="00B32C71">
        <w:rPr>
          <w:rFonts w:cs="Arial"/>
          <w:iCs/>
        </w:rPr>
        <w:t>, relativas aos empregados designados para trabalhar no serviço, objeto desta licitação;</w:t>
      </w:r>
    </w:p>
    <w:p w:rsidR="00AD6BC0" w:rsidRPr="00B32C71" w:rsidRDefault="00AD6BC0" w:rsidP="00C63D47">
      <w:pPr>
        <w:pStyle w:val="Recuodecorpodetexto2"/>
        <w:numPr>
          <w:ilvl w:val="0"/>
          <w:numId w:val="6"/>
        </w:numPr>
        <w:tabs>
          <w:tab w:val="left" w:pos="-5954"/>
        </w:tabs>
        <w:spacing w:before="120" w:after="0" w:line="276" w:lineRule="auto"/>
        <w:ind w:left="851" w:firstLine="0"/>
        <w:rPr>
          <w:rFonts w:cs="Arial"/>
          <w:iCs/>
        </w:rPr>
      </w:pPr>
      <w:r w:rsidRPr="00B32C71">
        <w:rPr>
          <w:rFonts w:cs="Arial"/>
        </w:rPr>
        <w:t>Anexar à Nota Fiscal / Fatura as certidões atualizadas de regularidade junto ao INSS, ao FGTS e a Justiça do Trabalho.</w:t>
      </w:r>
    </w:p>
    <w:p w:rsidR="00AD6BC0" w:rsidRPr="00B32C71" w:rsidRDefault="00AC4C96" w:rsidP="00AC4C96">
      <w:pPr>
        <w:pStyle w:val="Recuodecorpodetexto2"/>
        <w:tabs>
          <w:tab w:val="left" w:pos="-5954"/>
          <w:tab w:val="left" w:pos="-3402"/>
          <w:tab w:val="left" w:pos="851"/>
        </w:tabs>
        <w:spacing w:before="120" w:after="0" w:line="276" w:lineRule="auto"/>
        <w:ind w:firstLine="0"/>
        <w:rPr>
          <w:rFonts w:cs="Arial"/>
        </w:rPr>
      </w:pPr>
      <w:r>
        <w:rPr>
          <w:rFonts w:cs="Arial"/>
        </w:rPr>
        <w:t xml:space="preserve">6.2.5.1. </w:t>
      </w:r>
      <w:r w:rsidR="00AD6BC0" w:rsidRPr="00B32C71">
        <w:rPr>
          <w:rFonts w:cs="Arial"/>
        </w:rPr>
        <w:t xml:space="preserve">Todos os valores apresentados deverão estar de acordo com o salário mínimo da classe a que pertencer os empregados, sem o qual a </w:t>
      </w:r>
      <w:r w:rsidR="00AD6BC0" w:rsidRPr="00B32C71">
        <w:rPr>
          <w:rFonts w:cs="Arial"/>
          <w:bCs/>
        </w:rPr>
        <w:t>CESAMA</w:t>
      </w:r>
      <w:r w:rsidR="00AD6BC0" w:rsidRPr="00B32C71">
        <w:rPr>
          <w:rFonts w:cs="Arial"/>
        </w:rPr>
        <w:t xml:space="preserve"> ficará inibida da quitação da Nota Fiscal / Fatura.</w:t>
      </w:r>
    </w:p>
    <w:p w:rsidR="00AD6BC0" w:rsidRPr="00B32C71" w:rsidRDefault="00AC4C96" w:rsidP="00AC4C96">
      <w:pPr>
        <w:suppressAutoHyphens/>
        <w:spacing w:before="120" w:after="0" w:line="276" w:lineRule="auto"/>
        <w:jc w:val="both"/>
        <w:rPr>
          <w:rFonts w:ascii="Arial" w:hAnsi="Arial" w:cs="Arial"/>
          <w:iCs/>
          <w:sz w:val="24"/>
          <w:szCs w:val="24"/>
        </w:rPr>
      </w:pPr>
      <w:r>
        <w:rPr>
          <w:rFonts w:ascii="Arial" w:hAnsi="Arial" w:cs="Arial"/>
          <w:iCs/>
          <w:sz w:val="24"/>
          <w:szCs w:val="24"/>
        </w:rPr>
        <w:t xml:space="preserve">6.2.6. </w:t>
      </w:r>
      <w:r w:rsidR="00AD6BC0" w:rsidRPr="00B32C71">
        <w:rPr>
          <w:rFonts w:ascii="Arial" w:hAnsi="Arial" w:cs="Arial"/>
          <w:iCs/>
          <w:sz w:val="24"/>
          <w:szCs w:val="24"/>
        </w:rPr>
        <w:t>O recolhimento do INSS e do FGTS referente aos serviços deverá ser feito de forma individualizada, por tomador, e esta condição deverá ser comprovada mensalmente, a cada emissão de Nota Fiscal.</w:t>
      </w:r>
    </w:p>
    <w:p w:rsidR="00AD6BC0" w:rsidRPr="00B32C71" w:rsidRDefault="00AC4C96" w:rsidP="00AC4C96">
      <w:pPr>
        <w:pStyle w:val="Corpodetexto21"/>
        <w:spacing w:before="120" w:line="276" w:lineRule="auto"/>
        <w:rPr>
          <w:color w:val="auto"/>
          <w:sz w:val="24"/>
          <w:szCs w:val="24"/>
        </w:rPr>
      </w:pPr>
      <w:r>
        <w:rPr>
          <w:color w:val="auto"/>
          <w:sz w:val="24"/>
          <w:szCs w:val="24"/>
        </w:rPr>
        <w:t xml:space="preserve">6.2.7. </w:t>
      </w:r>
      <w:r w:rsidR="00AD6BC0" w:rsidRPr="00B32C71">
        <w:rPr>
          <w:color w:val="auto"/>
          <w:sz w:val="24"/>
          <w:szCs w:val="24"/>
        </w:rPr>
        <w:t>Na eventualidade de aplicação de multas, estas deverão ser liquidadas simultaneamente com parcela vinculada ao evento cujo descumprimento der origem à aplicação da penalidade.</w:t>
      </w:r>
    </w:p>
    <w:p w:rsidR="00AD6BC0" w:rsidRPr="00B32C71" w:rsidRDefault="00AC4C96" w:rsidP="00AC4C96">
      <w:pPr>
        <w:suppressAutoHyphens/>
        <w:spacing w:before="120" w:after="0" w:line="276" w:lineRule="auto"/>
        <w:jc w:val="both"/>
        <w:rPr>
          <w:rFonts w:ascii="Arial" w:hAnsi="Arial" w:cs="Arial"/>
          <w:sz w:val="24"/>
          <w:szCs w:val="24"/>
        </w:rPr>
      </w:pPr>
      <w:r>
        <w:rPr>
          <w:rFonts w:ascii="Arial" w:hAnsi="Arial" w:cs="Arial"/>
          <w:sz w:val="24"/>
          <w:szCs w:val="24"/>
        </w:rPr>
        <w:t xml:space="preserve">6.2.8. </w:t>
      </w:r>
      <w:r w:rsidR="00AD6BC0" w:rsidRPr="00B32C71">
        <w:rPr>
          <w:rFonts w:ascii="Arial" w:hAnsi="Arial" w:cs="Arial"/>
          <w:sz w:val="24"/>
          <w:szCs w:val="24"/>
        </w:rPr>
        <w:t>O CNPJ da Contratada constante da Nota Fiscal / Fatura deverá ser o mesmo da documentação apresent</w:t>
      </w:r>
      <w:r w:rsidR="00BC6606" w:rsidRPr="00B32C71">
        <w:rPr>
          <w:rFonts w:ascii="Arial" w:hAnsi="Arial" w:cs="Arial"/>
          <w:sz w:val="24"/>
          <w:szCs w:val="24"/>
        </w:rPr>
        <w:t>ada no procedimento licitatório</w:t>
      </w:r>
      <w:r w:rsidR="00AD6BC0" w:rsidRPr="00B32C71">
        <w:rPr>
          <w:rFonts w:ascii="Arial" w:hAnsi="Arial" w:cs="Arial"/>
          <w:sz w:val="24"/>
          <w:szCs w:val="24"/>
        </w:rPr>
        <w:t>.</w:t>
      </w:r>
    </w:p>
    <w:p w:rsidR="00C7644E" w:rsidRPr="00574F15" w:rsidRDefault="00AC4C96" w:rsidP="00C63D47">
      <w:pPr>
        <w:suppressAutoHyphens/>
        <w:spacing w:before="120" w:after="0" w:line="276" w:lineRule="auto"/>
        <w:jc w:val="both"/>
        <w:rPr>
          <w:rFonts w:ascii="Arial" w:hAnsi="Arial" w:cs="Arial"/>
          <w:color w:val="FF0000"/>
          <w:sz w:val="24"/>
          <w:szCs w:val="24"/>
          <w:lang w:val="de-DE"/>
        </w:rPr>
      </w:pPr>
      <w:r>
        <w:rPr>
          <w:rFonts w:ascii="Arial" w:hAnsi="Arial" w:cs="Arial"/>
          <w:iCs/>
          <w:sz w:val="24"/>
          <w:szCs w:val="24"/>
        </w:rPr>
        <w:t>6</w:t>
      </w:r>
      <w:r w:rsidR="002461B3">
        <w:rPr>
          <w:rFonts w:ascii="Arial" w:hAnsi="Arial" w:cs="Arial"/>
          <w:iCs/>
          <w:sz w:val="24"/>
          <w:szCs w:val="24"/>
        </w:rPr>
        <w:t xml:space="preserve">.2.8.1. </w:t>
      </w:r>
      <w:r w:rsidR="00610628" w:rsidRPr="002461B3">
        <w:rPr>
          <w:rFonts w:ascii="Arial" w:hAnsi="Arial" w:cs="Arial"/>
          <w:iCs/>
          <w:sz w:val="24"/>
          <w:szCs w:val="24"/>
        </w:rPr>
        <w:t>Será utilizado</w:t>
      </w:r>
      <w:r w:rsidR="002D6248">
        <w:rPr>
          <w:rFonts w:ascii="Arial" w:hAnsi="Arial" w:cs="Arial"/>
          <w:iCs/>
          <w:sz w:val="24"/>
          <w:szCs w:val="24"/>
        </w:rPr>
        <w:t xml:space="preserve">o </w:t>
      </w:r>
      <w:r w:rsidR="00160A2D" w:rsidRPr="007154B2">
        <w:rPr>
          <w:rFonts w:ascii="Arial" w:hAnsi="Arial" w:cs="Arial"/>
          <w:b/>
          <w:iCs/>
          <w:sz w:val="24"/>
          <w:szCs w:val="24"/>
        </w:rPr>
        <w:t>INCC</w:t>
      </w:r>
      <w:r w:rsidR="002D6248">
        <w:rPr>
          <w:rFonts w:ascii="Arial" w:hAnsi="Arial" w:cs="Arial"/>
          <w:iCs/>
          <w:sz w:val="24"/>
          <w:szCs w:val="24"/>
        </w:rPr>
        <w:t>como índice para reajuste de preços n</w:t>
      </w:r>
      <w:r w:rsidR="00160A2D">
        <w:rPr>
          <w:rFonts w:ascii="Arial" w:hAnsi="Arial" w:cs="Arial"/>
          <w:iCs/>
          <w:sz w:val="24"/>
          <w:szCs w:val="24"/>
        </w:rPr>
        <w:t>este</w:t>
      </w:r>
      <w:r w:rsidR="002D6248">
        <w:rPr>
          <w:rFonts w:ascii="Arial" w:hAnsi="Arial" w:cs="Arial"/>
          <w:iCs/>
          <w:sz w:val="24"/>
          <w:szCs w:val="24"/>
        </w:rPr>
        <w:t xml:space="preserve"> contrato da CESAMA, quando couber, e o marco inicial para concessão do reajuste será </w:t>
      </w:r>
      <w:r w:rsidR="00160A2D">
        <w:rPr>
          <w:rFonts w:ascii="Arial" w:hAnsi="Arial" w:cs="Arial"/>
          <w:iCs/>
          <w:sz w:val="24"/>
          <w:szCs w:val="24"/>
        </w:rPr>
        <w:t>a da</w:t>
      </w:r>
      <w:r w:rsidR="007154B2">
        <w:rPr>
          <w:rFonts w:ascii="Arial" w:hAnsi="Arial" w:cs="Arial"/>
          <w:iCs/>
          <w:sz w:val="24"/>
          <w:szCs w:val="24"/>
        </w:rPr>
        <w:t>ta de elaboração do orçamento (</w:t>
      </w:r>
      <w:r w:rsidR="00160A2D">
        <w:rPr>
          <w:rFonts w:ascii="Arial" w:hAnsi="Arial" w:cs="Arial"/>
          <w:iCs/>
          <w:sz w:val="24"/>
          <w:szCs w:val="24"/>
        </w:rPr>
        <w:t>junho/2023).</w:t>
      </w:r>
    </w:p>
    <w:p w:rsidR="00610628" w:rsidRPr="00160A2D" w:rsidRDefault="00AC4C96" w:rsidP="00AC4C96">
      <w:pPr>
        <w:pStyle w:val="Recuodecorpodetexto2"/>
        <w:tabs>
          <w:tab w:val="left" w:pos="-5954"/>
        </w:tabs>
        <w:spacing w:before="120" w:after="0" w:line="276" w:lineRule="auto"/>
        <w:ind w:firstLine="0"/>
        <w:rPr>
          <w:rFonts w:cs="Arial"/>
        </w:rPr>
      </w:pPr>
      <w:r>
        <w:rPr>
          <w:rFonts w:cs="Arial"/>
        </w:rPr>
        <w:t xml:space="preserve">6.2.9. </w:t>
      </w:r>
      <w:r w:rsidR="00610628" w:rsidRPr="00160A2D">
        <w:rPr>
          <w:rFonts w:cs="Arial"/>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rsidR="00AD6BC0" w:rsidRPr="00B32C71" w:rsidRDefault="00AC4C96" w:rsidP="00AC4C96">
      <w:pPr>
        <w:pStyle w:val="Recuodecorpodetexto2"/>
        <w:tabs>
          <w:tab w:val="left" w:pos="-5954"/>
          <w:tab w:val="left" w:pos="709"/>
          <w:tab w:val="left" w:pos="993"/>
        </w:tabs>
        <w:spacing w:before="120" w:after="0" w:line="276" w:lineRule="auto"/>
        <w:ind w:firstLine="0"/>
        <w:rPr>
          <w:rFonts w:cs="Arial"/>
        </w:rPr>
      </w:pPr>
      <w:r>
        <w:rPr>
          <w:rFonts w:cs="Arial"/>
        </w:rPr>
        <w:t xml:space="preserve">6.2.10. </w:t>
      </w:r>
      <w:r w:rsidR="00AD6BC0" w:rsidRPr="00B32C71">
        <w:rPr>
          <w:rFonts w:cs="Arial"/>
        </w:rPr>
        <w:t xml:space="preserve">Na hipótese de ocorrer atraso no pagamento da Nota Fiscal / Fatura por responsabilidade da CESAMA, esta se compromete a aplicar, conforme legislação em vigor, juros de mora sobre o valor devido </w:t>
      </w:r>
      <w:r w:rsidR="00AD6BC0" w:rsidRPr="00896B8D">
        <w:rPr>
          <w:rFonts w:cs="Arial"/>
          <w:i/>
        </w:rPr>
        <w:t>“</w:t>
      </w:r>
      <w:r w:rsidR="00AD6BC0" w:rsidRPr="00896B8D">
        <w:rPr>
          <w:rFonts w:cs="Arial"/>
          <w:i/>
          <w:iCs/>
        </w:rPr>
        <w:t>pro rata”</w:t>
      </w:r>
      <w:r w:rsidR="00AD6BC0" w:rsidRPr="00B32C71">
        <w:rPr>
          <w:rFonts w:cs="Arial"/>
        </w:rPr>
        <w:t xml:space="preserve"> entre a data do vencimento e o efetivo pagamento.</w:t>
      </w:r>
    </w:p>
    <w:p w:rsidR="00AD6BC0" w:rsidRPr="00B32C71" w:rsidRDefault="00AC4C96" w:rsidP="00AC4C96">
      <w:pPr>
        <w:pStyle w:val="Recuodecorpodetexto2"/>
        <w:tabs>
          <w:tab w:val="left" w:pos="-5954"/>
          <w:tab w:val="left" w:pos="851"/>
        </w:tabs>
        <w:spacing w:before="120" w:after="0" w:line="276" w:lineRule="auto"/>
        <w:ind w:firstLine="0"/>
        <w:rPr>
          <w:rFonts w:cs="Arial"/>
        </w:rPr>
      </w:pPr>
      <w:r>
        <w:rPr>
          <w:rFonts w:cs="Arial"/>
        </w:rPr>
        <w:t xml:space="preserve">6.2.11. </w:t>
      </w:r>
      <w:r w:rsidR="00AD6BC0" w:rsidRPr="00B32C71">
        <w:rPr>
          <w:rFonts w:cs="Arial"/>
        </w:rPr>
        <w:t>A Contratada não poderá ceder ou dar em garantia, em qualquer hipótese, no todo ou em parte, os créditos de qualquer natureza, decorrentes ou oriundos do Contrato.</w:t>
      </w:r>
    </w:p>
    <w:p w:rsidR="00AD6BC0" w:rsidRPr="00B32C71" w:rsidRDefault="00AC4C96" w:rsidP="00AC4C96">
      <w:pPr>
        <w:pStyle w:val="Recuodecorpodetexto2"/>
        <w:tabs>
          <w:tab w:val="left" w:pos="-5954"/>
          <w:tab w:val="left" w:pos="851"/>
        </w:tabs>
        <w:spacing w:before="120" w:after="0" w:line="276" w:lineRule="auto"/>
        <w:ind w:firstLine="0"/>
        <w:rPr>
          <w:rFonts w:cs="Arial"/>
        </w:rPr>
      </w:pPr>
      <w:r>
        <w:rPr>
          <w:rFonts w:cs="Arial"/>
        </w:rPr>
        <w:t xml:space="preserve">6.2.12. </w:t>
      </w:r>
      <w:r w:rsidR="00AD6BC0" w:rsidRPr="00B32C71">
        <w:rPr>
          <w:rFonts w:cs="Arial"/>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D6BC0" w:rsidRPr="00B32C71" w:rsidRDefault="00AC4C96" w:rsidP="00AC4C96">
      <w:pPr>
        <w:pStyle w:val="Corpodetexto2"/>
        <w:tabs>
          <w:tab w:val="left" w:pos="-3402"/>
          <w:tab w:val="left" w:pos="993"/>
        </w:tabs>
        <w:suppressAutoHyphens/>
        <w:spacing w:before="120" w:after="0" w:line="276" w:lineRule="auto"/>
        <w:jc w:val="both"/>
        <w:rPr>
          <w:rFonts w:ascii="Arial" w:hAnsi="Arial" w:cs="Arial"/>
          <w:sz w:val="24"/>
          <w:szCs w:val="24"/>
        </w:rPr>
      </w:pPr>
      <w:r>
        <w:rPr>
          <w:rFonts w:ascii="Arial" w:hAnsi="Arial" w:cs="Arial"/>
          <w:sz w:val="24"/>
          <w:szCs w:val="24"/>
        </w:rPr>
        <w:t xml:space="preserve">6.2.13. </w:t>
      </w:r>
      <w:r w:rsidR="00AD6BC0" w:rsidRPr="00B32C71">
        <w:rPr>
          <w:rFonts w:ascii="Arial" w:hAnsi="Arial" w:cs="Arial"/>
          <w:sz w:val="24"/>
          <w:szCs w:val="24"/>
        </w:rPr>
        <w:t xml:space="preserve">A antecipação de pagamento só poderá ocorrer caso o serviço tenha sido executado. </w:t>
      </w:r>
    </w:p>
    <w:p w:rsidR="00AD6BC0" w:rsidRPr="00B32C71" w:rsidRDefault="00AC4C96" w:rsidP="00AC4C96">
      <w:pPr>
        <w:pStyle w:val="Corpodetexto2"/>
        <w:tabs>
          <w:tab w:val="left" w:pos="-3402"/>
          <w:tab w:val="left" w:pos="993"/>
        </w:tabs>
        <w:suppressAutoHyphens/>
        <w:spacing w:before="120" w:after="0" w:line="276" w:lineRule="auto"/>
        <w:jc w:val="both"/>
        <w:rPr>
          <w:rFonts w:ascii="Arial" w:hAnsi="Arial" w:cs="Arial"/>
          <w:bCs/>
          <w:sz w:val="24"/>
          <w:szCs w:val="24"/>
        </w:rPr>
      </w:pPr>
      <w:r>
        <w:rPr>
          <w:rFonts w:ascii="Arial" w:hAnsi="Arial" w:cs="Arial"/>
          <w:sz w:val="24"/>
          <w:szCs w:val="24"/>
        </w:rPr>
        <w:t xml:space="preserve">6.2.14. </w:t>
      </w:r>
      <w:r w:rsidR="00AD6BC0" w:rsidRPr="00B32C71">
        <w:rPr>
          <w:rFonts w:ascii="Arial" w:hAnsi="Arial" w:cs="Arial"/>
          <w:sz w:val="24"/>
          <w:szCs w:val="24"/>
        </w:rPr>
        <w:t xml:space="preserve">A Cesama poderá realizar o pagamento antes do prazo definido no </w:t>
      </w:r>
      <w:r w:rsidR="00AD6BC0" w:rsidRPr="00160A2D">
        <w:rPr>
          <w:rFonts w:ascii="Arial" w:hAnsi="Arial" w:cs="Arial"/>
          <w:b/>
          <w:color w:val="000000" w:themeColor="text1"/>
          <w:sz w:val="24"/>
          <w:szCs w:val="24"/>
        </w:rPr>
        <w:t xml:space="preserve">item </w:t>
      </w:r>
      <w:r>
        <w:rPr>
          <w:rFonts w:ascii="Arial" w:hAnsi="Arial" w:cs="Arial"/>
          <w:b/>
          <w:color w:val="000000" w:themeColor="text1"/>
          <w:sz w:val="24"/>
          <w:szCs w:val="24"/>
        </w:rPr>
        <w:t>6</w:t>
      </w:r>
      <w:r w:rsidR="00AD6BC0" w:rsidRPr="00160A2D">
        <w:rPr>
          <w:rFonts w:ascii="Arial" w:hAnsi="Arial" w:cs="Arial"/>
          <w:b/>
          <w:color w:val="000000" w:themeColor="text1"/>
          <w:sz w:val="24"/>
          <w:szCs w:val="24"/>
        </w:rPr>
        <w:t>.2.1</w:t>
      </w:r>
      <w:r w:rsidR="00AD6BC0" w:rsidRPr="00B32C71">
        <w:rPr>
          <w:rFonts w:ascii="Arial" w:hAnsi="Arial" w:cs="Arial"/>
          <w:sz w:val="24"/>
          <w:szCs w:val="24"/>
        </w:rPr>
        <w:t xml:space="preserve">, através de solicitação expressa </w:t>
      </w:r>
      <w:r w:rsidR="00611EC3" w:rsidRPr="00B32C71">
        <w:rPr>
          <w:rFonts w:ascii="Arial" w:hAnsi="Arial" w:cs="Arial"/>
          <w:sz w:val="24"/>
          <w:szCs w:val="24"/>
        </w:rPr>
        <w:t>da Contratada</w:t>
      </w:r>
      <w:r w:rsidR="00AD6BC0" w:rsidRPr="00B32C71">
        <w:rPr>
          <w:rFonts w:ascii="Arial" w:hAnsi="Arial" w:cs="Arial"/>
          <w:sz w:val="24"/>
          <w:szCs w:val="24"/>
        </w:rPr>
        <w:t xml:space="preserve">, que será analisada pela Gerência Financeira e </w:t>
      </w:r>
      <w:r w:rsidR="00D84792">
        <w:rPr>
          <w:rFonts w:ascii="Arial" w:hAnsi="Arial" w:cs="Arial"/>
          <w:sz w:val="24"/>
          <w:szCs w:val="24"/>
        </w:rPr>
        <w:t>Comercial</w:t>
      </w:r>
      <w:r w:rsidR="00AD6BC0" w:rsidRPr="00B32C71">
        <w:rPr>
          <w:rFonts w:ascii="Arial" w:hAnsi="Arial" w:cs="Arial"/>
          <w:sz w:val="24"/>
          <w:szCs w:val="24"/>
        </w:rPr>
        <w:t xml:space="preserve">, de acordo com as condições financeiras da Cesama. Havendo a antecipação do pagamento, o mesmo sofrerá um desconto financeiro, e o índice a ser utilizado será o Indice Nacional de Preços ao Consumidor – INPC acrescido de 1% (um por cento) </w:t>
      </w:r>
      <w:r w:rsidR="00AD6BC0" w:rsidRPr="00896B8D">
        <w:rPr>
          <w:rFonts w:ascii="Arial" w:hAnsi="Arial" w:cs="Arial"/>
          <w:i/>
          <w:sz w:val="24"/>
          <w:szCs w:val="24"/>
        </w:rPr>
        <w:t>“pro rata”</w:t>
      </w:r>
      <w:r w:rsidR="00AD6BC0" w:rsidRPr="00B32C71">
        <w:rPr>
          <w:rFonts w:ascii="Arial" w:hAnsi="Arial" w:cs="Arial"/>
          <w:sz w:val="24"/>
          <w:szCs w:val="24"/>
        </w:rPr>
        <w:t>.</w:t>
      </w:r>
    </w:p>
    <w:p w:rsidR="00AD6BC0" w:rsidRPr="00B62270" w:rsidRDefault="00715AA5" w:rsidP="00C63D47">
      <w:pPr>
        <w:pStyle w:val="Ttulo1"/>
        <w:numPr>
          <w:ilvl w:val="0"/>
          <w:numId w:val="7"/>
        </w:numPr>
        <w:spacing w:before="480" w:after="0" w:line="276" w:lineRule="auto"/>
        <w:ind w:left="284" w:hanging="284"/>
        <w:jc w:val="both"/>
        <w:rPr>
          <w:rFonts w:cs="Arial"/>
          <w:sz w:val="24"/>
          <w:szCs w:val="24"/>
        </w:rPr>
      </w:pPr>
      <w:r w:rsidRPr="00B62270">
        <w:rPr>
          <w:rFonts w:cs="Arial"/>
          <w:sz w:val="24"/>
          <w:szCs w:val="24"/>
        </w:rPr>
        <w:t>OBRIGAÇÕES DA CONTRATADA</w:t>
      </w:r>
    </w:p>
    <w:p w:rsidR="00AD6BC0" w:rsidRPr="00B62270" w:rsidRDefault="00AD6BC0" w:rsidP="00C63D47">
      <w:pPr>
        <w:pStyle w:val="PargrafodaLista"/>
        <w:numPr>
          <w:ilvl w:val="0"/>
          <w:numId w:val="5"/>
        </w:numPr>
        <w:autoSpaceDE w:val="0"/>
        <w:autoSpaceDN w:val="0"/>
        <w:adjustRightInd w:val="0"/>
        <w:spacing w:before="120" w:line="276" w:lineRule="auto"/>
        <w:jc w:val="both"/>
        <w:rPr>
          <w:rFonts w:ascii="Arial" w:eastAsiaTheme="minorHAnsi" w:hAnsi="Arial" w:cs="Arial"/>
          <w:vanish/>
          <w:lang w:eastAsia="en-US"/>
        </w:rPr>
      </w:pPr>
    </w:p>
    <w:p w:rsidR="00AD6BC0" w:rsidRPr="00B62270" w:rsidRDefault="00AD6BC0" w:rsidP="00C63D47">
      <w:pPr>
        <w:pStyle w:val="PargrafodaLista"/>
        <w:numPr>
          <w:ilvl w:val="0"/>
          <w:numId w:val="5"/>
        </w:numPr>
        <w:autoSpaceDE w:val="0"/>
        <w:autoSpaceDN w:val="0"/>
        <w:adjustRightInd w:val="0"/>
        <w:spacing w:before="120" w:line="276" w:lineRule="auto"/>
        <w:jc w:val="both"/>
        <w:rPr>
          <w:rFonts w:ascii="Arial" w:eastAsiaTheme="minorHAnsi" w:hAnsi="Arial" w:cs="Arial"/>
          <w:vanish/>
          <w:lang w:eastAsia="en-US"/>
        </w:rPr>
      </w:pPr>
    </w:p>
    <w:p w:rsidR="00715AA5" w:rsidRPr="007154B2" w:rsidRDefault="007154B2" w:rsidP="007154B2">
      <w:pPr>
        <w:autoSpaceDE w:val="0"/>
        <w:autoSpaceDN w:val="0"/>
        <w:adjustRightInd w:val="0"/>
        <w:spacing w:before="120" w:line="276" w:lineRule="auto"/>
        <w:jc w:val="both"/>
        <w:rPr>
          <w:rFonts w:ascii="Arial" w:hAnsi="Arial" w:cs="Arial"/>
        </w:rPr>
      </w:pPr>
      <w:r>
        <w:rPr>
          <w:rFonts w:ascii="Arial" w:hAnsi="Arial" w:cs="Arial"/>
        </w:rPr>
        <w:t xml:space="preserve">7.1. </w:t>
      </w:r>
      <w:r w:rsidR="00715AA5" w:rsidRPr="007154B2">
        <w:rPr>
          <w:rFonts w:ascii="Arial" w:hAnsi="Arial" w:cs="Arial"/>
        </w:rPr>
        <w:t xml:space="preserve">Executar o Contrato fielmente, conforme definido neste </w:t>
      </w:r>
      <w:r w:rsidR="00C26524" w:rsidRPr="007154B2">
        <w:rPr>
          <w:rFonts w:ascii="Arial" w:hAnsi="Arial" w:cs="Arial"/>
        </w:rPr>
        <w:t>Termo de Referência</w:t>
      </w:r>
      <w:r w:rsidR="00715AA5" w:rsidRPr="007154B2">
        <w:rPr>
          <w:rFonts w:ascii="Arial" w:hAnsi="Arial" w:cs="Arial"/>
        </w:rPr>
        <w:t xml:space="preserve"> e em seus anexos.</w:t>
      </w:r>
    </w:p>
    <w:p w:rsidR="00715AA5" w:rsidRPr="007154B2" w:rsidRDefault="007154B2" w:rsidP="007154B2">
      <w:pPr>
        <w:autoSpaceDE w:val="0"/>
        <w:autoSpaceDN w:val="0"/>
        <w:adjustRightInd w:val="0"/>
        <w:spacing w:before="120" w:line="276" w:lineRule="auto"/>
        <w:jc w:val="both"/>
        <w:rPr>
          <w:rFonts w:ascii="Arial" w:hAnsi="Arial" w:cs="Arial"/>
        </w:rPr>
      </w:pPr>
      <w:r>
        <w:rPr>
          <w:rFonts w:ascii="Arial" w:hAnsi="Arial" w:cs="Arial"/>
        </w:rPr>
        <w:t xml:space="preserve">7.2. </w:t>
      </w:r>
      <w:r w:rsidR="00715AA5" w:rsidRPr="007154B2">
        <w:rPr>
          <w:rFonts w:ascii="Arial" w:hAnsi="Arial" w:cs="Arial"/>
        </w:rPr>
        <w:t>Reparar, corrigir, remov</w:t>
      </w:r>
      <w:r w:rsidR="00F6538C" w:rsidRPr="007154B2">
        <w:rPr>
          <w:rFonts w:ascii="Arial" w:hAnsi="Arial" w:cs="Arial"/>
        </w:rPr>
        <w:t>er, reconstruir ou substituir, a</w:t>
      </w:r>
      <w:r w:rsidR="00715AA5" w:rsidRPr="007154B2">
        <w:rPr>
          <w:rFonts w:ascii="Arial" w:hAnsi="Arial" w:cs="Arial"/>
        </w:rPr>
        <w:t>s suas expensas, no total ou em parte, objeto do Contrato em que se verificarem vícios, defeitos ou incorreções resultantes da execução.</w:t>
      </w:r>
    </w:p>
    <w:p w:rsidR="00715AA5" w:rsidRPr="00B62270" w:rsidRDefault="007154B2" w:rsidP="007154B2">
      <w:pPr>
        <w:suppressAutoHyphens/>
        <w:autoSpaceDE w:val="0"/>
        <w:autoSpaceDN w:val="0"/>
        <w:adjustRightInd w:val="0"/>
        <w:spacing w:before="120" w:after="0" w:line="276" w:lineRule="auto"/>
        <w:jc w:val="both"/>
        <w:rPr>
          <w:rFonts w:ascii="Arial" w:hAnsi="Arial" w:cs="Arial"/>
          <w:sz w:val="24"/>
          <w:szCs w:val="24"/>
        </w:rPr>
      </w:pPr>
      <w:r>
        <w:rPr>
          <w:rFonts w:ascii="Arial" w:hAnsi="Arial" w:cs="Arial"/>
          <w:sz w:val="24"/>
          <w:szCs w:val="24"/>
        </w:rPr>
        <w:t xml:space="preserve">7.3. </w:t>
      </w:r>
      <w:r w:rsidR="00BC6606" w:rsidRPr="00B62270">
        <w:rPr>
          <w:rFonts w:ascii="Arial" w:hAnsi="Arial" w:cs="Arial"/>
          <w:sz w:val="24"/>
          <w:szCs w:val="24"/>
        </w:rPr>
        <w:t>R</w:t>
      </w:r>
      <w:r w:rsidR="00715AA5" w:rsidRPr="00B62270">
        <w:rPr>
          <w:rFonts w:ascii="Arial" w:hAnsi="Arial" w:cs="Arial"/>
          <w:sz w:val="24"/>
          <w:szCs w:val="24"/>
        </w:rPr>
        <w:t>esponsabilizar</w:t>
      </w:r>
      <w:r w:rsidR="00BC6606" w:rsidRPr="00B62270">
        <w:rPr>
          <w:rFonts w:ascii="Arial" w:hAnsi="Arial" w:cs="Arial"/>
          <w:sz w:val="24"/>
          <w:szCs w:val="24"/>
        </w:rPr>
        <w:t>-se</w:t>
      </w:r>
      <w:r w:rsidR="00715AA5" w:rsidRPr="00B62270">
        <w:rPr>
          <w:rFonts w:ascii="Arial" w:hAnsi="Arial" w:cs="Arial"/>
          <w:sz w:val="24"/>
          <w:szCs w:val="24"/>
        </w:rPr>
        <w:t xml:space="preserve"> pelos danos causados diretamente à CESAMA ou a terceiros, decorrente de sua culpa ou dolo na execução do Contrato.</w:t>
      </w:r>
    </w:p>
    <w:p w:rsidR="00715AA5" w:rsidRPr="00B62270" w:rsidRDefault="007154B2" w:rsidP="007154B2">
      <w:pPr>
        <w:suppressAutoHyphens/>
        <w:autoSpaceDE w:val="0"/>
        <w:autoSpaceDN w:val="0"/>
        <w:adjustRightInd w:val="0"/>
        <w:spacing w:before="120" w:after="0" w:line="276" w:lineRule="auto"/>
        <w:jc w:val="both"/>
        <w:rPr>
          <w:rFonts w:ascii="Arial" w:hAnsi="Arial" w:cs="Arial"/>
          <w:sz w:val="24"/>
          <w:szCs w:val="24"/>
        </w:rPr>
      </w:pPr>
      <w:r>
        <w:rPr>
          <w:rFonts w:ascii="Arial" w:hAnsi="Arial" w:cs="Arial"/>
          <w:sz w:val="24"/>
          <w:szCs w:val="24"/>
        </w:rPr>
        <w:t xml:space="preserve">7.4. </w:t>
      </w:r>
      <w:r w:rsidR="00715AA5" w:rsidRPr="00B62270">
        <w:rPr>
          <w:rFonts w:ascii="Arial" w:hAnsi="Arial" w:cs="Arial"/>
          <w:sz w:val="24"/>
          <w:szCs w:val="24"/>
        </w:rPr>
        <w:t xml:space="preserve">Responsabilizar-se pela qualidade dos serviços, substituindo aqueles que apresentarem qualquer tipo de vício ou imperfeição, ou não se adequarem ao </w:t>
      </w:r>
      <w:r w:rsidR="00FE1963" w:rsidRPr="00B62270">
        <w:rPr>
          <w:rFonts w:ascii="Arial" w:hAnsi="Arial" w:cs="Arial"/>
          <w:sz w:val="24"/>
          <w:szCs w:val="24"/>
        </w:rPr>
        <w:t>serviço especificado</w:t>
      </w:r>
      <w:r w:rsidR="00715AA5" w:rsidRPr="00B62270">
        <w:rPr>
          <w:rFonts w:ascii="Arial" w:hAnsi="Arial" w:cs="Arial"/>
          <w:sz w:val="24"/>
          <w:szCs w:val="24"/>
        </w:rPr>
        <w:t>, sob pena de aplicação das sanções cabíveis, inclusive rescisão do Contrato.</w:t>
      </w:r>
    </w:p>
    <w:p w:rsidR="00715AA5" w:rsidRPr="00B62270" w:rsidRDefault="007154B2" w:rsidP="007154B2">
      <w:pPr>
        <w:suppressAutoHyphens/>
        <w:autoSpaceDE w:val="0"/>
        <w:autoSpaceDN w:val="0"/>
        <w:adjustRightInd w:val="0"/>
        <w:spacing w:before="120" w:after="0" w:line="276" w:lineRule="auto"/>
        <w:jc w:val="both"/>
        <w:rPr>
          <w:rFonts w:ascii="Arial" w:hAnsi="Arial" w:cs="Arial"/>
          <w:sz w:val="24"/>
          <w:szCs w:val="24"/>
        </w:rPr>
      </w:pPr>
      <w:r>
        <w:rPr>
          <w:rFonts w:ascii="Arial" w:hAnsi="Arial" w:cs="Arial"/>
          <w:sz w:val="24"/>
          <w:szCs w:val="24"/>
        </w:rPr>
        <w:t xml:space="preserve">7.5. </w:t>
      </w:r>
      <w:r w:rsidR="00715AA5" w:rsidRPr="00B62270">
        <w:rPr>
          <w:rFonts w:ascii="Arial" w:hAnsi="Arial" w:cs="Arial"/>
          <w:sz w:val="24"/>
          <w:szCs w:val="24"/>
        </w:rPr>
        <w:t xml:space="preserve">Cumprir os prazos previstos </w:t>
      </w:r>
      <w:r w:rsidR="00F6538C">
        <w:rPr>
          <w:rFonts w:ascii="Arial" w:hAnsi="Arial" w:cs="Arial"/>
          <w:sz w:val="24"/>
          <w:szCs w:val="24"/>
        </w:rPr>
        <w:t>no</w:t>
      </w:r>
      <w:r w:rsidR="00C26524">
        <w:rPr>
          <w:rFonts w:ascii="Arial" w:hAnsi="Arial" w:cs="Arial"/>
          <w:sz w:val="24"/>
          <w:szCs w:val="24"/>
        </w:rPr>
        <w:t>Termo de Referência</w:t>
      </w:r>
      <w:r w:rsidR="00715AA5" w:rsidRPr="00B62270">
        <w:rPr>
          <w:rFonts w:ascii="Arial" w:hAnsi="Arial" w:cs="Arial"/>
          <w:sz w:val="24"/>
          <w:szCs w:val="24"/>
        </w:rPr>
        <w:t xml:space="preserve"> ou outros que venham a ser fixados pela CESAMA.</w:t>
      </w:r>
    </w:p>
    <w:p w:rsidR="00715AA5" w:rsidRPr="00B62270" w:rsidRDefault="007154B2" w:rsidP="007154B2">
      <w:pPr>
        <w:suppressAutoHyphens/>
        <w:autoSpaceDE w:val="0"/>
        <w:autoSpaceDN w:val="0"/>
        <w:adjustRightInd w:val="0"/>
        <w:spacing w:before="120" w:after="0" w:line="276" w:lineRule="auto"/>
        <w:jc w:val="both"/>
        <w:rPr>
          <w:rFonts w:ascii="Arial" w:hAnsi="Arial" w:cs="Arial"/>
          <w:sz w:val="24"/>
          <w:szCs w:val="24"/>
        </w:rPr>
      </w:pPr>
      <w:r>
        <w:rPr>
          <w:rFonts w:ascii="Arial" w:hAnsi="Arial" w:cs="Arial"/>
          <w:sz w:val="24"/>
          <w:szCs w:val="24"/>
        </w:rPr>
        <w:t xml:space="preserve">7.6. </w:t>
      </w:r>
      <w:r w:rsidR="00715AA5" w:rsidRPr="00B62270">
        <w:rPr>
          <w:rFonts w:ascii="Arial" w:hAnsi="Arial" w:cs="Arial"/>
          <w:sz w:val="24"/>
          <w:szCs w:val="24"/>
        </w:rPr>
        <w:t>Dirimir qualquer dúvida e prestar esclarecimentos acerca da execução do Contrato, durante toda a sua vigência, a pedido da CESAMA.</w:t>
      </w:r>
    </w:p>
    <w:p w:rsidR="00715AA5" w:rsidRPr="00B62270" w:rsidRDefault="007154B2" w:rsidP="007154B2">
      <w:pPr>
        <w:suppressAutoHyphens/>
        <w:autoSpaceDE w:val="0"/>
        <w:autoSpaceDN w:val="0"/>
        <w:adjustRightInd w:val="0"/>
        <w:spacing w:before="120" w:after="0" w:line="276" w:lineRule="auto"/>
        <w:jc w:val="both"/>
        <w:rPr>
          <w:rFonts w:ascii="Arial" w:hAnsi="Arial" w:cs="Arial"/>
          <w:sz w:val="24"/>
          <w:szCs w:val="24"/>
        </w:rPr>
      </w:pPr>
      <w:r>
        <w:rPr>
          <w:rFonts w:ascii="Arial" w:hAnsi="Arial" w:cs="Arial"/>
          <w:sz w:val="24"/>
          <w:szCs w:val="24"/>
        </w:rPr>
        <w:t xml:space="preserve">7.7. </w:t>
      </w:r>
      <w:r w:rsidR="00B62270">
        <w:rPr>
          <w:rFonts w:ascii="Arial" w:hAnsi="Arial" w:cs="Arial"/>
          <w:sz w:val="24"/>
          <w:szCs w:val="24"/>
        </w:rPr>
        <w:t>R</w:t>
      </w:r>
      <w:r w:rsidR="00715AA5" w:rsidRPr="00B62270">
        <w:rPr>
          <w:rFonts w:ascii="Arial" w:hAnsi="Arial" w:cs="Arial"/>
          <w:sz w:val="24"/>
          <w:szCs w:val="24"/>
        </w:rPr>
        <w:t>esponsabilizar</w:t>
      </w:r>
      <w:r w:rsidR="00B62270">
        <w:rPr>
          <w:rFonts w:ascii="Arial" w:hAnsi="Arial" w:cs="Arial"/>
          <w:sz w:val="24"/>
          <w:szCs w:val="24"/>
        </w:rPr>
        <w:t>-se</w:t>
      </w:r>
      <w:r w:rsidR="00715AA5" w:rsidRPr="00B62270">
        <w:rPr>
          <w:rFonts w:ascii="Arial" w:hAnsi="Arial" w:cs="Arial"/>
          <w:sz w:val="24"/>
          <w:szCs w:val="24"/>
        </w:rPr>
        <w:t xml:space="preserve"> pelos encargos trabalhistas, previdenciários, fiscais e comerciais, resultantes da execução do Contrato.</w:t>
      </w:r>
    </w:p>
    <w:p w:rsidR="00715AA5" w:rsidRPr="002161FA" w:rsidRDefault="007154B2" w:rsidP="007154B2">
      <w:pPr>
        <w:suppressAutoHyphens/>
        <w:spacing w:before="120" w:after="0" w:line="276" w:lineRule="auto"/>
        <w:jc w:val="both"/>
        <w:rPr>
          <w:rFonts w:ascii="Arial" w:eastAsia="Arial Unicode MS" w:hAnsi="Arial" w:cs="Arial"/>
          <w:sz w:val="24"/>
          <w:szCs w:val="24"/>
        </w:rPr>
      </w:pPr>
      <w:r>
        <w:rPr>
          <w:rFonts w:ascii="Arial" w:eastAsia="Arial Unicode MS" w:hAnsi="Arial" w:cs="Arial"/>
          <w:sz w:val="24"/>
          <w:szCs w:val="24"/>
        </w:rPr>
        <w:t xml:space="preserve">7.8. </w:t>
      </w:r>
      <w:r w:rsidR="00715AA5" w:rsidRPr="00B62270">
        <w:rPr>
          <w:rFonts w:ascii="Arial" w:eastAsia="Arial Unicode MS" w:hAnsi="Arial" w:cs="Arial"/>
          <w:sz w:val="24"/>
          <w:szCs w:val="24"/>
        </w:rPr>
        <w:t>Encaminhar antes do início dos serviços ao DEST - Departamento de Saúde e Segurança no Trabalho da CESAMA (</w:t>
      </w:r>
      <w:hyperlink r:id="rId20" w:history="1">
        <w:r w:rsidR="00D0683B" w:rsidRPr="00B62270">
          <w:rPr>
            <w:rStyle w:val="Hyperlink"/>
            <w:rFonts w:ascii="Arial" w:eastAsia="Arial Unicode MS" w:hAnsi="Arial" w:cs="Arial"/>
            <w:sz w:val="24"/>
            <w:szCs w:val="24"/>
          </w:rPr>
          <w:t>smt@cesama.com.br</w:t>
        </w:r>
      </w:hyperlink>
      <w:r w:rsidR="00715AA5" w:rsidRPr="00B62270">
        <w:rPr>
          <w:rFonts w:ascii="Arial" w:eastAsia="Arial Unicode MS" w:hAnsi="Arial" w:cs="Arial"/>
          <w:sz w:val="24"/>
          <w:szCs w:val="24"/>
        </w:rPr>
        <w:t>)</w:t>
      </w:r>
      <w:r w:rsidR="00D0683B" w:rsidRPr="00B62270">
        <w:rPr>
          <w:rFonts w:ascii="Arial" w:eastAsia="Arial Unicode MS" w:hAnsi="Arial" w:cs="Arial"/>
          <w:sz w:val="24"/>
          <w:szCs w:val="24"/>
        </w:rPr>
        <w:t xml:space="preserve">, no prazo máximo de </w:t>
      </w:r>
      <w:r w:rsidR="00D0683B" w:rsidRPr="00160A2D">
        <w:rPr>
          <w:rFonts w:ascii="Arial" w:eastAsia="Arial Unicode MS" w:hAnsi="Arial" w:cs="Arial"/>
          <w:color w:val="000000" w:themeColor="text1"/>
          <w:sz w:val="24"/>
          <w:szCs w:val="24"/>
        </w:rPr>
        <w:t xml:space="preserve">15 (quinze) dias </w:t>
      </w:r>
      <w:r w:rsidR="00D0683B" w:rsidRPr="002161FA">
        <w:rPr>
          <w:rFonts w:ascii="Arial" w:eastAsia="Arial Unicode MS" w:hAnsi="Arial" w:cs="Arial"/>
          <w:sz w:val="24"/>
          <w:szCs w:val="24"/>
        </w:rPr>
        <w:t xml:space="preserve">após a assinatura do contrato, </w:t>
      </w:r>
      <w:r w:rsidR="00715AA5" w:rsidRPr="002161FA">
        <w:rPr>
          <w:rFonts w:ascii="Arial" w:eastAsia="Arial Unicode MS" w:hAnsi="Arial" w:cs="Arial"/>
          <w:sz w:val="24"/>
          <w:szCs w:val="24"/>
        </w:rPr>
        <w:t xml:space="preserve">os documentos abaixo relacionados, sem os quais, </w:t>
      </w:r>
      <w:r w:rsidR="00715AA5" w:rsidRPr="002161FA">
        <w:rPr>
          <w:rFonts w:ascii="Arial" w:eastAsia="Arial Unicode MS" w:hAnsi="Arial" w:cs="Arial"/>
          <w:color w:val="000000" w:themeColor="text1"/>
          <w:sz w:val="24"/>
          <w:szCs w:val="24"/>
        </w:rPr>
        <w:t>não será emitida a Ordem de Serviço</w:t>
      </w:r>
      <w:r w:rsidR="00715AA5" w:rsidRPr="002161FA">
        <w:rPr>
          <w:rFonts w:ascii="Arial" w:eastAsia="Arial Unicode MS" w:hAnsi="Arial" w:cs="Arial"/>
          <w:sz w:val="24"/>
          <w:szCs w:val="24"/>
        </w:rPr>
        <w:t>:</w:t>
      </w:r>
    </w:p>
    <w:p w:rsidR="00715AA5" w:rsidRPr="002161FA" w:rsidRDefault="00715AA5" w:rsidP="00C63D47">
      <w:pPr>
        <w:numPr>
          <w:ilvl w:val="0"/>
          <w:numId w:val="1"/>
        </w:numPr>
        <w:tabs>
          <w:tab w:val="clear" w:pos="360"/>
        </w:tabs>
        <w:suppressAutoHyphens/>
        <w:spacing w:before="120" w:after="0" w:line="276" w:lineRule="auto"/>
        <w:ind w:left="567"/>
        <w:jc w:val="both"/>
        <w:rPr>
          <w:rFonts w:ascii="Arial" w:hAnsi="Arial" w:cs="Arial"/>
          <w:sz w:val="24"/>
          <w:szCs w:val="24"/>
        </w:rPr>
      </w:pPr>
      <w:r w:rsidRPr="002161FA">
        <w:rPr>
          <w:rFonts w:ascii="Arial" w:hAnsi="Arial" w:cs="Arial"/>
          <w:sz w:val="24"/>
          <w:szCs w:val="24"/>
        </w:rPr>
        <w:t>PCMSO – Programa de Controle Médico de Saúde Ocupacional;</w:t>
      </w:r>
    </w:p>
    <w:p w:rsidR="00715AA5" w:rsidRPr="002161FA" w:rsidRDefault="00463AB4" w:rsidP="00C63D47">
      <w:pPr>
        <w:numPr>
          <w:ilvl w:val="0"/>
          <w:numId w:val="1"/>
        </w:numPr>
        <w:tabs>
          <w:tab w:val="clear" w:pos="360"/>
        </w:tabs>
        <w:suppressAutoHyphens/>
        <w:spacing w:before="120" w:after="0" w:line="276" w:lineRule="auto"/>
        <w:ind w:left="567"/>
        <w:jc w:val="both"/>
        <w:rPr>
          <w:rFonts w:ascii="Arial" w:hAnsi="Arial" w:cs="Arial"/>
          <w:sz w:val="24"/>
          <w:szCs w:val="24"/>
        </w:rPr>
      </w:pPr>
      <w:r w:rsidRPr="002161FA">
        <w:rPr>
          <w:rFonts w:ascii="Arial" w:hAnsi="Arial" w:cs="Arial"/>
          <w:sz w:val="24"/>
          <w:szCs w:val="24"/>
        </w:rPr>
        <w:t>PCMAT- Programa de Condições e Meio Ambiente de Trabalho da Indústria da Construção, conforme legislação aplicável a contratada;</w:t>
      </w:r>
    </w:p>
    <w:p w:rsidR="00715AA5" w:rsidRPr="002161FA" w:rsidRDefault="00715AA5" w:rsidP="00C63D47">
      <w:pPr>
        <w:numPr>
          <w:ilvl w:val="0"/>
          <w:numId w:val="1"/>
        </w:numPr>
        <w:tabs>
          <w:tab w:val="clear" w:pos="360"/>
        </w:tabs>
        <w:suppressAutoHyphens/>
        <w:spacing w:before="120" w:after="0" w:line="276" w:lineRule="auto"/>
        <w:ind w:left="567"/>
        <w:jc w:val="both"/>
        <w:rPr>
          <w:rFonts w:ascii="Arial" w:hAnsi="Arial" w:cs="Arial"/>
          <w:sz w:val="24"/>
          <w:szCs w:val="24"/>
        </w:rPr>
      </w:pPr>
      <w:r w:rsidRPr="002161FA">
        <w:rPr>
          <w:rFonts w:ascii="Arial" w:hAnsi="Arial" w:cs="Arial"/>
          <w:sz w:val="24"/>
          <w:szCs w:val="24"/>
        </w:rPr>
        <w:t>Cópia de Fichas de EPI dos funcionários, devidamente assinadas;</w:t>
      </w:r>
    </w:p>
    <w:p w:rsidR="00715AA5" w:rsidRPr="002161FA" w:rsidRDefault="00715AA5" w:rsidP="00C63D47">
      <w:pPr>
        <w:numPr>
          <w:ilvl w:val="0"/>
          <w:numId w:val="1"/>
        </w:numPr>
        <w:tabs>
          <w:tab w:val="clear" w:pos="360"/>
        </w:tabs>
        <w:suppressAutoHyphens/>
        <w:spacing w:before="120" w:after="0" w:line="276" w:lineRule="auto"/>
        <w:ind w:left="567"/>
        <w:jc w:val="both"/>
        <w:rPr>
          <w:rFonts w:ascii="Arial" w:hAnsi="Arial" w:cs="Arial"/>
          <w:sz w:val="24"/>
          <w:szCs w:val="24"/>
        </w:rPr>
      </w:pPr>
      <w:r w:rsidRPr="002161FA">
        <w:rPr>
          <w:rFonts w:ascii="Arial" w:hAnsi="Arial" w:cs="Arial"/>
          <w:sz w:val="24"/>
          <w:szCs w:val="24"/>
        </w:rPr>
        <w:t xml:space="preserve">ASO – </w:t>
      </w:r>
      <w:r w:rsidR="00463AB4" w:rsidRPr="002161FA">
        <w:rPr>
          <w:rFonts w:ascii="Arial" w:hAnsi="Arial" w:cs="Arial"/>
          <w:sz w:val="24"/>
          <w:szCs w:val="24"/>
        </w:rPr>
        <w:t xml:space="preserve">Atestado de </w:t>
      </w:r>
      <w:r w:rsidR="00463AB4" w:rsidRPr="00F6538C">
        <w:rPr>
          <w:rFonts w:ascii="Arial" w:hAnsi="Arial" w:cs="Arial"/>
          <w:szCs w:val="24"/>
        </w:rPr>
        <w:t>S</w:t>
      </w:r>
      <w:r w:rsidR="00463AB4" w:rsidRPr="002161FA">
        <w:rPr>
          <w:rFonts w:ascii="Arial" w:hAnsi="Arial" w:cs="Arial"/>
          <w:sz w:val="24"/>
          <w:szCs w:val="24"/>
        </w:rPr>
        <w:t>aúde Ocupacional de todos os funcionários (Admissional, periódico e Demissional, conforme o caso);</w:t>
      </w:r>
    </w:p>
    <w:p w:rsidR="00715AA5" w:rsidRPr="002161FA" w:rsidRDefault="00463AB4" w:rsidP="00C63D47">
      <w:pPr>
        <w:widowControl w:val="0"/>
        <w:numPr>
          <w:ilvl w:val="0"/>
          <w:numId w:val="1"/>
        </w:numPr>
        <w:tabs>
          <w:tab w:val="clear" w:pos="360"/>
          <w:tab w:val="num" w:pos="-2835"/>
        </w:tabs>
        <w:suppressAutoHyphens/>
        <w:spacing w:before="120" w:after="0" w:line="276" w:lineRule="auto"/>
        <w:ind w:left="567"/>
        <w:jc w:val="both"/>
        <w:rPr>
          <w:rFonts w:ascii="Arial" w:eastAsia="Arial Unicode MS" w:hAnsi="Arial" w:cs="Arial"/>
          <w:sz w:val="24"/>
          <w:szCs w:val="24"/>
        </w:rPr>
      </w:pPr>
      <w:r w:rsidRPr="002161FA">
        <w:rPr>
          <w:rFonts w:ascii="Arial" w:hAnsi="Arial" w:cs="Arial"/>
          <w:sz w:val="24"/>
          <w:szCs w:val="24"/>
        </w:rPr>
        <w:t>Apresentar o nome e telefone para contato do responsável pela Segurança e Medicina do Trabalho da CONTRATADA.</w:t>
      </w:r>
    </w:p>
    <w:p w:rsidR="00715AA5" w:rsidRPr="007154B2" w:rsidRDefault="007154B2" w:rsidP="007154B2">
      <w:pPr>
        <w:widowControl w:val="0"/>
        <w:spacing w:before="120" w:line="276" w:lineRule="auto"/>
        <w:jc w:val="both"/>
        <w:rPr>
          <w:rFonts w:ascii="Arial" w:eastAsia="Arial Unicode MS" w:hAnsi="Arial" w:cs="Arial"/>
        </w:rPr>
      </w:pPr>
      <w:r>
        <w:rPr>
          <w:rFonts w:ascii="Arial" w:eastAsia="Arial Unicode MS" w:hAnsi="Arial" w:cs="Arial"/>
        </w:rPr>
        <w:t xml:space="preserve">7.9 </w:t>
      </w:r>
      <w:r w:rsidR="00715AA5" w:rsidRPr="007154B2">
        <w:rPr>
          <w:rFonts w:ascii="Arial" w:eastAsia="Arial Unicode MS" w:hAnsi="Arial" w:cs="Arial"/>
        </w:rPr>
        <w:t xml:space="preserve">Havendo alteração na equipe de trabalho que atuará na execução do objeto do Contrato, a CONTRATADA fica obrigada a apresentar à CESAMA os documentos relacionados no </w:t>
      </w:r>
      <w:r w:rsidR="00715AA5" w:rsidRPr="007154B2">
        <w:rPr>
          <w:rFonts w:ascii="Arial" w:eastAsia="Arial Unicode MS" w:hAnsi="Arial" w:cs="Arial"/>
          <w:b/>
          <w:color w:val="000000" w:themeColor="text1"/>
        </w:rPr>
        <w:t xml:space="preserve">item </w:t>
      </w:r>
      <w:r>
        <w:rPr>
          <w:rFonts w:ascii="Arial" w:eastAsia="Arial Unicode MS" w:hAnsi="Arial" w:cs="Arial"/>
          <w:b/>
          <w:color w:val="000000" w:themeColor="text1"/>
        </w:rPr>
        <w:t>7</w:t>
      </w:r>
      <w:r w:rsidR="00715AA5" w:rsidRPr="007154B2">
        <w:rPr>
          <w:rFonts w:ascii="Arial" w:eastAsia="Arial Unicode MS" w:hAnsi="Arial" w:cs="Arial"/>
          <w:b/>
          <w:color w:val="000000" w:themeColor="text1"/>
        </w:rPr>
        <w:t>.8</w:t>
      </w:r>
      <w:r w:rsidR="00715AA5" w:rsidRPr="007154B2">
        <w:rPr>
          <w:rFonts w:ascii="Arial" w:eastAsia="Arial Unicode MS" w:hAnsi="Arial" w:cs="Arial"/>
        </w:rPr>
        <w:t>, referentes ao empregado admitido e que irá compor a equipe de trabalho.</w:t>
      </w:r>
    </w:p>
    <w:p w:rsidR="00715AA5" w:rsidRPr="00B62270" w:rsidRDefault="007154B2" w:rsidP="007154B2">
      <w:pPr>
        <w:widowControl w:val="0"/>
        <w:suppressAutoHyphens/>
        <w:spacing w:before="120" w:after="0" w:line="276" w:lineRule="auto"/>
        <w:jc w:val="both"/>
        <w:rPr>
          <w:rFonts w:ascii="Arial" w:eastAsia="Arial Unicode MS" w:hAnsi="Arial" w:cs="Arial"/>
          <w:sz w:val="24"/>
          <w:szCs w:val="24"/>
        </w:rPr>
      </w:pPr>
      <w:r>
        <w:rPr>
          <w:rFonts w:ascii="Arial" w:eastAsia="Arial Unicode MS" w:hAnsi="Arial" w:cs="Arial"/>
          <w:sz w:val="24"/>
          <w:szCs w:val="24"/>
        </w:rPr>
        <w:t xml:space="preserve">7.9.1. </w:t>
      </w:r>
      <w:r w:rsidR="00715AA5" w:rsidRPr="00B62270">
        <w:rPr>
          <w:rFonts w:ascii="Arial" w:eastAsia="Arial Unicode MS" w:hAnsi="Arial" w:cs="Arial"/>
          <w:sz w:val="24"/>
          <w:szCs w:val="24"/>
        </w:rPr>
        <w:t xml:space="preserve">A cada renovação contratual, fica a CONTRATADA obrigada a reapresentar a documentação relacionada no </w:t>
      </w:r>
      <w:r w:rsidR="00715AA5" w:rsidRPr="00160A2D">
        <w:rPr>
          <w:rFonts w:ascii="Arial" w:eastAsia="Arial Unicode MS" w:hAnsi="Arial" w:cs="Arial"/>
          <w:b/>
          <w:color w:val="000000" w:themeColor="text1"/>
          <w:sz w:val="24"/>
          <w:szCs w:val="24"/>
        </w:rPr>
        <w:t xml:space="preserve">item </w:t>
      </w:r>
      <w:r>
        <w:rPr>
          <w:rFonts w:ascii="Arial" w:eastAsia="Arial Unicode MS" w:hAnsi="Arial" w:cs="Arial"/>
          <w:b/>
          <w:color w:val="000000" w:themeColor="text1"/>
          <w:sz w:val="24"/>
          <w:szCs w:val="24"/>
        </w:rPr>
        <w:t>7</w:t>
      </w:r>
      <w:r w:rsidR="00715AA5" w:rsidRPr="00160A2D">
        <w:rPr>
          <w:rFonts w:ascii="Arial" w:eastAsia="Arial Unicode MS" w:hAnsi="Arial" w:cs="Arial"/>
          <w:b/>
          <w:color w:val="000000" w:themeColor="text1"/>
          <w:sz w:val="24"/>
          <w:szCs w:val="24"/>
        </w:rPr>
        <w:t>.8</w:t>
      </w:r>
      <w:r w:rsidR="00715AA5" w:rsidRPr="00B62270">
        <w:rPr>
          <w:rFonts w:ascii="Arial" w:eastAsia="Arial Unicode MS" w:hAnsi="Arial" w:cs="Arial"/>
          <w:sz w:val="24"/>
          <w:szCs w:val="24"/>
        </w:rPr>
        <w:t>.</w:t>
      </w:r>
    </w:p>
    <w:p w:rsidR="00E83D1D" w:rsidRDefault="007154B2" w:rsidP="007154B2">
      <w:pPr>
        <w:pStyle w:val="Ttulo1"/>
        <w:spacing w:before="120" w:after="0" w:line="276" w:lineRule="auto"/>
        <w:jc w:val="both"/>
        <w:rPr>
          <w:b w:val="0"/>
          <w:color w:val="FF0000"/>
          <w:sz w:val="24"/>
          <w:szCs w:val="24"/>
        </w:rPr>
      </w:pPr>
      <w:r>
        <w:rPr>
          <w:b w:val="0"/>
          <w:color w:val="000000" w:themeColor="text1"/>
          <w:sz w:val="24"/>
          <w:szCs w:val="24"/>
        </w:rPr>
        <w:t xml:space="preserve">7.10. </w:t>
      </w:r>
      <w:r w:rsidR="00E83D1D" w:rsidRPr="00E83D1D">
        <w:rPr>
          <w:b w:val="0"/>
          <w:color w:val="000000" w:themeColor="text1"/>
          <w:sz w:val="24"/>
          <w:szCs w:val="24"/>
        </w:rPr>
        <w:t>Cumprir integralmente o disposto na Lei 6.514/77 e Portaria 3.214/78 e demais normas vigentes do Município, Estado e Federação com relação à Segurança e Medicina do Trabalho, fornecendo a seus empregados, número suficientes de uniformes e Equipamentos de Proteção Individual (EPI’s), Equipamentos de Proteção Coletiva (EPC’s) e de Sinalização</w:t>
      </w:r>
      <w:r w:rsidR="00E83D1D">
        <w:rPr>
          <w:b w:val="0"/>
          <w:color w:val="FF0000"/>
          <w:sz w:val="24"/>
          <w:szCs w:val="24"/>
        </w:rPr>
        <w:t>.</w:t>
      </w:r>
    </w:p>
    <w:p w:rsidR="007C348D" w:rsidRPr="007154B2" w:rsidRDefault="007154B2" w:rsidP="007154B2">
      <w:pPr>
        <w:spacing w:before="240" w:after="240" w:line="276" w:lineRule="auto"/>
        <w:jc w:val="both"/>
        <w:rPr>
          <w:rFonts w:ascii="Arial" w:hAnsi="Arial" w:cs="Arial"/>
        </w:rPr>
      </w:pPr>
      <w:r>
        <w:rPr>
          <w:rFonts w:ascii="Arial" w:hAnsi="Arial" w:cs="Arial"/>
        </w:rPr>
        <w:t xml:space="preserve">7.11. </w:t>
      </w:r>
      <w:r w:rsidR="007C348D" w:rsidRPr="007154B2">
        <w:rPr>
          <w:rFonts w:ascii="Arial" w:hAnsi="Arial" w:cs="Arial"/>
        </w:rPr>
        <w:t>A CONTRATADA deverá manter atualizado cadastro de equipes de campo junto à CESAMA, contendo dados relativos a número de equipes em atividade, descrição das atividades de cada equipe, setorização das equipes.</w:t>
      </w:r>
    </w:p>
    <w:p w:rsidR="007C348D" w:rsidRPr="007154B2" w:rsidRDefault="007154B2" w:rsidP="007154B2">
      <w:pPr>
        <w:spacing w:before="240" w:after="240" w:line="276" w:lineRule="auto"/>
        <w:jc w:val="both"/>
        <w:rPr>
          <w:rFonts w:ascii="Arial" w:hAnsi="Arial" w:cs="Arial"/>
        </w:rPr>
      </w:pPr>
      <w:r>
        <w:rPr>
          <w:rFonts w:ascii="Arial" w:hAnsi="Arial" w:cs="Arial"/>
        </w:rPr>
        <w:t xml:space="preserve">7.12. </w:t>
      </w:r>
      <w:r w:rsidR="007C348D" w:rsidRPr="007154B2">
        <w:rPr>
          <w:rFonts w:ascii="Arial" w:hAnsi="Arial" w:cs="Arial"/>
        </w:rPr>
        <w:t>Em situações excepcionais, face à sua urgência, gravidade ou vulto, mesmo que extrapole o horário normal de expediente, o Encarregado e/ou Engenheiros responsáveis deverão se fazer presentes.</w:t>
      </w:r>
    </w:p>
    <w:p w:rsidR="008052A6" w:rsidRDefault="007154B2" w:rsidP="007C348D">
      <w:pPr>
        <w:spacing w:line="276" w:lineRule="auto"/>
        <w:jc w:val="both"/>
      </w:pPr>
      <w:r>
        <w:rPr>
          <w:rFonts w:ascii="Arial" w:hAnsi="Arial" w:cs="Arial"/>
          <w:sz w:val="24"/>
          <w:szCs w:val="24"/>
        </w:rPr>
        <w:t>7</w:t>
      </w:r>
      <w:r w:rsidR="007C348D" w:rsidRPr="00286D4D">
        <w:rPr>
          <w:rFonts w:ascii="Arial" w:hAnsi="Arial" w:cs="Arial"/>
          <w:sz w:val="24"/>
          <w:szCs w:val="24"/>
        </w:rPr>
        <w:t>.13</w:t>
      </w:r>
      <w:r w:rsidR="007C348D">
        <w:rPr>
          <w:rFonts w:ascii="Arial" w:hAnsi="Arial" w:cs="Arial"/>
        </w:rPr>
        <w:t xml:space="preserve">. </w:t>
      </w:r>
      <w:r w:rsidR="007C348D" w:rsidRPr="007C348D">
        <w:rPr>
          <w:rFonts w:ascii="Arial" w:hAnsi="Arial" w:cs="Arial"/>
          <w:sz w:val="24"/>
          <w:szCs w:val="24"/>
        </w:rPr>
        <w:t>Elaborar o Diário de Obra</w:t>
      </w:r>
      <w:r w:rsidR="007C348D">
        <w:rPr>
          <w:rFonts w:ascii="Arial" w:hAnsi="Arial" w:cs="Arial"/>
          <w:sz w:val="24"/>
          <w:szCs w:val="24"/>
        </w:rPr>
        <w:t xml:space="preserve"> através de aplicativo Web disponibilizado pela Cesama</w:t>
      </w:r>
      <w:r w:rsidR="007C348D" w:rsidRPr="007C348D">
        <w:rPr>
          <w:rFonts w:ascii="Arial" w:hAnsi="Arial" w:cs="Arial"/>
          <w:sz w:val="24"/>
          <w:szCs w:val="24"/>
        </w:rPr>
        <w:t>, com controle e registro de acesso, incluindo diariamente, pelo Engenheiro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8052A6" w:rsidRDefault="008052A6" w:rsidP="008052A6"/>
    <w:p w:rsidR="00E83D1D" w:rsidRDefault="00E83D1D" w:rsidP="00C63D47">
      <w:pPr>
        <w:spacing w:before="100" w:beforeAutospacing="1" w:after="100" w:afterAutospacing="1" w:line="276" w:lineRule="auto"/>
        <w:rPr>
          <w:rFonts w:ascii="Arial" w:hAnsi="Arial" w:cs="Arial"/>
          <w:b/>
          <w:bCs/>
          <w:sz w:val="24"/>
          <w:szCs w:val="24"/>
        </w:rPr>
      </w:pPr>
      <w:r w:rsidRPr="00E83D1D">
        <w:rPr>
          <w:rFonts w:ascii="Arial" w:hAnsi="Arial" w:cs="Arial"/>
          <w:b/>
          <w:bCs/>
          <w:sz w:val="24"/>
          <w:szCs w:val="24"/>
          <w:lang w:eastAsia="ar-SA"/>
        </w:rPr>
        <w:t> </w:t>
      </w:r>
      <w:r w:rsidR="007154B2">
        <w:rPr>
          <w:rFonts w:ascii="Arial" w:hAnsi="Arial" w:cs="Arial"/>
          <w:b/>
          <w:bCs/>
          <w:sz w:val="24"/>
          <w:szCs w:val="24"/>
          <w:lang w:eastAsia="ar-SA"/>
        </w:rPr>
        <w:t>8</w:t>
      </w:r>
      <w:r w:rsidRPr="00E83D1D">
        <w:rPr>
          <w:rFonts w:ascii="Arial" w:hAnsi="Arial" w:cs="Arial"/>
          <w:b/>
          <w:bCs/>
          <w:sz w:val="24"/>
          <w:szCs w:val="24"/>
          <w:lang w:eastAsia="ar-SA"/>
        </w:rPr>
        <w:t>.</w:t>
      </w:r>
      <w:r w:rsidRPr="00E83D1D">
        <w:rPr>
          <w:rFonts w:ascii="Arial" w:eastAsia="Arial" w:hAnsi="Arial" w:cs="Arial"/>
          <w:b/>
          <w:bCs/>
          <w:sz w:val="24"/>
          <w:szCs w:val="24"/>
        </w:rPr>
        <w:t xml:space="preserve">  </w:t>
      </w:r>
      <w:r w:rsidRPr="00E83D1D">
        <w:rPr>
          <w:rFonts w:ascii="Arial" w:hAnsi="Arial" w:cs="Arial"/>
          <w:b/>
          <w:bCs/>
          <w:sz w:val="24"/>
          <w:szCs w:val="24"/>
        </w:rPr>
        <w:t>ORIENTAÇÕES DE SEGURANÇA DO TRABALHO</w:t>
      </w:r>
    </w:p>
    <w:p w:rsidR="00133C92" w:rsidRDefault="007154B2" w:rsidP="00C63D47">
      <w:pPr>
        <w:spacing w:before="100" w:beforeAutospacing="1" w:after="100" w:afterAutospacing="1" w:line="276" w:lineRule="auto"/>
        <w:jc w:val="both"/>
        <w:rPr>
          <w:b/>
          <w:color w:val="000000" w:themeColor="text1"/>
          <w:sz w:val="24"/>
          <w:szCs w:val="24"/>
        </w:rPr>
      </w:pPr>
      <w:r>
        <w:rPr>
          <w:rFonts w:ascii="Arial" w:eastAsia="Arial" w:hAnsi="Arial" w:cs="Arial"/>
          <w:bCs/>
          <w:color w:val="000000" w:themeColor="text1"/>
          <w:sz w:val="24"/>
          <w:szCs w:val="24"/>
        </w:rPr>
        <w:t>8</w:t>
      </w:r>
      <w:r w:rsidR="00E83D1D">
        <w:rPr>
          <w:rFonts w:ascii="Arial" w:eastAsia="Arial" w:hAnsi="Arial" w:cs="Arial"/>
          <w:bCs/>
          <w:color w:val="000000" w:themeColor="text1"/>
          <w:sz w:val="24"/>
          <w:szCs w:val="24"/>
        </w:rPr>
        <w:t>.</w:t>
      </w:r>
      <w:r>
        <w:rPr>
          <w:rFonts w:ascii="Arial" w:eastAsia="Arial" w:hAnsi="Arial" w:cs="Arial"/>
          <w:bCs/>
          <w:color w:val="000000" w:themeColor="text1"/>
          <w:sz w:val="24"/>
          <w:szCs w:val="24"/>
        </w:rPr>
        <w:t xml:space="preserve">1. </w:t>
      </w:r>
      <w:r w:rsidR="00E83D1D" w:rsidRPr="00E83D1D">
        <w:rPr>
          <w:rFonts w:ascii="Arial" w:hAnsi="Arial" w:cs="Arial"/>
          <w:bCs/>
          <w:color w:val="000000" w:themeColor="text1"/>
          <w:sz w:val="24"/>
          <w:szCs w:val="24"/>
        </w:rPr>
        <w:t>A CONTRATADA será responsável pela substituição dos profissionais contratados caso estes não atendam às necessidades da CESAMA ou apresentem atitudes incompatíveis em sua postura profissional</w:t>
      </w:r>
      <w:r w:rsidR="00E83D1D" w:rsidRPr="00E83D1D">
        <w:rPr>
          <w:b/>
          <w:color w:val="000000" w:themeColor="text1"/>
          <w:sz w:val="24"/>
          <w:szCs w:val="24"/>
        </w:rPr>
        <w:t>.</w:t>
      </w:r>
    </w:p>
    <w:p w:rsidR="00133C92" w:rsidRDefault="007154B2" w:rsidP="00C63D47">
      <w:pPr>
        <w:spacing w:before="100" w:beforeAutospacing="1" w:after="100" w:afterAutospacing="1" w:line="276" w:lineRule="auto"/>
        <w:jc w:val="both"/>
        <w:rPr>
          <w:rFonts w:ascii="Arial" w:hAnsi="Arial" w:cs="Arial"/>
          <w:bCs/>
          <w:color w:val="000000" w:themeColor="text1"/>
          <w:sz w:val="24"/>
          <w:szCs w:val="24"/>
        </w:rPr>
      </w:pPr>
      <w:r>
        <w:rPr>
          <w:rFonts w:ascii="Arial" w:hAnsi="Arial" w:cs="Arial"/>
          <w:bCs/>
          <w:color w:val="000000" w:themeColor="text1"/>
          <w:sz w:val="24"/>
          <w:szCs w:val="24"/>
        </w:rPr>
        <w:t>8</w:t>
      </w:r>
      <w:r>
        <w:rPr>
          <w:rFonts w:ascii="Arial" w:eastAsia="Arial" w:hAnsi="Arial" w:cs="Arial"/>
          <w:bCs/>
          <w:color w:val="000000" w:themeColor="text1"/>
          <w:sz w:val="24"/>
          <w:szCs w:val="24"/>
        </w:rPr>
        <w:t>.2. </w:t>
      </w:r>
      <w:r w:rsidR="00E83D1D" w:rsidRPr="00133C92">
        <w:rPr>
          <w:rFonts w:ascii="Arial" w:hAnsi="Arial" w:cs="Arial"/>
          <w:bCs/>
          <w:color w:val="000000" w:themeColor="text1"/>
          <w:sz w:val="24"/>
          <w:szCs w:val="24"/>
        </w:rPr>
        <w:t>Cumprir e fazer seus funcionários cumprirem todas as normas de segurança e medicina do trabalho;</w:t>
      </w:r>
    </w:p>
    <w:p w:rsidR="007C348D" w:rsidRDefault="007154B2" w:rsidP="007C348D">
      <w:pPr>
        <w:spacing w:before="100" w:beforeAutospacing="1" w:after="100" w:afterAutospacing="1" w:line="276" w:lineRule="auto"/>
        <w:jc w:val="both"/>
        <w:rPr>
          <w:rFonts w:ascii="Arial" w:hAnsi="Arial" w:cs="Arial"/>
          <w:bCs/>
          <w:color w:val="000000" w:themeColor="text1"/>
          <w:sz w:val="24"/>
          <w:szCs w:val="24"/>
        </w:rPr>
      </w:pPr>
      <w:r>
        <w:rPr>
          <w:rFonts w:ascii="Arial" w:eastAsia="Arial" w:hAnsi="Arial" w:cs="Arial"/>
          <w:bCs/>
          <w:color w:val="000000" w:themeColor="text1"/>
          <w:sz w:val="24"/>
          <w:szCs w:val="24"/>
        </w:rPr>
        <w:t>8.3. </w:t>
      </w:r>
      <w:r w:rsidR="00E83D1D" w:rsidRPr="00133C92">
        <w:rPr>
          <w:rFonts w:ascii="Arial" w:hAnsi="Arial" w:cs="Arial"/>
          <w:bCs/>
          <w:color w:val="000000" w:themeColor="text1"/>
          <w:sz w:val="24"/>
          <w:szCs w:val="24"/>
        </w:rPr>
        <w:t>Instruir seus empregados, usando treinamentos admissionais e periódicos além de outros meios, quanto às precauções a tomar para evitar acidentes do trabalho, doenças ocupacionais e fadiga;</w:t>
      </w:r>
    </w:p>
    <w:p w:rsidR="007C348D" w:rsidRDefault="007154B2" w:rsidP="007C348D">
      <w:pPr>
        <w:spacing w:before="100" w:beforeAutospacing="1" w:after="100" w:afterAutospacing="1" w:line="276" w:lineRule="auto"/>
        <w:jc w:val="both"/>
        <w:rPr>
          <w:b/>
          <w:color w:val="000000" w:themeColor="text1"/>
          <w:sz w:val="24"/>
          <w:szCs w:val="24"/>
        </w:rPr>
      </w:pPr>
      <w:r>
        <w:rPr>
          <w:rFonts w:ascii="Arial" w:eastAsia="Arial" w:hAnsi="Arial" w:cs="Arial"/>
          <w:bCs/>
          <w:color w:val="000000" w:themeColor="text1"/>
          <w:sz w:val="24"/>
          <w:szCs w:val="24"/>
        </w:rPr>
        <w:t xml:space="preserve">8.4. </w:t>
      </w:r>
      <w:r w:rsidR="00E83D1D" w:rsidRPr="007C348D">
        <w:rPr>
          <w:rFonts w:ascii="Arial" w:hAnsi="Arial" w:cs="Arial"/>
          <w:bCs/>
          <w:color w:val="000000" w:themeColor="text1"/>
          <w:sz w:val="24"/>
          <w:szCs w:val="24"/>
        </w:rPr>
        <w:t>Não permitir o acesso às áreas da obra de funcionários trajando roupas inadequadas ou sem equipamentos de proteção individual</w:t>
      </w:r>
      <w:r w:rsidR="00E83D1D" w:rsidRPr="00E83D1D">
        <w:rPr>
          <w:b/>
          <w:color w:val="000000" w:themeColor="text1"/>
          <w:sz w:val="24"/>
          <w:szCs w:val="24"/>
        </w:rPr>
        <w:t>;</w:t>
      </w:r>
    </w:p>
    <w:p w:rsidR="007C348D" w:rsidRDefault="007154B2" w:rsidP="007C348D">
      <w:pPr>
        <w:spacing w:before="100" w:beforeAutospacing="1" w:after="100" w:afterAutospacing="1" w:line="276" w:lineRule="auto"/>
        <w:jc w:val="both"/>
        <w:rPr>
          <w:rFonts w:ascii="Arial" w:hAnsi="Arial" w:cs="Arial"/>
          <w:bCs/>
          <w:color w:val="000000" w:themeColor="text1"/>
          <w:sz w:val="24"/>
          <w:szCs w:val="24"/>
        </w:rPr>
      </w:pPr>
      <w:r>
        <w:rPr>
          <w:rFonts w:ascii="Arial" w:eastAsia="Arial" w:hAnsi="Arial" w:cs="Arial"/>
          <w:bCs/>
          <w:color w:val="000000" w:themeColor="text1"/>
          <w:sz w:val="24"/>
          <w:szCs w:val="24"/>
        </w:rPr>
        <w:t>8.5. </w:t>
      </w:r>
      <w:r w:rsidR="00E83D1D" w:rsidRPr="007C348D">
        <w:rPr>
          <w:rFonts w:ascii="Arial" w:hAnsi="Arial" w:cs="Arial"/>
          <w:bCs/>
          <w:color w:val="000000" w:themeColor="text1"/>
          <w:sz w:val="24"/>
          <w:szCs w:val="24"/>
        </w:rPr>
        <w:t>Constituir e manter a CIPA (ou designado) ou Comissão Provisória de Prevenção de Acidente e o SESMT obedecendo a normas específicas;</w:t>
      </w:r>
    </w:p>
    <w:p w:rsidR="00FA18FA" w:rsidRDefault="007154B2" w:rsidP="00FA18FA">
      <w:pPr>
        <w:spacing w:before="100" w:beforeAutospacing="1" w:after="100" w:afterAutospacing="1" w:line="276" w:lineRule="auto"/>
        <w:jc w:val="both"/>
        <w:rPr>
          <w:rFonts w:ascii="Arial" w:hAnsi="Arial" w:cs="Arial"/>
          <w:bCs/>
          <w:color w:val="000000" w:themeColor="text1"/>
          <w:sz w:val="24"/>
          <w:szCs w:val="24"/>
        </w:rPr>
      </w:pPr>
      <w:r>
        <w:rPr>
          <w:rFonts w:ascii="Arial" w:eastAsia="Arial" w:hAnsi="Arial" w:cs="Arial"/>
          <w:bCs/>
          <w:color w:val="000000" w:themeColor="text1"/>
          <w:sz w:val="24"/>
          <w:szCs w:val="24"/>
        </w:rPr>
        <w:t xml:space="preserve">8.6. </w:t>
      </w:r>
      <w:r w:rsidR="00E83D1D" w:rsidRPr="007C348D">
        <w:rPr>
          <w:rFonts w:ascii="Arial" w:hAnsi="Arial" w:cs="Arial"/>
          <w:bCs/>
          <w:color w:val="000000" w:themeColor="text1"/>
          <w:sz w:val="24"/>
          <w:szCs w:val="24"/>
        </w:rPr>
        <w:t>Fornecer todos os equipamentos de proteção necessários (priorizando os coletivos ante os individuais) e treinar os trabalhadores sobre o uso e limitações;</w:t>
      </w:r>
    </w:p>
    <w:p w:rsidR="00FA18FA" w:rsidRDefault="007154B2" w:rsidP="00FA18FA">
      <w:pPr>
        <w:spacing w:before="100" w:beforeAutospacing="1" w:after="100" w:afterAutospacing="1" w:line="276" w:lineRule="auto"/>
        <w:jc w:val="both"/>
        <w:rPr>
          <w:rFonts w:ascii="Arial" w:hAnsi="Arial" w:cs="Arial"/>
          <w:bCs/>
          <w:color w:val="000000" w:themeColor="text1"/>
          <w:sz w:val="24"/>
          <w:szCs w:val="24"/>
        </w:rPr>
      </w:pPr>
      <w:r>
        <w:rPr>
          <w:rFonts w:ascii="Arial" w:eastAsia="Arial" w:hAnsi="Arial" w:cs="Arial"/>
          <w:bCs/>
          <w:color w:val="000000" w:themeColor="text1"/>
          <w:sz w:val="24"/>
          <w:szCs w:val="24"/>
        </w:rPr>
        <w:t>8.7. </w:t>
      </w:r>
      <w:r w:rsidR="00E83D1D" w:rsidRPr="00FA18FA">
        <w:rPr>
          <w:rFonts w:ascii="Arial" w:hAnsi="Arial" w:cs="Arial"/>
          <w:bCs/>
          <w:color w:val="000000" w:themeColor="text1"/>
          <w:sz w:val="24"/>
          <w:szCs w:val="24"/>
        </w:rPr>
        <w:t>Realizar os exames médicos previstos em lei com a devida periodicidade;</w:t>
      </w:r>
    </w:p>
    <w:p w:rsidR="00FA18FA" w:rsidRDefault="007154B2" w:rsidP="00FA18FA">
      <w:pPr>
        <w:spacing w:before="100" w:beforeAutospacing="1" w:after="100" w:afterAutospacing="1" w:line="276" w:lineRule="auto"/>
        <w:jc w:val="both"/>
        <w:rPr>
          <w:b/>
          <w:color w:val="000000" w:themeColor="text1"/>
          <w:sz w:val="24"/>
          <w:szCs w:val="24"/>
        </w:rPr>
      </w:pPr>
      <w:r>
        <w:rPr>
          <w:rFonts w:ascii="Arial" w:eastAsia="Arial" w:hAnsi="Arial" w:cs="Arial"/>
          <w:bCs/>
          <w:color w:val="000000" w:themeColor="text1"/>
          <w:sz w:val="24"/>
          <w:szCs w:val="24"/>
        </w:rPr>
        <w:t>8.8. </w:t>
      </w:r>
      <w:r w:rsidR="00E83D1D" w:rsidRPr="00FA18FA">
        <w:rPr>
          <w:rFonts w:ascii="Arial" w:hAnsi="Arial" w:cs="Arial"/>
          <w:bCs/>
          <w:color w:val="000000" w:themeColor="text1"/>
          <w:sz w:val="24"/>
          <w:szCs w:val="24"/>
        </w:rPr>
        <w:t>Comunicar formalmente à Segurança e Medicina do Trabalho da CESAMA acidentes e doenças relacionadas ao trabalho com as devidas providências tomadas para correção das causas</w:t>
      </w:r>
      <w:r w:rsidR="00E83D1D" w:rsidRPr="00E83D1D">
        <w:rPr>
          <w:b/>
          <w:color w:val="000000" w:themeColor="text1"/>
          <w:sz w:val="24"/>
          <w:szCs w:val="24"/>
        </w:rPr>
        <w:t>;</w:t>
      </w:r>
    </w:p>
    <w:p w:rsidR="00FA18FA" w:rsidRDefault="007154B2" w:rsidP="00FA18FA">
      <w:pPr>
        <w:spacing w:before="100" w:beforeAutospacing="1" w:after="100" w:afterAutospacing="1" w:line="276" w:lineRule="auto"/>
        <w:jc w:val="both"/>
        <w:rPr>
          <w:rFonts w:ascii="Arial" w:hAnsi="Arial" w:cs="Arial"/>
          <w:bCs/>
          <w:color w:val="000000" w:themeColor="text1"/>
          <w:sz w:val="24"/>
          <w:szCs w:val="24"/>
        </w:rPr>
      </w:pPr>
      <w:r>
        <w:rPr>
          <w:rFonts w:ascii="Arial" w:eastAsia="Arial" w:hAnsi="Arial" w:cs="Arial"/>
          <w:bCs/>
          <w:color w:val="000000" w:themeColor="text1"/>
          <w:sz w:val="24"/>
          <w:szCs w:val="24"/>
        </w:rPr>
        <w:t>8.9. </w:t>
      </w:r>
      <w:r w:rsidR="00E83D1D" w:rsidRPr="00FA18FA">
        <w:rPr>
          <w:rFonts w:ascii="Arial" w:hAnsi="Arial" w:cs="Arial"/>
          <w:bCs/>
          <w:color w:val="000000" w:themeColor="text1"/>
          <w:sz w:val="24"/>
          <w:szCs w:val="24"/>
        </w:rPr>
        <w:t>Comunicar oficialmente a Cesama a ocorrência de incidentes (quase acidentes potenciais, acidentes com danos materiais etc).</w:t>
      </w:r>
    </w:p>
    <w:p w:rsidR="00FA18FA" w:rsidRDefault="007154B2" w:rsidP="00FA18FA">
      <w:pPr>
        <w:spacing w:before="100" w:beforeAutospacing="1" w:after="100" w:afterAutospacing="1" w:line="276" w:lineRule="auto"/>
        <w:jc w:val="both"/>
        <w:rPr>
          <w:rFonts w:ascii="Arial" w:hAnsi="Arial" w:cs="Arial"/>
          <w:bCs/>
          <w:color w:val="000000" w:themeColor="text1"/>
          <w:sz w:val="24"/>
          <w:szCs w:val="24"/>
        </w:rPr>
      </w:pPr>
      <w:r>
        <w:rPr>
          <w:rFonts w:ascii="Arial" w:eastAsia="Arial" w:hAnsi="Arial" w:cs="Arial"/>
          <w:bCs/>
          <w:color w:val="000000" w:themeColor="text1"/>
          <w:sz w:val="24"/>
          <w:szCs w:val="24"/>
        </w:rPr>
        <w:t>8.10. </w:t>
      </w:r>
      <w:r w:rsidR="00E83D1D" w:rsidRPr="00FA18FA">
        <w:rPr>
          <w:rFonts w:ascii="Arial" w:hAnsi="Arial" w:cs="Arial"/>
          <w:bCs/>
          <w:color w:val="000000" w:themeColor="text1"/>
          <w:sz w:val="24"/>
          <w:szCs w:val="24"/>
        </w:rPr>
        <w:t>Manter equipamentos de trabalho adequados e com manutenção realizada operados por trabalhadores treinados em seu uso;</w:t>
      </w:r>
    </w:p>
    <w:p w:rsidR="00FA18FA" w:rsidRDefault="007154B2" w:rsidP="00FA18FA">
      <w:pPr>
        <w:spacing w:before="100" w:beforeAutospacing="1" w:after="100" w:afterAutospacing="1" w:line="276" w:lineRule="auto"/>
        <w:jc w:val="both"/>
        <w:rPr>
          <w:rFonts w:ascii="Arial" w:hAnsi="Arial" w:cs="Arial"/>
          <w:bCs/>
          <w:color w:val="000000" w:themeColor="text1"/>
          <w:sz w:val="24"/>
          <w:szCs w:val="24"/>
        </w:rPr>
      </w:pPr>
      <w:r>
        <w:rPr>
          <w:rFonts w:ascii="Arial" w:eastAsia="Arial" w:hAnsi="Arial" w:cs="Arial"/>
          <w:bCs/>
          <w:color w:val="000000" w:themeColor="text1"/>
          <w:sz w:val="24"/>
          <w:szCs w:val="24"/>
        </w:rPr>
        <w:t>8.11. </w:t>
      </w:r>
      <w:r w:rsidR="00E83D1D" w:rsidRPr="00FA18FA">
        <w:rPr>
          <w:rFonts w:ascii="Arial" w:hAnsi="Arial" w:cs="Arial"/>
          <w:bCs/>
          <w:color w:val="000000" w:themeColor="text1"/>
          <w:sz w:val="24"/>
          <w:szCs w:val="24"/>
        </w:rPr>
        <w:t>Informar à CESAMA se aplicável os produtos químicos utilizados no processo mantendo cópias das FISPQ nos locais de trabalho para consultas pela CESAMA;</w:t>
      </w:r>
    </w:p>
    <w:p w:rsidR="00FA18FA" w:rsidRDefault="007154B2" w:rsidP="00FA18FA">
      <w:pPr>
        <w:spacing w:before="100" w:beforeAutospacing="1" w:after="100" w:afterAutospacing="1" w:line="276" w:lineRule="auto"/>
        <w:jc w:val="both"/>
        <w:rPr>
          <w:rFonts w:ascii="Arial" w:hAnsi="Arial" w:cs="Arial"/>
          <w:bCs/>
          <w:color w:val="000000" w:themeColor="text1"/>
          <w:sz w:val="24"/>
          <w:szCs w:val="24"/>
        </w:rPr>
      </w:pPr>
      <w:r>
        <w:rPr>
          <w:rFonts w:ascii="Arial" w:eastAsia="Arial" w:hAnsi="Arial" w:cs="Arial"/>
          <w:bCs/>
          <w:color w:val="000000" w:themeColor="text1"/>
          <w:sz w:val="24"/>
          <w:szCs w:val="24"/>
        </w:rPr>
        <w:t>8.12. </w:t>
      </w:r>
      <w:r w:rsidR="00E83D1D" w:rsidRPr="00FA18FA">
        <w:rPr>
          <w:rFonts w:ascii="Arial" w:hAnsi="Arial" w:cs="Arial"/>
          <w:bCs/>
          <w:color w:val="000000" w:themeColor="text1"/>
          <w:sz w:val="24"/>
          <w:szCs w:val="24"/>
        </w:rPr>
        <w:t>Manter os rótulos dos produtos utilizados afixados em seus recipientes, assim como gerar orientação formal sobre condições seguras de armazenamento (reações químicas, Inflamabilidade, quedas, etc.);</w:t>
      </w:r>
    </w:p>
    <w:p w:rsidR="00FA18FA" w:rsidRDefault="007154B2" w:rsidP="00FA18FA">
      <w:pPr>
        <w:spacing w:before="100" w:beforeAutospacing="1" w:after="100" w:afterAutospacing="1" w:line="276" w:lineRule="auto"/>
        <w:jc w:val="both"/>
        <w:rPr>
          <w:rFonts w:ascii="Arial" w:hAnsi="Arial" w:cs="Arial"/>
          <w:bCs/>
          <w:color w:val="000000" w:themeColor="text1"/>
          <w:sz w:val="24"/>
          <w:szCs w:val="24"/>
        </w:rPr>
      </w:pPr>
      <w:r>
        <w:rPr>
          <w:rFonts w:ascii="Arial" w:eastAsia="Arial" w:hAnsi="Arial" w:cs="Arial"/>
          <w:bCs/>
          <w:color w:val="000000" w:themeColor="text1"/>
          <w:sz w:val="24"/>
          <w:szCs w:val="24"/>
        </w:rPr>
        <w:t>8.13. </w:t>
      </w:r>
      <w:r w:rsidR="00E83D1D" w:rsidRPr="00FA18FA">
        <w:rPr>
          <w:rFonts w:ascii="Arial" w:hAnsi="Arial" w:cs="Arial"/>
          <w:bCs/>
          <w:color w:val="000000" w:themeColor="text1"/>
          <w:sz w:val="24"/>
          <w:szCs w:val="24"/>
        </w:rPr>
        <w:t>Realizar o pagamento de adicional de insalubridade pelo local de execução e/ou pelas atividades propriamente ditas;</w:t>
      </w:r>
    </w:p>
    <w:p w:rsidR="007154B2" w:rsidRDefault="007154B2" w:rsidP="007154B2">
      <w:pPr>
        <w:spacing w:before="100" w:beforeAutospacing="1" w:after="100" w:afterAutospacing="1" w:line="276" w:lineRule="auto"/>
        <w:jc w:val="both"/>
        <w:rPr>
          <w:rFonts w:ascii="Arial" w:hAnsi="Arial" w:cs="Arial"/>
          <w:bCs/>
          <w:color w:val="000000" w:themeColor="text1"/>
          <w:sz w:val="24"/>
          <w:szCs w:val="24"/>
        </w:rPr>
      </w:pPr>
      <w:r>
        <w:rPr>
          <w:rFonts w:ascii="Arial" w:eastAsia="Arial" w:hAnsi="Arial" w:cs="Arial"/>
          <w:bCs/>
          <w:color w:val="000000" w:themeColor="text1"/>
          <w:sz w:val="24"/>
          <w:szCs w:val="24"/>
        </w:rPr>
        <w:t>8</w:t>
      </w:r>
      <w:r w:rsidR="00E83D1D" w:rsidRPr="00FA18FA">
        <w:rPr>
          <w:rFonts w:ascii="Arial" w:eastAsia="Arial" w:hAnsi="Arial" w:cs="Arial"/>
          <w:bCs/>
          <w:color w:val="000000" w:themeColor="text1"/>
          <w:sz w:val="24"/>
          <w:szCs w:val="24"/>
        </w:rPr>
        <w:t>.14</w:t>
      </w:r>
      <w:r>
        <w:rPr>
          <w:rFonts w:ascii="Arial" w:eastAsia="Arial" w:hAnsi="Arial" w:cs="Arial"/>
          <w:bCs/>
          <w:color w:val="000000" w:themeColor="text1"/>
          <w:sz w:val="24"/>
          <w:szCs w:val="24"/>
        </w:rPr>
        <w:t>. </w:t>
      </w:r>
      <w:r w:rsidR="00E83D1D" w:rsidRPr="00FA18FA">
        <w:rPr>
          <w:rFonts w:ascii="Arial" w:hAnsi="Arial" w:cs="Arial"/>
          <w:bCs/>
          <w:color w:val="000000" w:themeColor="text1"/>
          <w:sz w:val="24"/>
          <w:szCs w:val="24"/>
        </w:rPr>
        <w:t>Cumprir a legislação de segurança em instalações e serviços em eletricidade - NR-10, não permitir a realização de atividades que envolvam risco elétrico por pessoa não autorizada; (quando aplicável);</w:t>
      </w:r>
    </w:p>
    <w:p w:rsidR="007154B2" w:rsidRPr="00D022BC" w:rsidRDefault="007154B2" w:rsidP="007154B2">
      <w:pPr>
        <w:spacing w:before="100" w:beforeAutospacing="1" w:after="100" w:afterAutospacing="1" w:line="276" w:lineRule="auto"/>
        <w:jc w:val="both"/>
        <w:rPr>
          <w:rFonts w:ascii="Arial" w:hAnsi="Arial" w:cs="Arial"/>
          <w:color w:val="000000" w:themeColor="text1"/>
          <w:sz w:val="24"/>
          <w:szCs w:val="24"/>
        </w:rPr>
      </w:pPr>
      <w:r w:rsidRPr="00D022BC">
        <w:rPr>
          <w:rFonts w:ascii="Arial" w:eastAsia="Arial" w:hAnsi="Arial" w:cs="Arial"/>
          <w:color w:val="000000" w:themeColor="text1"/>
          <w:sz w:val="24"/>
          <w:szCs w:val="24"/>
        </w:rPr>
        <w:t>8</w:t>
      </w:r>
      <w:r w:rsidR="00E83D1D" w:rsidRPr="00D022BC">
        <w:rPr>
          <w:rFonts w:ascii="Arial" w:eastAsia="Arial" w:hAnsi="Arial" w:cs="Arial"/>
          <w:color w:val="000000" w:themeColor="text1"/>
          <w:sz w:val="24"/>
          <w:szCs w:val="24"/>
        </w:rPr>
        <w:t xml:space="preserve">.15.    </w:t>
      </w:r>
      <w:r w:rsidR="00E83D1D" w:rsidRPr="00D022BC">
        <w:rPr>
          <w:rFonts w:ascii="Arial" w:hAnsi="Arial" w:cs="Arial"/>
          <w:color w:val="000000" w:themeColor="text1"/>
          <w:sz w:val="24"/>
          <w:szCs w:val="24"/>
        </w:rPr>
        <w:t xml:space="preserve"> Cumprir legislação aplicável a NR 24 - Condições Sanitárias e de Conforto nos Locais de Trabalho.</w:t>
      </w:r>
    </w:p>
    <w:p w:rsidR="007154B2" w:rsidRPr="00D022BC" w:rsidRDefault="007154B2" w:rsidP="007154B2">
      <w:pPr>
        <w:spacing w:before="100" w:beforeAutospacing="1" w:after="100" w:afterAutospacing="1" w:line="276" w:lineRule="auto"/>
        <w:jc w:val="both"/>
        <w:rPr>
          <w:rFonts w:ascii="Arial" w:hAnsi="Arial" w:cs="Arial"/>
          <w:color w:val="000000" w:themeColor="text1"/>
          <w:sz w:val="24"/>
          <w:szCs w:val="24"/>
        </w:rPr>
      </w:pPr>
      <w:r w:rsidRPr="00D022BC">
        <w:rPr>
          <w:rFonts w:ascii="Arial" w:eastAsia="Arial" w:hAnsi="Arial" w:cs="Arial"/>
          <w:color w:val="000000" w:themeColor="text1"/>
          <w:sz w:val="24"/>
          <w:szCs w:val="24"/>
        </w:rPr>
        <w:t>8</w:t>
      </w:r>
      <w:r w:rsidR="00E83D1D" w:rsidRPr="00D022BC">
        <w:rPr>
          <w:rFonts w:ascii="Arial" w:eastAsia="Arial" w:hAnsi="Arial" w:cs="Arial"/>
          <w:color w:val="000000" w:themeColor="text1"/>
          <w:sz w:val="24"/>
          <w:szCs w:val="24"/>
        </w:rPr>
        <w:t xml:space="preserve">.16.    </w:t>
      </w:r>
      <w:r w:rsidR="00E83D1D" w:rsidRPr="00D022BC">
        <w:rPr>
          <w:rFonts w:ascii="Arial" w:hAnsi="Arial" w:cs="Arial"/>
          <w:color w:val="000000" w:themeColor="text1"/>
          <w:sz w:val="24"/>
          <w:szCs w:val="24"/>
        </w:rPr>
        <w:t xml:space="preserve"> Cumprir a legislação de trabalho em espaços confinados – NR 33 (quando aplicável); (quando aplicável);</w:t>
      </w:r>
    </w:p>
    <w:p w:rsidR="007154B2" w:rsidRPr="00D022BC" w:rsidRDefault="007154B2" w:rsidP="007154B2">
      <w:pPr>
        <w:spacing w:before="100" w:beforeAutospacing="1" w:after="100" w:afterAutospacing="1" w:line="276" w:lineRule="auto"/>
        <w:jc w:val="both"/>
        <w:rPr>
          <w:rFonts w:ascii="Arial" w:hAnsi="Arial" w:cs="Arial"/>
          <w:color w:val="000000" w:themeColor="text1"/>
          <w:sz w:val="24"/>
          <w:szCs w:val="24"/>
        </w:rPr>
      </w:pPr>
      <w:r w:rsidRPr="00D022BC">
        <w:rPr>
          <w:rFonts w:ascii="Arial" w:eastAsia="Arial" w:hAnsi="Arial" w:cs="Arial"/>
          <w:color w:val="000000" w:themeColor="text1"/>
          <w:sz w:val="24"/>
          <w:szCs w:val="24"/>
        </w:rPr>
        <w:t>8</w:t>
      </w:r>
      <w:r w:rsidR="00E83D1D" w:rsidRPr="00D022BC">
        <w:rPr>
          <w:rFonts w:ascii="Arial" w:eastAsia="Arial" w:hAnsi="Arial" w:cs="Arial"/>
          <w:color w:val="000000" w:themeColor="text1"/>
          <w:sz w:val="24"/>
          <w:szCs w:val="24"/>
        </w:rPr>
        <w:t xml:space="preserve">.17.    </w:t>
      </w:r>
      <w:r w:rsidR="00E83D1D" w:rsidRPr="00D022BC">
        <w:rPr>
          <w:rFonts w:ascii="Arial" w:hAnsi="Arial" w:cs="Arial"/>
          <w:color w:val="000000" w:themeColor="text1"/>
          <w:sz w:val="24"/>
          <w:szCs w:val="24"/>
        </w:rPr>
        <w:t>Cumprir o proposto no PGR, PCMSO e demais programas destinados à manutenção da segurança e saúde dos trabalhadores;</w:t>
      </w:r>
    </w:p>
    <w:p w:rsidR="007154B2" w:rsidRPr="00D022BC" w:rsidRDefault="007154B2" w:rsidP="007154B2">
      <w:pPr>
        <w:spacing w:before="100" w:beforeAutospacing="1" w:after="100" w:afterAutospacing="1" w:line="276" w:lineRule="auto"/>
        <w:jc w:val="both"/>
        <w:rPr>
          <w:rFonts w:ascii="Arial" w:hAnsi="Arial" w:cs="Arial"/>
          <w:color w:val="000000" w:themeColor="text1"/>
          <w:sz w:val="24"/>
          <w:szCs w:val="24"/>
        </w:rPr>
      </w:pPr>
      <w:r w:rsidRPr="00D022BC">
        <w:rPr>
          <w:rFonts w:ascii="Arial" w:eastAsia="Arial" w:hAnsi="Arial" w:cs="Arial"/>
          <w:color w:val="000000" w:themeColor="text1"/>
          <w:sz w:val="24"/>
          <w:szCs w:val="24"/>
        </w:rPr>
        <w:t>8</w:t>
      </w:r>
      <w:r w:rsidR="00E83D1D" w:rsidRPr="00D022BC">
        <w:rPr>
          <w:rFonts w:ascii="Arial" w:eastAsia="Arial" w:hAnsi="Arial" w:cs="Arial"/>
          <w:color w:val="000000" w:themeColor="text1"/>
          <w:sz w:val="24"/>
          <w:szCs w:val="24"/>
        </w:rPr>
        <w:t xml:space="preserve">.18.    </w:t>
      </w:r>
      <w:r w:rsidR="00E83D1D" w:rsidRPr="00D022BC">
        <w:rPr>
          <w:rFonts w:ascii="Arial" w:hAnsi="Arial" w:cs="Arial"/>
          <w:color w:val="000000" w:themeColor="text1"/>
          <w:sz w:val="24"/>
          <w:szCs w:val="24"/>
        </w:rPr>
        <w:t>Contatar o gestor do contrato e/ou o setor de Segurança e Medicina do Trabalho da CESAMA se houver alguma dúvida relativa ao cumprimento destas orientações.</w:t>
      </w:r>
    </w:p>
    <w:p w:rsidR="007154B2" w:rsidRPr="00D022BC" w:rsidRDefault="007154B2" w:rsidP="007154B2">
      <w:pPr>
        <w:spacing w:before="100" w:beforeAutospacing="1" w:after="100" w:afterAutospacing="1" w:line="276" w:lineRule="auto"/>
        <w:jc w:val="both"/>
        <w:rPr>
          <w:rFonts w:ascii="Arial" w:hAnsi="Arial" w:cs="Arial"/>
          <w:color w:val="000000" w:themeColor="text1"/>
          <w:sz w:val="24"/>
          <w:szCs w:val="24"/>
        </w:rPr>
      </w:pPr>
      <w:r w:rsidRPr="00D022BC">
        <w:rPr>
          <w:rFonts w:ascii="Arial" w:eastAsia="Arial" w:hAnsi="Arial" w:cs="Arial"/>
          <w:color w:val="000000" w:themeColor="text1"/>
          <w:sz w:val="24"/>
          <w:szCs w:val="24"/>
        </w:rPr>
        <w:t>8</w:t>
      </w:r>
      <w:r w:rsidR="00E83D1D" w:rsidRPr="00D022BC">
        <w:rPr>
          <w:rFonts w:ascii="Arial" w:eastAsia="Arial" w:hAnsi="Arial" w:cs="Arial"/>
          <w:color w:val="000000" w:themeColor="text1"/>
          <w:sz w:val="24"/>
          <w:szCs w:val="24"/>
        </w:rPr>
        <w:t xml:space="preserve">.19.    </w:t>
      </w:r>
      <w:r w:rsidR="00E83D1D" w:rsidRPr="00D022BC">
        <w:rPr>
          <w:rFonts w:ascii="Arial" w:hAnsi="Arial" w:cs="Arial"/>
          <w:color w:val="000000" w:themeColor="text1"/>
          <w:sz w:val="24"/>
          <w:szCs w:val="24"/>
        </w:rPr>
        <w:t xml:space="preserve"> Utilizar as áreas de vivência (inclusive refeitórios) da CESAMA, quando possível e viável, para seus funcionários ou manter permanentemente loc</w:t>
      </w:r>
      <w:r w:rsidR="00BE12EE" w:rsidRPr="00D022BC">
        <w:rPr>
          <w:rFonts w:ascii="Arial" w:hAnsi="Arial" w:cs="Arial"/>
          <w:color w:val="000000" w:themeColor="text1"/>
          <w:sz w:val="24"/>
          <w:szCs w:val="24"/>
        </w:rPr>
        <w:t xml:space="preserve">al </w:t>
      </w:r>
      <w:r w:rsidR="0008647F" w:rsidRPr="00D022BC">
        <w:rPr>
          <w:rFonts w:ascii="Arial" w:hAnsi="Arial" w:cs="Arial"/>
          <w:color w:val="000000" w:themeColor="text1"/>
          <w:sz w:val="24"/>
          <w:szCs w:val="24"/>
        </w:rPr>
        <w:t>a</w:t>
      </w:r>
      <w:r w:rsidR="00E83D1D" w:rsidRPr="00D022BC">
        <w:rPr>
          <w:rFonts w:ascii="Arial" w:hAnsi="Arial" w:cs="Arial"/>
          <w:color w:val="000000" w:themeColor="text1"/>
          <w:sz w:val="24"/>
          <w:szCs w:val="24"/>
        </w:rPr>
        <w:t>dequado conforme legislação vigente, incluindo-se também a proteção contra intempéries;</w:t>
      </w:r>
    </w:p>
    <w:p w:rsidR="007154B2" w:rsidRPr="00D022BC" w:rsidRDefault="007154B2" w:rsidP="007154B2">
      <w:pPr>
        <w:spacing w:before="100" w:beforeAutospacing="1" w:after="100" w:afterAutospacing="1" w:line="276" w:lineRule="auto"/>
        <w:jc w:val="both"/>
        <w:rPr>
          <w:rFonts w:ascii="Arial" w:hAnsi="Arial" w:cs="Arial"/>
          <w:color w:val="000000" w:themeColor="text1"/>
          <w:sz w:val="24"/>
          <w:szCs w:val="24"/>
        </w:rPr>
      </w:pPr>
      <w:r w:rsidRPr="00D022BC">
        <w:rPr>
          <w:rFonts w:ascii="Arial" w:eastAsia="Arial" w:hAnsi="Arial" w:cs="Arial"/>
          <w:color w:val="000000" w:themeColor="text1"/>
          <w:sz w:val="24"/>
          <w:szCs w:val="24"/>
        </w:rPr>
        <w:t>8</w:t>
      </w:r>
      <w:r w:rsidR="00E83D1D" w:rsidRPr="00D022BC">
        <w:rPr>
          <w:rFonts w:ascii="Arial" w:eastAsia="Arial" w:hAnsi="Arial" w:cs="Arial"/>
          <w:color w:val="000000" w:themeColor="text1"/>
          <w:sz w:val="24"/>
          <w:szCs w:val="24"/>
        </w:rPr>
        <w:t xml:space="preserve">.20.    </w:t>
      </w:r>
      <w:r w:rsidR="00E83D1D" w:rsidRPr="00D022BC">
        <w:rPr>
          <w:rFonts w:ascii="Arial" w:hAnsi="Arial" w:cs="Arial"/>
          <w:color w:val="000000" w:themeColor="text1"/>
          <w:sz w:val="24"/>
          <w:szCs w:val="24"/>
        </w:rPr>
        <w:t>Providenciar meios adequados para aquecimento das refeições, sendo proibido uso de fogareiros improvisados;</w:t>
      </w:r>
    </w:p>
    <w:p w:rsidR="007154B2" w:rsidRPr="00D022BC" w:rsidRDefault="007154B2" w:rsidP="007154B2">
      <w:pPr>
        <w:spacing w:before="100" w:beforeAutospacing="1" w:after="100" w:afterAutospacing="1" w:line="276" w:lineRule="auto"/>
        <w:jc w:val="both"/>
        <w:rPr>
          <w:rFonts w:ascii="Arial" w:hAnsi="Arial" w:cs="Arial"/>
          <w:color w:val="000000" w:themeColor="text1"/>
          <w:sz w:val="24"/>
          <w:szCs w:val="24"/>
        </w:rPr>
      </w:pPr>
      <w:r w:rsidRPr="00D022BC">
        <w:rPr>
          <w:rFonts w:ascii="Arial" w:eastAsia="Arial" w:hAnsi="Arial" w:cs="Arial"/>
          <w:color w:val="000000" w:themeColor="text1"/>
          <w:sz w:val="24"/>
          <w:szCs w:val="24"/>
        </w:rPr>
        <w:t>8</w:t>
      </w:r>
      <w:r w:rsidR="00E83D1D" w:rsidRPr="00D022BC">
        <w:rPr>
          <w:rFonts w:ascii="Arial" w:eastAsia="Arial" w:hAnsi="Arial" w:cs="Arial"/>
          <w:color w:val="000000" w:themeColor="text1"/>
          <w:sz w:val="24"/>
          <w:szCs w:val="24"/>
        </w:rPr>
        <w:t xml:space="preserve">.21.    </w:t>
      </w:r>
      <w:r w:rsidR="00E83D1D" w:rsidRPr="00D022BC">
        <w:rPr>
          <w:rFonts w:ascii="Arial" w:hAnsi="Arial" w:cs="Arial"/>
          <w:color w:val="000000" w:themeColor="text1"/>
          <w:sz w:val="24"/>
          <w:szCs w:val="24"/>
        </w:rPr>
        <w:t xml:space="preserve"> Fornecer água potável aos funcionários no local de trabalho em condições e quantidades adequadas ficando proibido o uso de copos coletivos;</w:t>
      </w:r>
    </w:p>
    <w:p w:rsidR="007154B2" w:rsidRPr="00D022BC" w:rsidRDefault="007154B2" w:rsidP="007154B2">
      <w:pPr>
        <w:spacing w:before="100" w:beforeAutospacing="1" w:after="100" w:afterAutospacing="1" w:line="276" w:lineRule="auto"/>
        <w:jc w:val="both"/>
        <w:rPr>
          <w:rFonts w:ascii="Arial" w:hAnsi="Arial" w:cs="Arial"/>
          <w:color w:val="000000" w:themeColor="text1"/>
          <w:sz w:val="24"/>
          <w:szCs w:val="24"/>
        </w:rPr>
      </w:pPr>
      <w:r w:rsidRPr="00D022BC">
        <w:rPr>
          <w:rFonts w:ascii="Arial" w:eastAsia="Arial" w:hAnsi="Arial" w:cs="Arial"/>
          <w:color w:val="000000" w:themeColor="text1"/>
          <w:sz w:val="24"/>
          <w:szCs w:val="24"/>
        </w:rPr>
        <w:t>8</w:t>
      </w:r>
      <w:r w:rsidR="00E83D1D" w:rsidRPr="00D022BC">
        <w:rPr>
          <w:rFonts w:ascii="Arial" w:eastAsia="Arial" w:hAnsi="Arial" w:cs="Arial"/>
          <w:color w:val="000000" w:themeColor="text1"/>
          <w:sz w:val="24"/>
          <w:szCs w:val="24"/>
        </w:rPr>
        <w:t xml:space="preserve">.22.    </w:t>
      </w:r>
      <w:r w:rsidR="00E83D1D" w:rsidRPr="00D022BC">
        <w:rPr>
          <w:rFonts w:ascii="Arial" w:hAnsi="Arial" w:cs="Arial"/>
          <w:color w:val="000000" w:themeColor="text1"/>
          <w:sz w:val="24"/>
          <w:szCs w:val="24"/>
        </w:rPr>
        <w:t>Manter próximo ao local de trabalho instalações sanitária adequadas, inclusive com estrutura para higienização das mãos, etc.(quando necessário);</w:t>
      </w:r>
    </w:p>
    <w:p w:rsidR="007154B2" w:rsidRPr="00D022BC" w:rsidRDefault="007154B2" w:rsidP="007154B2">
      <w:pPr>
        <w:spacing w:before="100" w:beforeAutospacing="1" w:after="100" w:afterAutospacing="1" w:line="276" w:lineRule="auto"/>
        <w:jc w:val="both"/>
        <w:rPr>
          <w:rFonts w:ascii="Arial" w:hAnsi="Arial" w:cs="Arial"/>
          <w:color w:val="000000" w:themeColor="text1"/>
          <w:sz w:val="24"/>
          <w:szCs w:val="24"/>
        </w:rPr>
      </w:pPr>
      <w:r w:rsidRPr="00D022BC">
        <w:rPr>
          <w:rFonts w:ascii="Arial" w:hAnsi="Arial" w:cs="Arial"/>
          <w:color w:val="000000" w:themeColor="text1"/>
          <w:sz w:val="24"/>
          <w:szCs w:val="24"/>
        </w:rPr>
        <w:t>8</w:t>
      </w:r>
      <w:r w:rsidR="007C348D" w:rsidRPr="00D022BC">
        <w:rPr>
          <w:rFonts w:ascii="Arial" w:hAnsi="Arial" w:cs="Arial"/>
          <w:color w:val="000000" w:themeColor="text1"/>
          <w:sz w:val="24"/>
          <w:szCs w:val="24"/>
        </w:rPr>
        <w:t xml:space="preserve">.24. </w:t>
      </w:r>
      <w:r w:rsidR="00E83D1D" w:rsidRPr="00D022BC">
        <w:rPr>
          <w:rFonts w:ascii="Arial" w:hAnsi="Arial" w:cs="Arial"/>
          <w:color w:val="000000" w:themeColor="text1"/>
          <w:sz w:val="24"/>
          <w:szCs w:val="24"/>
        </w:rPr>
        <w:t>Atentar para adequação de alojamentos conforme legislação vigente (quando necessário);</w:t>
      </w:r>
    </w:p>
    <w:p w:rsidR="00203E3E" w:rsidRDefault="007154B2" w:rsidP="00203E3E">
      <w:pPr>
        <w:spacing w:before="100" w:beforeAutospacing="1" w:after="100" w:afterAutospacing="1" w:line="276" w:lineRule="auto"/>
        <w:jc w:val="both"/>
        <w:rPr>
          <w:rFonts w:ascii="Arial" w:hAnsi="Arial" w:cs="Arial"/>
          <w:color w:val="000000" w:themeColor="text1"/>
          <w:sz w:val="24"/>
          <w:szCs w:val="24"/>
        </w:rPr>
      </w:pPr>
      <w:r w:rsidRPr="00D022BC">
        <w:rPr>
          <w:rFonts w:ascii="Arial" w:eastAsia="Arial" w:hAnsi="Arial" w:cs="Arial"/>
          <w:color w:val="000000" w:themeColor="text1"/>
          <w:sz w:val="24"/>
          <w:szCs w:val="24"/>
        </w:rPr>
        <w:t>8</w:t>
      </w:r>
      <w:r w:rsidR="00E83D1D" w:rsidRPr="00D022BC">
        <w:rPr>
          <w:rFonts w:ascii="Arial" w:eastAsia="Arial" w:hAnsi="Arial" w:cs="Arial"/>
          <w:color w:val="000000" w:themeColor="text1"/>
          <w:sz w:val="24"/>
          <w:szCs w:val="24"/>
        </w:rPr>
        <w:t>.2</w:t>
      </w:r>
      <w:r w:rsidR="007C348D" w:rsidRPr="00D022BC">
        <w:rPr>
          <w:rFonts w:ascii="Arial" w:eastAsia="Arial" w:hAnsi="Arial" w:cs="Arial"/>
          <w:color w:val="000000" w:themeColor="text1"/>
          <w:sz w:val="24"/>
          <w:szCs w:val="24"/>
        </w:rPr>
        <w:t>4</w:t>
      </w:r>
      <w:r w:rsidR="00E83D1D" w:rsidRPr="00D022BC">
        <w:rPr>
          <w:rFonts w:ascii="Arial" w:eastAsia="Arial" w:hAnsi="Arial" w:cs="Arial"/>
          <w:color w:val="000000" w:themeColor="text1"/>
          <w:sz w:val="24"/>
          <w:szCs w:val="24"/>
        </w:rPr>
        <w:t xml:space="preserve">.    </w:t>
      </w:r>
      <w:r w:rsidR="00E83D1D" w:rsidRPr="00D022BC">
        <w:rPr>
          <w:rFonts w:ascii="Arial" w:hAnsi="Arial" w:cs="Arial"/>
          <w:color w:val="000000" w:themeColor="text1"/>
          <w:sz w:val="24"/>
          <w:szCs w:val="24"/>
        </w:rPr>
        <w:t xml:space="preserve"> Atender às exigências das Normas de Segurança no que tange a rampas, plataformas de trabalho, escadas de acesso, andaimes, etc., assim como a movimentação de cargas;</w:t>
      </w:r>
    </w:p>
    <w:p w:rsidR="00D64FF7" w:rsidRDefault="007154B2" w:rsidP="00D64FF7">
      <w:pPr>
        <w:spacing w:before="100" w:beforeAutospacing="1" w:after="100" w:afterAutospacing="1" w:line="276" w:lineRule="auto"/>
        <w:jc w:val="both"/>
        <w:rPr>
          <w:rFonts w:ascii="Arial" w:hAnsi="Arial" w:cs="Arial"/>
          <w:color w:val="000000" w:themeColor="text1"/>
          <w:sz w:val="24"/>
          <w:szCs w:val="24"/>
        </w:rPr>
      </w:pPr>
      <w:r w:rsidRPr="00D64FF7">
        <w:rPr>
          <w:rFonts w:ascii="Arial" w:eastAsia="Arial" w:hAnsi="Arial" w:cs="Arial"/>
          <w:color w:val="000000" w:themeColor="text1"/>
          <w:sz w:val="24"/>
          <w:szCs w:val="24"/>
        </w:rPr>
        <w:t>8</w:t>
      </w:r>
      <w:r w:rsidR="00E83D1D" w:rsidRPr="00D64FF7">
        <w:rPr>
          <w:rFonts w:ascii="Arial" w:eastAsia="Arial" w:hAnsi="Arial" w:cs="Arial"/>
          <w:color w:val="000000" w:themeColor="text1"/>
          <w:sz w:val="24"/>
          <w:szCs w:val="24"/>
        </w:rPr>
        <w:t>.2</w:t>
      </w:r>
      <w:r w:rsidR="007C348D" w:rsidRPr="00D64FF7">
        <w:rPr>
          <w:rFonts w:ascii="Arial" w:eastAsia="Arial" w:hAnsi="Arial" w:cs="Arial"/>
          <w:color w:val="000000" w:themeColor="text1"/>
          <w:sz w:val="24"/>
          <w:szCs w:val="24"/>
        </w:rPr>
        <w:t>5</w:t>
      </w:r>
      <w:r w:rsidR="00E83D1D" w:rsidRPr="00D64FF7">
        <w:rPr>
          <w:rFonts w:ascii="Arial" w:eastAsia="Arial" w:hAnsi="Arial" w:cs="Arial"/>
          <w:color w:val="000000" w:themeColor="text1"/>
          <w:sz w:val="24"/>
          <w:szCs w:val="24"/>
        </w:rPr>
        <w:t xml:space="preserve">.    </w:t>
      </w:r>
      <w:r w:rsidR="00E83D1D" w:rsidRPr="00D64FF7">
        <w:rPr>
          <w:rFonts w:ascii="Arial" w:hAnsi="Arial" w:cs="Arial"/>
          <w:color w:val="000000" w:themeColor="text1"/>
          <w:sz w:val="24"/>
          <w:szCs w:val="24"/>
        </w:rPr>
        <w:t xml:space="preserve"> Manter a área de trabalho organizada;</w:t>
      </w:r>
    </w:p>
    <w:p w:rsidR="00D64FF7" w:rsidRDefault="007154B2" w:rsidP="00D64FF7">
      <w:pPr>
        <w:spacing w:before="100" w:beforeAutospacing="1" w:after="100" w:afterAutospacing="1" w:line="276" w:lineRule="auto"/>
        <w:jc w:val="both"/>
        <w:rPr>
          <w:rFonts w:ascii="Arial" w:hAnsi="Arial" w:cs="Arial"/>
          <w:color w:val="000000" w:themeColor="text1"/>
          <w:sz w:val="24"/>
          <w:szCs w:val="24"/>
        </w:rPr>
      </w:pPr>
      <w:r w:rsidRPr="00D64FF7">
        <w:rPr>
          <w:rFonts w:ascii="Arial" w:eastAsia="Arial" w:hAnsi="Arial" w:cs="Arial"/>
          <w:color w:val="000000" w:themeColor="text1"/>
          <w:sz w:val="24"/>
          <w:szCs w:val="24"/>
        </w:rPr>
        <w:t>8</w:t>
      </w:r>
      <w:r w:rsidR="00E83D1D" w:rsidRPr="00D64FF7">
        <w:rPr>
          <w:rFonts w:ascii="Arial" w:eastAsia="Arial" w:hAnsi="Arial" w:cs="Arial"/>
          <w:color w:val="000000" w:themeColor="text1"/>
          <w:sz w:val="24"/>
          <w:szCs w:val="24"/>
        </w:rPr>
        <w:t>.2</w:t>
      </w:r>
      <w:r w:rsidR="007C348D" w:rsidRPr="00D64FF7">
        <w:rPr>
          <w:rFonts w:ascii="Arial" w:eastAsia="Arial" w:hAnsi="Arial" w:cs="Arial"/>
          <w:color w:val="000000" w:themeColor="text1"/>
          <w:sz w:val="24"/>
          <w:szCs w:val="24"/>
        </w:rPr>
        <w:t>6</w:t>
      </w:r>
      <w:r w:rsidR="00E83D1D" w:rsidRPr="00D64FF7">
        <w:rPr>
          <w:rFonts w:ascii="Arial" w:eastAsia="Arial" w:hAnsi="Arial" w:cs="Arial"/>
          <w:color w:val="000000" w:themeColor="text1"/>
          <w:sz w:val="24"/>
          <w:szCs w:val="24"/>
        </w:rPr>
        <w:t xml:space="preserve">.    </w:t>
      </w:r>
      <w:r w:rsidR="00E83D1D" w:rsidRPr="00D64FF7">
        <w:rPr>
          <w:rFonts w:ascii="Arial" w:hAnsi="Arial" w:cs="Arial"/>
          <w:color w:val="000000" w:themeColor="text1"/>
          <w:sz w:val="24"/>
          <w:szCs w:val="24"/>
        </w:rPr>
        <w:t>Transportar os trabalhadores em condições adequadas conforme legislação vigente usando Vans, cabines suplementares, etc.;</w:t>
      </w:r>
    </w:p>
    <w:p w:rsidR="00A52AF2" w:rsidRDefault="007154B2" w:rsidP="00A52AF2">
      <w:pPr>
        <w:spacing w:before="100" w:beforeAutospacing="1" w:after="100" w:afterAutospacing="1" w:line="276" w:lineRule="auto"/>
        <w:jc w:val="both"/>
        <w:rPr>
          <w:rFonts w:ascii="Arial" w:hAnsi="Arial" w:cs="Arial"/>
          <w:color w:val="000000" w:themeColor="text1"/>
          <w:sz w:val="24"/>
          <w:szCs w:val="24"/>
        </w:rPr>
      </w:pPr>
      <w:r w:rsidRPr="00D64FF7">
        <w:rPr>
          <w:rFonts w:ascii="Arial" w:eastAsia="Arial" w:hAnsi="Arial" w:cs="Arial"/>
          <w:color w:val="000000" w:themeColor="text1"/>
          <w:sz w:val="24"/>
          <w:szCs w:val="24"/>
        </w:rPr>
        <w:t>8</w:t>
      </w:r>
      <w:r w:rsidR="00E83D1D" w:rsidRPr="00D64FF7">
        <w:rPr>
          <w:rFonts w:ascii="Arial" w:eastAsia="Arial" w:hAnsi="Arial" w:cs="Arial"/>
          <w:color w:val="000000" w:themeColor="text1"/>
          <w:sz w:val="24"/>
          <w:szCs w:val="24"/>
        </w:rPr>
        <w:t>.2</w:t>
      </w:r>
      <w:r w:rsidR="007C348D" w:rsidRPr="00D64FF7">
        <w:rPr>
          <w:rFonts w:ascii="Arial" w:eastAsia="Arial" w:hAnsi="Arial" w:cs="Arial"/>
          <w:color w:val="000000" w:themeColor="text1"/>
          <w:sz w:val="24"/>
          <w:szCs w:val="24"/>
        </w:rPr>
        <w:t>7</w:t>
      </w:r>
      <w:r w:rsidR="00E83D1D" w:rsidRPr="00D64FF7">
        <w:rPr>
          <w:rFonts w:ascii="Arial" w:eastAsia="Arial" w:hAnsi="Arial" w:cs="Arial"/>
          <w:color w:val="000000" w:themeColor="text1"/>
          <w:sz w:val="24"/>
          <w:szCs w:val="24"/>
        </w:rPr>
        <w:t xml:space="preserve">.    </w:t>
      </w:r>
      <w:r w:rsidR="00E83D1D" w:rsidRPr="00D64FF7">
        <w:rPr>
          <w:rFonts w:ascii="Arial" w:hAnsi="Arial" w:cs="Arial"/>
          <w:color w:val="000000" w:themeColor="text1"/>
          <w:sz w:val="24"/>
          <w:szCs w:val="24"/>
        </w:rPr>
        <w:t xml:space="preserve"> Promover a sinalização de segurança em vias públicas deve ser dirigido para alertar os motoristas, pedestres e em conformidade com as determinações do órgão competente;</w:t>
      </w:r>
    </w:p>
    <w:p w:rsidR="00A52AF2" w:rsidRPr="00A52AF2" w:rsidRDefault="007154B2" w:rsidP="00A52AF2">
      <w:pPr>
        <w:spacing w:before="100" w:beforeAutospacing="1" w:after="100" w:afterAutospacing="1" w:line="276" w:lineRule="auto"/>
        <w:jc w:val="both"/>
        <w:rPr>
          <w:rFonts w:ascii="Arial" w:hAnsi="Arial" w:cs="Arial"/>
          <w:color w:val="000000" w:themeColor="text1"/>
          <w:sz w:val="24"/>
          <w:szCs w:val="24"/>
        </w:rPr>
      </w:pPr>
      <w:r w:rsidRPr="00A52AF2">
        <w:rPr>
          <w:rFonts w:ascii="Arial" w:eastAsia="Arial" w:hAnsi="Arial" w:cs="Arial"/>
          <w:color w:val="000000" w:themeColor="text1"/>
          <w:sz w:val="24"/>
          <w:szCs w:val="24"/>
        </w:rPr>
        <w:t>8</w:t>
      </w:r>
      <w:r w:rsidR="00E83D1D" w:rsidRPr="00A52AF2">
        <w:rPr>
          <w:rFonts w:ascii="Arial" w:eastAsia="Arial" w:hAnsi="Arial" w:cs="Arial"/>
          <w:color w:val="000000" w:themeColor="text1"/>
          <w:sz w:val="24"/>
          <w:szCs w:val="24"/>
        </w:rPr>
        <w:t>.2</w:t>
      </w:r>
      <w:r w:rsidR="007C348D" w:rsidRPr="00A52AF2">
        <w:rPr>
          <w:rFonts w:ascii="Arial" w:eastAsia="Arial" w:hAnsi="Arial" w:cs="Arial"/>
          <w:color w:val="000000" w:themeColor="text1"/>
          <w:sz w:val="24"/>
          <w:szCs w:val="24"/>
        </w:rPr>
        <w:t>8</w:t>
      </w:r>
      <w:r w:rsidR="00E83D1D" w:rsidRPr="00A52AF2">
        <w:rPr>
          <w:rFonts w:ascii="Arial" w:eastAsia="Arial" w:hAnsi="Arial" w:cs="Arial"/>
          <w:color w:val="000000" w:themeColor="text1"/>
          <w:sz w:val="24"/>
          <w:szCs w:val="24"/>
        </w:rPr>
        <w:t xml:space="preserve">.    </w:t>
      </w:r>
      <w:r w:rsidR="00E83D1D" w:rsidRPr="00A52AF2">
        <w:rPr>
          <w:rFonts w:ascii="Arial" w:hAnsi="Arial" w:cs="Arial"/>
          <w:color w:val="000000" w:themeColor="text1"/>
          <w:sz w:val="24"/>
          <w:szCs w:val="24"/>
        </w:rPr>
        <w:t>Escavar obedecendo às normas vigentes (inclusive NBR 9061/85) garantindo estabilidade do talude, sinalização adequada, colocação de material retirado e meio de acesso/saída da escavação;</w:t>
      </w:r>
    </w:p>
    <w:p w:rsidR="00A52AF2" w:rsidRDefault="007154B2" w:rsidP="00A52AF2">
      <w:pPr>
        <w:spacing w:before="100" w:beforeAutospacing="1" w:after="100" w:afterAutospacing="1" w:line="276" w:lineRule="auto"/>
        <w:jc w:val="both"/>
        <w:rPr>
          <w:rFonts w:ascii="Arial" w:hAnsi="Arial" w:cs="Arial"/>
          <w:color w:val="000000" w:themeColor="text1"/>
          <w:sz w:val="24"/>
          <w:szCs w:val="24"/>
        </w:rPr>
      </w:pPr>
      <w:r w:rsidRPr="00A52AF2">
        <w:rPr>
          <w:rFonts w:ascii="Arial" w:eastAsia="Arial" w:hAnsi="Arial" w:cs="Arial"/>
          <w:color w:val="000000" w:themeColor="text1"/>
          <w:sz w:val="24"/>
          <w:szCs w:val="24"/>
        </w:rPr>
        <w:t>8</w:t>
      </w:r>
      <w:r w:rsidR="00133C92" w:rsidRPr="00A52AF2">
        <w:rPr>
          <w:rFonts w:ascii="Arial" w:eastAsia="Arial" w:hAnsi="Arial" w:cs="Arial"/>
          <w:color w:val="000000" w:themeColor="text1"/>
          <w:sz w:val="24"/>
          <w:szCs w:val="24"/>
        </w:rPr>
        <w:t>.2</w:t>
      </w:r>
      <w:r w:rsidR="007C348D" w:rsidRPr="00A52AF2">
        <w:rPr>
          <w:rFonts w:ascii="Arial" w:eastAsia="Arial" w:hAnsi="Arial" w:cs="Arial"/>
          <w:color w:val="000000" w:themeColor="text1"/>
          <w:sz w:val="24"/>
          <w:szCs w:val="24"/>
        </w:rPr>
        <w:t>9</w:t>
      </w:r>
      <w:r w:rsidR="00E83D1D" w:rsidRPr="00A52AF2">
        <w:rPr>
          <w:rFonts w:ascii="Arial" w:eastAsia="Arial" w:hAnsi="Arial" w:cs="Arial"/>
          <w:color w:val="000000" w:themeColor="text1"/>
          <w:sz w:val="24"/>
          <w:szCs w:val="24"/>
        </w:rPr>
        <w:t xml:space="preserve">.    </w:t>
      </w:r>
      <w:r w:rsidR="00E83D1D" w:rsidRPr="00A52AF2">
        <w:rPr>
          <w:rFonts w:ascii="Arial" w:hAnsi="Arial" w:cs="Arial"/>
          <w:color w:val="000000" w:themeColor="text1"/>
          <w:sz w:val="24"/>
          <w:szCs w:val="24"/>
        </w:rPr>
        <w:t xml:space="preserve">Atentar para destinação correta de resíduos sólidos e líquidos, conforme legislação específica; </w:t>
      </w:r>
    </w:p>
    <w:p w:rsidR="00E83D1D" w:rsidRPr="00A52AF2" w:rsidRDefault="007154B2" w:rsidP="00A52AF2">
      <w:pPr>
        <w:spacing w:before="100" w:beforeAutospacing="1" w:after="100" w:afterAutospacing="1" w:line="276" w:lineRule="auto"/>
        <w:jc w:val="both"/>
        <w:rPr>
          <w:rFonts w:ascii="Arial" w:hAnsi="Arial" w:cs="Arial"/>
          <w:color w:val="000000" w:themeColor="text1"/>
          <w:sz w:val="24"/>
          <w:szCs w:val="24"/>
        </w:rPr>
      </w:pPr>
      <w:r w:rsidRPr="00A52AF2">
        <w:rPr>
          <w:rFonts w:ascii="Arial" w:eastAsia="Arial" w:hAnsi="Arial" w:cs="Arial"/>
          <w:color w:val="000000" w:themeColor="text1"/>
          <w:sz w:val="24"/>
          <w:szCs w:val="24"/>
        </w:rPr>
        <w:t>8</w:t>
      </w:r>
      <w:r w:rsidR="00133C92" w:rsidRPr="00A52AF2">
        <w:rPr>
          <w:rFonts w:ascii="Arial" w:eastAsia="Arial" w:hAnsi="Arial" w:cs="Arial"/>
          <w:color w:val="000000" w:themeColor="text1"/>
          <w:sz w:val="24"/>
          <w:szCs w:val="24"/>
        </w:rPr>
        <w:t>.</w:t>
      </w:r>
      <w:r w:rsidR="007C348D" w:rsidRPr="00A52AF2">
        <w:rPr>
          <w:rFonts w:ascii="Arial" w:eastAsia="Arial" w:hAnsi="Arial" w:cs="Arial"/>
          <w:color w:val="000000" w:themeColor="text1"/>
          <w:sz w:val="24"/>
          <w:szCs w:val="24"/>
        </w:rPr>
        <w:t>30</w:t>
      </w:r>
      <w:r w:rsidR="00E83D1D" w:rsidRPr="00A52AF2">
        <w:rPr>
          <w:rFonts w:ascii="Arial" w:eastAsia="Arial" w:hAnsi="Arial" w:cs="Arial"/>
          <w:color w:val="000000" w:themeColor="text1"/>
          <w:sz w:val="24"/>
          <w:szCs w:val="24"/>
        </w:rPr>
        <w:t xml:space="preserve">.    </w:t>
      </w:r>
      <w:r w:rsidR="00E83D1D" w:rsidRPr="00A52AF2">
        <w:rPr>
          <w:rFonts w:ascii="Arial" w:hAnsi="Arial" w:cs="Arial"/>
          <w:color w:val="000000" w:themeColor="text1"/>
          <w:sz w:val="24"/>
          <w:szCs w:val="24"/>
        </w:rPr>
        <w:t xml:space="preserve"> Apresentar ao Departamento de Saúde e Segurança do Trabalho:</w:t>
      </w:r>
    </w:p>
    <w:p w:rsidR="00E83D1D" w:rsidRPr="00A52AF2" w:rsidRDefault="007154B2" w:rsidP="00C63D47">
      <w:pPr>
        <w:pStyle w:val="Ttulo1"/>
        <w:spacing w:before="120" w:after="0" w:line="276" w:lineRule="auto"/>
        <w:jc w:val="both"/>
        <w:rPr>
          <w:rFonts w:cs="Arial"/>
          <w:color w:val="000000" w:themeColor="text1"/>
          <w:sz w:val="24"/>
          <w:szCs w:val="24"/>
        </w:rPr>
      </w:pPr>
      <w:r w:rsidRPr="00A52AF2">
        <w:rPr>
          <w:rFonts w:eastAsia="Arial" w:cs="Arial"/>
          <w:b w:val="0"/>
          <w:color w:val="000000" w:themeColor="text1"/>
          <w:sz w:val="24"/>
          <w:szCs w:val="24"/>
        </w:rPr>
        <w:t>8</w:t>
      </w:r>
      <w:r w:rsidR="00133C92" w:rsidRPr="00A52AF2">
        <w:rPr>
          <w:rFonts w:eastAsia="Arial" w:cs="Arial"/>
          <w:b w:val="0"/>
          <w:color w:val="000000" w:themeColor="text1"/>
          <w:sz w:val="24"/>
          <w:szCs w:val="24"/>
        </w:rPr>
        <w:t>.3</w:t>
      </w:r>
      <w:r w:rsidR="007C348D" w:rsidRPr="00A52AF2">
        <w:rPr>
          <w:rFonts w:eastAsia="Arial" w:cs="Arial"/>
          <w:b w:val="0"/>
          <w:color w:val="000000" w:themeColor="text1"/>
          <w:sz w:val="24"/>
          <w:szCs w:val="24"/>
        </w:rPr>
        <w:t>1</w:t>
      </w:r>
      <w:r w:rsidR="00E83D1D" w:rsidRPr="00A52AF2">
        <w:rPr>
          <w:rFonts w:eastAsia="Arial" w:cs="Arial"/>
          <w:b w:val="0"/>
          <w:color w:val="000000" w:themeColor="text1"/>
          <w:sz w:val="24"/>
          <w:szCs w:val="24"/>
        </w:rPr>
        <w:t xml:space="preserve">.    </w:t>
      </w:r>
      <w:r w:rsidR="00E83D1D" w:rsidRPr="00A52AF2">
        <w:rPr>
          <w:rFonts w:cs="Arial"/>
          <w:b w:val="0"/>
          <w:color w:val="000000" w:themeColor="text1"/>
          <w:sz w:val="24"/>
          <w:szCs w:val="24"/>
        </w:rPr>
        <w:t xml:space="preserve"> Mensalmente relação de funcionários atualizada;</w:t>
      </w:r>
    </w:p>
    <w:p w:rsidR="00E83D1D" w:rsidRPr="00A52AF2" w:rsidRDefault="007154B2" w:rsidP="00C63D47">
      <w:pPr>
        <w:pStyle w:val="Ttulo1"/>
        <w:spacing w:before="120" w:after="0" w:line="276" w:lineRule="auto"/>
        <w:jc w:val="both"/>
        <w:rPr>
          <w:rFonts w:cs="Arial"/>
          <w:color w:val="000000" w:themeColor="text1"/>
          <w:sz w:val="24"/>
          <w:szCs w:val="24"/>
        </w:rPr>
      </w:pPr>
      <w:r w:rsidRPr="00A52AF2">
        <w:rPr>
          <w:rFonts w:eastAsia="Arial" w:cs="Arial"/>
          <w:b w:val="0"/>
          <w:color w:val="000000" w:themeColor="text1"/>
          <w:sz w:val="24"/>
          <w:szCs w:val="24"/>
        </w:rPr>
        <w:t>8</w:t>
      </w:r>
      <w:r w:rsidR="00133C92" w:rsidRPr="00A52AF2">
        <w:rPr>
          <w:rFonts w:eastAsia="Arial" w:cs="Arial"/>
          <w:b w:val="0"/>
          <w:color w:val="000000" w:themeColor="text1"/>
          <w:sz w:val="24"/>
          <w:szCs w:val="24"/>
        </w:rPr>
        <w:t>.3</w:t>
      </w:r>
      <w:r w:rsidR="007C348D" w:rsidRPr="00A52AF2">
        <w:rPr>
          <w:rFonts w:eastAsia="Arial" w:cs="Arial"/>
          <w:b w:val="0"/>
          <w:color w:val="000000" w:themeColor="text1"/>
          <w:sz w:val="24"/>
          <w:szCs w:val="24"/>
        </w:rPr>
        <w:t>2</w:t>
      </w:r>
      <w:r w:rsidR="00E83D1D" w:rsidRPr="00A52AF2">
        <w:rPr>
          <w:rFonts w:eastAsia="Arial" w:cs="Arial"/>
          <w:b w:val="0"/>
          <w:color w:val="000000" w:themeColor="text1"/>
          <w:sz w:val="24"/>
          <w:szCs w:val="24"/>
        </w:rPr>
        <w:t xml:space="preserve">.    </w:t>
      </w:r>
      <w:r w:rsidR="00E83D1D" w:rsidRPr="00A52AF2">
        <w:rPr>
          <w:rFonts w:cs="Arial"/>
          <w:b w:val="0"/>
          <w:color w:val="000000" w:themeColor="text1"/>
          <w:sz w:val="24"/>
          <w:szCs w:val="24"/>
        </w:rPr>
        <w:t xml:space="preserve"> Relações de funcionários capacitados e autorizados a trabalharem com instalações elétricas trabalham em altura, espaço confinado, ou outras atividades e equipamentos que necessitem de mão de obra específica;</w:t>
      </w:r>
    </w:p>
    <w:p w:rsidR="00E83D1D" w:rsidRPr="00A52AF2" w:rsidRDefault="007154B2" w:rsidP="00C63D47">
      <w:pPr>
        <w:pStyle w:val="Ttulo1"/>
        <w:spacing w:before="120" w:after="0" w:line="276" w:lineRule="auto"/>
        <w:jc w:val="both"/>
        <w:rPr>
          <w:rFonts w:cs="Arial"/>
          <w:color w:val="000000" w:themeColor="text1"/>
          <w:sz w:val="24"/>
          <w:szCs w:val="24"/>
        </w:rPr>
      </w:pPr>
      <w:r w:rsidRPr="00A52AF2">
        <w:rPr>
          <w:rFonts w:eastAsia="Arial" w:cs="Arial"/>
          <w:b w:val="0"/>
          <w:color w:val="000000" w:themeColor="text1"/>
          <w:sz w:val="24"/>
          <w:szCs w:val="24"/>
        </w:rPr>
        <w:t>8</w:t>
      </w:r>
      <w:r w:rsidR="00133C92" w:rsidRPr="00A52AF2">
        <w:rPr>
          <w:rFonts w:eastAsia="Arial" w:cs="Arial"/>
          <w:b w:val="0"/>
          <w:color w:val="000000" w:themeColor="text1"/>
          <w:sz w:val="24"/>
          <w:szCs w:val="24"/>
        </w:rPr>
        <w:t>.3</w:t>
      </w:r>
      <w:r w:rsidR="007C348D" w:rsidRPr="00A52AF2">
        <w:rPr>
          <w:rFonts w:eastAsia="Arial" w:cs="Arial"/>
          <w:b w:val="0"/>
          <w:color w:val="000000" w:themeColor="text1"/>
          <w:sz w:val="24"/>
          <w:szCs w:val="24"/>
        </w:rPr>
        <w:t>3</w:t>
      </w:r>
      <w:r w:rsidR="00E83D1D" w:rsidRPr="00A52AF2">
        <w:rPr>
          <w:rFonts w:eastAsia="Arial" w:cs="Arial"/>
          <w:b w:val="0"/>
          <w:color w:val="000000" w:themeColor="text1"/>
          <w:sz w:val="24"/>
          <w:szCs w:val="24"/>
        </w:rPr>
        <w:t xml:space="preserve">.    </w:t>
      </w:r>
      <w:r w:rsidR="00E83D1D" w:rsidRPr="00A52AF2">
        <w:rPr>
          <w:rFonts w:cs="Arial"/>
          <w:b w:val="0"/>
          <w:color w:val="000000" w:themeColor="text1"/>
          <w:sz w:val="24"/>
          <w:szCs w:val="24"/>
        </w:rPr>
        <w:t xml:space="preserve"> Procedimentos de trabalho considerando a prevenção de exposição aos riscos de atividades rotineiras;</w:t>
      </w:r>
    </w:p>
    <w:p w:rsidR="00E83D1D" w:rsidRPr="00D022BC" w:rsidRDefault="007154B2" w:rsidP="00C63D47">
      <w:pPr>
        <w:pStyle w:val="Ttulo1"/>
        <w:spacing w:before="120" w:after="0" w:line="276" w:lineRule="auto"/>
        <w:jc w:val="both"/>
        <w:rPr>
          <w:rFonts w:cs="Arial"/>
          <w:color w:val="000000" w:themeColor="text1"/>
          <w:sz w:val="24"/>
          <w:szCs w:val="24"/>
        </w:rPr>
      </w:pPr>
      <w:r w:rsidRPr="00A52AF2">
        <w:rPr>
          <w:rFonts w:eastAsia="Arial" w:cs="Arial"/>
          <w:b w:val="0"/>
          <w:color w:val="000000" w:themeColor="text1"/>
          <w:sz w:val="24"/>
          <w:szCs w:val="24"/>
        </w:rPr>
        <w:t>8</w:t>
      </w:r>
      <w:r w:rsidR="00133C92" w:rsidRPr="00A52AF2">
        <w:rPr>
          <w:rFonts w:eastAsia="Arial" w:cs="Arial"/>
          <w:b w:val="0"/>
          <w:color w:val="000000" w:themeColor="text1"/>
          <w:sz w:val="24"/>
          <w:szCs w:val="24"/>
        </w:rPr>
        <w:t>.3</w:t>
      </w:r>
      <w:r w:rsidR="007C348D" w:rsidRPr="00A52AF2">
        <w:rPr>
          <w:rFonts w:eastAsia="Arial" w:cs="Arial"/>
          <w:b w:val="0"/>
          <w:color w:val="000000" w:themeColor="text1"/>
          <w:sz w:val="24"/>
          <w:szCs w:val="24"/>
        </w:rPr>
        <w:t>4</w:t>
      </w:r>
      <w:r w:rsidR="00E83D1D" w:rsidRPr="00A52AF2">
        <w:rPr>
          <w:rFonts w:eastAsia="Arial" w:cs="Arial"/>
          <w:b w:val="0"/>
          <w:color w:val="000000" w:themeColor="text1"/>
          <w:sz w:val="24"/>
          <w:szCs w:val="24"/>
        </w:rPr>
        <w:t xml:space="preserve">.    </w:t>
      </w:r>
      <w:r w:rsidR="00E83D1D" w:rsidRPr="00A52AF2">
        <w:rPr>
          <w:rFonts w:cs="Arial"/>
          <w:b w:val="0"/>
          <w:color w:val="000000" w:themeColor="text1"/>
          <w:sz w:val="24"/>
          <w:szCs w:val="24"/>
        </w:rPr>
        <w:t xml:space="preserve"> Análises preliminares de risco de</w:t>
      </w:r>
      <w:r w:rsidR="00E83D1D" w:rsidRPr="00D022BC">
        <w:rPr>
          <w:rFonts w:cs="Arial"/>
          <w:b w:val="0"/>
          <w:color w:val="000000" w:themeColor="text1"/>
          <w:sz w:val="24"/>
          <w:szCs w:val="24"/>
        </w:rPr>
        <w:t xml:space="preserve"> execução de tarefas não rotineiras;</w:t>
      </w:r>
    </w:p>
    <w:p w:rsidR="00E83D1D" w:rsidRPr="00D022BC" w:rsidRDefault="007154B2" w:rsidP="00C63D47">
      <w:pPr>
        <w:pStyle w:val="Ttulo1"/>
        <w:spacing w:before="120" w:after="0" w:line="276" w:lineRule="auto"/>
        <w:jc w:val="both"/>
        <w:rPr>
          <w:rFonts w:cs="Arial"/>
          <w:color w:val="000000" w:themeColor="text1"/>
          <w:sz w:val="24"/>
          <w:szCs w:val="24"/>
        </w:rPr>
      </w:pPr>
      <w:r w:rsidRPr="00D022BC">
        <w:rPr>
          <w:rFonts w:eastAsia="Arial" w:cs="Arial"/>
          <w:b w:val="0"/>
          <w:color w:val="000000" w:themeColor="text1"/>
          <w:sz w:val="24"/>
          <w:szCs w:val="24"/>
        </w:rPr>
        <w:t>8</w:t>
      </w:r>
      <w:r w:rsidR="00133C92" w:rsidRPr="00D022BC">
        <w:rPr>
          <w:rFonts w:eastAsia="Arial" w:cs="Arial"/>
          <w:b w:val="0"/>
          <w:color w:val="000000" w:themeColor="text1"/>
          <w:sz w:val="24"/>
          <w:szCs w:val="24"/>
        </w:rPr>
        <w:t>.3</w:t>
      </w:r>
      <w:r w:rsidR="007C348D" w:rsidRPr="00D022BC">
        <w:rPr>
          <w:rFonts w:eastAsia="Arial" w:cs="Arial"/>
          <w:b w:val="0"/>
          <w:color w:val="000000" w:themeColor="text1"/>
          <w:sz w:val="24"/>
          <w:szCs w:val="24"/>
        </w:rPr>
        <w:t>5</w:t>
      </w:r>
      <w:r w:rsidR="00E83D1D" w:rsidRPr="00D022BC">
        <w:rPr>
          <w:rFonts w:eastAsia="Arial" w:cs="Arial"/>
          <w:b w:val="0"/>
          <w:color w:val="000000" w:themeColor="text1"/>
          <w:sz w:val="24"/>
          <w:szCs w:val="24"/>
        </w:rPr>
        <w:t xml:space="preserve">.    </w:t>
      </w:r>
      <w:r w:rsidR="00E83D1D" w:rsidRPr="00D022BC">
        <w:rPr>
          <w:rFonts w:cs="Arial"/>
          <w:b w:val="0"/>
          <w:color w:val="000000" w:themeColor="text1"/>
          <w:sz w:val="24"/>
          <w:szCs w:val="24"/>
        </w:rPr>
        <w:t xml:space="preserve"> A empresa deverá fornecer uniformes com as informações destacadas “A serviço da Cesama” como também de forma destacada o “Logo” da empresa contratada.</w:t>
      </w:r>
    </w:p>
    <w:p w:rsidR="00E83D1D" w:rsidRPr="00D022BC" w:rsidRDefault="007154B2" w:rsidP="00C63D47">
      <w:pPr>
        <w:pStyle w:val="Ttulo1"/>
        <w:spacing w:before="120" w:after="0" w:line="276" w:lineRule="auto"/>
        <w:jc w:val="both"/>
        <w:rPr>
          <w:rFonts w:cs="Arial"/>
          <w:color w:val="000000" w:themeColor="text1"/>
          <w:sz w:val="24"/>
          <w:szCs w:val="24"/>
        </w:rPr>
      </w:pPr>
      <w:r w:rsidRPr="00D022BC">
        <w:rPr>
          <w:rFonts w:eastAsia="Arial" w:cs="Arial"/>
          <w:b w:val="0"/>
          <w:color w:val="000000" w:themeColor="text1"/>
          <w:sz w:val="24"/>
          <w:szCs w:val="24"/>
        </w:rPr>
        <w:t>8</w:t>
      </w:r>
      <w:r w:rsidR="00133C92" w:rsidRPr="00D022BC">
        <w:rPr>
          <w:rFonts w:eastAsia="Arial" w:cs="Arial"/>
          <w:b w:val="0"/>
          <w:color w:val="000000" w:themeColor="text1"/>
          <w:sz w:val="24"/>
          <w:szCs w:val="24"/>
        </w:rPr>
        <w:t>.3</w:t>
      </w:r>
      <w:r w:rsidR="007C348D" w:rsidRPr="00D022BC">
        <w:rPr>
          <w:rFonts w:eastAsia="Arial" w:cs="Arial"/>
          <w:b w:val="0"/>
          <w:color w:val="000000" w:themeColor="text1"/>
          <w:sz w:val="24"/>
          <w:szCs w:val="24"/>
        </w:rPr>
        <w:t>6</w:t>
      </w:r>
      <w:r w:rsidR="00E83D1D" w:rsidRPr="00D022BC">
        <w:rPr>
          <w:rFonts w:eastAsia="Arial" w:cs="Arial"/>
          <w:b w:val="0"/>
          <w:color w:val="000000" w:themeColor="text1"/>
          <w:sz w:val="24"/>
          <w:szCs w:val="24"/>
        </w:rPr>
        <w:t xml:space="preserve">.    </w:t>
      </w:r>
      <w:r w:rsidR="00E83D1D" w:rsidRPr="00D022BC">
        <w:rPr>
          <w:rFonts w:cs="Arial"/>
          <w:b w:val="0"/>
          <w:color w:val="000000" w:themeColor="text1"/>
          <w:sz w:val="24"/>
          <w:szCs w:val="24"/>
        </w:rPr>
        <w:t>Todos os veículos a serem utilizados no contrato deverão ser identificação com informações destacadas “A serviço da Cesama” como também de forma destacada o “Logo” da empresa contratada.</w:t>
      </w:r>
    </w:p>
    <w:p w:rsidR="00E83D1D" w:rsidRPr="00D022BC" w:rsidRDefault="007154B2" w:rsidP="00C63D47">
      <w:pPr>
        <w:pStyle w:val="Ttulo1"/>
        <w:spacing w:before="120" w:after="0" w:line="276" w:lineRule="auto"/>
        <w:jc w:val="both"/>
        <w:rPr>
          <w:rFonts w:cs="Arial"/>
          <w:color w:val="000000" w:themeColor="text1"/>
          <w:sz w:val="24"/>
          <w:szCs w:val="24"/>
        </w:rPr>
      </w:pPr>
      <w:r w:rsidRPr="00D022BC">
        <w:rPr>
          <w:rFonts w:eastAsia="Arial" w:cs="Arial"/>
          <w:b w:val="0"/>
          <w:color w:val="000000" w:themeColor="text1"/>
          <w:sz w:val="24"/>
          <w:szCs w:val="24"/>
        </w:rPr>
        <w:t>8</w:t>
      </w:r>
      <w:r w:rsidR="00133C92" w:rsidRPr="00D022BC">
        <w:rPr>
          <w:rFonts w:eastAsia="Arial" w:cs="Arial"/>
          <w:b w:val="0"/>
          <w:color w:val="000000" w:themeColor="text1"/>
          <w:sz w:val="24"/>
          <w:szCs w:val="24"/>
        </w:rPr>
        <w:t>.3</w:t>
      </w:r>
      <w:r w:rsidR="007C348D" w:rsidRPr="00D022BC">
        <w:rPr>
          <w:rFonts w:eastAsia="Arial" w:cs="Arial"/>
          <w:b w:val="0"/>
          <w:color w:val="000000" w:themeColor="text1"/>
          <w:sz w:val="24"/>
          <w:szCs w:val="24"/>
        </w:rPr>
        <w:t>7</w:t>
      </w:r>
      <w:r w:rsidR="00E83D1D" w:rsidRPr="00D022BC">
        <w:rPr>
          <w:rFonts w:eastAsia="Arial" w:cs="Arial"/>
          <w:b w:val="0"/>
          <w:color w:val="000000" w:themeColor="text1"/>
          <w:sz w:val="24"/>
          <w:szCs w:val="24"/>
        </w:rPr>
        <w:t xml:space="preserve">.    </w:t>
      </w:r>
      <w:r w:rsidR="00E83D1D" w:rsidRPr="00D022BC">
        <w:rPr>
          <w:rFonts w:cs="Arial"/>
          <w:b w:val="0"/>
          <w:color w:val="000000" w:themeColor="text1"/>
          <w:sz w:val="24"/>
          <w:szCs w:val="24"/>
        </w:rPr>
        <w:t>Todos os condutores de veículos e equipamentos móveis deverão ser habilitados (CNH) conforme classificação dos equipamentos.</w:t>
      </w:r>
    </w:p>
    <w:p w:rsidR="00E83D1D" w:rsidRPr="00D022BC" w:rsidRDefault="007154B2" w:rsidP="00C63D47">
      <w:pPr>
        <w:pStyle w:val="Ttulo1"/>
        <w:spacing w:before="120" w:after="0" w:line="276" w:lineRule="auto"/>
        <w:jc w:val="both"/>
        <w:rPr>
          <w:rFonts w:cs="Arial"/>
          <w:color w:val="000000" w:themeColor="text1"/>
          <w:sz w:val="24"/>
          <w:szCs w:val="24"/>
        </w:rPr>
      </w:pPr>
      <w:r w:rsidRPr="00D022BC">
        <w:rPr>
          <w:rFonts w:eastAsia="Arial" w:cs="Arial"/>
          <w:b w:val="0"/>
          <w:color w:val="000000" w:themeColor="text1"/>
          <w:sz w:val="24"/>
          <w:szCs w:val="24"/>
        </w:rPr>
        <w:t>8</w:t>
      </w:r>
      <w:r w:rsidR="00133C92" w:rsidRPr="00D022BC">
        <w:rPr>
          <w:rFonts w:eastAsia="Arial" w:cs="Arial"/>
          <w:b w:val="0"/>
          <w:color w:val="000000" w:themeColor="text1"/>
          <w:sz w:val="24"/>
          <w:szCs w:val="24"/>
        </w:rPr>
        <w:t>.3</w:t>
      </w:r>
      <w:r w:rsidR="007C348D" w:rsidRPr="00D022BC">
        <w:rPr>
          <w:rFonts w:eastAsia="Arial" w:cs="Arial"/>
          <w:b w:val="0"/>
          <w:color w:val="000000" w:themeColor="text1"/>
          <w:sz w:val="24"/>
          <w:szCs w:val="24"/>
        </w:rPr>
        <w:t>8</w:t>
      </w:r>
      <w:r w:rsidR="00E83D1D" w:rsidRPr="00D022BC">
        <w:rPr>
          <w:rFonts w:eastAsia="Arial" w:cs="Arial"/>
          <w:b w:val="0"/>
          <w:color w:val="000000" w:themeColor="text1"/>
          <w:sz w:val="24"/>
          <w:szCs w:val="24"/>
        </w:rPr>
        <w:t xml:space="preserve">.    </w:t>
      </w:r>
      <w:r w:rsidR="00E83D1D" w:rsidRPr="00D022BC">
        <w:rPr>
          <w:rFonts w:cs="Arial"/>
          <w:b w:val="0"/>
          <w:color w:val="000000" w:themeColor="text1"/>
          <w:sz w:val="24"/>
          <w:szCs w:val="24"/>
        </w:rPr>
        <w:t>Cada equipamento deverá ter sua capacidade de carga respeitada conforme legislação.</w:t>
      </w:r>
    </w:p>
    <w:p w:rsidR="00E83D1D" w:rsidRPr="00D022BC" w:rsidRDefault="007154B2" w:rsidP="00C63D47">
      <w:pPr>
        <w:pStyle w:val="Ttulo1"/>
        <w:spacing w:before="120" w:after="0" w:line="276" w:lineRule="auto"/>
        <w:jc w:val="both"/>
        <w:rPr>
          <w:rFonts w:cs="Arial"/>
          <w:color w:val="000000" w:themeColor="text1"/>
          <w:sz w:val="24"/>
          <w:szCs w:val="24"/>
        </w:rPr>
      </w:pPr>
      <w:r w:rsidRPr="00D022BC">
        <w:rPr>
          <w:rFonts w:eastAsia="Arial" w:cs="Arial"/>
          <w:b w:val="0"/>
          <w:color w:val="000000" w:themeColor="text1"/>
          <w:sz w:val="24"/>
          <w:szCs w:val="24"/>
        </w:rPr>
        <w:t>8</w:t>
      </w:r>
      <w:r w:rsidR="00133C92" w:rsidRPr="00D022BC">
        <w:rPr>
          <w:rFonts w:eastAsia="Arial" w:cs="Arial"/>
          <w:b w:val="0"/>
          <w:color w:val="000000" w:themeColor="text1"/>
          <w:sz w:val="24"/>
          <w:szCs w:val="24"/>
        </w:rPr>
        <w:t>.3</w:t>
      </w:r>
      <w:r w:rsidR="007C348D" w:rsidRPr="00D022BC">
        <w:rPr>
          <w:rFonts w:eastAsia="Arial" w:cs="Arial"/>
          <w:b w:val="0"/>
          <w:color w:val="000000" w:themeColor="text1"/>
          <w:sz w:val="24"/>
          <w:szCs w:val="24"/>
        </w:rPr>
        <w:t>9</w:t>
      </w:r>
      <w:r w:rsidR="00E83D1D" w:rsidRPr="00D022BC">
        <w:rPr>
          <w:rFonts w:eastAsia="Arial" w:cs="Arial"/>
          <w:b w:val="0"/>
          <w:color w:val="000000" w:themeColor="text1"/>
          <w:sz w:val="24"/>
          <w:szCs w:val="24"/>
        </w:rPr>
        <w:t xml:space="preserve">.    </w:t>
      </w:r>
      <w:r w:rsidR="00E83D1D" w:rsidRPr="00D022BC">
        <w:rPr>
          <w:rFonts w:cs="Arial"/>
          <w:b w:val="0"/>
          <w:color w:val="000000" w:themeColor="text1"/>
          <w:sz w:val="24"/>
          <w:szCs w:val="24"/>
        </w:rPr>
        <w:t>Para caminhões tipo caçamba que podem ser carregados de forma manual não poderá ter sua caçamba com altura superior a 2 m.</w:t>
      </w:r>
    </w:p>
    <w:p w:rsidR="00E83D1D" w:rsidRPr="00E83D1D" w:rsidRDefault="007154B2" w:rsidP="00C63D47">
      <w:pPr>
        <w:pStyle w:val="Ttulo1"/>
        <w:spacing w:before="120" w:after="0" w:line="276" w:lineRule="auto"/>
        <w:jc w:val="both"/>
        <w:rPr>
          <w:color w:val="000000" w:themeColor="text1"/>
          <w:sz w:val="24"/>
          <w:szCs w:val="24"/>
        </w:rPr>
      </w:pPr>
      <w:r w:rsidRPr="00D022BC">
        <w:rPr>
          <w:rFonts w:eastAsia="Arial" w:cs="Arial"/>
          <w:b w:val="0"/>
          <w:color w:val="000000" w:themeColor="text1"/>
          <w:sz w:val="24"/>
          <w:szCs w:val="24"/>
        </w:rPr>
        <w:t>8</w:t>
      </w:r>
      <w:r w:rsidR="00133C92" w:rsidRPr="00D022BC">
        <w:rPr>
          <w:rFonts w:eastAsia="Arial" w:cs="Arial"/>
          <w:b w:val="0"/>
          <w:color w:val="000000" w:themeColor="text1"/>
          <w:sz w:val="24"/>
          <w:szCs w:val="24"/>
        </w:rPr>
        <w:t>.</w:t>
      </w:r>
      <w:r w:rsidR="007C348D" w:rsidRPr="00D022BC">
        <w:rPr>
          <w:rFonts w:eastAsia="Arial" w:cs="Arial"/>
          <w:b w:val="0"/>
          <w:color w:val="000000" w:themeColor="text1"/>
          <w:sz w:val="24"/>
          <w:szCs w:val="24"/>
        </w:rPr>
        <w:t>40</w:t>
      </w:r>
      <w:r w:rsidR="00E83D1D" w:rsidRPr="00D022BC">
        <w:rPr>
          <w:rFonts w:eastAsia="Arial" w:cs="Arial"/>
          <w:b w:val="0"/>
          <w:color w:val="000000" w:themeColor="text1"/>
          <w:sz w:val="24"/>
          <w:szCs w:val="24"/>
        </w:rPr>
        <w:t xml:space="preserve">.    </w:t>
      </w:r>
      <w:r w:rsidR="00E83D1D" w:rsidRPr="00D022BC">
        <w:rPr>
          <w:rFonts w:cs="Arial"/>
          <w:b w:val="0"/>
          <w:color w:val="000000" w:themeColor="text1"/>
          <w:sz w:val="24"/>
          <w:szCs w:val="24"/>
        </w:rPr>
        <w:t>Ter um profissional Técnico de Segurança disponível para fiscalização</w:t>
      </w:r>
      <w:r w:rsidR="00E83D1D" w:rsidRPr="00E83D1D">
        <w:rPr>
          <w:b w:val="0"/>
          <w:color w:val="000000" w:themeColor="text1"/>
          <w:sz w:val="24"/>
          <w:szCs w:val="24"/>
        </w:rPr>
        <w:t xml:space="preserve"> e acompanhamento de obras.</w:t>
      </w:r>
    </w:p>
    <w:p w:rsidR="00E83D1D" w:rsidRPr="00E83D1D" w:rsidRDefault="007154B2" w:rsidP="00C63D47">
      <w:pPr>
        <w:pStyle w:val="Ttulo1"/>
        <w:spacing w:before="120" w:after="0" w:line="276" w:lineRule="auto"/>
        <w:jc w:val="both"/>
        <w:rPr>
          <w:color w:val="000000" w:themeColor="text1"/>
          <w:sz w:val="24"/>
          <w:szCs w:val="24"/>
        </w:rPr>
      </w:pPr>
      <w:r>
        <w:rPr>
          <w:rFonts w:eastAsia="Arial" w:cs="Arial"/>
          <w:b w:val="0"/>
          <w:color w:val="000000" w:themeColor="text1"/>
          <w:sz w:val="24"/>
          <w:szCs w:val="24"/>
        </w:rPr>
        <w:t>8</w:t>
      </w:r>
      <w:r w:rsidR="00133C92">
        <w:rPr>
          <w:rFonts w:eastAsia="Arial" w:cs="Arial"/>
          <w:b w:val="0"/>
          <w:color w:val="000000" w:themeColor="text1"/>
          <w:sz w:val="24"/>
          <w:szCs w:val="24"/>
        </w:rPr>
        <w:t>.4</w:t>
      </w:r>
      <w:r w:rsidR="007C348D">
        <w:rPr>
          <w:rFonts w:eastAsia="Arial" w:cs="Arial"/>
          <w:b w:val="0"/>
          <w:color w:val="000000" w:themeColor="text1"/>
          <w:sz w:val="24"/>
          <w:szCs w:val="24"/>
        </w:rPr>
        <w:t>1</w:t>
      </w:r>
      <w:r w:rsidR="00E83D1D" w:rsidRPr="00E83D1D">
        <w:rPr>
          <w:rFonts w:eastAsia="Arial" w:cs="Arial"/>
          <w:b w:val="0"/>
          <w:color w:val="000000" w:themeColor="text1"/>
          <w:sz w:val="24"/>
          <w:szCs w:val="24"/>
        </w:rPr>
        <w:t>.</w:t>
      </w:r>
      <w:r w:rsidR="00E83D1D" w:rsidRPr="00E83D1D">
        <w:rPr>
          <w:rFonts w:eastAsia="Arial"/>
          <w:b w:val="0"/>
          <w:color w:val="000000" w:themeColor="text1"/>
          <w:sz w:val="24"/>
          <w:szCs w:val="24"/>
        </w:rPr>
        <w:t xml:space="preserve">    </w:t>
      </w:r>
      <w:r w:rsidR="00E83D1D" w:rsidRPr="00E83D1D">
        <w:rPr>
          <w:b w:val="0"/>
          <w:color w:val="000000" w:themeColor="text1"/>
          <w:sz w:val="24"/>
          <w:szCs w:val="24"/>
        </w:rPr>
        <w:t>Fazer utilização adequada de ferramentas técnicas legais fornecidas pelo mercado ficando proibida a construção de ferramentas de forma improvisadas ena inexistência do modelo no mercado a mesma para ser construída deverá ter um projeto com todas as especificações técnicas.</w:t>
      </w:r>
    </w:p>
    <w:p w:rsidR="00E83D1D" w:rsidRPr="00E83D1D" w:rsidRDefault="007154B2" w:rsidP="00C63D47">
      <w:pPr>
        <w:pStyle w:val="Ttulo1"/>
        <w:spacing w:before="120" w:after="0" w:line="276" w:lineRule="auto"/>
        <w:jc w:val="both"/>
        <w:rPr>
          <w:color w:val="000000" w:themeColor="text1"/>
          <w:sz w:val="24"/>
          <w:szCs w:val="24"/>
        </w:rPr>
      </w:pPr>
      <w:r>
        <w:rPr>
          <w:rFonts w:eastAsia="Arial" w:cs="Arial"/>
          <w:b w:val="0"/>
          <w:color w:val="000000" w:themeColor="text1"/>
          <w:sz w:val="24"/>
          <w:szCs w:val="24"/>
        </w:rPr>
        <w:t>8</w:t>
      </w:r>
      <w:r w:rsidR="00133C92">
        <w:rPr>
          <w:rFonts w:eastAsia="Arial" w:cs="Arial"/>
          <w:b w:val="0"/>
          <w:color w:val="000000" w:themeColor="text1"/>
          <w:sz w:val="24"/>
          <w:szCs w:val="24"/>
        </w:rPr>
        <w:t>.4</w:t>
      </w:r>
      <w:r w:rsidR="007C348D">
        <w:rPr>
          <w:rFonts w:eastAsia="Arial" w:cs="Arial"/>
          <w:b w:val="0"/>
          <w:color w:val="000000" w:themeColor="text1"/>
          <w:sz w:val="24"/>
          <w:szCs w:val="24"/>
        </w:rPr>
        <w:t>2.</w:t>
      </w:r>
      <w:r w:rsidR="00E83D1D" w:rsidRPr="00E83D1D">
        <w:rPr>
          <w:rFonts w:eastAsia="Arial"/>
          <w:b w:val="0"/>
          <w:color w:val="000000" w:themeColor="text1"/>
          <w:sz w:val="24"/>
          <w:szCs w:val="24"/>
        </w:rPr>
        <w:t xml:space="preserve">    </w:t>
      </w:r>
      <w:r w:rsidR="00E83D1D" w:rsidRPr="00E83D1D">
        <w:rPr>
          <w:b w:val="0"/>
          <w:color w:val="000000" w:themeColor="text1"/>
          <w:sz w:val="24"/>
          <w:szCs w:val="24"/>
        </w:rPr>
        <w:t>Se fizer utilização de escadas portáteis construídas de madeira, essas não poderão ser pintadas.</w:t>
      </w:r>
    </w:p>
    <w:p w:rsidR="00E83D1D" w:rsidRPr="00E83D1D" w:rsidRDefault="007154B2" w:rsidP="00C63D47">
      <w:pPr>
        <w:pStyle w:val="Ttulo1"/>
        <w:spacing w:before="120" w:after="0" w:line="276" w:lineRule="auto"/>
        <w:jc w:val="both"/>
        <w:rPr>
          <w:color w:val="000000" w:themeColor="text1"/>
          <w:sz w:val="24"/>
          <w:szCs w:val="24"/>
        </w:rPr>
      </w:pPr>
      <w:r>
        <w:rPr>
          <w:rFonts w:eastAsia="Arial" w:cs="Arial"/>
          <w:b w:val="0"/>
          <w:color w:val="000000" w:themeColor="text1"/>
          <w:sz w:val="24"/>
          <w:szCs w:val="24"/>
        </w:rPr>
        <w:t>8</w:t>
      </w:r>
      <w:r w:rsidR="00133C92">
        <w:rPr>
          <w:rFonts w:eastAsia="Arial" w:cs="Arial"/>
          <w:b w:val="0"/>
          <w:color w:val="000000" w:themeColor="text1"/>
          <w:sz w:val="24"/>
          <w:szCs w:val="24"/>
        </w:rPr>
        <w:t>.4</w:t>
      </w:r>
      <w:r w:rsidR="007C348D">
        <w:rPr>
          <w:rFonts w:eastAsia="Arial" w:cs="Arial"/>
          <w:b w:val="0"/>
          <w:color w:val="000000" w:themeColor="text1"/>
          <w:sz w:val="24"/>
          <w:szCs w:val="24"/>
        </w:rPr>
        <w:t>3</w:t>
      </w:r>
      <w:r w:rsidR="00E83D1D" w:rsidRPr="00E83D1D">
        <w:rPr>
          <w:rFonts w:eastAsia="Arial" w:cs="Arial"/>
          <w:b w:val="0"/>
          <w:color w:val="000000" w:themeColor="text1"/>
          <w:sz w:val="24"/>
          <w:szCs w:val="24"/>
        </w:rPr>
        <w:t>.</w:t>
      </w:r>
      <w:r w:rsidR="00E83D1D" w:rsidRPr="00E83D1D">
        <w:rPr>
          <w:rFonts w:eastAsia="Arial"/>
          <w:b w:val="0"/>
          <w:color w:val="000000" w:themeColor="text1"/>
          <w:sz w:val="24"/>
          <w:szCs w:val="24"/>
        </w:rPr>
        <w:t xml:space="preserve">    </w:t>
      </w:r>
      <w:r w:rsidR="00E83D1D" w:rsidRPr="00E83D1D">
        <w:rPr>
          <w:b w:val="0"/>
          <w:color w:val="000000" w:themeColor="text1"/>
          <w:sz w:val="24"/>
          <w:szCs w:val="24"/>
        </w:rPr>
        <w:t>Pranchões de madeira utilizados em andaime não poderão ser pintados e serem de madeira dura sem nós, excluindo madeiras como pinus, araucária etc.</w:t>
      </w:r>
    </w:p>
    <w:p w:rsidR="00E83D1D" w:rsidRPr="00E83D1D" w:rsidRDefault="007154B2" w:rsidP="00C63D47">
      <w:pPr>
        <w:pStyle w:val="Ttulo1"/>
        <w:spacing w:before="120" w:after="0" w:line="276" w:lineRule="auto"/>
        <w:jc w:val="both"/>
        <w:rPr>
          <w:color w:val="000000" w:themeColor="text1"/>
          <w:sz w:val="24"/>
          <w:szCs w:val="24"/>
        </w:rPr>
      </w:pPr>
      <w:r>
        <w:rPr>
          <w:rFonts w:eastAsia="Arial" w:cs="Arial"/>
          <w:b w:val="0"/>
          <w:color w:val="000000" w:themeColor="text1"/>
          <w:sz w:val="24"/>
          <w:szCs w:val="24"/>
        </w:rPr>
        <w:t>8</w:t>
      </w:r>
      <w:r w:rsidR="00E83D1D" w:rsidRPr="00E83D1D">
        <w:rPr>
          <w:rFonts w:eastAsia="Arial" w:cs="Arial"/>
          <w:b w:val="0"/>
          <w:color w:val="000000" w:themeColor="text1"/>
          <w:sz w:val="24"/>
          <w:szCs w:val="24"/>
        </w:rPr>
        <w:t>.44.</w:t>
      </w:r>
      <w:r w:rsidR="00E83D1D" w:rsidRPr="00E83D1D">
        <w:rPr>
          <w:rFonts w:eastAsia="Arial"/>
          <w:b w:val="0"/>
          <w:color w:val="000000" w:themeColor="text1"/>
          <w:sz w:val="24"/>
          <w:szCs w:val="24"/>
        </w:rPr>
        <w:t xml:space="preserve">    </w:t>
      </w:r>
      <w:r w:rsidR="00E83D1D" w:rsidRPr="00E83D1D">
        <w:rPr>
          <w:b w:val="0"/>
          <w:color w:val="000000" w:themeColor="text1"/>
          <w:sz w:val="24"/>
          <w:szCs w:val="24"/>
        </w:rPr>
        <w:t>Não se devem desconsiderar outras normas regulamentadoras e/ou legislações aplicáveis.</w:t>
      </w:r>
    </w:p>
    <w:p w:rsidR="00E83D1D" w:rsidRPr="00E83D1D" w:rsidRDefault="00D022BC" w:rsidP="00C63D47">
      <w:pPr>
        <w:pStyle w:val="Ttulo1"/>
        <w:spacing w:before="120" w:after="0" w:line="276" w:lineRule="auto"/>
        <w:jc w:val="both"/>
        <w:rPr>
          <w:color w:val="000000" w:themeColor="text1"/>
          <w:sz w:val="24"/>
          <w:szCs w:val="24"/>
        </w:rPr>
      </w:pPr>
      <w:r>
        <w:rPr>
          <w:b w:val="0"/>
          <w:color w:val="000000" w:themeColor="text1"/>
          <w:sz w:val="24"/>
          <w:szCs w:val="24"/>
        </w:rPr>
        <w:t xml:space="preserve">8.45. </w:t>
      </w:r>
      <w:r w:rsidR="00E83D1D" w:rsidRPr="00E83D1D">
        <w:rPr>
          <w:b w:val="0"/>
          <w:color w:val="000000" w:themeColor="text1"/>
          <w:sz w:val="24"/>
          <w:szCs w:val="24"/>
        </w:rPr>
        <w:t>No termo funcionário</w:t>
      </w:r>
      <w:r w:rsidR="00E83D1D" w:rsidRPr="00E83D1D">
        <w:rPr>
          <w:rFonts w:cs="Arial"/>
          <w:color w:val="000000" w:themeColor="text1"/>
          <w:sz w:val="24"/>
          <w:szCs w:val="24"/>
        </w:rPr>
        <w:t xml:space="preserve"> devem-se entender trabalhadores próprios e/ou subcontratados.</w:t>
      </w:r>
    </w:p>
    <w:p w:rsidR="00B62270" w:rsidRPr="00B62270" w:rsidRDefault="00B62270" w:rsidP="00C63D47">
      <w:pPr>
        <w:widowControl w:val="0"/>
        <w:spacing w:before="120" w:line="276" w:lineRule="auto"/>
        <w:jc w:val="both"/>
        <w:rPr>
          <w:rFonts w:ascii="Arial" w:eastAsia="Arial Unicode MS" w:hAnsi="Arial" w:cs="Arial"/>
          <w:color w:val="FF0000"/>
          <w:sz w:val="24"/>
          <w:szCs w:val="24"/>
          <w:highlight w:val="yellow"/>
        </w:rPr>
      </w:pPr>
    </w:p>
    <w:p w:rsidR="00715AA5" w:rsidRPr="00D022BC" w:rsidRDefault="00D022BC" w:rsidP="00C63D47">
      <w:pPr>
        <w:pStyle w:val="Ttulo1"/>
        <w:spacing w:before="480" w:after="0" w:line="276" w:lineRule="auto"/>
        <w:jc w:val="both"/>
        <w:rPr>
          <w:rFonts w:cs="Arial"/>
          <w:sz w:val="24"/>
          <w:szCs w:val="24"/>
        </w:rPr>
      </w:pPr>
      <w:r w:rsidRPr="00D022BC">
        <w:rPr>
          <w:rFonts w:cs="Arial"/>
          <w:sz w:val="24"/>
          <w:szCs w:val="24"/>
        </w:rPr>
        <w:t>9</w:t>
      </w:r>
      <w:r w:rsidR="00133C92" w:rsidRPr="00D022BC">
        <w:rPr>
          <w:rFonts w:cs="Arial"/>
          <w:sz w:val="24"/>
          <w:szCs w:val="24"/>
        </w:rPr>
        <w:t xml:space="preserve">. </w:t>
      </w:r>
      <w:r w:rsidR="00715AA5" w:rsidRPr="00D022BC">
        <w:rPr>
          <w:rFonts w:cs="Arial"/>
          <w:sz w:val="24"/>
          <w:szCs w:val="24"/>
        </w:rPr>
        <w:t>OBRIGAÇÕES DA CESAMA</w:t>
      </w:r>
    </w:p>
    <w:p w:rsidR="00B62270" w:rsidRPr="00D022BC" w:rsidRDefault="00D022BC" w:rsidP="00286D4D">
      <w:pPr>
        <w:autoSpaceDE w:val="0"/>
        <w:autoSpaceDN w:val="0"/>
        <w:adjustRightInd w:val="0"/>
        <w:spacing w:before="120" w:line="276" w:lineRule="auto"/>
        <w:ind w:left="71" w:hanging="71"/>
        <w:jc w:val="both"/>
        <w:rPr>
          <w:rFonts w:ascii="Arial" w:hAnsi="Arial" w:cs="Arial"/>
          <w:sz w:val="24"/>
          <w:szCs w:val="24"/>
        </w:rPr>
      </w:pPr>
      <w:r w:rsidRPr="00D022BC">
        <w:rPr>
          <w:rFonts w:ascii="Arial" w:hAnsi="Arial" w:cs="Arial"/>
          <w:color w:val="000000" w:themeColor="text1"/>
          <w:sz w:val="24"/>
          <w:szCs w:val="24"/>
        </w:rPr>
        <w:t>9</w:t>
      </w:r>
      <w:r w:rsidR="00133C92" w:rsidRPr="00D022BC">
        <w:rPr>
          <w:rFonts w:ascii="Arial" w:hAnsi="Arial" w:cs="Arial"/>
          <w:color w:val="000000" w:themeColor="text1"/>
          <w:sz w:val="24"/>
          <w:szCs w:val="24"/>
        </w:rPr>
        <w:t xml:space="preserve">.1. </w:t>
      </w:r>
      <w:r w:rsidR="00715AA5" w:rsidRPr="00D022BC">
        <w:rPr>
          <w:rFonts w:ascii="Arial" w:hAnsi="Arial" w:cs="Arial"/>
          <w:color w:val="000000" w:themeColor="text1"/>
          <w:sz w:val="24"/>
          <w:szCs w:val="24"/>
        </w:rPr>
        <w:t>Emitir a Ordem de Serviço, indicando o início da execução dos serviços</w:t>
      </w:r>
      <w:r w:rsidR="00C26524" w:rsidRPr="00D022BC">
        <w:rPr>
          <w:rFonts w:ascii="Arial" w:hAnsi="Arial" w:cs="Arial"/>
          <w:sz w:val="24"/>
          <w:szCs w:val="24"/>
        </w:rPr>
        <w:t>.</w:t>
      </w:r>
    </w:p>
    <w:p w:rsidR="00715AA5" w:rsidRPr="00D022BC" w:rsidRDefault="00D022BC" w:rsidP="00D022BC">
      <w:pPr>
        <w:autoSpaceDE w:val="0"/>
        <w:autoSpaceDN w:val="0"/>
        <w:adjustRightInd w:val="0"/>
        <w:spacing w:before="120" w:line="276" w:lineRule="auto"/>
        <w:jc w:val="both"/>
        <w:rPr>
          <w:rFonts w:ascii="Arial" w:hAnsi="Arial" w:cs="Arial"/>
          <w:sz w:val="24"/>
          <w:szCs w:val="24"/>
        </w:rPr>
      </w:pPr>
      <w:r w:rsidRPr="00D022BC">
        <w:rPr>
          <w:rFonts w:ascii="Arial" w:hAnsi="Arial" w:cs="Arial"/>
          <w:sz w:val="24"/>
          <w:szCs w:val="24"/>
        </w:rPr>
        <w:t xml:space="preserve">9.2. </w:t>
      </w:r>
      <w:r w:rsidR="00715AA5" w:rsidRPr="00D022BC">
        <w:rPr>
          <w:rFonts w:ascii="Arial" w:hAnsi="Arial" w:cs="Arial"/>
          <w:sz w:val="24"/>
          <w:szCs w:val="24"/>
        </w:rPr>
        <w:t>Efetuar todos os pagamentos devidos à Contratada, nas condições estabelecidas.</w:t>
      </w:r>
    </w:p>
    <w:p w:rsidR="00715AA5" w:rsidRPr="00D022BC" w:rsidRDefault="00D022BC" w:rsidP="00D022BC">
      <w:pPr>
        <w:autoSpaceDE w:val="0"/>
        <w:autoSpaceDN w:val="0"/>
        <w:adjustRightInd w:val="0"/>
        <w:spacing w:before="120" w:line="276" w:lineRule="auto"/>
        <w:jc w:val="both"/>
        <w:rPr>
          <w:rFonts w:ascii="Arial" w:hAnsi="Arial" w:cs="Arial"/>
          <w:sz w:val="24"/>
          <w:szCs w:val="24"/>
        </w:rPr>
      </w:pPr>
      <w:r w:rsidRPr="00D022BC">
        <w:rPr>
          <w:rFonts w:ascii="Arial" w:hAnsi="Arial" w:cs="Arial"/>
          <w:sz w:val="24"/>
          <w:szCs w:val="24"/>
        </w:rPr>
        <w:t xml:space="preserve">9.3. </w:t>
      </w:r>
      <w:r w:rsidR="00715AA5" w:rsidRPr="00D022BC">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D022BC" w:rsidRDefault="00D022BC" w:rsidP="00D022BC">
      <w:pPr>
        <w:suppressAutoHyphens/>
        <w:spacing w:before="120" w:after="0" w:line="276" w:lineRule="auto"/>
        <w:jc w:val="both"/>
        <w:rPr>
          <w:rFonts w:ascii="Arial" w:hAnsi="Arial" w:cs="Arial"/>
          <w:bCs/>
          <w:sz w:val="24"/>
          <w:szCs w:val="24"/>
        </w:rPr>
      </w:pPr>
      <w:r w:rsidRPr="00D022BC">
        <w:rPr>
          <w:rFonts w:ascii="Arial" w:hAnsi="Arial" w:cs="Arial"/>
          <w:sz w:val="24"/>
          <w:szCs w:val="24"/>
        </w:rPr>
        <w:t xml:space="preserve">9.4. </w:t>
      </w:r>
      <w:r w:rsidR="00715AA5" w:rsidRPr="00D022BC">
        <w:rPr>
          <w:rFonts w:ascii="Arial" w:hAnsi="Arial" w:cs="Arial"/>
          <w:sz w:val="24"/>
          <w:szCs w:val="24"/>
        </w:rPr>
        <w:t>Rejeitar todo e qualquer serviço de má qualidade e em desconformidade com o Termo de Referência.</w:t>
      </w:r>
    </w:p>
    <w:p w:rsidR="00715AA5" w:rsidRPr="00C63161" w:rsidRDefault="00FE0DC2" w:rsidP="00C63D47">
      <w:pPr>
        <w:numPr>
          <w:ilvl w:val="0"/>
          <w:numId w:val="28"/>
        </w:numPr>
        <w:tabs>
          <w:tab w:val="left" w:pos="-3402"/>
        </w:tabs>
        <w:spacing w:before="480" w:after="0" w:line="276" w:lineRule="auto"/>
        <w:ind w:left="284" w:hanging="284"/>
        <w:jc w:val="both"/>
        <w:rPr>
          <w:rFonts w:ascii="Arial" w:hAnsi="Arial" w:cs="Arial"/>
          <w:b/>
          <w:sz w:val="24"/>
          <w:szCs w:val="24"/>
        </w:rPr>
      </w:pPr>
      <w:r w:rsidRPr="00C63161">
        <w:rPr>
          <w:rFonts w:ascii="Arial" w:hAnsi="Arial" w:cs="Arial"/>
          <w:b/>
          <w:sz w:val="24"/>
          <w:szCs w:val="24"/>
        </w:rPr>
        <w:t>J</w:t>
      </w:r>
      <w:r w:rsidR="00715AA5" w:rsidRPr="00C63161">
        <w:rPr>
          <w:rFonts w:ascii="Arial" w:hAnsi="Arial" w:cs="Arial"/>
          <w:b/>
          <w:sz w:val="24"/>
          <w:szCs w:val="24"/>
        </w:rPr>
        <w:t xml:space="preserve">ULGAMENTO </w:t>
      </w:r>
    </w:p>
    <w:p w:rsidR="00B62270" w:rsidRDefault="00B62270" w:rsidP="00C63D47">
      <w:pPr>
        <w:pStyle w:val="PargrafodaLista"/>
        <w:spacing w:line="276" w:lineRule="auto"/>
        <w:ind w:left="360"/>
        <w:jc w:val="both"/>
        <w:rPr>
          <w:rFonts w:ascii="Arial" w:eastAsia="Arial Unicode MS" w:hAnsi="Arial" w:cs="Arial"/>
          <w:color w:val="000000"/>
        </w:rPr>
      </w:pPr>
    </w:p>
    <w:p w:rsidR="00472A35" w:rsidRDefault="00C63161" w:rsidP="00C63D47">
      <w:pPr>
        <w:pStyle w:val="PargrafodaLista"/>
        <w:spacing w:line="276" w:lineRule="auto"/>
        <w:ind w:left="0"/>
        <w:jc w:val="both"/>
        <w:rPr>
          <w:rFonts w:ascii="Arial" w:eastAsia="Arial Unicode MS" w:hAnsi="Arial" w:cs="Arial"/>
          <w:b/>
        </w:rPr>
      </w:pPr>
      <w:r>
        <w:rPr>
          <w:rFonts w:ascii="Arial" w:eastAsia="Arial Unicode MS" w:hAnsi="Arial" w:cs="Arial"/>
          <w:color w:val="000000"/>
        </w:rPr>
        <w:t>10</w:t>
      </w:r>
      <w:r w:rsidR="00B62270" w:rsidRPr="00B62270">
        <w:rPr>
          <w:rFonts w:ascii="Arial" w:eastAsia="Arial Unicode MS" w:hAnsi="Arial" w:cs="Arial"/>
          <w:color w:val="000000"/>
        </w:rPr>
        <w:t>.1</w:t>
      </w:r>
      <w:r w:rsidR="007C348D">
        <w:rPr>
          <w:rFonts w:ascii="Arial" w:eastAsia="Arial Unicode MS" w:hAnsi="Arial" w:cs="Arial"/>
          <w:color w:val="000000"/>
        </w:rPr>
        <w:t>.</w:t>
      </w:r>
      <w:r w:rsidR="007C348D" w:rsidRPr="00B454E9">
        <w:rPr>
          <w:rFonts w:ascii="Arial" w:hAnsi="Arial" w:cs="Arial"/>
        </w:rPr>
        <w:t xml:space="preserve">O critério de julgamento será pelo </w:t>
      </w:r>
      <w:r w:rsidR="007C348D" w:rsidRPr="00B454E9">
        <w:rPr>
          <w:rFonts w:ascii="Arial" w:hAnsi="Arial" w:cs="Arial"/>
          <w:b/>
        </w:rPr>
        <w:t>MAIOR DESCONTO</w:t>
      </w:r>
      <w:r w:rsidR="007C348D" w:rsidRPr="00B454E9">
        <w:rPr>
          <w:rFonts w:ascii="Arial" w:hAnsi="Arial" w:cs="Arial"/>
        </w:rPr>
        <w:t xml:space="preserve">, representado pelo </w:t>
      </w:r>
      <w:r w:rsidR="007C348D" w:rsidRPr="00B454E9">
        <w:rPr>
          <w:rFonts w:ascii="Arial" w:hAnsi="Arial" w:cs="Arial"/>
          <w:b/>
        </w:rPr>
        <w:t>MAIOR PERCENTUAL DE DESCONTO ÚNICO</w:t>
      </w:r>
      <w:r w:rsidR="007C348D" w:rsidRPr="00B454E9">
        <w:rPr>
          <w:rFonts w:ascii="Arial" w:hAnsi="Arial" w:cs="Arial"/>
        </w:rPr>
        <w:t xml:space="preserve"> que incidirá linearmente sobre a planilha de orçamento da CESAMA desde que observadas às especificações e demais condições estabelecidas no Edital e seus anexos e Regime de </w:t>
      </w:r>
      <w:r w:rsidR="007C348D" w:rsidRPr="00B454E9">
        <w:rPr>
          <w:rFonts w:ascii="Arial" w:hAnsi="Arial" w:cs="Arial"/>
          <w:b/>
        </w:rPr>
        <w:t>EMPREITADA POR PREÇO UNITÁRIO</w:t>
      </w:r>
    </w:p>
    <w:p w:rsidR="007C348D" w:rsidRDefault="007C348D" w:rsidP="00C63D47">
      <w:pPr>
        <w:pStyle w:val="PargrafodaLista"/>
        <w:spacing w:line="276" w:lineRule="auto"/>
        <w:ind w:left="0"/>
        <w:jc w:val="both"/>
        <w:rPr>
          <w:rFonts w:ascii="Arial" w:eastAsia="Arial Unicode MS" w:hAnsi="Arial" w:cs="Arial"/>
          <w:b/>
        </w:rPr>
      </w:pPr>
    </w:p>
    <w:p w:rsidR="007C348D" w:rsidRDefault="007C348D" w:rsidP="00C63D47">
      <w:pPr>
        <w:pStyle w:val="PargrafodaLista"/>
        <w:spacing w:line="276" w:lineRule="auto"/>
        <w:ind w:left="0"/>
        <w:jc w:val="both"/>
        <w:rPr>
          <w:rFonts w:ascii="Arial" w:eastAsia="Arial Unicode MS" w:hAnsi="Arial" w:cs="Arial"/>
          <w:b/>
        </w:rPr>
      </w:pPr>
    </w:p>
    <w:p w:rsidR="00153126" w:rsidRDefault="00153126" w:rsidP="00C63D47">
      <w:pPr>
        <w:pStyle w:val="PargrafodaLista"/>
        <w:spacing w:line="276" w:lineRule="auto"/>
        <w:ind w:left="0"/>
        <w:jc w:val="both"/>
        <w:rPr>
          <w:rFonts w:ascii="Arial" w:eastAsia="Arial Unicode MS" w:hAnsi="Arial" w:cs="Arial"/>
          <w:b/>
        </w:rPr>
      </w:pPr>
    </w:p>
    <w:p w:rsidR="00153126" w:rsidRDefault="00153126" w:rsidP="00C63D47">
      <w:pPr>
        <w:pStyle w:val="PargrafodaLista"/>
        <w:spacing w:line="276" w:lineRule="auto"/>
        <w:ind w:left="0"/>
        <w:jc w:val="both"/>
        <w:rPr>
          <w:rFonts w:ascii="Arial" w:eastAsia="Arial Unicode MS" w:hAnsi="Arial" w:cs="Arial"/>
          <w:b/>
        </w:rPr>
      </w:pPr>
    </w:p>
    <w:p w:rsidR="00B62270" w:rsidRDefault="00B62270" w:rsidP="00C63D47">
      <w:pPr>
        <w:pStyle w:val="PargrafodaLista"/>
        <w:spacing w:line="276" w:lineRule="auto"/>
        <w:ind w:left="0"/>
        <w:jc w:val="both"/>
        <w:rPr>
          <w:rFonts w:ascii="Arial" w:hAnsi="Arial" w:cs="Arial"/>
        </w:rPr>
      </w:pPr>
    </w:p>
    <w:p w:rsidR="00B62270" w:rsidRDefault="00400A5A" w:rsidP="00C63D47">
      <w:pPr>
        <w:autoSpaceDE w:val="0"/>
        <w:autoSpaceDN w:val="0"/>
        <w:adjustRightInd w:val="0"/>
        <w:spacing w:after="0" w:line="276" w:lineRule="auto"/>
        <w:jc w:val="both"/>
        <w:rPr>
          <w:rFonts w:ascii="Arial" w:hAnsi="Arial" w:cs="Arial"/>
          <w:b/>
          <w:sz w:val="24"/>
          <w:szCs w:val="24"/>
          <w:lang w:eastAsia="ar-SA"/>
        </w:rPr>
      </w:pPr>
      <w:r>
        <w:rPr>
          <w:rFonts w:ascii="Arial" w:hAnsi="Arial" w:cs="Arial"/>
          <w:b/>
          <w:sz w:val="24"/>
          <w:szCs w:val="24"/>
          <w:lang w:eastAsia="ar-SA"/>
        </w:rPr>
        <w:t>11</w:t>
      </w:r>
      <w:r w:rsidR="00B62270">
        <w:rPr>
          <w:rFonts w:ascii="Arial" w:hAnsi="Arial" w:cs="Arial"/>
          <w:b/>
          <w:sz w:val="24"/>
          <w:szCs w:val="24"/>
          <w:lang w:eastAsia="ar-SA"/>
        </w:rPr>
        <w:t xml:space="preserve">. </w:t>
      </w:r>
      <w:r w:rsidR="00B62270" w:rsidRPr="00437C24">
        <w:rPr>
          <w:rFonts w:ascii="Arial" w:hAnsi="Arial" w:cs="Arial"/>
          <w:b/>
          <w:sz w:val="24"/>
          <w:szCs w:val="24"/>
          <w:lang w:eastAsia="ar-SA"/>
        </w:rPr>
        <w:t>PENALIDADES</w:t>
      </w:r>
    </w:p>
    <w:p w:rsidR="00B62270" w:rsidRPr="00437C24" w:rsidRDefault="00B62270" w:rsidP="00C63D47">
      <w:pPr>
        <w:autoSpaceDE w:val="0"/>
        <w:autoSpaceDN w:val="0"/>
        <w:adjustRightInd w:val="0"/>
        <w:spacing w:after="0" w:line="276" w:lineRule="auto"/>
        <w:jc w:val="both"/>
        <w:rPr>
          <w:rFonts w:ascii="Arial" w:hAnsi="Arial" w:cs="Arial"/>
          <w:b/>
          <w:sz w:val="24"/>
          <w:szCs w:val="24"/>
          <w:lang w:eastAsia="ar-SA"/>
        </w:rPr>
      </w:pPr>
    </w:p>
    <w:p w:rsidR="00547536" w:rsidRPr="00AD3218" w:rsidRDefault="00400A5A" w:rsidP="00C63D47">
      <w:pPr>
        <w:tabs>
          <w:tab w:val="num" w:pos="0"/>
          <w:tab w:val="left" w:pos="567"/>
        </w:tabs>
        <w:suppressAutoHyphens/>
        <w:spacing w:before="120" w:after="0" w:line="276" w:lineRule="auto"/>
        <w:jc w:val="both"/>
        <w:rPr>
          <w:rFonts w:ascii="Arial" w:eastAsia="Arial Unicode MS" w:hAnsi="Arial" w:cs="Arial"/>
          <w:bCs/>
          <w:sz w:val="24"/>
          <w:szCs w:val="24"/>
        </w:rPr>
      </w:pPr>
      <w:r>
        <w:rPr>
          <w:rFonts w:ascii="Arial" w:eastAsia="Arial Unicode MS" w:hAnsi="Arial" w:cs="Arial"/>
          <w:bCs/>
          <w:sz w:val="24"/>
          <w:szCs w:val="24"/>
        </w:rPr>
        <w:t>11</w:t>
      </w:r>
      <w:r w:rsidR="00547536" w:rsidRPr="00AD3218">
        <w:rPr>
          <w:rFonts w:ascii="Arial" w:eastAsia="Arial Unicode MS" w:hAnsi="Arial" w:cs="Arial"/>
          <w:bCs/>
          <w:sz w:val="24"/>
          <w:szCs w:val="24"/>
        </w:rPr>
        <w:t xml:space="preserve">.1. Pelo descumprimento de quaisquer cláusulas ou condições estabelecidas no </w:t>
      </w:r>
      <w:r w:rsidR="00547536">
        <w:rPr>
          <w:rFonts w:ascii="Arial" w:eastAsia="Arial Unicode MS" w:hAnsi="Arial" w:cs="Arial"/>
          <w:bCs/>
          <w:sz w:val="24"/>
          <w:szCs w:val="24"/>
        </w:rPr>
        <w:t xml:space="preserve">edital e seus anexos, inclusive </w:t>
      </w:r>
      <w:r w:rsidR="00547536"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sidR="00547536">
        <w:rPr>
          <w:rFonts w:ascii="Arial" w:eastAsia="Arial Unicode MS" w:hAnsi="Arial" w:cs="Arial"/>
          <w:bCs/>
          <w:sz w:val="24"/>
          <w:szCs w:val="24"/>
        </w:rPr>
        <w:t xml:space="preserve">das previstas neste </w:t>
      </w:r>
      <w:r w:rsidR="00547536" w:rsidRPr="00AD3218">
        <w:rPr>
          <w:rFonts w:ascii="Arial" w:eastAsia="Arial Unicode MS" w:hAnsi="Arial" w:cs="Arial"/>
          <w:bCs/>
          <w:sz w:val="24"/>
          <w:szCs w:val="24"/>
        </w:rPr>
        <w:t>termo</w:t>
      </w:r>
      <w:r w:rsidR="00547536">
        <w:rPr>
          <w:rFonts w:ascii="Arial" w:eastAsia="Arial Unicode MS" w:hAnsi="Arial" w:cs="Arial"/>
          <w:bCs/>
          <w:sz w:val="24"/>
          <w:szCs w:val="24"/>
        </w:rPr>
        <w:t xml:space="preserve"> de referência, no edital e no contrato</w:t>
      </w:r>
      <w:r w:rsidR="00547536" w:rsidRPr="00AD3218">
        <w:rPr>
          <w:rFonts w:ascii="Arial" w:eastAsia="Arial Unicode MS" w:hAnsi="Arial" w:cs="Arial"/>
          <w:bCs/>
          <w:sz w:val="24"/>
          <w:szCs w:val="24"/>
        </w:rPr>
        <w:t>.</w:t>
      </w:r>
    </w:p>
    <w:p w:rsidR="00547536" w:rsidRPr="00AD3218" w:rsidRDefault="00400A5A" w:rsidP="00C63D47">
      <w:pPr>
        <w:tabs>
          <w:tab w:val="num" w:pos="0"/>
          <w:tab w:val="left" w:pos="567"/>
        </w:tabs>
        <w:suppressAutoHyphens/>
        <w:spacing w:before="120" w:after="0" w:line="276" w:lineRule="auto"/>
        <w:jc w:val="both"/>
        <w:rPr>
          <w:rFonts w:ascii="Arial" w:eastAsia="Arial Unicode MS" w:hAnsi="Arial" w:cs="Arial"/>
          <w:bCs/>
          <w:sz w:val="24"/>
          <w:szCs w:val="24"/>
        </w:rPr>
      </w:pPr>
      <w:r>
        <w:rPr>
          <w:rFonts w:ascii="Arial" w:hAnsi="Arial" w:cs="Arial"/>
          <w:sz w:val="24"/>
          <w:szCs w:val="24"/>
          <w:lang w:eastAsia="pt-BR"/>
        </w:rPr>
        <w:t>11</w:t>
      </w:r>
      <w:r w:rsidR="00547536" w:rsidRPr="00AD3218">
        <w:rPr>
          <w:rFonts w:ascii="Arial" w:hAnsi="Arial" w:cs="Arial"/>
          <w:sz w:val="24"/>
          <w:szCs w:val="24"/>
          <w:lang w:eastAsia="pt-BR"/>
        </w:rPr>
        <w:t xml:space="preserve">.1.1 O atraso injustificado na prestação dos serviços sujeita a CONTRATADA ao pagamento de multa de mora </w:t>
      </w:r>
      <w:r w:rsidR="00547536" w:rsidRPr="0067693D">
        <w:rPr>
          <w:rFonts w:ascii="Arial" w:hAnsi="Arial" w:cs="Arial"/>
          <w:color w:val="000000" w:themeColor="text1"/>
          <w:sz w:val="24"/>
          <w:szCs w:val="24"/>
          <w:lang w:eastAsia="pt-BR"/>
        </w:rPr>
        <w:t xml:space="preserve">de até 0,05% (zero vírgula zero cinco por cento) </w:t>
      </w:r>
      <w:r w:rsidR="00547536" w:rsidRPr="00AD3218">
        <w:rPr>
          <w:rFonts w:ascii="Arial" w:hAnsi="Arial" w:cs="Arial"/>
          <w:sz w:val="24"/>
          <w:szCs w:val="24"/>
          <w:lang w:eastAsia="pt-BR"/>
        </w:rPr>
        <w:t>para cada dia de atraso, sobre o valor global do Contrato.</w:t>
      </w:r>
    </w:p>
    <w:p w:rsidR="00547536" w:rsidRPr="00AD3218" w:rsidRDefault="00400A5A" w:rsidP="00C63D47">
      <w:pPr>
        <w:tabs>
          <w:tab w:val="num" w:pos="0"/>
          <w:tab w:val="left" w:pos="567"/>
        </w:tabs>
        <w:suppressAutoHyphens/>
        <w:spacing w:before="120" w:after="0" w:line="276" w:lineRule="auto"/>
        <w:jc w:val="both"/>
        <w:rPr>
          <w:rFonts w:ascii="Arial" w:eastAsia="Arial Unicode MS" w:hAnsi="Arial" w:cs="Arial"/>
          <w:bCs/>
          <w:sz w:val="24"/>
          <w:szCs w:val="24"/>
        </w:rPr>
      </w:pPr>
      <w:r>
        <w:rPr>
          <w:rFonts w:ascii="Arial" w:eastAsia="Arial Unicode MS" w:hAnsi="Arial" w:cs="Arial"/>
          <w:bCs/>
          <w:sz w:val="24"/>
          <w:szCs w:val="24"/>
        </w:rPr>
        <w:t>11</w:t>
      </w:r>
      <w:r w:rsidR="00547536" w:rsidRPr="00AD3218">
        <w:rPr>
          <w:rFonts w:ascii="Arial" w:eastAsia="Arial Unicode MS" w:hAnsi="Arial" w:cs="Arial"/>
          <w:bCs/>
          <w:sz w:val="24"/>
          <w:szCs w:val="24"/>
        </w:rPr>
        <w:t xml:space="preserve">.2. Pela inexecução, total ou parcial do Contrato, a CESAMA poderá aplicar à CONTRATADA isoladamente ou cumulativamente: </w:t>
      </w:r>
    </w:p>
    <w:p w:rsidR="00547536" w:rsidRPr="00AD3218" w:rsidRDefault="00547536" w:rsidP="00C63D47">
      <w:pPr>
        <w:tabs>
          <w:tab w:val="num" w:pos="0"/>
          <w:tab w:val="left" w:pos="567"/>
        </w:tabs>
        <w:suppressAutoHyphens/>
        <w:spacing w:before="120" w:after="0" w:line="276"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547536" w:rsidRPr="00AD3218" w:rsidRDefault="00547536" w:rsidP="00C63D47">
      <w:pPr>
        <w:tabs>
          <w:tab w:val="num" w:pos="0"/>
          <w:tab w:val="left" w:pos="567"/>
        </w:tabs>
        <w:suppressAutoHyphens/>
        <w:spacing w:before="120" w:after="0" w:line="276"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sidR="00400A5A">
        <w:rPr>
          <w:rFonts w:ascii="Arial" w:eastAsia="Arial Unicode MS" w:hAnsi="Arial" w:cs="Arial"/>
          <w:b/>
          <w:bCs/>
          <w:sz w:val="24"/>
          <w:szCs w:val="24"/>
        </w:rPr>
        <w:t>11</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67693D">
        <w:rPr>
          <w:rFonts w:ascii="Arial" w:eastAsia="Arial Unicode MS" w:hAnsi="Arial" w:cs="Arial"/>
          <w:bCs/>
          <w:color w:val="000000" w:themeColor="text1"/>
          <w:sz w:val="24"/>
          <w:szCs w:val="24"/>
        </w:rPr>
        <w:t xml:space="preserve">3% (três por cento) </w:t>
      </w:r>
      <w:r w:rsidRPr="00AD3218">
        <w:rPr>
          <w:rFonts w:ascii="Arial" w:eastAsia="Arial Unicode MS" w:hAnsi="Arial" w:cs="Arial"/>
          <w:bCs/>
          <w:sz w:val="24"/>
          <w:szCs w:val="24"/>
        </w:rPr>
        <w:t>sobre o valor do Contrato;</w:t>
      </w:r>
    </w:p>
    <w:p w:rsidR="00547536" w:rsidRPr="00AD3218" w:rsidRDefault="00547536" w:rsidP="00C63D47">
      <w:pPr>
        <w:tabs>
          <w:tab w:val="num" w:pos="0"/>
          <w:tab w:val="left" w:pos="567"/>
        </w:tabs>
        <w:suppressAutoHyphens/>
        <w:spacing w:before="120" w:after="0" w:line="276"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B62270" w:rsidRPr="00B62270" w:rsidRDefault="00B62270" w:rsidP="00C63D47">
      <w:pPr>
        <w:pStyle w:val="PargrafodaLista"/>
        <w:spacing w:line="276" w:lineRule="auto"/>
        <w:ind w:left="0"/>
        <w:jc w:val="both"/>
        <w:rPr>
          <w:rFonts w:ascii="Arial" w:hAnsi="Arial" w:cs="Arial"/>
        </w:rPr>
      </w:pPr>
    </w:p>
    <w:p w:rsidR="00715AA5" w:rsidRPr="00AF116C" w:rsidRDefault="00400A5A" w:rsidP="00C63D47">
      <w:pPr>
        <w:spacing w:before="120" w:line="276" w:lineRule="auto"/>
        <w:jc w:val="both"/>
        <w:rPr>
          <w:rFonts w:ascii="Arial" w:hAnsi="Arial" w:cs="Arial"/>
          <w:b/>
          <w:bCs/>
          <w:sz w:val="24"/>
          <w:szCs w:val="24"/>
        </w:rPr>
      </w:pPr>
      <w:r>
        <w:rPr>
          <w:rFonts w:ascii="Arial" w:hAnsi="Arial" w:cs="Arial"/>
          <w:b/>
          <w:bCs/>
          <w:sz w:val="24"/>
          <w:szCs w:val="24"/>
        </w:rPr>
        <w:t>12</w:t>
      </w:r>
      <w:r w:rsidR="00AF116C" w:rsidRPr="00AF116C">
        <w:rPr>
          <w:rFonts w:ascii="Arial" w:hAnsi="Arial" w:cs="Arial"/>
          <w:b/>
          <w:bCs/>
          <w:sz w:val="24"/>
          <w:szCs w:val="24"/>
        </w:rPr>
        <w:t>.</w:t>
      </w:r>
      <w:r w:rsidR="00715AA5" w:rsidRPr="00AF116C">
        <w:rPr>
          <w:rFonts w:ascii="Arial" w:hAnsi="Arial" w:cs="Arial"/>
          <w:b/>
          <w:bCs/>
          <w:sz w:val="24"/>
          <w:szCs w:val="24"/>
        </w:rPr>
        <w:t>CONDIÇÕES GERAIS DO CONTRATO</w:t>
      </w:r>
    </w:p>
    <w:p w:rsidR="0067693D" w:rsidRPr="0067693D" w:rsidRDefault="0067693D" w:rsidP="00C63D47">
      <w:pPr>
        <w:pStyle w:val="PargrafodaLista"/>
        <w:spacing w:before="120" w:line="276" w:lineRule="auto"/>
        <w:ind w:left="390"/>
        <w:jc w:val="both"/>
        <w:rPr>
          <w:rFonts w:ascii="Arial" w:hAnsi="Arial" w:cs="Arial"/>
          <w:b/>
          <w:bCs/>
        </w:rPr>
      </w:pPr>
    </w:p>
    <w:p w:rsidR="00715AA5" w:rsidRPr="00B62270" w:rsidRDefault="00715AA5" w:rsidP="00C63D47">
      <w:pPr>
        <w:pStyle w:val="PargrafodaLista"/>
        <w:numPr>
          <w:ilvl w:val="0"/>
          <w:numId w:val="4"/>
        </w:numPr>
        <w:tabs>
          <w:tab w:val="left" w:pos="851"/>
        </w:tabs>
        <w:spacing w:before="80" w:line="276" w:lineRule="auto"/>
        <w:jc w:val="both"/>
        <w:rPr>
          <w:rFonts w:ascii="Arial" w:hAnsi="Arial" w:cs="Arial"/>
          <w:iCs/>
          <w:vanish/>
        </w:rPr>
      </w:pPr>
    </w:p>
    <w:p w:rsidR="00715AA5" w:rsidRPr="00B62270" w:rsidRDefault="00400A5A" w:rsidP="00400A5A">
      <w:pPr>
        <w:pStyle w:val="Recuodecorpodetexto2"/>
        <w:spacing w:before="120" w:after="0" w:line="276" w:lineRule="auto"/>
        <w:ind w:firstLine="0"/>
      </w:pPr>
      <w:r>
        <w:t xml:space="preserve">12.1. </w:t>
      </w:r>
      <w:r w:rsidR="00715AA5" w:rsidRPr="00B62270">
        <w:t xml:space="preserve">O Contrato obedecerá às disposições da Lei Federal nº 13.303 de 30/06/2016 e alterações posteriores, bem como as disposições do </w:t>
      </w:r>
      <w:r w:rsidR="00C26524">
        <w:rPr>
          <w:rFonts w:cs="Arial"/>
        </w:rPr>
        <w:t>Termo de Referência</w:t>
      </w:r>
      <w:r w:rsidR="00715AA5" w:rsidRPr="00B62270">
        <w:t xml:space="preserve"> e preceitos do direito privado, no que concerne </w:t>
      </w:r>
      <w:r w:rsidR="00B62270">
        <w:t>a</w:t>
      </w:r>
      <w:r w:rsidR="00715AA5" w:rsidRPr="00B62270">
        <w:t xml:space="preserve"> sua execução, alteração, inexecução ou rescisão.</w:t>
      </w:r>
    </w:p>
    <w:p w:rsidR="00715AA5" w:rsidRPr="00B62270" w:rsidRDefault="00400A5A" w:rsidP="00400A5A">
      <w:pPr>
        <w:pStyle w:val="Recuodecorpodetexto2"/>
        <w:spacing w:after="0" w:line="276" w:lineRule="auto"/>
        <w:ind w:firstLine="0"/>
      </w:pPr>
      <w:r>
        <w:t xml:space="preserve">12.2. </w:t>
      </w:r>
      <w:r w:rsidR="00715AA5" w:rsidRPr="00B62270">
        <w:t>São partes integrantes do Contrato, independente de transcrição, o Aviso de Licitação, o Edital e seus anexos, o Termo de Referência e a proposta do licitante vencedor e seus anexos.</w:t>
      </w:r>
    </w:p>
    <w:p w:rsidR="00715AA5" w:rsidRPr="00B62270" w:rsidRDefault="00400A5A" w:rsidP="00400A5A">
      <w:pPr>
        <w:pStyle w:val="Recuodecorpodetexto2"/>
        <w:spacing w:after="0" w:line="276" w:lineRule="auto"/>
        <w:ind w:firstLine="0"/>
      </w:pPr>
      <w:r>
        <w:t xml:space="preserve">12.3. </w:t>
      </w:r>
      <w:r w:rsidR="00715AA5" w:rsidRPr="00B62270">
        <w:t>O licitante vencedor se obriga a assinar o Contrato em até 05 (cinco) dias úteis, contados a partir da data do recebimento da notificação da CESAMA, respondendo pelos ônus dos tributos que incidam ou venham a incidir sobre o ato ou instrumento que o formalize</w:t>
      </w:r>
      <w:r w:rsidR="00BB3D21" w:rsidRPr="00B62270">
        <w:rPr>
          <w:rFonts w:cs="Arial"/>
          <w:color w:val="000000"/>
        </w:rPr>
        <w:t xml:space="preserve"> conforme art. 60 do RILC.</w:t>
      </w:r>
    </w:p>
    <w:p w:rsidR="00A7342C" w:rsidRPr="00B62270" w:rsidRDefault="00400A5A" w:rsidP="00C63D47">
      <w:pPr>
        <w:pStyle w:val="Recuodecorpodetexto2"/>
        <w:spacing w:after="0" w:line="276" w:lineRule="auto"/>
        <w:ind w:firstLine="0"/>
      </w:pPr>
      <w:r w:rsidRPr="00A52AF2">
        <w:t>12</w:t>
      </w:r>
      <w:r w:rsidR="00A7342C" w:rsidRPr="00A52AF2">
        <w:t xml:space="preserve">.3.1. O prazo definido no </w:t>
      </w:r>
      <w:r w:rsidR="00A7342C" w:rsidRPr="00A52AF2">
        <w:rPr>
          <w:b/>
        </w:rPr>
        <w:t xml:space="preserve">item </w:t>
      </w:r>
      <w:r w:rsidR="00B62270" w:rsidRPr="00A52AF2">
        <w:rPr>
          <w:b/>
        </w:rPr>
        <w:t>1</w:t>
      </w:r>
      <w:r w:rsidRPr="00A52AF2">
        <w:rPr>
          <w:b/>
        </w:rPr>
        <w:t>2</w:t>
      </w:r>
      <w:r w:rsidR="00A7342C" w:rsidRPr="00A52AF2">
        <w:rPr>
          <w:b/>
        </w:rPr>
        <w:t>.3</w:t>
      </w:r>
      <w:r w:rsidR="00A7342C" w:rsidRPr="00A52AF2">
        <w:t xml:space="preserve"> poderá ser prorrogado </w:t>
      </w:r>
      <w:proofErr w:type="gramStart"/>
      <w:r w:rsidR="00A7342C" w:rsidRPr="00A52AF2">
        <w:t>1</w:t>
      </w:r>
      <w:proofErr w:type="gramEnd"/>
      <w:r w:rsidR="00A7342C" w:rsidRPr="00A52AF2">
        <w:t xml:space="preserve"> (uma) vez, por</w:t>
      </w:r>
      <w:r w:rsidR="00A7342C" w:rsidRPr="00B62270">
        <w:t xml:space="preserve"> igual período.</w:t>
      </w:r>
    </w:p>
    <w:p w:rsidR="00715AA5" w:rsidRPr="00B62270" w:rsidRDefault="00400A5A" w:rsidP="00400A5A">
      <w:pPr>
        <w:pStyle w:val="Recuodecorpodetexto2"/>
        <w:spacing w:after="0" w:line="276" w:lineRule="auto"/>
        <w:ind w:firstLine="0"/>
      </w:pPr>
      <w:r>
        <w:t xml:space="preserve">12.4. </w:t>
      </w:r>
      <w:r w:rsidR="00715AA5" w:rsidRPr="00B62270">
        <w:t xml:space="preserve">Decorrido o prazo do </w:t>
      </w:r>
      <w:r w:rsidR="00715AA5" w:rsidRPr="002211C9">
        <w:rPr>
          <w:bCs/>
        </w:rPr>
        <w:t>item anterior</w:t>
      </w:r>
      <w:r w:rsidR="00715AA5" w:rsidRPr="00B62270">
        <w:t xml:space="preserve"> e não comparecendo o licitante vencedor para a assinatura do Contrato, o mesmo será considerado como desistente.</w:t>
      </w:r>
    </w:p>
    <w:p w:rsidR="00715AA5" w:rsidRPr="00A52AF2" w:rsidRDefault="00400A5A" w:rsidP="00400A5A">
      <w:pPr>
        <w:pStyle w:val="Recuodecorpodetexto2"/>
        <w:spacing w:after="0" w:line="276" w:lineRule="auto"/>
        <w:ind w:firstLine="0"/>
      </w:pPr>
      <w:r w:rsidRPr="00A52AF2">
        <w:t xml:space="preserve">12.5. </w:t>
      </w:r>
      <w:r w:rsidR="00715AA5" w:rsidRPr="00A52AF2">
        <w:t xml:space="preserve">Ocorrendo a hipótese descrita no </w:t>
      </w:r>
      <w:r w:rsidR="00715AA5" w:rsidRPr="00A52AF2">
        <w:rPr>
          <w:b/>
        </w:rPr>
        <w:t xml:space="preserve">item </w:t>
      </w:r>
      <w:r w:rsidR="00B62270" w:rsidRPr="00A52AF2">
        <w:rPr>
          <w:b/>
        </w:rPr>
        <w:t>1</w:t>
      </w:r>
      <w:r w:rsidRPr="00A52AF2">
        <w:rPr>
          <w:b/>
        </w:rPr>
        <w:t>2</w:t>
      </w:r>
      <w:r w:rsidR="00715AA5" w:rsidRPr="00A52AF2">
        <w:rPr>
          <w:b/>
        </w:rPr>
        <w:t>.4</w:t>
      </w:r>
      <w:r w:rsidR="00715AA5" w:rsidRPr="00A52AF2">
        <w:t xml:space="preserve">, serão convocados, sucessivamente, para contratação os licitantes classificados imediatamente após odesistente, dentro dos prazos e nas mesmas condições do primeiro classificado, inclusive quanto ao preço oferecido, conforme </w:t>
      </w:r>
      <w:r w:rsidR="00BB3D21" w:rsidRPr="00A52AF2">
        <w:t xml:space="preserve">art. </w:t>
      </w:r>
      <w:r w:rsidR="00044AB5" w:rsidRPr="00A52AF2">
        <w:t>75 da Lei 13.303/2016</w:t>
      </w:r>
      <w:r w:rsidR="00715AA5" w:rsidRPr="00A52AF2">
        <w:t xml:space="preserve">ou na impossibilidade de se aplicar o disposto no </w:t>
      </w:r>
      <w:r w:rsidR="00044AB5" w:rsidRPr="00A52AF2">
        <w:t>referido artigo</w:t>
      </w:r>
      <w:r w:rsidR="00715AA5" w:rsidRPr="00A52AF2">
        <w:t xml:space="preserve"> a Cesama deverá revogar a licitação.</w:t>
      </w:r>
    </w:p>
    <w:p w:rsidR="00611C5A" w:rsidRPr="00A52AF2" w:rsidRDefault="00400A5A" w:rsidP="00400A5A">
      <w:pPr>
        <w:pStyle w:val="Recuodecorpodetexto2"/>
        <w:spacing w:after="0" w:line="276" w:lineRule="auto"/>
        <w:ind w:firstLine="0"/>
      </w:pPr>
      <w:r w:rsidRPr="00A52AF2">
        <w:t xml:space="preserve">12.6. </w:t>
      </w:r>
      <w:r w:rsidR="00715AA5" w:rsidRPr="00A52AF2">
        <w:t>O início dos serviços ocorrerá imediatamente após a emissão da Ordem de Serviço pelo departamento competente da CESAMA</w:t>
      </w:r>
      <w:r w:rsidR="00BB3D21" w:rsidRPr="00A52AF2">
        <w:t>, após a assinatura do contrato.</w:t>
      </w:r>
    </w:p>
    <w:p w:rsidR="001B73EE" w:rsidRPr="00A52AF2" w:rsidRDefault="00400A5A" w:rsidP="00400A5A">
      <w:pPr>
        <w:tabs>
          <w:tab w:val="left" w:pos="851"/>
        </w:tabs>
        <w:suppressAutoHyphens/>
        <w:spacing w:before="120" w:after="0" w:line="276" w:lineRule="auto"/>
        <w:jc w:val="both"/>
        <w:rPr>
          <w:rFonts w:ascii="Arial" w:hAnsi="Arial" w:cs="Arial"/>
          <w:sz w:val="24"/>
          <w:szCs w:val="24"/>
        </w:rPr>
      </w:pPr>
      <w:r w:rsidRPr="00A52AF2">
        <w:rPr>
          <w:rFonts w:ascii="Arial" w:hAnsi="Arial" w:cs="Arial"/>
          <w:sz w:val="24"/>
          <w:szCs w:val="24"/>
        </w:rPr>
        <w:t xml:space="preserve">12.6.1. </w:t>
      </w:r>
      <w:r w:rsidR="001B73EE" w:rsidRPr="00A52AF2">
        <w:rPr>
          <w:rFonts w:ascii="Arial" w:hAnsi="Arial" w:cs="Arial"/>
          <w:sz w:val="24"/>
          <w:szCs w:val="24"/>
        </w:rPr>
        <w:t xml:space="preserve">A </w:t>
      </w:r>
      <w:r w:rsidR="001B73EE" w:rsidRPr="00A52AF2">
        <w:rPr>
          <w:rFonts w:ascii="Arial" w:hAnsi="Arial" w:cs="Arial"/>
          <w:bCs/>
          <w:sz w:val="24"/>
          <w:szCs w:val="24"/>
        </w:rPr>
        <w:t>CONTRATADA</w:t>
      </w:r>
      <w:r w:rsidR="001B73EE" w:rsidRPr="00A52AF2">
        <w:rPr>
          <w:rFonts w:ascii="Arial" w:hAnsi="Arial" w:cs="Arial"/>
          <w:sz w:val="24"/>
          <w:szCs w:val="24"/>
        </w:rPr>
        <w:t xml:space="preserve"> deverá apresentar antes do início dos serviços os documentos exigidos no </w:t>
      </w:r>
      <w:r w:rsidR="001B73EE" w:rsidRPr="00A52AF2">
        <w:rPr>
          <w:rFonts w:ascii="Arial" w:hAnsi="Arial" w:cs="Arial"/>
          <w:b/>
          <w:sz w:val="24"/>
          <w:szCs w:val="24"/>
        </w:rPr>
        <w:t xml:space="preserve">item </w:t>
      </w:r>
      <w:r w:rsidRPr="00A52AF2">
        <w:rPr>
          <w:rFonts w:ascii="Arial" w:hAnsi="Arial" w:cs="Arial"/>
          <w:b/>
          <w:sz w:val="24"/>
          <w:szCs w:val="24"/>
        </w:rPr>
        <w:t>7</w:t>
      </w:r>
      <w:r w:rsidR="001B73EE" w:rsidRPr="00A52AF2">
        <w:rPr>
          <w:rFonts w:ascii="Arial" w:hAnsi="Arial" w:cs="Arial"/>
          <w:b/>
          <w:sz w:val="24"/>
          <w:szCs w:val="24"/>
        </w:rPr>
        <w:t>.8</w:t>
      </w:r>
      <w:r w:rsidR="001B73EE" w:rsidRPr="00A52AF2">
        <w:rPr>
          <w:rFonts w:ascii="Arial" w:hAnsi="Arial" w:cs="Arial"/>
          <w:sz w:val="24"/>
          <w:szCs w:val="24"/>
        </w:rPr>
        <w:t xml:space="preserve"> deste Termo de Referência.</w:t>
      </w:r>
    </w:p>
    <w:p w:rsidR="005A1FD8" w:rsidRDefault="00400A5A" w:rsidP="00400A5A">
      <w:pPr>
        <w:pStyle w:val="Recuodecorpodetexto2"/>
        <w:tabs>
          <w:tab w:val="left" w:pos="851"/>
        </w:tabs>
        <w:spacing w:before="120" w:after="0" w:line="276" w:lineRule="auto"/>
        <w:ind w:firstLine="0"/>
        <w:rPr>
          <w:rFonts w:cs="Arial"/>
          <w:b/>
          <w:lang w:eastAsia="pt-BR"/>
        </w:rPr>
      </w:pPr>
      <w:r w:rsidRPr="00700DB7">
        <w:rPr>
          <w:rFonts w:cs="Arial"/>
          <w:bCs/>
          <w:lang w:eastAsia="pt-BR"/>
        </w:rPr>
        <w:t>12.</w:t>
      </w:r>
      <w:r w:rsidR="004B7B6E">
        <w:rPr>
          <w:rFonts w:cs="Arial"/>
          <w:bCs/>
          <w:lang w:eastAsia="pt-BR"/>
        </w:rPr>
        <w:t>7</w:t>
      </w:r>
      <w:r w:rsidRPr="00700DB7">
        <w:rPr>
          <w:rFonts w:cs="Arial"/>
          <w:bCs/>
          <w:lang w:eastAsia="pt-BR"/>
        </w:rPr>
        <w:t xml:space="preserve">. </w:t>
      </w:r>
      <w:r w:rsidR="005A1FD8" w:rsidRPr="00700DB7">
        <w:rPr>
          <w:rFonts w:cs="Arial"/>
          <w:bCs/>
          <w:lang w:eastAsia="pt-BR"/>
        </w:rPr>
        <w:t xml:space="preserve">A vigência do </w:t>
      </w:r>
      <w:r w:rsidR="005A1FD8" w:rsidRPr="00700DB7">
        <w:rPr>
          <w:rFonts w:cs="Arial"/>
          <w:bCs/>
        </w:rPr>
        <w:t xml:space="preserve">Contrato </w:t>
      </w:r>
      <w:r w:rsidR="005A1FD8" w:rsidRPr="00700DB7">
        <w:rPr>
          <w:rFonts w:cs="Arial"/>
          <w:bCs/>
          <w:lang w:eastAsia="pt-BR"/>
        </w:rPr>
        <w:t xml:space="preserve">será de </w:t>
      </w:r>
      <w:r w:rsidRPr="00700DB7">
        <w:rPr>
          <w:rFonts w:cs="Arial"/>
          <w:b/>
          <w:lang w:eastAsia="pt-BR"/>
        </w:rPr>
        <w:t>1</w:t>
      </w:r>
      <w:r w:rsidR="00700DB7" w:rsidRPr="00700DB7">
        <w:rPr>
          <w:rFonts w:cs="Arial"/>
          <w:b/>
          <w:lang w:eastAsia="pt-BR"/>
        </w:rPr>
        <w:t>2</w:t>
      </w:r>
      <w:r w:rsidRPr="00700DB7">
        <w:rPr>
          <w:rFonts w:cs="Arial"/>
          <w:b/>
          <w:lang w:eastAsia="pt-BR"/>
        </w:rPr>
        <w:t xml:space="preserve"> (</w:t>
      </w:r>
      <w:r w:rsidR="00700DB7" w:rsidRPr="00700DB7">
        <w:rPr>
          <w:rFonts w:cs="Arial"/>
          <w:b/>
          <w:lang w:eastAsia="pt-BR"/>
        </w:rPr>
        <w:t>doze</w:t>
      </w:r>
      <w:r w:rsidR="0067693D" w:rsidRPr="00700DB7">
        <w:rPr>
          <w:rFonts w:cs="Arial"/>
          <w:b/>
          <w:lang w:eastAsia="pt-BR"/>
        </w:rPr>
        <w:t>) meses</w:t>
      </w:r>
      <w:r w:rsidR="005A1FD8" w:rsidRPr="00700DB7">
        <w:rPr>
          <w:rFonts w:cs="Arial"/>
          <w:bCs/>
          <w:lang w:eastAsia="pt-BR"/>
        </w:rPr>
        <w:t>a partir da data da sua assinatura</w:t>
      </w:r>
      <w:r w:rsidR="00BB3D21" w:rsidRPr="00700DB7">
        <w:rPr>
          <w:rFonts w:cs="Arial"/>
          <w:b/>
          <w:lang w:eastAsia="pt-BR"/>
        </w:rPr>
        <w:t>.</w:t>
      </w:r>
    </w:p>
    <w:p w:rsidR="00715AA5" w:rsidRDefault="00400A5A" w:rsidP="00400A5A">
      <w:pPr>
        <w:pStyle w:val="Recuodecorpodetexto2"/>
        <w:spacing w:after="0" w:line="276" w:lineRule="auto"/>
        <w:ind w:firstLine="0"/>
      </w:pPr>
      <w:r>
        <w:t xml:space="preserve">12.8. </w:t>
      </w:r>
      <w:r w:rsidR="00715AA5" w:rsidRPr="00B62270">
        <w:t xml:space="preserve">O contrato será executado sob o regime </w:t>
      </w:r>
      <w:r>
        <w:t xml:space="preserve">de empreitada por </w:t>
      </w:r>
      <w:r w:rsidR="0067693D">
        <w:t>preço unitário.</w:t>
      </w:r>
    </w:p>
    <w:p w:rsidR="00400A5A" w:rsidRPr="00B62270" w:rsidRDefault="00400A5A" w:rsidP="00400A5A">
      <w:pPr>
        <w:pStyle w:val="Recuodecorpodetexto2"/>
        <w:spacing w:after="0" w:line="276" w:lineRule="auto"/>
        <w:ind w:firstLine="0"/>
        <w:rPr>
          <w:rFonts w:cs="Arial"/>
          <w:b/>
          <w:color w:val="FF0000"/>
        </w:rPr>
      </w:pPr>
    </w:p>
    <w:p w:rsidR="00B62270" w:rsidRPr="00700DB7" w:rsidRDefault="00400A5A" w:rsidP="00400A5A">
      <w:pPr>
        <w:autoSpaceDE w:val="0"/>
        <w:autoSpaceDN w:val="0"/>
        <w:adjustRightInd w:val="0"/>
        <w:spacing w:line="276" w:lineRule="auto"/>
        <w:jc w:val="both"/>
        <w:rPr>
          <w:rFonts w:ascii="Arial" w:hAnsi="Arial" w:cs="Arial"/>
          <w:color w:val="FF0000"/>
          <w:sz w:val="24"/>
          <w:szCs w:val="24"/>
        </w:rPr>
      </w:pPr>
      <w:r w:rsidRPr="00700DB7">
        <w:rPr>
          <w:rFonts w:ascii="Arial" w:hAnsi="Arial" w:cs="Arial"/>
          <w:sz w:val="24"/>
          <w:szCs w:val="24"/>
        </w:rPr>
        <w:t xml:space="preserve">12.9. </w:t>
      </w:r>
      <w:r w:rsidR="00220483" w:rsidRPr="00700DB7">
        <w:rPr>
          <w:rFonts w:ascii="Arial" w:hAnsi="Arial" w:cs="Arial"/>
          <w:sz w:val="24"/>
          <w:szCs w:val="24"/>
        </w:rPr>
        <w:t>O Contrato poderá ser prorrogado nos termos do art. 71 da Lei Federal 13.303/06, desde que os serviços estejam sendo prestados dentro dos padrões de qualidade exigidos e que não tenha sofrido qualquer sanção, e os preços e as condições sejam vantajosas para a CESAMA.</w:t>
      </w:r>
    </w:p>
    <w:p w:rsidR="00220483" w:rsidRPr="00F14AAD" w:rsidRDefault="00400A5A" w:rsidP="00400A5A">
      <w:pPr>
        <w:pStyle w:val="Recuodecorpodetexto2"/>
        <w:spacing w:after="0" w:line="276" w:lineRule="auto"/>
        <w:ind w:firstLine="0"/>
      </w:pPr>
      <w:r w:rsidRPr="00700DB7">
        <w:t xml:space="preserve">12.10. </w:t>
      </w:r>
      <w:r w:rsidR="00220483" w:rsidRPr="00700DB7">
        <w:t xml:space="preserve">Prorrogado o contrato conforme disposto no Artigo 71 da Lei 13.303/16, através da assinatura de Termo Aditivo ao Contrato, o preço do serviço contratado poderá ser reajustado para mais ou para menos, de acordo com </w:t>
      </w:r>
      <w:r w:rsidR="00220483" w:rsidRPr="00700DB7">
        <w:rPr>
          <w:color w:val="000000" w:themeColor="text1"/>
        </w:rPr>
        <w:t>o</w:t>
      </w:r>
      <w:r w:rsidR="00F14AAD" w:rsidRPr="00700DB7">
        <w:rPr>
          <w:color w:val="000000" w:themeColor="text1"/>
        </w:rPr>
        <w:t xml:space="preserve"> INCC</w:t>
      </w:r>
    </w:p>
    <w:p w:rsidR="00715AA5" w:rsidRPr="00B62270" w:rsidRDefault="00400A5A" w:rsidP="00400A5A">
      <w:pPr>
        <w:pStyle w:val="Recuodecorpodetexto2"/>
        <w:spacing w:after="0" w:line="276" w:lineRule="auto"/>
        <w:ind w:firstLine="0"/>
      </w:pPr>
      <w:r>
        <w:t xml:space="preserve">12.11. </w:t>
      </w:r>
      <w:r w:rsidR="00B62270">
        <w:t>A</w:t>
      </w:r>
      <w:r w:rsidR="00715AA5" w:rsidRPr="00B62270">
        <w:t xml:space="preserve"> Contratad</w:t>
      </w:r>
      <w:r w:rsidR="00B62270">
        <w:t>a</w:t>
      </w:r>
      <w:r w:rsidR="00715AA5" w:rsidRPr="00B62270">
        <w:t xml:space="preserve"> poderá aceitar, nas mesmas condições contratuais, os</w:t>
      </w:r>
      <w:r w:rsidR="00715AA5" w:rsidRPr="00B62270">
        <w:rPr>
          <w:rFonts w:eastAsia="Arial Unicode MS" w:cs="Arial"/>
        </w:rPr>
        <w:t xml:space="preserve"> acréscimos ou supressões estabelecidas no art. 81, §1º da Lei Federal nº 13.303/16</w:t>
      </w:r>
      <w:r w:rsidR="00715AA5" w:rsidRPr="00B62270">
        <w:rPr>
          <w:rFonts w:cs="Arial"/>
        </w:rPr>
        <w:t>.</w:t>
      </w:r>
    </w:p>
    <w:p w:rsidR="00715AA5" w:rsidRPr="00B62270" w:rsidRDefault="00400A5A" w:rsidP="00400A5A">
      <w:pPr>
        <w:pStyle w:val="Recuodecorpodetexto2"/>
        <w:spacing w:after="0" w:line="276" w:lineRule="auto"/>
        <w:ind w:firstLine="0"/>
        <w:rPr>
          <w:color w:val="FF0000"/>
        </w:rPr>
      </w:pPr>
      <w:r>
        <w:t xml:space="preserve">12.12. </w:t>
      </w:r>
      <w:r w:rsidR="00715AA5" w:rsidRPr="00B62270">
        <w:t>Sempre que for necessário acrescer ou reduzir os valores e/ou prazos</w:t>
      </w:r>
      <w:r w:rsidR="00715AA5" w:rsidRPr="00B62270">
        <w:rPr>
          <w:rFonts w:cs="Arial"/>
        </w:rPr>
        <w:t xml:space="preserve">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Pr="00B62270" w:rsidRDefault="00400A5A" w:rsidP="00400A5A">
      <w:pPr>
        <w:pStyle w:val="Recuodecorpodetexto2"/>
        <w:spacing w:after="0" w:line="276" w:lineRule="auto"/>
        <w:ind w:firstLine="0"/>
      </w:pPr>
      <w:r>
        <w:rPr>
          <w:rFonts w:cs="Arial"/>
        </w:rPr>
        <w:t xml:space="preserve">12.13. </w:t>
      </w:r>
      <w:r w:rsidR="00715AA5" w:rsidRPr="00B62270">
        <w:rPr>
          <w:rFonts w:cs="Arial"/>
        </w:rPr>
        <w:t>Conforme o art.</w:t>
      </w:r>
      <w:r w:rsidR="00B62270" w:rsidRPr="00211FDD">
        <w:rPr>
          <w:rFonts w:cs="Arial"/>
          <w:color w:val="000000" w:themeColor="text1"/>
        </w:rPr>
        <w:t xml:space="preserve"> 105, inciso X, do Regulamento Interno de Licitações, Contratos e Convênios da Cesama</w:t>
      </w:r>
      <w:r w:rsidR="00715AA5" w:rsidRPr="00B62270">
        <w:rPr>
          <w:rFonts w:cs="Arial"/>
        </w:rPr>
        <w:t>, toda prorrogação de prazo será justificada por escrito e previamente autorizada pela autoridade competente da CESAMA para celebrar o Contrato.</w:t>
      </w:r>
    </w:p>
    <w:p w:rsidR="00611C5A" w:rsidRPr="00B62270" w:rsidRDefault="00400A5A" w:rsidP="00400A5A">
      <w:pPr>
        <w:pStyle w:val="Recuodecorpodetexto2"/>
        <w:spacing w:after="0" w:line="276" w:lineRule="auto"/>
        <w:ind w:firstLine="0"/>
      </w:pPr>
      <w:r>
        <w:rPr>
          <w:rFonts w:cs="Arial"/>
        </w:rPr>
        <w:t xml:space="preserve">12.14. </w:t>
      </w:r>
      <w:r w:rsidR="00611C5A" w:rsidRPr="00B62270">
        <w:rPr>
          <w:rFonts w:cs="Arial"/>
        </w:rPr>
        <w:t xml:space="preserve">Para assinatura do Contrato </w:t>
      </w:r>
      <w:r w:rsidR="00A7342C" w:rsidRPr="00B62270">
        <w:rPr>
          <w:rFonts w:cs="Arial"/>
        </w:rPr>
        <w:t>o licitante</w:t>
      </w:r>
      <w:r w:rsidR="00611C5A" w:rsidRPr="00B62270">
        <w:rPr>
          <w:rFonts w:cs="Arial"/>
        </w:rPr>
        <w:t xml:space="preserve"> dever</w:t>
      </w:r>
      <w:r w:rsidR="00A7342C" w:rsidRPr="00B62270">
        <w:rPr>
          <w:rFonts w:cs="Arial"/>
        </w:rPr>
        <w:t>á</w:t>
      </w:r>
      <w:r w:rsidR="00611C5A" w:rsidRPr="00B62270">
        <w:rPr>
          <w:rFonts w:cs="Arial"/>
        </w:rPr>
        <w:t xml:space="preserve"> comprovar a regularidade de situação perante o INSS, o FGTS e a Justiça do Trabalho, através de certidões dentro do prazo de validade. </w:t>
      </w:r>
    </w:p>
    <w:p w:rsidR="00584BC3" w:rsidRPr="00B62270" w:rsidRDefault="00400A5A" w:rsidP="00400A5A">
      <w:pPr>
        <w:pStyle w:val="Recuodecorpodetexto2"/>
        <w:spacing w:after="0" w:line="276" w:lineRule="auto"/>
        <w:ind w:firstLine="0"/>
      </w:pPr>
      <w:r>
        <w:rPr>
          <w:rFonts w:cs="Arial"/>
        </w:rPr>
        <w:t xml:space="preserve">12.15. </w:t>
      </w:r>
      <w:r w:rsidR="00584BC3" w:rsidRPr="00B62270">
        <w:rPr>
          <w:rFonts w:cs="Arial"/>
        </w:rPr>
        <w:t xml:space="preserve">Para a efetiva contratação, </w:t>
      </w:r>
      <w:r w:rsidR="00A7342C" w:rsidRPr="00B62270">
        <w:rPr>
          <w:rFonts w:cs="Arial"/>
        </w:rPr>
        <w:t xml:space="preserve">o licitante </w:t>
      </w:r>
      <w:r w:rsidR="00584BC3" w:rsidRPr="00B62270">
        <w:rPr>
          <w:rFonts w:cs="Arial"/>
        </w:rPr>
        <w:t>dever</w:t>
      </w:r>
      <w:r w:rsidR="00A7342C" w:rsidRPr="00B62270">
        <w:rPr>
          <w:rFonts w:cs="Arial"/>
        </w:rPr>
        <w:t>á</w:t>
      </w:r>
      <w:r w:rsidR="00584BC3" w:rsidRPr="00B62270">
        <w:rPr>
          <w:rFonts w:cs="Arial"/>
        </w:rPr>
        <w:t xml:space="preserve"> estar quite com a CESAMA, quando sediada ou domiciliada no município de Juiz de Fora/MG. Caso tenha algum débito, o mesmo deverá ser quitado para que o contrato possa ser assinado.</w:t>
      </w:r>
    </w:p>
    <w:p w:rsidR="00B62270" w:rsidRPr="00B62270" w:rsidRDefault="00400A5A" w:rsidP="00C63D47">
      <w:pPr>
        <w:spacing w:before="120" w:line="276" w:lineRule="auto"/>
        <w:jc w:val="both"/>
        <w:rPr>
          <w:rFonts w:ascii="Arial" w:hAnsi="Arial" w:cs="Arial"/>
          <w:bCs/>
          <w:color w:val="FF0000"/>
          <w:sz w:val="24"/>
          <w:szCs w:val="24"/>
          <w:highlight w:val="yellow"/>
        </w:rPr>
      </w:pPr>
      <w:r>
        <w:rPr>
          <w:rFonts w:ascii="Arial" w:hAnsi="Arial" w:cs="Arial"/>
          <w:sz w:val="24"/>
          <w:szCs w:val="24"/>
          <w:lang w:eastAsia="ar-SA"/>
        </w:rPr>
        <w:t>12.16</w:t>
      </w:r>
      <w:r w:rsidR="00B62270" w:rsidRPr="00B62270">
        <w:rPr>
          <w:rFonts w:ascii="Arial" w:hAnsi="Arial" w:cs="Arial"/>
          <w:sz w:val="24"/>
          <w:szCs w:val="24"/>
        </w:rPr>
        <w:t xml:space="preserve">A Contratada, na execução do contrato, sem prejuízo das responsabilidades contratuais e legais, poderá </w:t>
      </w:r>
      <w:r w:rsidR="00B62270" w:rsidRPr="00400A5A">
        <w:rPr>
          <w:rFonts w:ascii="Arial" w:hAnsi="Arial" w:cs="Arial"/>
          <w:b/>
          <w:sz w:val="24"/>
          <w:szCs w:val="24"/>
        </w:rPr>
        <w:t xml:space="preserve">subcontratar partes do objeto, até o limite </w:t>
      </w:r>
      <w:r>
        <w:rPr>
          <w:rFonts w:ascii="Arial" w:hAnsi="Arial" w:cs="Arial"/>
          <w:b/>
          <w:sz w:val="24"/>
          <w:szCs w:val="24"/>
        </w:rPr>
        <w:t>30% (</w:t>
      </w:r>
      <w:r w:rsidR="00F14AAD" w:rsidRPr="00400A5A">
        <w:rPr>
          <w:rFonts w:ascii="Arial" w:hAnsi="Arial" w:cs="Arial"/>
          <w:b/>
          <w:sz w:val="24"/>
          <w:szCs w:val="24"/>
        </w:rPr>
        <w:t>trinta por cento).</w:t>
      </w:r>
    </w:p>
    <w:p w:rsidR="00B62270" w:rsidRPr="00B62270" w:rsidRDefault="00400A5A" w:rsidP="00C63D47">
      <w:pPr>
        <w:spacing w:before="120" w:line="276" w:lineRule="auto"/>
        <w:jc w:val="both"/>
        <w:rPr>
          <w:rFonts w:ascii="Arial" w:hAnsi="Arial" w:cs="Arial"/>
          <w:color w:val="FF0000"/>
          <w:sz w:val="24"/>
          <w:szCs w:val="24"/>
        </w:rPr>
      </w:pPr>
      <w:r>
        <w:rPr>
          <w:rFonts w:ascii="Arial" w:hAnsi="Arial" w:cs="Arial"/>
          <w:sz w:val="24"/>
          <w:szCs w:val="24"/>
        </w:rPr>
        <w:t>12.17.</w:t>
      </w:r>
      <w:r w:rsidR="00B62270" w:rsidRPr="00B62270">
        <w:rPr>
          <w:rFonts w:ascii="Arial" w:hAnsi="Arial" w:cs="Arial"/>
          <w:sz w:val="24"/>
          <w:szCs w:val="24"/>
        </w:rPr>
        <w:t xml:space="preserve"> A empresa subcontratada deverá atender, em relação ao objeto da subcontratação, as exigências de qualificação técnica impostas ao licitante vencedor a serem verificadas no ato da assinatura de contrato</w:t>
      </w:r>
      <w:r w:rsidR="00B62270" w:rsidRPr="00B62270">
        <w:rPr>
          <w:rFonts w:ascii="Arial" w:hAnsi="Arial" w:cs="Arial"/>
          <w:color w:val="FF0000"/>
          <w:sz w:val="24"/>
          <w:szCs w:val="24"/>
        </w:rPr>
        <w:t xml:space="preserve">. </w:t>
      </w:r>
    </w:p>
    <w:p w:rsidR="00B62270" w:rsidRPr="00B62270" w:rsidRDefault="00400A5A" w:rsidP="00C63D47">
      <w:pPr>
        <w:spacing w:before="120" w:line="276" w:lineRule="auto"/>
        <w:jc w:val="both"/>
        <w:rPr>
          <w:rFonts w:ascii="Arial" w:hAnsi="Arial" w:cs="Arial"/>
          <w:sz w:val="24"/>
          <w:szCs w:val="24"/>
        </w:rPr>
      </w:pPr>
      <w:r>
        <w:rPr>
          <w:rFonts w:ascii="Arial" w:hAnsi="Arial" w:cs="Arial"/>
          <w:sz w:val="24"/>
          <w:szCs w:val="24"/>
        </w:rPr>
        <w:t xml:space="preserve">12.18. </w:t>
      </w:r>
      <w:r w:rsidR="00B62270" w:rsidRPr="00B62270">
        <w:rPr>
          <w:rFonts w:ascii="Arial" w:hAnsi="Arial" w:cs="Arial"/>
          <w:sz w:val="24"/>
          <w:szCs w:val="24"/>
        </w:rPr>
        <w:t xml:space="preserve">É vedada a subcontratação de empresa ou consórcio que tenha participado: </w:t>
      </w:r>
    </w:p>
    <w:p w:rsidR="00B62270" w:rsidRPr="00B62270" w:rsidRDefault="00B62270" w:rsidP="00C63D47">
      <w:pPr>
        <w:pStyle w:val="PargrafodaLista"/>
        <w:spacing w:before="120" w:line="276" w:lineRule="auto"/>
        <w:ind w:left="0"/>
        <w:jc w:val="both"/>
        <w:rPr>
          <w:rFonts w:ascii="Arial" w:hAnsi="Arial" w:cs="Arial"/>
        </w:rPr>
      </w:pPr>
      <w:r w:rsidRPr="00B62270">
        <w:rPr>
          <w:rFonts w:ascii="Arial" w:hAnsi="Arial" w:cs="Arial"/>
        </w:rPr>
        <w:t xml:space="preserve">a) do processo licitatório do qual se originou a contratação; </w:t>
      </w:r>
    </w:p>
    <w:p w:rsidR="00B62270" w:rsidRPr="00B62270" w:rsidRDefault="00B62270" w:rsidP="00C63D47">
      <w:pPr>
        <w:pStyle w:val="PargrafodaLista"/>
        <w:spacing w:before="120" w:line="276" w:lineRule="auto"/>
        <w:ind w:left="0"/>
        <w:jc w:val="both"/>
        <w:rPr>
          <w:rFonts w:ascii="Arial" w:hAnsi="Arial" w:cs="Arial"/>
        </w:rPr>
      </w:pPr>
      <w:r w:rsidRPr="00B62270">
        <w:rPr>
          <w:rFonts w:ascii="Arial" w:hAnsi="Arial" w:cs="Arial"/>
        </w:rPr>
        <w:t xml:space="preserve">b) direta ou indiretamente, da elaboração de projeto básico ou executivo. </w:t>
      </w:r>
    </w:p>
    <w:p w:rsidR="00715AA5" w:rsidRPr="00B62270" w:rsidRDefault="00400A5A" w:rsidP="00400A5A">
      <w:pPr>
        <w:pStyle w:val="Recuodecorpodetexto2"/>
        <w:spacing w:after="0" w:line="276" w:lineRule="auto"/>
        <w:ind w:firstLine="0"/>
        <w:rPr>
          <w:rFonts w:cs="Arial"/>
        </w:rPr>
      </w:pPr>
      <w:r>
        <w:rPr>
          <w:rFonts w:cs="Arial"/>
        </w:rPr>
        <w:t xml:space="preserve">12.19. </w:t>
      </w:r>
      <w:r w:rsidR="00715AA5" w:rsidRPr="00B62270">
        <w:rPr>
          <w:rFonts w:cs="Arial"/>
        </w:rPr>
        <w:t>A relação que se estabelece na assinatura do Contrato é exclusivamente entre a CESAMA e a Contratada, não havendo qualquer vínculo ou relação de nenhuma espécie entre a CESAMA e a subcontratada.</w:t>
      </w:r>
    </w:p>
    <w:p w:rsidR="00156775" w:rsidRPr="00400A5A" w:rsidRDefault="00400A5A" w:rsidP="00400A5A">
      <w:pPr>
        <w:spacing w:before="120" w:line="276" w:lineRule="auto"/>
        <w:jc w:val="both"/>
        <w:rPr>
          <w:rFonts w:ascii="Arial" w:hAnsi="Arial" w:cs="Arial"/>
          <w:bCs/>
          <w:sz w:val="24"/>
          <w:szCs w:val="24"/>
        </w:rPr>
      </w:pPr>
      <w:r w:rsidRPr="00400A5A">
        <w:rPr>
          <w:rFonts w:ascii="Arial" w:hAnsi="Arial" w:cs="Arial"/>
          <w:bCs/>
          <w:sz w:val="24"/>
          <w:szCs w:val="24"/>
        </w:rPr>
        <w:t xml:space="preserve">12.20. </w:t>
      </w:r>
      <w:r w:rsidR="00156775" w:rsidRPr="00400A5A">
        <w:rPr>
          <w:rFonts w:ascii="Arial" w:hAnsi="Arial" w:cs="Arial"/>
          <w:bCs/>
          <w:sz w:val="24"/>
          <w:szCs w:val="24"/>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156775" w:rsidRPr="00F14AAD" w:rsidRDefault="00400A5A" w:rsidP="00400A5A">
      <w:pPr>
        <w:suppressAutoHyphens/>
        <w:spacing w:before="120" w:after="0" w:line="276" w:lineRule="auto"/>
        <w:jc w:val="both"/>
        <w:rPr>
          <w:rFonts w:ascii="Arial" w:hAnsi="Arial" w:cs="Arial"/>
          <w:bCs/>
          <w:sz w:val="24"/>
          <w:szCs w:val="24"/>
        </w:rPr>
      </w:pPr>
      <w:r w:rsidRPr="00400A5A">
        <w:rPr>
          <w:rFonts w:ascii="Arial" w:hAnsi="Arial" w:cs="Arial"/>
          <w:bCs/>
          <w:sz w:val="24"/>
          <w:szCs w:val="24"/>
        </w:rPr>
        <w:t xml:space="preserve">12.21. </w:t>
      </w:r>
      <w:r w:rsidR="00156775" w:rsidRPr="00400A5A">
        <w:rPr>
          <w:rFonts w:ascii="Arial" w:hAnsi="Arial" w:cs="Arial"/>
          <w:bCs/>
          <w:sz w:val="24"/>
          <w:szCs w:val="24"/>
        </w:rPr>
        <w:t>Ao requerer autorização para subcontratação dos serviços, conforme</w:t>
      </w:r>
      <w:r w:rsidR="00156775" w:rsidRPr="00F14AAD">
        <w:rPr>
          <w:rFonts w:ascii="Arial" w:hAnsi="Arial" w:cs="Arial"/>
          <w:bCs/>
          <w:sz w:val="24"/>
          <w:szCs w:val="24"/>
        </w:rPr>
        <w:t xml:space="preserve"> </w:t>
      </w:r>
      <w:r w:rsidR="00156775" w:rsidRPr="00A52AF2">
        <w:rPr>
          <w:rFonts w:ascii="Arial" w:hAnsi="Arial" w:cs="Arial"/>
          <w:bCs/>
          <w:sz w:val="24"/>
          <w:szCs w:val="24"/>
        </w:rPr>
        <w:t xml:space="preserve">item </w:t>
      </w:r>
      <w:r w:rsidR="00156775" w:rsidRPr="00A52AF2">
        <w:rPr>
          <w:rFonts w:ascii="Arial" w:hAnsi="Arial" w:cs="Arial"/>
          <w:b/>
          <w:bCs/>
          <w:sz w:val="24"/>
          <w:szCs w:val="24"/>
        </w:rPr>
        <w:t>1</w:t>
      </w:r>
      <w:r w:rsidRPr="00A52AF2">
        <w:rPr>
          <w:rFonts w:ascii="Arial" w:hAnsi="Arial" w:cs="Arial"/>
          <w:b/>
          <w:bCs/>
          <w:sz w:val="24"/>
          <w:szCs w:val="24"/>
        </w:rPr>
        <w:t>2</w:t>
      </w:r>
      <w:r w:rsidR="00156775" w:rsidRPr="00A52AF2">
        <w:rPr>
          <w:rFonts w:ascii="Arial" w:hAnsi="Arial" w:cs="Arial"/>
          <w:b/>
          <w:bCs/>
          <w:sz w:val="24"/>
          <w:szCs w:val="24"/>
        </w:rPr>
        <w:t>.1</w:t>
      </w:r>
      <w:r w:rsidRPr="00A52AF2">
        <w:rPr>
          <w:rFonts w:ascii="Arial" w:hAnsi="Arial" w:cs="Arial"/>
          <w:b/>
          <w:bCs/>
          <w:sz w:val="24"/>
          <w:szCs w:val="24"/>
        </w:rPr>
        <w:t>6</w:t>
      </w:r>
      <w:r w:rsidR="00156775" w:rsidRPr="00A52AF2">
        <w:rPr>
          <w:rFonts w:ascii="Arial" w:hAnsi="Arial" w:cs="Arial"/>
          <w:bCs/>
          <w:sz w:val="24"/>
          <w:szCs w:val="24"/>
        </w:rPr>
        <w:t xml:space="preserve">, a CONTRATADA deverá comprovar </w:t>
      </w:r>
      <w:proofErr w:type="gramStart"/>
      <w:r w:rsidR="00156775" w:rsidRPr="00A52AF2">
        <w:rPr>
          <w:rFonts w:ascii="Arial" w:hAnsi="Arial" w:cs="Arial"/>
          <w:bCs/>
          <w:sz w:val="24"/>
          <w:szCs w:val="24"/>
        </w:rPr>
        <w:t>perante a</w:t>
      </w:r>
      <w:proofErr w:type="gramEnd"/>
      <w:r w:rsidR="00156775" w:rsidRPr="00A52AF2">
        <w:rPr>
          <w:rFonts w:ascii="Arial" w:hAnsi="Arial" w:cs="Arial"/>
          <w:bCs/>
          <w:sz w:val="24"/>
          <w:szCs w:val="24"/>
        </w:rPr>
        <w:t xml:space="preserve"> CESAMA a</w:t>
      </w:r>
      <w:r w:rsidR="00156775" w:rsidRPr="00F14AAD">
        <w:rPr>
          <w:rFonts w:ascii="Arial" w:hAnsi="Arial" w:cs="Arial"/>
          <w:bCs/>
          <w:sz w:val="24"/>
          <w:szCs w:val="24"/>
        </w:rPr>
        <w:t xml:space="preserve"> regularidade jurídico / fiscal e trabalhista da subcontratada, respondendo solidariamente com esta pelo inadimplemento destas quando relacionadas com o objeto do Contrato.</w:t>
      </w:r>
    </w:p>
    <w:p w:rsidR="008407D2" w:rsidRDefault="008407D2" w:rsidP="00C63D47">
      <w:pPr>
        <w:spacing w:before="120" w:line="276" w:lineRule="auto"/>
        <w:rPr>
          <w:rFonts w:ascii="Arial" w:hAnsi="Arial" w:cs="Arial"/>
          <w:b/>
        </w:rPr>
      </w:pPr>
    </w:p>
    <w:p w:rsidR="00B62270" w:rsidRDefault="00400A5A" w:rsidP="00C63D47">
      <w:pPr>
        <w:suppressAutoHyphens/>
        <w:spacing w:after="0" w:line="276" w:lineRule="auto"/>
        <w:jc w:val="both"/>
        <w:rPr>
          <w:rFonts w:ascii="Arial" w:hAnsi="Arial" w:cs="Arial"/>
          <w:b/>
          <w:bCs/>
          <w:sz w:val="24"/>
          <w:szCs w:val="24"/>
        </w:rPr>
      </w:pPr>
      <w:r>
        <w:rPr>
          <w:rFonts w:ascii="Arial" w:hAnsi="Arial" w:cs="Arial"/>
          <w:b/>
          <w:bCs/>
          <w:sz w:val="24"/>
          <w:szCs w:val="24"/>
        </w:rPr>
        <w:t>13</w:t>
      </w:r>
      <w:proofErr w:type="gramStart"/>
      <w:r>
        <w:rPr>
          <w:rFonts w:ascii="Arial" w:hAnsi="Arial" w:cs="Arial"/>
          <w:b/>
          <w:bCs/>
          <w:sz w:val="24"/>
          <w:szCs w:val="24"/>
        </w:rPr>
        <w:t xml:space="preserve"> </w:t>
      </w:r>
      <w:r w:rsidR="00B62270" w:rsidRPr="002201A1">
        <w:rPr>
          <w:rFonts w:ascii="Arial" w:hAnsi="Arial" w:cs="Arial"/>
          <w:b/>
          <w:bCs/>
          <w:sz w:val="24"/>
          <w:szCs w:val="24"/>
        </w:rPr>
        <w:t xml:space="preserve"> </w:t>
      </w:r>
      <w:proofErr w:type="gramEnd"/>
      <w:r w:rsidR="00B62270" w:rsidRPr="002201A1">
        <w:rPr>
          <w:rFonts w:ascii="Arial" w:hAnsi="Arial" w:cs="Arial"/>
          <w:b/>
          <w:bCs/>
          <w:sz w:val="24"/>
          <w:szCs w:val="24"/>
        </w:rPr>
        <w:t>DA INEXECUÇÃO E DA RESCISÃO DO CONTRATO</w:t>
      </w:r>
    </w:p>
    <w:p w:rsidR="00B62270" w:rsidRPr="002201A1" w:rsidRDefault="00B62270" w:rsidP="00C63D47">
      <w:pPr>
        <w:suppressAutoHyphens/>
        <w:spacing w:after="0" w:line="276" w:lineRule="auto"/>
        <w:jc w:val="both"/>
        <w:rPr>
          <w:rFonts w:ascii="Arial" w:hAnsi="Arial" w:cs="Arial"/>
          <w:b/>
          <w:bCs/>
          <w:sz w:val="24"/>
          <w:szCs w:val="24"/>
        </w:rPr>
      </w:pPr>
    </w:p>
    <w:p w:rsidR="00B62270" w:rsidRDefault="00B62270" w:rsidP="00C63D47">
      <w:pPr>
        <w:suppressAutoHyphens/>
        <w:autoSpaceDE w:val="0"/>
        <w:autoSpaceDN w:val="0"/>
        <w:adjustRightInd w:val="0"/>
        <w:spacing w:after="0" w:line="276" w:lineRule="auto"/>
        <w:jc w:val="both"/>
        <w:rPr>
          <w:rFonts w:ascii="Arial" w:hAnsi="Arial" w:cs="Arial"/>
          <w:sz w:val="24"/>
          <w:szCs w:val="24"/>
        </w:rPr>
      </w:pPr>
      <w:r>
        <w:rPr>
          <w:rFonts w:ascii="Arial" w:hAnsi="Arial" w:cs="Arial"/>
          <w:sz w:val="24"/>
          <w:szCs w:val="24"/>
        </w:rPr>
        <w:t>1</w:t>
      </w:r>
      <w:r w:rsidR="00400A5A">
        <w:rPr>
          <w:rFonts w:ascii="Arial" w:hAnsi="Arial" w:cs="Arial"/>
          <w:sz w:val="24"/>
          <w:szCs w:val="24"/>
        </w:rPr>
        <w:t>3</w:t>
      </w:r>
      <w:r>
        <w:rPr>
          <w:rFonts w:ascii="Arial" w:hAnsi="Arial" w:cs="Arial"/>
          <w:sz w:val="24"/>
          <w:szCs w:val="24"/>
        </w:rPr>
        <w:t>.1</w:t>
      </w:r>
      <w:r w:rsidRPr="00A17582">
        <w:rPr>
          <w:rFonts w:ascii="Arial" w:hAnsi="Arial" w:cs="Arial"/>
          <w:sz w:val="24"/>
          <w:szCs w:val="24"/>
        </w:rPr>
        <w:t>No que se refere à inexecução e a rescisão d</w:t>
      </w:r>
      <w:r>
        <w:rPr>
          <w:rFonts w:ascii="Arial" w:hAnsi="Arial" w:cs="Arial"/>
          <w:sz w:val="24"/>
          <w:szCs w:val="24"/>
        </w:rPr>
        <w:t>o contrato</w:t>
      </w:r>
      <w:r w:rsidRPr="00A17582">
        <w:rPr>
          <w:rFonts w:ascii="Arial" w:hAnsi="Arial" w:cs="Arial"/>
          <w:sz w:val="24"/>
          <w:szCs w:val="24"/>
        </w:rPr>
        <w:t>, aplica-se o disposto no</w:t>
      </w:r>
      <w:r>
        <w:rPr>
          <w:rFonts w:ascii="Arial" w:hAnsi="Arial" w:cs="Arial"/>
          <w:sz w:val="24"/>
          <w:szCs w:val="24"/>
        </w:rPr>
        <w:t xml:space="preserve"> Manual de Convênios e de Gestão e Fiscalização de Contratos, parte integrante do </w:t>
      </w:r>
      <w:r w:rsidRPr="00A17582">
        <w:rPr>
          <w:rFonts w:ascii="Arial" w:hAnsi="Arial" w:cs="Arial"/>
          <w:sz w:val="24"/>
          <w:szCs w:val="24"/>
        </w:rPr>
        <w:t>Regulamento Interno de Licitações, Contratos e Convênios da Cesama</w:t>
      </w:r>
      <w:r>
        <w:rPr>
          <w:rFonts w:ascii="Arial" w:hAnsi="Arial" w:cs="Arial"/>
          <w:sz w:val="24"/>
          <w:szCs w:val="24"/>
        </w:rPr>
        <w:t xml:space="preserve"> (RILC)</w:t>
      </w:r>
      <w:r w:rsidRPr="00A17582">
        <w:rPr>
          <w:rFonts w:ascii="Arial" w:hAnsi="Arial" w:cs="Arial"/>
          <w:sz w:val="24"/>
          <w:szCs w:val="24"/>
        </w:rPr>
        <w:t>.</w:t>
      </w:r>
    </w:p>
    <w:p w:rsidR="00B62270" w:rsidRPr="00A17582" w:rsidRDefault="00B62270" w:rsidP="00C63D47">
      <w:pPr>
        <w:suppressAutoHyphens/>
        <w:autoSpaceDE w:val="0"/>
        <w:autoSpaceDN w:val="0"/>
        <w:adjustRightInd w:val="0"/>
        <w:spacing w:before="120" w:after="0" w:line="276" w:lineRule="auto"/>
        <w:jc w:val="both"/>
        <w:rPr>
          <w:rFonts w:ascii="Arial" w:hAnsi="Arial" w:cs="Arial"/>
          <w:sz w:val="24"/>
          <w:szCs w:val="24"/>
        </w:rPr>
      </w:pPr>
      <w:r>
        <w:rPr>
          <w:rFonts w:ascii="Arial" w:hAnsi="Arial" w:cs="Arial"/>
          <w:sz w:val="24"/>
          <w:szCs w:val="24"/>
        </w:rPr>
        <w:t>1</w:t>
      </w:r>
      <w:r w:rsidR="00400A5A">
        <w:rPr>
          <w:rFonts w:ascii="Arial" w:hAnsi="Arial" w:cs="Arial"/>
          <w:sz w:val="24"/>
          <w:szCs w:val="24"/>
        </w:rPr>
        <w:t>3</w:t>
      </w:r>
      <w:r>
        <w:rPr>
          <w:rFonts w:ascii="Arial" w:hAnsi="Arial" w:cs="Arial"/>
          <w:sz w:val="24"/>
          <w:szCs w:val="24"/>
        </w:rPr>
        <w:t xml:space="preserve">.2 </w:t>
      </w:r>
      <w:r w:rsidRPr="00A17582">
        <w:rPr>
          <w:rFonts w:ascii="Arial" w:hAnsi="Arial" w:cs="Arial"/>
          <w:sz w:val="24"/>
          <w:szCs w:val="24"/>
        </w:rPr>
        <w:t>A inexecução total ou parcial d</w:t>
      </w:r>
      <w:r>
        <w:rPr>
          <w:rFonts w:ascii="Arial" w:hAnsi="Arial" w:cs="Arial"/>
          <w:sz w:val="24"/>
          <w:szCs w:val="24"/>
        </w:rPr>
        <w:t>o contrato</w:t>
      </w:r>
      <w:r w:rsidRPr="00A17582">
        <w:rPr>
          <w:rFonts w:ascii="Arial" w:hAnsi="Arial" w:cs="Arial"/>
          <w:sz w:val="24"/>
          <w:szCs w:val="24"/>
        </w:rPr>
        <w:t xml:space="preserve"> poderá ensejar a sua rescisão, com as consequências cabíveis.</w:t>
      </w:r>
    </w:p>
    <w:p w:rsidR="00B62270" w:rsidRPr="00A17582" w:rsidRDefault="00B62270" w:rsidP="00C63D47">
      <w:pPr>
        <w:suppressAutoHyphens/>
        <w:autoSpaceDE w:val="0"/>
        <w:autoSpaceDN w:val="0"/>
        <w:adjustRightInd w:val="0"/>
        <w:spacing w:before="120" w:after="0" w:line="276" w:lineRule="auto"/>
        <w:jc w:val="both"/>
        <w:rPr>
          <w:rFonts w:ascii="Arial" w:hAnsi="Arial" w:cs="Arial"/>
          <w:sz w:val="24"/>
          <w:szCs w:val="24"/>
        </w:rPr>
      </w:pPr>
      <w:r>
        <w:rPr>
          <w:rFonts w:ascii="Arial" w:hAnsi="Arial" w:cs="Arial"/>
          <w:sz w:val="24"/>
          <w:szCs w:val="24"/>
        </w:rPr>
        <w:t>1</w:t>
      </w:r>
      <w:r w:rsidR="00400A5A">
        <w:rPr>
          <w:rFonts w:ascii="Arial" w:hAnsi="Arial" w:cs="Arial"/>
          <w:sz w:val="24"/>
          <w:szCs w:val="24"/>
        </w:rPr>
        <w:t>3</w:t>
      </w:r>
      <w:r>
        <w:rPr>
          <w:rFonts w:ascii="Arial" w:hAnsi="Arial" w:cs="Arial"/>
          <w:sz w:val="24"/>
          <w:szCs w:val="24"/>
        </w:rPr>
        <w:t xml:space="preserve">.3 </w:t>
      </w:r>
      <w:r w:rsidRPr="00A17582">
        <w:rPr>
          <w:rFonts w:ascii="Arial" w:hAnsi="Arial" w:cs="Arial"/>
          <w:sz w:val="24"/>
          <w:szCs w:val="24"/>
        </w:rPr>
        <w:t>Constituem motivo para rescisão d</w:t>
      </w:r>
      <w:r>
        <w:rPr>
          <w:rFonts w:ascii="Arial" w:hAnsi="Arial" w:cs="Arial"/>
          <w:sz w:val="24"/>
          <w:szCs w:val="24"/>
        </w:rPr>
        <w:t>o contrato</w:t>
      </w:r>
      <w:r w:rsidRPr="00A17582">
        <w:rPr>
          <w:rFonts w:ascii="Arial" w:hAnsi="Arial" w:cs="Arial"/>
          <w:sz w:val="24"/>
          <w:szCs w:val="24"/>
        </w:rPr>
        <w:t xml:space="preserve"> os especificados no </w:t>
      </w:r>
      <w:r>
        <w:rPr>
          <w:rFonts w:ascii="Arial" w:hAnsi="Arial" w:cs="Arial"/>
          <w:sz w:val="24"/>
          <w:szCs w:val="24"/>
        </w:rPr>
        <w:t>Manual de Convênios e de Gestão e Fiscalização de Contratos, parte integrante do Regulamento Interno de Licitações, Contratos e Convênios da Cesama (RILC)</w:t>
      </w:r>
      <w:r w:rsidRPr="00A17582">
        <w:rPr>
          <w:rFonts w:ascii="Arial" w:hAnsi="Arial" w:cs="Arial"/>
          <w:sz w:val="24"/>
          <w:szCs w:val="24"/>
        </w:rPr>
        <w:t>.</w:t>
      </w:r>
    </w:p>
    <w:p w:rsidR="00B62270" w:rsidRPr="00A17582" w:rsidRDefault="00B62270" w:rsidP="00C63D47">
      <w:pPr>
        <w:suppressAutoHyphens/>
        <w:spacing w:before="120" w:after="0" w:line="276" w:lineRule="auto"/>
        <w:jc w:val="both"/>
        <w:rPr>
          <w:rFonts w:ascii="Arial" w:hAnsi="Arial" w:cs="Arial"/>
          <w:sz w:val="24"/>
          <w:szCs w:val="24"/>
        </w:rPr>
      </w:pPr>
      <w:r>
        <w:rPr>
          <w:rFonts w:ascii="Arial" w:hAnsi="Arial" w:cs="Arial"/>
          <w:sz w:val="24"/>
          <w:szCs w:val="24"/>
        </w:rPr>
        <w:t>1</w:t>
      </w:r>
      <w:r w:rsidR="00400A5A">
        <w:rPr>
          <w:rFonts w:ascii="Arial" w:hAnsi="Arial" w:cs="Arial"/>
          <w:sz w:val="24"/>
          <w:szCs w:val="24"/>
        </w:rPr>
        <w:t>3</w:t>
      </w:r>
      <w:r>
        <w:rPr>
          <w:rFonts w:ascii="Arial" w:hAnsi="Arial" w:cs="Arial"/>
          <w:sz w:val="24"/>
          <w:szCs w:val="24"/>
        </w:rPr>
        <w:t xml:space="preserve">.4 </w:t>
      </w:r>
      <w:r w:rsidRPr="00A17582">
        <w:rPr>
          <w:rFonts w:ascii="Arial" w:hAnsi="Arial" w:cs="Arial"/>
          <w:sz w:val="24"/>
          <w:szCs w:val="24"/>
        </w:rPr>
        <w:t>A rescisão d</w:t>
      </w:r>
      <w:r>
        <w:rPr>
          <w:rFonts w:ascii="Arial" w:hAnsi="Arial" w:cs="Arial"/>
          <w:sz w:val="24"/>
          <w:szCs w:val="24"/>
        </w:rPr>
        <w:t>o contrato</w:t>
      </w:r>
      <w:r w:rsidRPr="00A17582">
        <w:rPr>
          <w:rFonts w:ascii="Arial" w:hAnsi="Arial" w:cs="Arial"/>
          <w:sz w:val="24"/>
          <w:szCs w:val="24"/>
        </w:rPr>
        <w:t xml:space="preserve"> poderá ser: </w:t>
      </w:r>
    </w:p>
    <w:p w:rsidR="00B62270" w:rsidRPr="00A17582" w:rsidRDefault="00B62270" w:rsidP="00C63D47">
      <w:pPr>
        <w:spacing w:before="120" w:after="0" w:line="276"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rsidR="00B62270" w:rsidRPr="00A17582" w:rsidRDefault="00B62270" w:rsidP="00C63D47">
      <w:pPr>
        <w:spacing w:before="120" w:after="0" w:line="276"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rsidR="00B62270" w:rsidRDefault="00B62270" w:rsidP="00C63D47">
      <w:pPr>
        <w:spacing w:before="120" w:after="0" w:line="276"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rsidR="00B62270" w:rsidRDefault="00B62270" w:rsidP="00C63D47">
      <w:pPr>
        <w:suppressAutoHyphens/>
        <w:spacing w:before="120" w:after="0" w:line="276" w:lineRule="auto"/>
        <w:jc w:val="both"/>
        <w:rPr>
          <w:rFonts w:ascii="Arial" w:hAnsi="Arial" w:cs="Arial"/>
          <w:sz w:val="24"/>
          <w:szCs w:val="24"/>
        </w:rPr>
      </w:pPr>
      <w:r>
        <w:rPr>
          <w:rFonts w:ascii="Arial" w:hAnsi="Arial" w:cs="Arial"/>
          <w:sz w:val="24"/>
          <w:szCs w:val="24"/>
        </w:rPr>
        <w:t>1</w:t>
      </w:r>
      <w:r w:rsidR="00400A5A">
        <w:rPr>
          <w:rFonts w:ascii="Arial" w:hAnsi="Arial" w:cs="Arial"/>
          <w:sz w:val="24"/>
          <w:szCs w:val="24"/>
        </w:rPr>
        <w:t>3</w:t>
      </w:r>
      <w:r>
        <w:rPr>
          <w:rFonts w:ascii="Arial" w:hAnsi="Arial" w:cs="Arial"/>
          <w:sz w:val="24"/>
          <w:szCs w:val="24"/>
        </w:rPr>
        <w:t xml:space="preserve">.5 </w:t>
      </w:r>
      <w:r w:rsidRPr="00A17582">
        <w:rPr>
          <w:rFonts w:ascii="Arial" w:hAnsi="Arial" w:cs="Arial"/>
          <w:sz w:val="24"/>
          <w:szCs w:val="24"/>
        </w:rPr>
        <w:t xml:space="preserve">A rescisão por ato unilateral a que se refere </w:t>
      </w:r>
      <w:r>
        <w:rPr>
          <w:rFonts w:ascii="Arial" w:hAnsi="Arial" w:cs="Arial"/>
          <w:sz w:val="24"/>
          <w:szCs w:val="24"/>
        </w:rPr>
        <w:t>o inciso I</w:t>
      </w:r>
      <w:r w:rsidRPr="00A17582">
        <w:rPr>
          <w:rFonts w:ascii="Arial" w:hAnsi="Arial" w:cs="Arial"/>
          <w:sz w:val="24"/>
          <w:szCs w:val="24"/>
        </w:rPr>
        <w:t xml:space="preserve"> do </w:t>
      </w:r>
      <w:r w:rsidRPr="002211C9">
        <w:rPr>
          <w:rFonts w:ascii="Arial" w:hAnsi="Arial" w:cs="Arial"/>
          <w:bCs/>
          <w:sz w:val="24"/>
          <w:szCs w:val="24"/>
        </w:rPr>
        <w:t>item acima</w:t>
      </w:r>
      <w:r w:rsidRPr="00A17582">
        <w:rPr>
          <w:rFonts w:ascii="Arial" w:hAnsi="Arial" w:cs="Arial"/>
          <w:sz w:val="24"/>
          <w:szCs w:val="24"/>
        </w:rPr>
        <w:t>, deverá ser precedida de comunicação escrita e fundamentada da p</w:t>
      </w:r>
      <w:r>
        <w:rPr>
          <w:rFonts w:ascii="Arial" w:hAnsi="Arial" w:cs="Arial"/>
          <w:sz w:val="24"/>
          <w:szCs w:val="24"/>
        </w:rPr>
        <w:t>arte interessada e ser enviada a</w:t>
      </w:r>
      <w:r w:rsidRPr="00A17582">
        <w:rPr>
          <w:rFonts w:ascii="Arial" w:hAnsi="Arial" w:cs="Arial"/>
          <w:sz w:val="24"/>
          <w:szCs w:val="24"/>
        </w:rPr>
        <w:t xml:space="preserve"> outra par</w:t>
      </w:r>
      <w:r>
        <w:rPr>
          <w:rFonts w:ascii="Arial" w:hAnsi="Arial" w:cs="Arial"/>
          <w:sz w:val="24"/>
          <w:szCs w:val="24"/>
        </w:rPr>
        <w:t xml:space="preserve">te com antecedência mínima de </w:t>
      </w:r>
      <w:r w:rsidR="00545336" w:rsidRPr="00545336">
        <w:rPr>
          <w:rFonts w:ascii="Arial" w:hAnsi="Arial" w:cs="Arial"/>
          <w:color w:val="000000" w:themeColor="text1"/>
          <w:sz w:val="24"/>
          <w:szCs w:val="24"/>
        </w:rPr>
        <w:t>30</w:t>
      </w:r>
      <w:r w:rsidRPr="00545336">
        <w:rPr>
          <w:rFonts w:ascii="Arial" w:hAnsi="Arial" w:cs="Arial"/>
          <w:color w:val="000000" w:themeColor="text1"/>
          <w:sz w:val="24"/>
          <w:szCs w:val="24"/>
        </w:rPr>
        <w:t xml:space="preserve"> (</w:t>
      </w:r>
      <w:r w:rsidR="00545336" w:rsidRPr="00545336">
        <w:rPr>
          <w:rFonts w:ascii="Arial" w:hAnsi="Arial" w:cs="Arial"/>
          <w:color w:val="000000" w:themeColor="text1"/>
          <w:sz w:val="24"/>
          <w:szCs w:val="24"/>
        </w:rPr>
        <w:t>trinta</w:t>
      </w:r>
      <w:r w:rsidRPr="00545336">
        <w:rPr>
          <w:rFonts w:ascii="Arial" w:hAnsi="Arial" w:cs="Arial"/>
          <w:color w:val="000000" w:themeColor="text1"/>
          <w:sz w:val="24"/>
          <w:szCs w:val="24"/>
        </w:rPr>
        <w:t>)</w:t>
      </w:r>
      <w:r w:rsidRPr="00A17582">
        <w:rPr>
          <w:rFonts w:ascii="Arial" w:hAnsi="Arial" w:cs="Arial"/>
          <w:sz w:val="24"/>
          <w:szCs w:val="24"/>
        </w:rPr>
        <w:t>dias.</w:t>
      </w:r>
    </w:p>
    <w:p w:rsidR="00AF3C9B" w:rsidRPr="00A52AF2" w:rsidRDefault="00B62270" w:rsidP="00C63D47">
      <w:pPr>
        <w:suppressAutoHyphens/>
        <w:spacing w:before="120" w:after="0" w:line="276" w:lineRule="auto"/>
        <w:jc w:val="both"/>
        <w:rPr>
          <w:rFonts w:ascii="Arial" w:hAnsi="Arial" w:cs="Arial"/>
          <w:sz w:val="24"/>
          <w:szCs w:val="24"/>
        </w:rPr>
      </w:pPr>
      <w:r w:rsidRPr="00821EAD">
        <w:rPr>
          <w:rFonts w:ascii="Arial" w:hAnsi="Arial" w:cs="Arial"/>
          <w:sz w:val="24"/>
          <w:szCs w:val="24"/>
        </w:rPr>
        <w:t>1</w:t>
      </w:r>
      <w:r w:rsidR="00400A5A" w:rsidRPr="00821EAD">
        <w:rPr>
          <w:rFonts w:ascii="Arial" w:hAnsi="Arial" w:cs="Arial"/>
          <w:sz w:val="24"/>
          <w:szCs w:val="24"/>
        </w:rPr>
        <w:t>3</w:t>
      </w:r>
      <w:r w:rsidRPr="00821EAD">
        <w:rPr>
          <w:rFonts w:ascii="Arial" w:hAnsi="Arial" w:cs="Arial"/>
          <w:sz w:val="24"/>
          <w:szCs w:val="24"/>
        </w:rPr>
        <w:t xml:space="preserve">.6 </w:t>
      </w:r>
      <w:r w:rsidRPr="00821EAD">
        <w:rPr>
          <w:rFonts w:ascii="Arial" w:hAnsi="Arial" w:cs="Arial"/>
          <w:color w:val="000000"/>
          <w:sz w:val="24"/>
          <w:szCs w:val="24"/>
        </w:rPr>
        <w:t>Na hipótese de imprescindibilidade da execução contratual para a</w:t>
      </w:r>
      <w:r w:rsidRPr="00821EAD">
        <w:rPr>
          <w:rFonts w:ascii="Arial" w:hAnsi="Arial" w:cs="Arial"/>
          <w:color w:val="000000"/>
        </w:rPr>
        <w:br/>
      </w:r>
      <w:r w:rsidRPr="00821EAD">
        <w:rPr>
          <w:rFonts w:ascii="Arial" w:hAnsi="Arial" w:cs="Arial"/>
          <w:color w:val="000000"/>
          <w:sz w:val="24"/>
          <w:szCs w:val="24"/>
        </w:rPr>
        <w:t>continuidade de serviços públicos essenciais, o prazo a que se refere o</w:t>
      </w:r>
      <w:r w:rsidRPr="00821EAD">
        <w:rPr>
          <w:rFonts w:ascii="Arial" w:hAnsi="Arial" w:cs="Arial"/>
          <w:color w:val="000000"/>
        </w:rPr>
        <w:br/>
      </w:r>
      <w:r w:rsidRPr="00A52AF2">
        <w:rPr>
          <w:rFonts w:ascii="Arial" w:hAnsi="Arial" w:cs="Arial"/>
          <w:b/>
          <w:sz w:val="24"/>
          <w:szCs w:val="24"/>
        </w:rPr>
        <w:t>item 1</w:t>
      </w:r>
      <w:r w:rsidR="00400A5A" w:rsidRPr="00A52AF2">
        <w:rPr>
          <w:rFonts w:ascii="Arial" w:hAnsi="Arial" w:cs="Arial"/>
          <w:b/>
          <w:sz w:val="24"/>
          <w:szCs w:val="24"/>
        </w:rPr>
        <w:t>3</w:t>
      </w:r>
      <w:r w:rsidRPr="00A52AF2">
        <w:rPr>
          <w:rFonts w:ascii="Arial" w:hAnsi="Arial" w:cs="Arial"/>
          <w:b/>
          <w:sz w:val="24"/>
          <w:szCs w:val="24"/>
        </w:rPr>
        <w:t>.5</w:t>
      </w:r>
      <w:r w:rsidRPr="00A52AF2">
        <w:rPr>
          <w:rFonts w:ascii="Arial" w:hAnsi="Arial" w:cs="Arial"/>
          <w:sz w:val="24"/>
          <w:szCs w:val="24"/>
        </w:rPr>
        <w:t xml:space="preserve"> será de </w:t>
      </w:r>
      <w:r w:rsidR="00545336" w:rsidRPr="00A52AF2">
        <w:rPr>
          <w:rFonts w:ascii="Arial" w:hAnsi="Arial" w:cs="Arial"/>
          <w:sz w:val="24"/>
          <w:szCs w:val="24"/>
        </w:rPr>
        <w:t>90</w:t>
      </w:r>
      <w:r w:rsidRPr="00A52AF2">
        <w:rPr>
          <w:rFonts w:ascii="Arial" w:hAnsi="Arial" w:cs="Arial"/>
          <w:sz w:val="24"/>
          <w:szCs w:val="24"/>
        </w:rPr>
        <w:t xml:space="preserve"> (</w:t>
      </w:r>
      <w:r w:rsidR="00545336" w:rsidRPr="00A52AF2">
        <w:rPr>
          <w:rFonts w:ascii="Arial" w:hAnsi="Arial" w:cs="Arial"/>
          <w:sz w:val="24"/>
          <w:szCs w:val="24"/>
        </w:rPr>
        <w:t>noventa</w:t>
      </w:r>
      <w:r w:rsidRPr="00A52AF2">
        <w:rPr>
          <w:rFonts w:ascii="Arial" w:hAnsi="Arial" w:cs="Arial"/>
          <w:sz w:val="24"/>
          <w:szCs w:val="24"/>
        </w:rPr>
        <w:t>) dias</w:t>
      </w:r>
      <w:r w:rsidRPr="00A52AF2">
        <w:rPr>
          <w:rFonts w:ascii="ArialMT" w:hAnsi="ArialMT"/>
          <w:sz w:val="24"/>
          <w:szCs w:val="24"/>
        </w:rPr>
        <w:t>.</w:t>
      </w:r>
    </w:p>
    <w:p w:rsidR="00B62270" w:rsidRPr="00A17582" w:rsidRDefault="00B62270" w:rsidP="00C63D47">
      <w:pPr>
        <w:suppressAutoHyphens/>
        <w:spacing w:before="120" w:after="0" w:line="276" w:lineRule="auto"/>
        <w:jc w:val="both"/>
        <w:rPr>
          <w:rFonts w:ascii="Arial" w:hAnsi="Arial" w:cs="Arial"/>
          <w:sz w:val="24"/>
          <w:szCs w:val="24"/>
        </w:rPr>
      </w:pPr>
      <w:r>
        <w:rPr>
          <w:rFonts w:ascii="Arial" w:hAnsi="Arial" w:cs="Arial"/>
          <w:sz w:val="24"/>
          <w:szCs w:val="24"/>
        </w:rPr>
        <w:t>1</w:t>
      </w:r>
      <w:r w:rsidR="00400A5A">
        <w:rPr>
          <w:rFonts w:ascii="Arial" w:hAnsi="Arial" w:cs="Arial"/>
          <w:sz w:val="24"/>
          <w:szCs w:val="24"/>
        </w:rPr>
        <w:t>3</w:t>
      </w:r>
      <w:r>
        <w:rPr>
          <w:rFonts w:ascii="Arial" w:hAnsi="Arial" w:cs="Arial"/>
          <w:sz w:val="24"/>
          <w:szCs w:val="24"/>
        </w:rPr>
        <w:t xml:space="preserve">.7 </w:t>
      </w:r>
      <w:r w:rsidRPr="00A17582">
        <w:rPr>
          <w:rFonts w:ascii="Arial" w:hAnsi="Arial" w:cs="Arial"/>
          <w:sz w:val="24"/>
          <w:szCs w:val="24"/>
        </w:rPr>
        <w:t xml:space="preserve">Quando a rescisão ocorrer sem que haja culpa da outra parte contratante, será esta ressarcida dos prejuízos que houver </w:t>
      </w:r>
      <w:proofErr w:type="gramStart"/>
      <w:r w:rsidRPr="00A17582">
        <w:rPr>
          <w:rFonts w:ascii="Arial" w:hAnsi="Arial" w:cs="Arial"/>
          <w:sz w:val="24"/>
          <w:szCs w:val="24"/>
        </w:rPr>
        <w:t>sofrido,</w:t>
      </w:r>
      <w:proofErr w:type="gramEnd"/>
      <w:r w:rsidRPr="00A17582">
        <w:rPr>
          <w:rFonts w:ascii="Arial" w:hAnsi="Arial" w:cs="Arial"/>
          <w:sz w:val="24"/>
          <w:szCs w:val="24"/>
        </w:rPr>
        <w:t xml:space="preserve"> regularmente comprovados, e no caso da Contratada poderá ter ainda direito a: </w:t>
      </w:r>
    </w:p>
    <w:p w:rsidR="00B62270" w:rsidRPr="00A17582" w:rsidRDefault="00B62270" w:rsidP="00C63D47">
      <w:pPr>
        <w:spacing w:before="120" w:after="0" w:line="276"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devolução da garantia; </w:t>
      </w:r>
    </w:p>
    <w:p w:rsidR="00B62270" w:rsidRPr="00A17582" w:rsidRDefault="00B62270" w:rsidP="00C63D47">
      <w:pPr>
        <w:spacing w:before="120" w:after="0" w:line="276"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rsidR="00B62270" w:rsidRDefault="00B62270" w:rsidP="00C63D47">
      <w:pPr>
        <w:spacing w:before="240" w:after="0" w:line="276"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p>
    <w:p w:rsidR="00B62270" w:rsidRPr="00E43653" w:rsidRDefault="00B62270" w:rsidP="00C63D47">
      <w:pPr>
        <w:spacing w:before="240" w:after="0" w:line="276" w:lineRule="auto"/>
        <w:jc w:val="both"/>
        <w:rPr>
          <w:rFonts w:ascii="Arial" w:hAnsi="Arial" w:cs="Arial"/>
          <w:b/>
          <w:bCs/>
          <w:sz w:val="24"/>
          <w:szCs w:val="24"/>
        </w:rPr>
      </w:pPr>
      <w:r>
        <w:rPr>
          <w:rFonts w:ascii="Arial" w:hAnsi="Arial" w:cs="Arial"/>
          <w:b/>
          <w:bCs/>
          <w:sz w:val="24"/>
          <w:szCs w:val="24"/>
        </w:rPr>
        <w:t>1</w:t>
      </w:r>
      <w:r w:rsidR="00400A5A">
        <w:rPr>
          <w:rFonts w:ascii="Arial" w:hAnsi="Arial" w:cs="Arial"/>
          <w:b/>
          <w:bCs/>
          <w:sz w:val="24"/>
          <w:szCs w:val="24"/>
        </w:rPr>
        <w:t>4</w:t>
      </w:r>
      <w:r w:rsidRPr="00E43653">
        <w:rPr>
          <w:rFonts w:ascii="Arial" w:hAnsi="Arial" w:cs="Arial"/>
          <w:b/>
          <w:bCs/>
          <w:sz w:val="24"/>
          <w:szCs w:val="24"/>
        </w:rPr>
        <w:t>. GARANTIA CONTRATUAL</w:t>
      </w:r>
    </w:p>
    <w:p w:rsidR="00B62270" w:rsidRDefault="00B62270" w:rsidP="00C63D47">
      <w:pPr>
        <w:spacing w:before="240" w:after="0" w:line="276" w:lineRule="auto"/>
        <w:jc w:val="both"/>
        <w:rPr>
          <w:rFonts w:ascii="Arial" w:hAnsi="Arial" w:cs="Arial"/>
          <w:sz w:val="24"/>
          <w:szCs w:val="24"/>
        </w:rPr>
      </w:pPr>
      <w:r>
        <w:rPr>
          <w:rFonts w:ascii="Arial" w:hAnsi="Arial" w:cs="Arial"/>
          <w:sz w:val="24"/>
          <w:szCs w:val="24"/>
        </w:rPr>
        <w:t>1</w:t>
      </w:r>
      <w:r w:rsidR="00400A5A">
        <w:rPr>
          <w:rFonts w:ascii="Arial" w:hAnsi="Arial" w:cs="Arial"/>
          <w:sz w:val="24"/>
          <w:szCs w:val="24"/>
        </w:rPr>
        <w:t>4</w:t>
      </w:r>
      <w:r>
        <w:rPr>
          <w:rFonts w:ascii="Arial" w:hAnsi="Arial" w:cs="Arial"/>
          <w:sz w:val="24"/>
          <w:szCs w:val="24"/>
        </w:rPr>
        <w:t>.1 P</w:t>
      </w:r>
      <w:r w:rsidRPr="00895599">
        <w:rPr>
          <w:rFonts w:ascii="Arial" w:hAnsi="Arial" w:cs="Arial"/>
          <w:sz w:val="24"/>
          <w:szCs w:val="24"/>
        </w:rPr>
        <w:t xml:space="preserve">ara assegurar a plena execução do objeto contratual </w:t>
      </w:r>
      <w:r>
        <w:rPr>
          <w:rFonts w:ascii="Arial" w:hAnsi="Arial" w:cs="Arial"/>
          <w:sz w:val="24"/>
          <w:szCs w:val="24"/>
        </w:rPr>
        <w:t>será exigidaa</w:t>
      </w:r>
      <w:r w:rsidRPr="00895599">
        <w:rPr>
          <w:rFonts w:ascii="Arial" w:hAnsi="Arial" w:cs="Arial"/>
          <w:sz w:val="24"/>
          <w:szCs w:val="24"/>
        </w:rPr>
        <w:t xml:space="preserve"> garantia contratual</w:t>
      </w:r>
      <w:r>
        <w:rPr>
          <w:rFonts w:ascii="Arial" w:hAnsi="Arial" w:cs="Arial"/>
          <w:sz w:val="24"/>
          <w:szCs w:val="24"/>
        </w:rPr>
        <w:t xml:space="preserve"> de </w:t>
      </w:r>
      <w:r w:rsidR="00400A5A">
        <w:rPr>
          <w:rFonts w:ascii="Arial" w:hAnsi="Arial" w:cs="Arial"/>
          <w:sz w:val="24"/>
          <w:szCs w:val="24"/>
        </w:rPr>
        <w:t>5% (</w:t>
      </w:r>
      <w:r w:rsidR="00F14AAD">
        <w:rPr>
          <w:rFonts w:ascii="Arial" w:hAnsi="Arial" w:cs="Arial"/>
          <w:sz w:val="24"/>
          <w:szCs w:val="24"/>
        </w:rPr>
        <w:t>cinco por cento)</w:t>
      </w:r>
      <w:r w:rsidRPr="00895599">
        <w:rPr>
          <w:rFonts w:ascii="Arial" w:hAnsi="Arial" w:cs="Arial"/>
          <w:sz w:val="24"/>
          <w:szCs w:val="24"/>
        </w:rPr>
        <w:t>do valor do contrato e terá seu valor atualizado nas mesmas condições nele estabelecidas.</w:t>
      </w:r>
    </w:p>
    <w:p w:rsidR="00B62270" w:rsidRPr="00895599" w:rsidRDefault="00B62270" w:rsidP="00C63D47">
      <w:pPr>
        <w:numPr>
          <w:ilvl w:val="0"/>
          <w:numId w:val="14"/>
        </w:numPr>
        <w:suppressAutoHyphens/>
        <w:autoSpaceDE w:val="0"/>
        <w:autoSpaceDN w:val="0"/>
        <w:adjustRightInd w:val="0"/>
        <w:spacing w:before="120" w:after="0" w:line="276" w:lineRule="auto"/>
        <w:jc w:val="both"/>
        <w:rPr>
          <w:rFonts w:ascii="Arial" w:hAnsi="Arial" w:cs="Arial"/>
          <w:b/>
          <w:bCs/>
          <w:vanish/>
          <w:sz w:val="24"/>
          <w:szCs w:val="24"/>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496868" w:rsidRDefault="00B62270" w:rsidP="00C63D47">
      <w:pPr>
        <w:autoSpaceDE w:val="0"/>
        <w:autoSpaceDN w:val="0"/>
        <w:adjustRightInd w:val="0"/>
        <w:spacing w:before="120" w:after="0" w:line="276" w:lineRule="auto"/>
        <w:jc w:val="both"/>
        <w:rPr>
          <w:rFonts w:ascii="Arial" w:hAnsi="Arial" w:cs="Arial"/>
          <w:color w:val="FF0000"/>
          <w:sz w:val="24"/>
          <w:szCs w:val="24"/>
        </w:rPr>
      </w:pPr>
    </w:p>
    <w:p w:rsidR="00B62270" w:rsidRPr="00385740" w:rsidRDefault="00B62270" w:rsidP="00C63D47">
      <w:pPr>
        <w:pStyle w:val="Recuodecorpodetexto2"/>
        <w:spacing w:line="276" w:lineRule="auto"/>
        <w:ind w:firstLine="0"/>
        <w:rPr>
          <w:rFonts w:eastAsia="Arial Unicode MS" w:cs="Arial"/>
          <w:b/>
        </w:rPr>
      </w:pPr>
      <w:r w:rsidRPr="00385740">
        <w:rPr>
          <w:rFonts w:eastAsia="Arial Unicode MS" w:cs="Arial"/>
          <w:b/>
        </w:rPr>
        <w:t>1</w:t>
      </w:r>
      <w:r w:rsidR="00400A5A">
        <w:rPr>
          <w:rFonts w:eastAsia="Arial Unicode MS" w:cs="Arial"/>
          <w:b/>
        </w:rPr>
        <w:t>5</w:t>
      </w:r>
      <w:r w:rsidRPr="00385740">
        <w:rPr>
          <w:rFonts w:eastAsia="Arial Unicode MS" w:cs="Arial"/>
          <w:b/>
        </w:rPr>
        <w:t>. MATRIZ DE RISCO</w:t>
      </w:r>
    </w:p>
    <w:p w:rsidR="00B62270" w:rsidRDefault="00B62270" w:rsidP="00C63D47">
      <w:pPr>
        <w:pStyle w:val="Recuodecorpodetexto2"/>
        <w:spacing w:line="276" w:lineRule="auto"/>
        <w:ind w:firstLine="0"/>
        <w:rPr>
          <w:rFonts w:eastAsia="Arial Unicode MS" w:cs="Arial"/>
          <w:b/>
        </w:rPr>
      </w:pPr>
      <w:r w:rsidRPr="00496868">
        <w:rPr>
          <w:rFonts w:eastAsia="Arial Unicode MS" w:cs="Arial"/>
        </w:rPr>
        <w:t>1</w:t>
      </w:r>
      <w:r w:rsidR="00400A5A">
        <w:rPr>
          <w:rFonts w:eastAsia="Arial Unicode MS" w:cs="Arial"/>
        </w:rPr>
        <w:t>5</w:t>
      </w:r>
      <w:r w:rsidRPr="00496868">
        <w:rPr>
          <w:rFonts w:eastAsia="Arial Unicode MS" w:cs="Arial"/>
        </w:rPr>
        <w:t>.1</w:t>
      </w:r>
      <w:r w:rsidRPr="00286D4D">
        <w:rPr>
          <w:rFonts w:eastAsia="Arial Unicode MS" w:cs="Arial"/>
        </w:rPr>
        <w:t xml:space="preserve">.  O artigo 101 do RILC define como obrigatória a matriz de risco apenas para contratações integrada e semi-integrada, sendo facultativa para os demais regimes. Considerando a natureza do objeto deste certame, bem como o regime de contratação por </w:t>
      </w:r>
      <w:r w:rsidR="00F14AAD" w:rsidRPr="00286D4D">
        <w:rPr>
          <w:rFonts w:eastAsia="Arial Unicode MS" w:cs="Arial"/>
        </w:rPr>
        <w:t>preço unitário</w:t>
      </w:r>
      <w:r w:rsidRPr="00286D4D">
        <w:rPr>
          <w:rFonts w:eastAsia="Arial Unicode MS" w:cs="Arial"/>
        </w:rPr>
        <w:t>, ficam reduzidas as surpresas na contratação, e consequentemente os riscos oriundos da mesma</w:t>
      </w:r>
      <w:r w:rsidR="00F14AAD">
        <w:rPr>
          <w:rFonts w:eastAsia="Arial Unicode MS" w:cs="Arial"/>
        </w:rPr>
        <w:t>.</w:t>
      </w:r>
    </w:p>
    <w:p w:rsidR="00B62270" w:rsidRPr="00496868" w:rsidRDefault="00B62270" w:rsidP="00C63D47">
      <w:pPr>
        <w:pStyle w:val="Ttulo2"/>
        <w:spacing w:before="480" w:line="276" w:lineRule="auto"/>
        <w:jc w:val="both"/>
        <w:rPr>
          <w:rFonts w:ascii="Arial" w:eastAsia="Arial Unicode MS" w:hAnsi="Arial" w:cs="Arial"/>
          <w:color w:val="auto"/>
          <w:sz w:val="24"/>
          <w:szCs w:val="24"/>
        </w:rPr>
      </w:pPr>
      <w:r>
        <w:rPr>
          <w:rFonts w:ascii="Arial" w:eastAsia="Arial Unicode MS" w:hAnsi="Arial" w:cs="Arial"/>
          <w:color w:val="auto"/>
          <w:sz w:val="24"/>
          <w:szCs w:val="24"/>
        </w:rPr>
        <w:t>1</w:t>
      </w:r>
      <w:r w:rsidR="00F270EF">
        <w:rPr>
          <w:rFonts w:ascii="Arial" w:eastAsia="Arial Unicode MS" w:hAnsi="Arial" w:cs="Arial"/>
          <w:color w:val="auto"/>
          <w:sz w:val="24"/>
          <w:szCs w:val="24"/>
        </w:rPr>
        <w:t>6</w:t>
      </w:r>
      <w:r>
        <w:rPr>
          <w:rFonts w:ascii="Arial" w:eastAsia="Arial Unicode MS" w:hAnsi="Arial" w:cs="Arial"/>
          <w:color w:val="auto"/>
          <w:sz w:val="24"/>
          <w:szCs w:val="24"/>
        </w:rPr>
        <w:t>.</w:t>
      </w:r>
      <w:r w:rsidRPr="00496868">
        <w:rPr>
          <w:rFonts w:ascii="Arial" w:eastAsia="Arial Unicode MS" w:hAnsi="Arial" w:cs="Arial"/>
          <w:color w:val="auto"/>
          <w:sz w:val="24"/>
          <w:szCs w:val="24"/>
        </w:rPr>
        <w:t xml:space="preserve"> SEGURO DE RISCO </w:t>
      </w:r>
    </w:p>
    <w:p w:rsidR="00B62270" w:rsidRPr="00496868" w:rsidRDefault="00B62270" w:rsidP="00C63D47">
      <w:pPr>
        <w:autoSpaceDE w:val="0"/>
        <w:autoSpaceDN w:val="0"/>
        <w:adjustRightInd w:val="0"/>
        <w:spacing w:before="120" w:line="276" w:lineRule="auto"/>
        <w:rPr>
          <w:rFonts w:ascii="Arial" w:hAnsi="Arial" w:cs="Arial"/>
          <w:sz w:val="24"/>
          <w:szCs w:val="24"/>
        </w:rPr>
      </w:pPr>
    </w:p>
    <w:p w:rsidR="00B62270" w:rsidRPr="00496868" w:rsidRDefault="00B62270" w:rsidP="00C63D47">
      <w:pPr>
        <w:autoSpaceDE w:val="0"/>
        <w:autoSpaceDN w:val="0"/>
        <w:adjustRightInd w:val="0"/>
        <w:spacing w:before="120" w:line="276" w:lineRule="auto"/>
        <w:jc w:val="both"/>
        <w:rPr>
          <w:rFonts w:ascii="Arial" w:hAnsi="Arial" w:cs="Arial"/>
          <w:sz w:val="24"/>
          <w:szCs w:val="24"/>
        </w:rPr>
      </w:pPr>
      <w:r>
        <w:rPr>
          <w:rFonts w:ascii="Arial" w:hAnsi="Arial" w:cs="Arial"/>
          <w:sz w:val="24"/>
          <w:szCs w:val="24"/>
        </w:rPr>
        <w:t>1</w:t>
      </w:r>
      <w:r w:rsidR="00F270EF">
        <w:rPr>
          <w:rFonts w:ascii="Arial" w:hAnsi="Arial" w:cs="Arial"/>
          <w:sz w:val="24"/>
          <w:szCs w:val="24"/>
        </w:rPr>
        <w:t>6</w:t>
      </w:r>
      <w:r w:rsidRPr="00496868">
        <w:rPr>
          <w:rFonts w:ascii="Arial" w:hAnsi="Arial" w:cs="Arial"/>
          <w:sz w:val="24"/>
          <w:szCs w:val="24"/>
        </w:rPr>
        <w:t xml:space="preserve">.1. Para emissão da Ordem de Serviço, após a assinatura </w:t>
      </w:r>
      <w:r>
        <w:rPr>
          <w:rFonts w:ascii="Arial" w:hAnsi="Arial" w:cs="Arial"/>
          <w:sz w:val="24"/>
          <w:szCs w:val="24"/>
        </w:rPr>
        <w:t>do</w:t>
      </w:r>
      <w:r w:rsidRPr="00496868">
        <w:rPr>
          <w:rFonts w:ascii="Arial" w:hAnsi="Arial" w:cs="Arial"/>
          <w:sz w:val="24"/>
          <w:szCs w:val="24"/>
        </w:rPr>
        <w:t xml:space="preserve"> Contrato, a CONTRATADA deverá apresentar, no prazo de 5 (cinco) dias úteis, Apólice de Seguro de Riscos emitida em favor da CESAMA (beneficiária). Os custos da Apólice de Seguro estão contemplados node Risco e tem seu custo previsto na planilha de cálculo do BDI. Tal seguro tem por objetivo garantir à CESAMA o pagamento de indenização por prejuízos, devidamente comprovados, decorrentes de perdas e/ou danos causados aos bens segurados, ocorridos no local segurado, em consequência de risco coberto.</w:t>
      </w:r>
    </w:p>
    <w:p w:rsidR="00B62270" w:rsidRDefault="00B62270" w:rsidP="00C63D47">
      <w:pPr>
        <w:autoSpaceDE w:val="0"/>
        <w:autoSpaceDN w:val="0"/>
        <w:adjustRightInd w:val="0"/>
        <w:spacing w:before="120" w:line="276" w:lineRule="auto"/>
        <w:jc w:val="both"/>
        <w:rPr>
          <w:rFonts w:ascii="Arial" w:eastAsia="Arial Unicode MS" w:hAnsi="Arial" w:cs="Arial"/>
          <w:sz w:val="24"/>
          <w:szCs w:val="24"/>
        </w:rPr>
      </w:pPr>
      <w:r>
        <w:rPr>
          <w:rFonts w:ascii="Arial" w:eastAsia="Arial Unicode MS" w:hAnsi="Arial" w:cs="Arial"/>
          <w:sz w:val="24"/>
          <w:szCs w:val="24"/>
        </w:rPr>
        <w:t>1</w:t>
      </w:r>
      <w:r w:rsidR="00F270EF">
        <w:rPr>
          <w:rFonts w:ascii="Arial" w:eastAsia="Arial Unicode MS" w:hAnsi="Arial" w:cs="Arial"/>
          <w:sz w:val="24"/>
          <w:szCs w:val="24"/>
        </w:rPr>
        <w:t>6</w:t>
      </w:r>
      <w:r w:rsidRPr="00496868">
        <w:rPr>
          <w:rFonts w:ascii="Arial" w:eastAsia="Arial Unicode MS" w:hAnsi="Arial" w:cs="Arial"/>
          <w:sz w:val="24"/>
          <w:szCs w:val="24"/>
        </w:rPr>
        <w:t>.</w:t>
      </w:r>
      <w:r w:rsidR="00F270EF">
        <w:rPr>
          <w:rFonts w:ascii="Arial" w:eastAsia="Arial Unicode MS" w:hAnsi="Arial" w:cs="Arial"/>
          <w:sz w:val="24"/>
          <w:szCs w:val="24"/>
        </w:rPr>
        <w:t>2</w:t>
      </w:r>
      <w:r w:rsidRPr="00496868">
        <w:rPr>
          <w:rFonts w:ascii="Arial" w:eastAsia="Arial Unicode MS" w:hAnsi="Arial" w:cs="Arial"/>
          <w:sz w:val="24"/>
          <w:szCs w:val="24"/>
        </w:rPr>
        <w:t xml:space="preserve">. As Especificações técnicas de cobertura do seguro estão no </w:t>
      </w:r>
      <w:r w:rsidRPr="00385740">
        <w:rPr>
          <w:rFonts w:ascii="Arial" w:eastAsia="Arial Unicode MS" w:hAnsi="Arial" w:cs="Arial"/>
          <w:b/>
          <w:sz w:val="24"/>
          <w:szCs w:val="24"/>
        </w:rPr>
        <w:t>Anexo I,</w:t>
      </w:r>
      <w:r w:rsidR="008332BC">
        <w:rPr>
          <w:rFonts w:ascii="Arial" w:eastAsia="Arial Unicode MS" w:hAnsi="Arial" w:cs="Arial"/>
          <w:b/>
          <w:sz w:val="24"/>
          <w:szCs w:val="24"/>
        </w:rPr>
        <w:t xml:space="preserve"> </w:t>
      </w:r>
      <w:r>
        <w:rPr>
          <w:rFonts w:ascii="Arial" w:eastAsia="Arial Unicode MS" w:hAnsi="Arial" w:cs="Arial"/>
          <w:sz w:val="24"/>
          <w:szCs w:val="24"/>
        </w:rPr>
        <w:t>deste Termo de Referência</w:t>
      </w:r>
      <w:r w:rsidRPr="00496868">
        <w:rPr>
          <w:rFonts w:ascii="Arial" w:eastAsia="Arial Unicode MS" w:hAnsi="Arial" w:cs="Arial"/>
          <w:sz w:val="24"/>
          <w:szCs w:val="24"/>
        </w:rPr>
        <w:t>.</w:t>
      </w:r>
    </w:p>
    <w:p w:rsidR="00B62270" w:rsidRPr="00496868" w:rsidRDefault="00B62270" w:rsidP="00C63D47">
      <w:pPr>
        <w:spacing w:before="480" w:line="276" w:lineRule="auto"/>
        <w:rPr>
          <w:rFonts w:ascii="Arial" w:eastAsia="Arial Unicode MS" w:hAnsi="Arial" w:cs="Arial"/>
          <w:b/>
          <w:bCs/>
          <w:sz w:val="24"/>
          <w:szCs w:val="24"/>
        </w:rPr>
      </w:pPr>
      <w:r>
        <w:rPr>
          <w:rFonts w:ascii="Arial" w:eastAsia="Arial Unicode MS" w:hAnsi="Arial" w:cs="Arial"/>
          <w:b/>
          <w:bCs/>
          <w:sz w:val="24"/>
          <w:szCs w:val="24"/>
        </w:rPr>
        <w:t>1</w:t>
      </w:r>
      <w:r w:rsidR="00F270EF">
        <w:rPr>
          <w:rFonts w:ascii="Arial" w:eastAsia="Arial Unicode MS" w:hAnsi="Arial" w:cs="Arial"/>
          <w:b/>
          <w:bCs/>
          <w:sz w:val="24"/>
          <w:szCs w:val="24"/>
        </w:rPr>
        <w:t>7</w:t>
      </w:r>
      <w:r>
        <w:rPr>
          <w:rFonts w:ascii="Arial" w:eastAsia="Arial Unicode MS" w:hAnsi="Arial" w:cs="Arial"/>
          <w:b/>
          <w:bCs/>
          <w:sz w:val="24"/>
          <w:szCs w:val="24"/>
        </w:rPr>
        <w:t xml:space="preserve">. </w:t>
      </w:r>
      <w:r w:rsidRPr="00496868">
        <w:rPr>
          <w:rFonts w:ascii="Arial" w:eastAsia="Arial Unicode MS" w:hAnsi="Arial" w:cs="Arial"/>
          <w:b/>
          <w:bCs/>
          <w:sz w:val="24"/>
          <w:szCs w:val="24"/>
        </w:rPr>
        <w:t xml:space="preserve"> RECEBIMENTO DO OBJETO</w:t>
      </w:r>
    </w:p>
    <w:p w:rsidR="00B62270" w:rsidRPr="00496868" w:rsidRDefault="00B62270" w:rsidP="00C63D47">
      <w:pPr>
        <w:spacing w:before="120" w:line="276" w:lineRule="auto"/>
        <w:jc w:val="both"/>
        <w:rPr>
          <w:rFonts w:ascii="Arial" w:hAnsi="Arial" w:cs="Arial"/>
          <w:sz w:val="24"/>
          <w:szCs w:val="24"/>
        </w:rPr>
      </w:pPr>
      <w:r>
        <w:rPr>
          <w:rFonts w:ascii="Arial" w:eastAsia="Arial Unicode MS" w:hAnsi="Arial" w:cs="Arial"/>
          <w:bCs/>
          <w:sz w:val="24"/>
          <w:szCs w:val="24"/>
        </w:rPr>
        <w:t>1</w:t>
      </w:r>
      <w:r w:rsidR="00F270EF">
        <w:rPr>
          <w:rFonts w:ascii="Arial" w:eastAsia="Arial Unicode MS" w:hAnsi="Arial" w:cs="Arial"/>
          <w:bCs/>
          <w:sz w:val="24"/>
          <w:szCs w:val="24"/>
        </w:rPr>
        <w:t>7</w:t>
      </w:r>
      <w:r w:rsidRPr="00496868">
        <w:rPr>
          <w:rFonts w:ascii="Arial" w:eastAsia="Arial Unicode MS" w:hAnsi="Arial" w:cs="Arial"/>
          <w:bCs/>
          <w:sz w:val="24"/>
          <w:szCs w:val="24"/>
        </w:rPr>
        <w:t xml:space="preserve">.1. </w:t>
      </w:r>
      <w:r w:rsidRPr="00496868">
        <w:rPr>
          <w:rFonts w:ascii="Arial" w:hAnsi="Arial" w:cs="Arial"/>
          <w:sz w:val="24"/>
          <w:szCs w:val="24"/>
        </w:rPr>
        <w:t>Executado o Contrato ou as etapas do mesmo, o seu objeto deverá ser recebido:</w:t>
      </w:r>
    </w:p>
    <w:p w:rsidR="00B62270" w:rsidRPr="00496868" w:rsidRDefault="00B62270" w:rsidP="00C63D47">
      <w:pPr>
        <w:spacing w:before="120" w:line="276" w:lineRule="auto"/>
        <w:ind w:left="709" w:hanging="425"/>
        <w:jc w:val="both"/>
        <w:rPr>
          <w:rFonts w:ascii="Arial" w:hAnsi="Arial" w:cs="Arial"/>
          <w:sz w:val="24"/>
          <w:szCs w:val="24"/>
        </w:rPr>
      </w:pPr>
      <w:r w:rsidRPr="00496868">
        <w:rPr>
          <w:rFonts w:ascii="Arial" w:hAnsi="Arial" w:cs="Arial"/>
          <w:sz w:val="24"/>
          <w:szCs w:val="24"/>
        </w:rPr>
        <w:t>a)</w:t>
      </w:r>
      <w:r w:rsidRPr="00496868">
        <w:rPr>
          <w:rFonts w:ascii="Arial" w:hAnsi="Arial" w:cs="Arial"/>
          <w:sz w:val="24"/>
          <w:szCs w:val="24"/>
        </w:rPr>
        <w:tab/>
        <w:t xml:space="preserve">provisoriamente, pelo fiscal responsável por seu acompanhamento e fiscalização, mediante termo circunstanciado, assinado pelas partes em </w:t>
      </w:r>
      <w:r w:rsidRPr="00F14AAD">
        <w:rPr>
          <w:rFonts w:ascii="Arial" w:hAnsi="Arial" w:cs="Arial"/>
          <w:color w:val="000000" w:themeColor="text1"/>
          <w:sz w:val="24"/>
          <w:szCs w:val="24"/>
        </w:rPr>
        <w:t xml:space="preserve">até </w:t>
      </w:r>
      <w:r w:rsidR="00F14AAD" w:rsidRPr="00F14AAD">
        <w:rPr>
          <w:rFonts w:ascii="Arial" w:hAnsi="Arial" w:cs="Arial"/>
          <w:color w:val="000000" w:themeColor="text1"/>
          <w:sz w:val="24"/>
          <w:szCs w:val="24"/>
        </w:rPr>
        <w:t>30 (trinta)</w:t>
      </w:r>
      <w:r w:rsidRPr="00496868">
        <w:rPr>
          <w:rFonts w:ascii="Arial" w:hAnsi="Arial" w:cs="Arial"/>
          <w:sz w:val="24"/>
          <w:szCs w:val="24"/>
        </w:rPr>
        <w:t>da comunicação escrita da CONTRATADA; ou</w:t>
      </w:r>
    </w:p>
    <w:p w:rsidR="00B62270" w:rsidRDefault="00B62270" w:rsidP="00C63D47">
      <w:pPr>
        <w:spacing w:before="120" w:line="276" w:lineRule="auto"/>
        <w:ind w:left="709" w:hanging="425"/>
        <w:jc w:val="both"/>
        <w:rPr>
          <w:rFonts w:ascii="Arial" w:hAnsi="Arial" w:cs="Arial"/>
          <w:sz w:val="24"/>
          <w:szCs w:val="24"/>
        </w:rPr>
      </w:pPr>
      <w:r w:rsidRPr="00496868">
        <w:rPr>
          <w:rFonts w:ascii="Arial" w:hAnsi="Arial" w:cs="Arial"/>
          <w:sz w:val="24"/>
          <w:szCs w:val="24"/>
        </w:rPr>
        <w:t xml:space="preserve"> b)</w:t>
      </w:r>
      <w:r w:rsidRPr="00496868">
        <w:rPr>
          <w:rFonts w:ascii="Arial" w:hAnsi="Arial" w:cs="Arial"/>
          <w:sz w:val="24"/>
          <w:szCs w:val="24"/>
        </w:rPr>
        <w:tab/>
        <w:t xml:space="preserve">definitivamente, pelo fiscal e pelo Gestor do Contrato, mediante termo circunstanciado, assinado pelas partes, após o decurso do prazo de observação ou vistoria que comprove a adequação do objeto aos termos contratuais, </w:t>
      </w:r>
      <w:r w:rsidRPr="00F14AAD">
        <w:rPr>
          <w:rFonts w:ascii="Arial" w:hAnsi="Arial" w:cs="Arial"/>
          <w:color w:val="000000" w:themeColor="text1"/>
          <w:sz w:val="24"/>
          <w:szCs w:val="24"/>
        </w:rPr>
        <w:t xml:space="preserve">no prazo máximo de 90 (noventa) dias </w:t>
      </w:r>
      <w:r w:rsidRPr="00496868">
        <w:rPr>
          <w:rFonts w:ascii="Arial" w:hAnsi="Arial" w:cs="Arial"/>
          <w:sz w:val="24"/>
          <w:szCs w:val="24"/>
        </w:rPr>
        <w:t>contado do</w:t>
      </w:r>
      <w:r w:rsidR="002E0A6E">
        <w:rPr>
          <w:rFonts w:ascii="Arial" w:hAnsi="Arial" w:cs="Arial"/>
          <w:sz w:val="24"/>
          <w:szCs w:val="24"/>
        </w:rPr>
        <w:t xml:space="preserve"> recebimento provisório; ou</w:t>
      </w:r>
    </w:p>
    <w:p w:rsidR="00B62270" w:rsidRPr="00385740" w:rsidRDefault="00B62270" w:rsidP="00C63D47">
      <w:pPr>
        <w:autoSpaceDE w:val="0"/>
        <w:autoSpaceDN w:val="0"/>
        <w:adjustRightInd w:val="0"/>
        <w:spacing w:after="0" w:line="276" w:lineRule="auto"/>
        <w:ind w:left="709"/>
        <w:jc w:val="both"/>
        <w:rPr>
          <w:rFonts w:ascii="Arial" w:eastAsia="Arial Unicode MS" w:hAnsi="Arial" w:cs="Arial"/>
          <w:bCs/>
          <w:sz w:val="24"/>
          <w:szCs w:val="24"/>
        </w:rPr>
      </w:pPr>
      <w:r w:rsidRPr="00385740">
        <w:rPr>
          <w:rFonts w:ascii="Arial" w:hAnsi="Arial" w:cs="Arial"/>
          <w:sz w:val="24"/>
          <w:szCs w:val="24"/>
          <w:lang w:eastAsia="pt-BR"/>
        </w:rPr>
        <w:t>c) parcialmente, relativo a etapas ou parcelas do objeto, definidas no contratoou nos documentos que lhe integram, representando aceitação da execuçãoda etapa ou parcela.</w:t>
      </w:r>
    </w:p>
    <w:p w:rsidR="00B62270" w:rsidRDefault="00B62270" w:rsidP="00C63D47">
      <w:pPr>
        <w:spacing w:before="120" w:line="276" w:lineRule="auto"/>
        <w:jc w:val="both"/>
        <w:rPr>
          <w:rFonts w:ascii="Arial" w:hAnsi="Arial" w:cs="Arial"/>
          <w:sz w:val="24"/>
          <w:szCs w:val="24"/>
        </w:rPr>
      </w:pPr>
      <w:r>
        <w:rPr>
          <w:rFonts w:ascii="Arial" w:hAnsi="Arial" w:cs="Arial"/>
          <w:sz w:val="24"/>
          <w:szCs w:val="24"/>
        </w:rPr>
        <w:t>1</w:t>
      </w:r>
      <w:r w:rsidR="00F270EF">
        <w:rPr>
          <w:rFonts w:ascii="Arial" w:hAnsi="Arial" w:cs="Arial"/>
          <w:sz w:val="24"/>
          <w:szCs w:val="24"/>
        </w:rPr>
        <w:t>7</w:t>
      </w:r>
      <w:r w:rsidRPr="00496868">
        <w:rPr>
          <w:rFonts w:ascii="Arial" w:hAnsi="Arial" w:cs="Arial"/>
          <w:sz w:val="24"/>
          <w:szCs w:val="24"/>
        </w:rPr>
        <w:t xml:space="preserve">.2 O recebimento provisório ou definitivo não exclui a responsabilidade civil, principalmente quanto à solidez e segurança </w:t>
      </w:r>
      <w:r>
        <w:rPr>
          <w:rFonts w:ascii="Arial" w:hAnsi="Arial" w:cs="Arial"/>
          <w:sz w:val="24"/>
          <w:szCs w:val="24"/>
        </w:rPr>
        <w:t>do</w:t>
      </w:r>
      <w:r w:rsidRPr="00496868">
        <w:rPr>
          <w:rFonts w:ascii="Arial" w:hAnsi="Arial" w:cs="Arial"/>
          <w:sz w:val="24"/>
          <w:szCs w:val="24"/>
        </w:rPr>
        <w:t xml:space="preserve"> serviço, nem ético profissional pela perfeita execução nos limites estabelecidos pelo Código Civil Brasileiro e pelo Contrato.</w:t>
      </w:r>
    </w:p>
    <w:p w:rsidR="00D64FF7" w:rsidRDefault="00D64FF7" w:rsidP="00C63D47">
      <w:pPr>
        <w:spacing w:before="120" w:line="276" w:lineRule="auto"/>
        <w:jc w:val="both"/>
        <w:rPr>
          <w:rFonts w:ascii="Arial" w:hAnsi="Arial" w:cs="Arial"/>
          <w:sz w:val="24"/>
          <w:szCs w:val="24"/>
        </w:rPr>
      </w:pPr>
    </w:p>
    <w:p w:rsidR="00D64FF7" w:rsidRDefault="00D64FF7" w:rsidP="00C63D47">
      <w:pPr>
        <w:spacing w:before="120" w:line="276" w:lineRule="auto"/>
        <w:jc w:val="both"/>
        <w:rPr>
          <w:rFonts w:ascii="Arial" w:hAnsi="Arial" w:cs="Arial"/>
          <w:sz w:val="24"/>
          <w:szCs w:val="24"/>
        </w:rPr>
      </w:pPr>
    </w:p>
    <w:p w:rsidR="00D64FF7" w:rsidRPr="00496868" w:rsidRDefault="00D64FF7" w:rsidP="00C63D47">
      <w:pPr>
        <w:spacing w:before="120" w:line="276" w:lineRule="auto"/>
        <w:jc w:val="both"/>
        <w:rPr>
          <w:rFonts w:ascii="Arial" w:hAnsi="Arial" w:cs="Arial"/>
          <w:sz w:val="24"/>
          <w:szCs w:val="24"/>
        </w:rPr>
      </w:pPr>
    </w:p>
    <w:p w:rsidR="00B62270" w:rsidRPr="00895599" w:rsidRDefault="00B62270" w:rsidP="00C63D47">
      <w:pPr>
        <w:numPr>
          <w:ilvl w:val="0"/>
          <w:numId w:val="14"/>
        </w:numPr>
        <w:suppressAutoHyphens/>
        <w:autoSpaceDE w:val="0"/>
        <w:autoSpaceDN w:val="0"/>
        <w:adjustRightInd w:val="0"/>
        <w:spacing w:before="120" w:after="0" w:line="276" w:lineRule="auto"/>
        <w:jc w:val="both"/>
        <w:rPr>
          <w:rFonts w:ascii="Arial" w:hAnsi="Arial" w:cs="Arial"/>
          <w:b/>
          <w:bCs/>
          <w:vanish/>
          <w:sz w:val="24"/>
          <w:szCs w:val="24"/>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pStyle w:val="PargrafodaLista"/>
        <w:numPr>
          <w:ilvl w:val="0"/>
          <w:numId w:val="15"/>
        </w:numPr>
        <w:spacing w:before="480" w:line="276" w:lineRule="auto"/>
        <w:jc w:val="both"/>
        <w:rPr>
          <w:rFonts w:ascii="Arial" w:hAnsi="Arial" w:cs="Arial"/>
          <w:b/>
          <w:bCs/>
          <w:vanish/>
        </w:rPr>
      </w:pPr>
    </w:p>
    <w:p w:rsidR="00B62270" w:rsidRPr="00895599" w:rsidRDefault="00B62270" w:rsidP="00C63D47">
      <w:pPr>
        <w:autoSpaceDE w:val="0"/>
        <w:autoSpaceDN w:val="0"/>
        <w:adjustRightInd w:val="0"/>
        <w:spacing w:before="120" w:after="0" w:line="276" w:lineRule="auto"/>
        <w:jc w:val="both"/>
        <w:rPr>
          <w:rFonts w:ascii="Arial" w:hAnsi="Arial" w:cs="Arial"/>
          <w:b/>
          <w:bCs/>
          <w:sz w:val="24"/>
          <w:szCs w:val="24"/>
        </w:rPr>
      </w:pPr>
    </w:p>
    <w:p w:rsidR="00B62270" w:rsidRDefault="00B62270" w:rsidP="00C63D47">
      <w:pPr>
        <w:autoSpaceDE w:val="0"/>
        <w:autoSpaceDN w:val="0"/>
        <w:adjustRightInd w:val="0"/>
        <w:spacing w:after="0" w:line="276" w:lineRule="auto"/>
        <w:jc w:val="both"/>
        <w:rPr>
          <w:rFonts w:ascii="Arial" w:hAnsi="Arial" w:cs="Arial"/>
          <w:b/>
          <w:bCs/>
          <w:sz w:val="24"/>
          <w:szCs w:val="24"/>
        </w:rPr>
      </w:pPr>
      <w:r>
        <w:rPr>
          <w:rFonts w:ascii="Arial" w:hAnsi="Arial" w:cs="Arial"/>
          <w:b/>
          <w:bCs/>
          <w:sz w:val="24"/>
          <w:szCs w:val="24"/>
        </w:rPr>
        <w:t>1</w:t>
      </w:r>
      <w:r w:rsidR="00F270EF">
        <w:rPr>
          <w:rFonts w:ascii="Arial" w:hAnsi="Arial" w:cs="Arial"/>
          <w:b/>
          <w:bCs/>
          <w:sz w:val="24"/>
          <w:szCs w:val="24"/>
        </w:rPr>
        <w:t>8</w:t>
      </w:r>
      <w:r w:rsidRPr="00366C4E">
        <w:rPr>
          <w:rFonts w:ascii="Arial" w:hAnsi="Arial" w:cs="Arial"/>
          <w:b/>
          <w:bCs/>
          <w:sz w:val="24"/>
          <w:szCs w:val="24"/>
        </w:rPr>
        <w:t>. EXIGÊNCIAS PARA PROPOSTA</w:t>
      </w:r>
      <w:r>
        <w:rPr>
          <w:rFonts w:ascii="Arial" w:hAnsi="Arial" w:cs="Arial"/>
          <w:b/>
          <w:bCs/>
          <w:sz w:val="24"/>
          <w:szCs w:val="24"/>
        </w:rPr>
        <w:t>/</w:t>
      </w:r>
      <w:r w:rsidRPr="00366C4E">
        <w:rPr>
          <w:rFonts w:ascii="Arial" w:hAnsi="Arial" w:cs="Arial"/>
          <w:b/>
          <w:bCs/>
          <w:sz w:val="24"/>
          <w:szCs w:val="24"/>
        </w:rPr>
        <w:t>HABILITAÇÃO</w:t>
      </w:r>
    </w:p>
    <w:p w:rsidR="00B62270" w:rsidRDefault="00B62270" w:rsidP="00C63D47">
      <w:pPr>
        <w:autoSpaceDE w:val="0"/>
        <w:autoSpaceDN w:val="0"/>
        <w:adjustRightInd w:val="0"/>
        <w:spacing w:after="0" w:line="276" w:lineRule="auto"/>
        <w:jc w:val="both"/>
        <w:rPr>
          <w:rFonts w:ascii="Arial" w:hAnsi="Arial" w:cs="Arial"/>
          <w:b/>
          <w:bCs/>
          <w:sz w:val="24"/>
          <w:szCs w:val="24"/>
        </w:rPr>
      </w:pPr>
    </w:p>
    <w:p w:rsidR="00CE237A" w:rsidRPr="00F270EF" w:rsidRDefault="00F270EF" w:rsidP="00F270EF">
      <w:pPr>
        <w:spacing w:before="240" w:after="240" w:line="276" w:lineRule="auto"/>
        <w:jc w:val="both"/>
        <w:rPr>
          <w:rFonts w:ascii="Arial" w:hAnsi="Arial" w:cs="Arial"/>
          <w:b/>
          <w:sz w:val="24"/>
          <w:szCs w:val="24"/>
        </w:rPr>
      </w:pPr>
      <w:r w:rsidRPr="00F270EF">
        <w:rPr>
          <w:rFonts w:ascii="Arial" w:hAnsi="Arial" w:cs="Arial"/>
          <w:b/>
          <w:sz w:val="24"/>
          <w:szCs w:val="24"/>
        </w:rPr>
        <w:t xml:space="preserve">18.1. </w:t>
      </w:r>
      <w:r w:rsidR="00CE237A" w:rsidRPr="00F270EF">
        <w:rPr>
          <w:rFonts w:ascii="Arial" w:hAnsi="Arial" w:cs="Arial"/>
          <w:b/>
          <w:sz w:val="24"/>
          <w:szCs w:val="24"/>
        </w:rPr>
        <w:t>Qualificação Técnica</w:t>
      </w:r>
    </w:p>
    <w:p w:rsidR="00CE237A" w:rsidRPr="00F270EF" w:rsidRDefault="00F270EF" w:rsidP="00F270EF">
      <w:pPr>
        <w:spacing w:before="240" w:after="240" w:line="276" w:lineRule="auto"/>
        <w:jc w:val="both"/>
        <w:rPr>
          <w:rFonts w:ascii="Arial" w:hAnsi="Arial" w:cs="Arial"/>
          <w:sz w:val="24"/>
          <w:szCs w:val="24"/>
        </w:rPr>
      </w:pPr>
      <w:r w:rsidRPr="00F270EF">
        <w:rPr>
          <w:rFonts w:ascii="Arial" w:hAnsi="Arial" w:cs="Arial"/>
          <w:sz w:val="24"/>
          <w:szCs w:val="24"/>
        </w:rPr>
        <w:t xml:space="preserve">18.1.1. </w:t>
      </w:r>
      <w:r w:rsidR="00CE237A" w:rsidRPr="00F270EF">
        <w:rPr>
          <w:rFonts w:ascii="Arial" w:hAnsi="Arial" w:cs="Arial"/>
          <w:sz w:val="24"/>
          <w:szCs w:val="24"/>
        </w:rPr>
        <w:t>Os documentos referentes à Habilitação Jurídica, Regularidade Fiscal e Regularidade Trabalhista conforme padrão CESAMA.</w:t>
      </w:r>
    </w:p>
    <w:p w:rsidR="00CE237A" w:rsidRPr="00F270EF" w:rsidRDefault="00F270EF" w:rsidP="00F270EF">
      <w:pPr>
        <w:spacing w:before="240" w:after="240" w:line="276" w:lineRule="auto"/>
        <w:jc w:val="both"/>
        <w:rPr>
          <w:rFonts w:ascii="Arial" w:hAnsi="Arial" w:cs="Arial"/>
          <w:sz w:val="24"/>
          <w:szCs w:val="24"/>
        </w:rPr>
      </w:pPr>
      <w:r w:rsidRPr="00F270EF">
        <w:rPr>
          <w:rFonts w:ascii="Arial" w:hAnsi="Arial" w:cs="Arial"/>
          <w:sz w:val="24"/>
          <w:szCs w:val="24"/>
        </w:rPr>
        <w:t xml:space="preserve">18.1.2. </w:t>
      </w:r>
      <w:r w:rsidR="00CE237A" w:rsidRPr="00F270EF">
        <w:rPr>
          <w:rFonts w:ascii="Arial" w:hAnsi="Arial" w:cs="Arial"/>
          <w:sz w:val="24"/>
          <w:szCs w:val="24"/>
        </w:rPr>
        <w:t xml:space="preserve">Certidão de registro da empresa licitante </w:t>
      </w:r>
      <w:r w:rsidR="00CE237A" w:rsidRPr="00F270EF">
        <w:rPr>
          <w:rFonts w:ascii="Arial" w:hAnsi="Arial" w:cs="Arial"/>
          <w:b/>
          <w:sz w:val="24"/>
          <w:szCs w:val="24"/>
        </w:rPr>
        <w:t>e</w:t>
      </w:r>
      <w:r w:rsidR="00CE237A" w:rsidRPr="00F270EF">
        <w:rPr>
          <w:rFonts w:ascii="Arial" w:hAnsi="Arial" w:cs="Arial"/>
          <w:sz w:val="24"/>
          <w:szCs w:val="24"/>
        </w:rPr>
        <w:t xml:space="preserve"> do seu responsável técnico no CREA (Conselho Regional de Engenharia e Agronomia) e/ou CAU (Conselho de Arquitetura e Urbanismo) do Estado de origem com suas devidas provas de regularidade. O visto do CREA/MG e/ou CAU/MG será solicitado ao vencedor da licitação.</w:t>
      </w:r>
    </w:p>
    <w:p w:rsidR="00CE237A" w:rsidRPr="00F270EF" w:rsidRDefault="00F270EF" w:rsidP="00F270EF">
      <w:pPr>
        <w:spacing w:before="240" w:after="240" w:line="276" w:lineRule="auto"/>
        <w:jc w:val="both"/>
        <w:rPr>
          <w:rFonts w:ascii="Arial" w:hAnsi="Arial" w:cs="Arial"/>
          <w:sz w:val="24"/>
          <w:szCs w:val="24"/>
        </w:rPr>
      </w:pPr>
      <w:r w:rsidRPr="00F270EF">
        <w:rPr>
          <w:rFonts w:ascii="Arial" w:hAnsi="Arial" w:cs="Arial"/>
          <w:sz w:val="24"/>
          <w:szCs w:val="24"/>
        </w:rPr>
        <w:t xml:space="preserve">18.1.3. </w:t>
      </w:r>
      <w:r w:rsidR="00CE237A" w:rsidRPr="00F270EF">
        <w:rPr>
          <w:rFonts w:ascii="Arial" w:hAnsi="Arial" w:cs="Arial"/>
          <w:sz w:val="24"/>
          <w:szCs w:val="24"/>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rsidR="00CE237A" w:rsidRPr="00F270EF" w:rsidRDefault="00F270EF" w:rsidP="00F270EF">
      <w:pPr>
        <w:spacing w:before="240" w:after="240" w:line="276" w:lineRule="auto"/>
        <w:jc w:val="both"/>
        <w:rPr>
          <w:rFonts w:ascii="Arial" w:hAnsi="Arial" w:cs="Arial"/>
          <w:sz w:val="24"/>
          <w:szCs w:val="24"/>
        </w:rPr>
      </w:pPr>
      <w:r w:rsidRPr="00F270EF">
        <w:rPr>
          <w:rFonts w:ascii="Arial" w:hAnsi="Arial" w:cs="Arial"/>
          <w:sz w:val="24"/>
          <w:szCs w:val="24"/>
        </w:rPr>
        <w:t xml:space="preserve">18.1.4. </w:t>
      </w:r>
      <w:r w:rsidR="00CE237A" w:rsidRPr="00F270EF">
        <w:rPr>
          <w:rFonts w:ascii="Arial" w:hAnsi="Arial" w:cs="Arial"/>
          <w:sz w:val="24"/>
          <w:szCs w:val="24"/>
        </w:rPr>
        <w:t xml:space="preserve">Comprovação de aptidão para desempenho da empresa (atestado técnico operacional) </w:t>
      </w:r>
      <w:r w:rsidR="00CE237A" w:rsidRPr="00F270EF">
        <w:rPr>
          <w:rFonts w:ascii="Arial" w:hAnsi="Arial" w:cs="Arial"/>
          <w:b/>
          <w:sz w:val="24"/>
          <w:szCs w:val="24"/>
        </w:rPr>
        <w:t>e</w:t>
      </w:r>
      <w:r w:rsidR="00CE237A" w:rsidRPr="00F270EF">
        <w:rPr>
          <w:rFonts w:ascii="Arial" w:hAnsi="Arial" w:cs="Arial"/>
          <w:sz w:val="24"/>
          <w:szCs w:val="24"/>
        </w:rPr>
        <w:t xml:space="preserve"> do responsável técnico (atestado técnico profissional), feita através de atestado(s) de execução de serviços compatíveis com o objeto da licitação e especificação, fornecido por pessoas jurídicas de direito público ou privado, devidamente registrado no CREA e/ou CAU, no caso de atestado profissional.</w:t>
      </w:r>
    </w:p>
    <w:p w:rsidR="00CE237A" w:rsidRPr="00F270EF" w:rsidRDefault="00F270EF" w:rsidP="00F270EF">
      <w:pPr>
        <w:spacing w:before="240" w:after="240" w:line="276" w:lineRule="auto"/>
        <w:jc w:val="both"/>
        <w:rPr>
          <w:rFonts w:ascii="Arial" w:hAnsi="Arial" w:cs="Arial"/>
          <w:sz w:val="24"/>
          <w:szCs w:val="24"/>
        </w:rPr>
      </w:pPr>
      <w:r w:rsidRPr="00A52AF2">
        <w:rPr>
          <w:rFonts w:ascii="Arial" w:hAnsi="Arial" w:cs="Arial"/>
          <w:sz w:val="24"/>
          <w:szCs w:val="24"/>
        </w:rPr>
        <w:t xml:space="preserve">18.1.5. </w:t>
      </w:r>
      <w:r w:rsidR="00CE237A" w:rsidRPr="00A52AF2">
        <w:rPr>
          <w:rFonts w:ascii="Arial" w:hAnsi="Arial" w:cs="Arial"/>
          <w:sz w:val="24"/>
          <w:szCs w:val="24"/>
        </w:rPr>
        <w:t xml:space="preserve">O atestado técnico operacional deve comprovar que o licitante executou </w:t>
      </w:r>
      <w:r w:rsidR="00597A51" w:rsidRPr="00A52AF2">
        <w:rPr>
          <w:rFonts w:ascii="Arial" w:hAnsi="Arial" w:cs="Arial"/>
          <w:sz w:val="24"/>
          <w:szCs w:val="24"/>
        </w:rPr>
        <w:t xml:space="preserve">serviços de </w:t>
      </w:r>
      <w:r w:rsidR="00597A51" w:rsidRPr="00A52AF2">
        <w:rPr>
          <w:rFonts w:ascii="Arial" w:hAnsi="Arial" w:cs="Arial"/>
          <w:b/>
          <w:bCs/>
          <w:sz w:val="24"/>
          <w:szCs w:val="24"/>
        </w:rPr>
        <w:t>substituição ou remodel</w:t>
      </w:r>
      <w:r w:rsidR="00C31E96" w:rsidRPr="00A52AF2">
        <w:rPr>
          <w:rFonts w:ascii="Arial" w:hAnsi="Arial" w:cs="Arial"/>
          <w:b/>
          <w:bCs/>
          <w:sz w:val="24"/>
          <w:szCs w:val="24"/>
        </w:rPr>
        <w:t xml:space="preserve">ação </w:t>
      </w:r>
      <w:r w:rsidR="00CE237A" w:rsidRPr="00A52AF2">
        <w:rPr>
          <w:rFonts w:ascii="Arial" w:hAnsi="Arial" w:cs="Arial"/>
          <w:b/>
          <w:sz w:val="24"/>
          <w:szCs w:val="24"/>
        </w:rPr>
        <w:t xml:space="preserve">de tubos de esgoto sanitário com extensão de no mínimo </w:t>
      </w:r>
      <w:r w:rsidR="000D498D" w:rsidRPr="00A52AF2">
        <w:rPr>
          <w:rFonts w:ascii="Arial" w:hAnsi="Arial" w:cs="Arial"/>
          <w:b/>
          <w:sz w:val="24"/>
          <w:szCs w:val="24"/>
        </w:rPr>
        <w:t>2.500</w:t>
      </w:r>
      <w:r w:rsidR="00CE237A" w:rsidRPr="00A52AF2">
        <w:rPr>
          <w:rFonts w:ascii="Arial" w:hAnsi="Arial" w:cs="Arial"/>
          <w:b/>
          <w:sz w:val="24"/>
          <w:szCs w:val="24"/>
        </w:rPr>
        <w:t>,00 (</w:t>
      </w:r>
      <w:r w:rsidR="000D498D" w:rsidRPr="00A52AF2">
        <w:rPr>
          <w:rFonts w:ascii="Arial" w:hAnsi="Arial" w:cs="Arial"/>
          <w:b/>
          <w:sz w:val="24"/>
          <w:szCs w:val="24"/>
        </w:rPr>
        <w:t>dois mil e quinhentos</w:t>
      </w:r>
      <w:r w:rsidR="00CE237A" w:rsidRPr="00A52AF2">
        <w:rPr>
          <w:rFonts w:ascii="Arial" w:hAnsi="Arial" w:cs="Arial"/>
          <w:b/>
          <w:sz w:val="24"/>
          <w:szCs w:val="24"/>
        </w:rPr>
        <w:t xml:space="preserve">) metros, com diâmetro igual ou superior a 150 (cento e cinquenta) </w:t>
      </w:r>
      <w:proofErr w:type="gramStart"/>
      <w:r w:rsidR="00CE237A" w:rsidRPr="00A52AF2">
        <w:rPr>
          <w:rFonts w:ascii="Arial" w:hAnsi="Arial" w:cs="Arial"/>
          <w:b/>
          <w:sz w:val="24"/>
          <w:szCs w:val="24"/>
        </w:rPr>
        <w:t>milímetros</w:t>
      </w:r>
      <w:r w:rsidR="00CE237A" w:rsidRPr="00A52AF2">
        <w:rPr>
          <w:rFonts w:ascii="Arial" w:hAnsi="Arial" w:cs="Arial"/>
          <w:sz w:val="24"/>
          <w:szCs w:val="24"/>
        </w:rPr>
        <w:t>,</w:t>
      </w:r>
      <w:proofErr w:type="gramEnd"/>
      <w:r w:rsidR="00CE237A" w:rsidRPr="00A52AF2">
        <w:rPr>
          <w:rFonts w:ascii="Arial" w:hAnsi="Arial" w:cs="Arial"/>
          <w:b/>
          <w:bCs/>
          <w:sz w:val="24"/>
          <w:szCs w:val="24"/>
        </w:rPr>
        <w:t>base de brita graduad</w:t>
      </w:r>
      <w:r w:rsidRPr="00A52AF2">
        <w:rPr>
          <w:rFonts w:ascii="Arial" w:hAnsi="Arial" w:cs="Arial"/>
          <w:b/>
          <w:bCs/>
          <w:sz w:val="24"/>
          <w:szCs w:val="24"/>
        </w:rPr>
        <w:t xml:space="preserve">a com volume mínimo de </w:t>
      </w:r>
      <w:r w:rsidR="000D498D" w:rsidRPr="00A52AF2">
        <w:rPr>
          <w:rFonts w:ascii="Arial" w:hAnsi="Arial" w:cs="Arial"/>
          <w:b/>
          <w:bCs/>
          <w:sz w:val="24"/>
          <w:szCs w:val="24"/>
        </w:rPr>
        <w:t>1.500,0</w:t>
      </w:r>
      <w:r w:rsidRPr="00A52AF2">
        <w:rPr>
          <w:rFonts w:ascii="Arial" w:hAnsi="Arial" w:cs="Arial"/>
          <w:b/>
          <w:bCs/>
          <w:sz w:val="24"/>
          <w:szCs w:val="24"/>
        </w:rPr>
        <w:t>0 (</w:t>
      </w:r>
      <w:r w:rsidR="000D498D" w:rsidRPr="00A52AF2">
        <w:rPr>
          <w:rFonts w:ascii="Arial" w:hAnsi="Arial" w:cs="Arial"/>
          <w:b/>
          <w:bCs/>
          <w:sz w:val="24"/>
          <w:szCs w:val="24"/>
        </w:rPr>
        <w:t>mil e quinhentos</w:t>
      </w:r>
      <w:r w:rsidR="00CE237A" w:rsidRPr="00A52AF2">
        <w:rPr>
          <w:rFonts w:ascii="Arial" w:hAnsi="Arial" w:cs="Arial"/>
          <w:b/>
          <w:bCs/>
          <w:sz w:val="24"/>
          <w:szCs w:val="24"/>
        </w:rPr>
        <w:t xml:space="preserve">) m3 e aplicação de CBUQ com volume mínimo de </w:t>
      </w:r>
      <w:r w:rsidR="000D498D" w:rsidRPr="00A52AF2">
        <w:rPr>
          <w:rFonts w:ascii="Arial" w:hAnsi="Arial" w:cs="Arial"/>
          <w:b/>
          <w:bCs/>
          <w:sz w:val="24"/>
          <w:szCs w:val="24"/>
        </w:rPr>
        <w:t>500,00</w:t>
      </w:r>
      <w:r w:rsidR="00CE237A" w:rsidRPr="00A52AF2">
        <w:rPr>
          <w:rFonts w:ascii="Arial" w:hAnsi="Arial" w:cs="Arial"/>
          <w:b/>
          <w:bCs/>
          <w:sz w:val="24"/>
          <w:szCs w:val="24"/>
        </w:rPr>
        <w:t xml:space="preserve"> (</w:t>
      </w:r>
      <w:r w:rsidR="000D498D" w:rsidRPr="00A52AF2">
        <w:rPr>
          <w:rFonts w:ascii="Arial" w:hAnsi="Arial" w:cs="Arial"/>
          <w:b/>
          <w:bCs/>
          <w:sz w:val="24"/>
          <w:szCs w:val="24"/>
        </w:rPr>
        <w:t>quinhentos</w:t>
      </w:r>
      <w:r w:rsidR="00CE237A" w:rsidRPr="00A52AF2">
        <w:rPr>
          <w:rFonts w:ascii="Arial" w:hAnsi="Arial" w:cs="Arial"/>
          <w:b/>
          <w:bCs/>
          <w:sz w:val="24"/>
          <w:szCs w:val="24"/>
        </w:rPr>
        <w:t>)</w:t>
      </w:r>
      <w:r w:rsidR="00E819AF" w:rsidRPr="00A52AF2">
        <w:rPr>
          <w:rFonts w:ascii="Arial" w:hAnsi="Arial" w:cs="Arial"/>
          <w:b/>
          <w:bCs/>
          <w:sz w:val="24"/>
          <w:szCs w:val="24"/>
        </w:rPr>
        <w:t>m3</w:t>
      </w:r>
      <w:r w:rsidR="008A6C13" w:rsidRPr="00A52AF2">
        <w:rPr>
          <w:rFonts w:ascii="Arial" w:hAnsi="Arial" w:cs="Arial"/>
          <w:b/>
          <w:bCs/>
          <w:sz w:val="24"/>
          <w:szCs w:val="24"/>
        </w:rPr>
        <w:t xml:space="preserve"> </w:t>
      </w:r>
      <w:r w:rsidR="00CE237A" w:rsidRPr="00A52AF2">
        <w:rPr>
          <w:rFonts w:ascii="Arial" w:hAnsi="Arial" w:cs="Arial"/>
          <w:sz w:val="24"/>
          <w:szCs w:val="24"/>
        </w:rPr>
        <w:t>correspondente</w:t>
      </w:r>
      <w:r w:rsidR="00E819AF" w:rsidRPr="00A52AF2">
        <w:rPr>
          <w:rFonts w:ascii="Arial" w:hAnsi="Arial" w:cs="Arial"/>
          <w:sz w:val="24"/>
          <w:szCs w:val="24"/>
        </w:rPr>
        <w:t>s</w:t>
      </w:r>
      <w:r w:rsidR="00CE237A" w:rsidRPr="00A52AF2">
        <w:rPr>
          <w:rFonts w:ascii="Arial" w:hAnsi="Arial" w:cs="Arial"/>
          <w:sz w:val="24"/>
          <w:szCs w:val="24"/>
        </w:rPr>
        <w:t xml:space="preserve"> a </w:t>
      </w:r>
      <w:r w:rsidR="00E327FA" w:rsidRPr="00A52AF2">
        <w:rPr>
          <w:rFonts w:ascii="Arial" w:hAnsi="Arial" w:cs="Arial"/>
          <w:sz w:val="24"/>
          <w:szCs w:val="24"/>
        </w:rPr>
        <w:t xml:space="preserve">valores menores </w:t>
      </w:r>
      <w:r w:rsidR="00E819AF" w:rsidRPr="00A52AF2">
        <w:rPr>
          <w:rFonts w:ascii="Arial" w:hAnsi="Arial" w:cs="Arial"/>
          <w:sz w:val="24"/>
          <w:szCs w:val="24"/>
        </w:rPr>
        <w:t xml:space="preserve">que </w:t>
      </w:r>
      <w:r w:rsidR="00CE237A" w:rsidRPr="00A52AF2">
        <w:rPr>
          <w:rFonts w:ascii="Arial" w:hAnsi="Arial" w:cs="Arial"/>
          <w:sz w:val="24"/>
          <w:szCs w:val="24"/>
        </w:rPr>
        <w:t>50% da quantidade total deste</w:t>
      </w:r>
      <w:r w:rsidR="00E819AF" w:rsidRPr="00A52AF2">
        <w:rPr>
          <w:rFonts w:ascii="Arial" w:hAnsi="Arial" w:cs="Arial"/>
          <w:sz w:val="24"/>
          <w:szCs w:val="24"/>
        </w:rPr>
        <w:t>s</w:t>
      </w:r>
      <w:r w:rsidR="00CE237A" w:rsidRPr="00A52AF2">
        <w:rPr>
          <w:rFonts w:ascii="Arial" w:hAnsi="Arial" w:cs="Arial"/>
          <w:sz w:val="24"/>
          <w:szCs w:val="24"/>
        </w:rPr>
        <w:t xml:space="preserve"> ite</w:t>
      </w:r>
      <w:r w:rsidR="00E819AF" w:rsidRPr="00A52AF2">
        <w:rPr>
          <w:rFonts w:ascii="Arial" w:hAnsi="Arial" w:cs="Arial"/>
          <w:sz w:val="24"/>
          <w:szCs w:val="24"/>
        </w:rPr>
        <w:t>ns</w:t>
      </w:r>
      <w:r w:rsidR="00E327FA" w:rsidRPr="00A52AF2">
        <w:rPr>
          <w:rFonts w:ascii="Arial" w:hAnsi="Arial" w:cs="Arial"/>
          <w:sz w:val="24"/>
          <w:szCs w:val="24"/>
        </w:rPr>
        <w:t>.</w:t>
      </w:r>
      <w:r w:rsidR="00CE237A" w:rsidRPr="00F270EF">
        <w:rPr>
          <w:rFonts w:ascii="Arial" w:hAnsi="Arial" w:cs="Arial"/>
          <w:sz w:val="24"/>
          <w:szCs w:val="24"/>
        </w:rPr>
        <w:t xml:space="preserve"> Estas parcelas são de grande relevância e valor significativo deste certame.</w:t>
      </w:r>
    </w:p>
    <w:p w:rsidR="00CE237A" w:rsidRPr="00F270EF" w:rsidRDefault="00F270EF" w:rsidP="00F270EF">
      <w:pPr>
        <w:spacing w:before="240" w:after="240" w:line="276" w:lineRule="auto"/>
        <w:jc w:val="both"/>
        <w:rPr>
          <w:rFonts w:ascii="Arial" w:hAnsi="Arial" w:cs="Arial"/>
          <w:sz w:val="24"/>
          <w:szCs w:val="24"/>
        </w:rPr>
      </w:pPr>
      <w:r w:rsidRPr="00F270EF">
        <w:rPr>
          <w:rFonts w:ascii="Arial" w:hAnsi="Arial" w:cs="Arial"/>
          <w:sz w:val="24"/>
          <w:szCs w:val="24"/>
        </w:rPr>
        <w:t xml:space="preserve">18.1.6. </w:t>
      </w:r>
      <w:r w:rsidR="00CE237A" w:rsidRPr="00F270EF">
        <w:rPr>
          <w:rFonts w:ascii="Arial" w:hAnsi="Arial" w:cs="Arial"/>
          <w:sz w:val="24"/>
          <w:szCs w:val="24"/>
        </w:rPr>
        <w:t xml:space="preserve">O atestado técnico profissional deve comprovar que o responsável técnico executou </w:t>
      </w:r>
      <w:r w:rsidR="00CE237A" w:rsidRPr="00F270EF">
        <w:rPr>
          <w:rFonts w:ascii="Arial" w:hAnsi="Arial" w:cs="Arial"/>
          <w:b/>
          <w:sz w:val="24"/>
          <w:szCs w:val="24"/>
        </w:rPr>
        <w:t xml:space="preserve">redes de </w:t>
      </w:r>
      <w:r w:rsidR="00E819AF" w:rsidRPr="00F270EF">
        <w:rPr>
          <w:rFonts w:ascii="Arial" w:hAnsi="Arial" w:cs="Arial"/>
          <w:b/>
          <w:sz w:val="24"/>
          <w:szCs w:val="24"/>
        </w:rPr>
        <w:t>esgoto</w:t>
      </w:r>
      <w:r w:rsidR="00CE237A" w:rsidRPr="00F270EF">
        <w:rPr>
          <w:rFonts w:ascii="Arial" w:hAnsi="Arial" w:cs="Arial"/>
          <w:b/>
          <w:sz w:val="24"/>
          <w:szCs w:val="24"/>
        </w:rPr>
        <w:t>.</w:t>
      </w:r>
    </w:p>
    <w:p w:rsidR="00CE237A" w:rsidRPr="00F270EF" w:rsidRDefault="00F270EF" w:rsidP="00F270EF">
      <w:pPr>
        <w:spacing w:before="240" w:after="240" w:line="276" w:lineRule="auto"/>
        <w:jc w:val="both"/>
        <w:rPr>
          <w:rFonts w:ascii="Arial" w:hAnsi="Arial" w:cs="Arial"/>
          <w:sz w:val="24"/>
          <w:szCs w:val="24"/>
        </w:rPr>
      </w:pPr>
      <w:r w:rsidRPr="00F270EF">
        <w:rPr>
          <w:rFonts w:ascii="Arial" w:hAnsi="Arial" w:cs="Arial"/>
          <w:sz w:val="24"/>
          <w:szCs w:val="24"/>
        </w:rPr>
        <w:t xml:space="preserve">18.1.7 </w:t>
      </w:r>
      <w:r w:rsidR="00CE237A" w:rsidRPr="00F270EF">
        <w:rPr>
          <w:rFonts w:ascii="Arial" w:hAnsi="Arial" w:cs="Arial"/>
          <w:sz w:val="24"/>
          <w:szCs w:val="24"/>
        </w:rPr>
        <w:t>A exigência da atestação técnico operacional e técnico profissional justifica-se pela complexidade e porte do objeto deste certame, apresentado no Anexo I - Especificação Técnica, garantindo para a CESAMA a certeza de contratação de uma empresa experiente que possa executar a obra dentro dos padrões estabelecidos em projeto e normas técnicas.</w:t>
      </w:r>
    </w:p>
    <w:p w:rsidR="00CE237A" w:rsidRPr="00F270EF" w:rsidRDefault="00F270EF" w:rsidP="00F270EF">
      <w:pPr>
        <w:spacing w:before="240" w:after="240" w:line="276" w:lineRule="auto"/>
        <w:jc w:val="both"/>
        <w:rPr>
          <w:rFonts w:ascii="Arial" w:hAnsi="Arial" w:cs="Arial"/>
          <w:sz w:val="24"/>
          <w:szCs w:val="24"/>
        </w:rPr>
      </w:pPr>
      <w:r w:rsidRPr="00F270EF">
        <w:rPr>
          <w:rFonts w:ascii="Arial" w:hAnsi="Arial" w:cs="Arial"/>
          <w:sz w:val="24"/>
          <w:szCs w:val="24"/>
        </w:rPr>
        <w:t xml:space="preserve">18.1.8. </w:t>
      </w:r>
      <w:r w:rsidR="00CE237A" w:rsidRPr="00F270EF">
        <w:rPr>
          <w:rFonts w:ascii="Arial" w:hAnsi="Arial" w:cs="Arial"/>
          <w:sz w:val="24"/>
          <w:szCs w:val="24"/>
        </w:rPr>
        <w:t>De modo a evitar decisões subjetivas na análise técnica deste certame, não serão aceitos atestados de viabilidade de obras de outras modalidades de saneamento, como abastecimento de água, redes coletoras de esgoto, dentre outros.</w:t>
      </w:r>
    </w:p>
    <w:p w:rsidR="00CE237A" w:rsidRPr="00F270EF" w:rsidRDefault="00F270EF" w:rsidP="00F270EF">
      <w:pPr>
        <w:spacing w:before="240" w:after="240" w:line="276" w:lineRule="auto"/>
        <w:jc w:val="both"/>
        <w:rPr>
          <w:rFonts w:ascii="Arial" w:hAnsi="Arial" w:cs="Arial"/>
          <w:b/>
          <w:sz w:val="24"/>
          <w:szCs w:val="24"/>
        </w:rPr>
      </w:pPr>
      <w:r w:rsidRPr="00F270EF">
        <w:rPr>
          <w:rFonts w:ascii="Arial" w:hAnsi="Arial" w:cs="Arial"/>
          <w:b/>
          <w:sz w:val="24"/>
          <w:szCs w:val="24"/>
        </w:rPr>
        <w:t xml:space="preserve">18.2. </w:t>
      </w:r>
      <w:r w:rsidR="00CE237A" w:rsidRPr="00F270EF">
        <w:rPr>
          <w:rFonts w:ascii="Arial" w:hAnsi="Arial" w:cs="Arial"/>
          <w:b/>
          <w:sz w:val="24"/>
          <w:szCs w:val="24"/>
        </w:rPr>
        <w:t>Qualificação Econômica-Financeira</w:t>
      </w:r>
    </w:p>
    <w:p w:rsidR="00CE237A" w:rsidRPr="00F270EF" w:rsidRDefault="00F270EF" w:rsidP="00F270EF">
      <w:pPr>
        <w:spacing w:before="240" w:after="240" w:line="276" w:lineRule="auto"/>
        <w:jc w:val="both"/>
        <w:rPr>
          <w:rFonts w:ascii="Arial" w:hAnsi="Arial" w:cs="Arial"/>
          <w:sz w:val="24"/>
          <w:szCs w:val="24"/>
        </w:rPr>
      </w:pPr>
      <w:r w:rsidRPr="00F270EF">
        <w:rPr>
          <w:rFonts w:ascii="Arial" w:hAnsi="Arial" w:cs="Arial"/>
          <w:sz w:val="24"/>
          <w:szCs w:val="24"/>
        </w:rPr>
        <w:t xml:space="preserve">18.2.1. </w:t>
      </w:r>
      <w:r w:rsidR="00CE237A" w:rsidRPr="00F270EF">
        <w:rPr>
          <w:rFonts w:ascii="Arial" w:hAnsi="Arial" w:cs="Arial"/>
          <w:sz w:val="24"/>
          <w:szCs w:val="24"/>
        </w:rPr>
        <w:t>Certidão negativa de feitos sobre falência, recuperação judicial ou recuperação extrajudicial, expedida pelo distribuidor da sede do licitante;</w:t>
      </w:r>
    </w:p>
    <w:p w:rsidR="00CE237A" w:rsidRPr="00F270EF" w:rsidRDefault="00F270EF" w:rsidP="00F270EF">
      <w:pPr>
        <w:spacing w:before="240" w:after="240" w:line="276" w:lineRule="auto"/>
        <w:jc w:val="both"/>
        <w:rPr>
          <w:rFonts w:ascii="Arial" w:hAnsi="Arial" w:cs="Arial"/>
          <w:sz w:val="24"/>
          <w:szCs w:val="24"/>
        </w:rPr>
      </w:pPr>
      <w:r w:rsidRPr="00F270EF">
        <w:rPr>
          <w:rFonts w:ascii="Arial" w:hAnsi="Arial" w:cs="Arial"/>
          <w:sz w:val="24"/>
          <w:szCs w:val="24"/>
        </w:rPr>
        <w:t xml:space="preserve">18.2.2. </w:t>
      </w:r>
      <w:r w:rsidR="00CE237A" w:rsidRPr="00F270EF">
        <w:rPr>
          <w:rFonts w:ascii="Arial" w:hAnsi="Arial" w:cs="Arial"/>
          <w:sz w:val="24"/>
          <w:szCs w:val="24"/>
        </w:rPr>
        <w:t>Balanço Patrimonial e Demonstrações contábeis do último exercício social, sendo considerados aceitos na forma da lei, se apresentados através de:</w:t>
      </w:r>
    </w:p>
    <w:p w:rsidR="00CE237A" w:rsidRPr="008F4FE3" w:rsidRDefault="00CE237A" w:rsidP="00F270EF">
      <w:pPr>
        <w:spacing w:before="240" w:line="276" w:lineRule="auto"/>
        <w:jc w:val="both"/>
        <w:rPr>
          <w:rFonts w:ascii="Arial" w:hAnsi="Arial" w:cs="Arial"/>
          <w:sz w:val="24"/>
          <w:szCs w:val="24"/>
        </w:rPr>
      </w:pPr>
      <w:r w:rsidRPr="00F270EF">
        <w:rPr>
          <w:rFonts w:ascii="Arial" w:hAnsi="Arial" w:cs="Arial"/>
          <w:sz w:val="24"/>
          <w:szCs w:val="24"/>
        </w:rPr>
        <w:t xml:space="preserve">a) </w:t>
      </w:r>
      <w:proofErr w:type="gramStart"/>
      <w:r w:rsidRPr="008F4FE3">
        <w:rPr>
          <w:rFonts w:ascii="Arial" w:hAnsi="Arial" w:cs="Arial"/>
          <w:sz w:val="24"/>
          <w:szCs w:val="24"/>
        </w:rPr>
        <w:t>Demonstrações Contábeis extraídas do Livro Diário com a devida numeração de página ou publicados em Diário Oficial ou jornal de grande circulação</w:t>
      </w:r>
      <w:proofErr w:type="gramEnd"/>
      <w:r w:rsidRPr="008F4FE3">
        <w:rPr>
          <w:rFonts w:ascii="Arial" w:hAnsi="Arial" w:cs="Arial"/>
          <w:sz w:val="24"/>
          <w:szCs w:val="24"/>
        </w:rPr>
        <w:t>.</w:t>
      </w:r>
    </w:p>
    <w:p w:rsidR="00CE237A" w:rsidRPr="008F4FE3" w:rsidRDefault="00CE237A" w:rsidP="00CE237A">
      <w:pPr>
        <w:spacing w:before="240" w:line="276" w:lineRule="auto"/>
        <w:jc w:val="both"/>
        <w:rPr>
          <w:rFonts w:ascii="Arial" w:hAnsi="Arial" w:cs="Arial"/>
          <w:sz w:val="24"/>
          <w:szCs w:val="24"/>
        </w:rPr>
      </w:pPr>
      <w:r>
        <w:rPr>
          <w:rFonts w:ascii="Arial" w:hAnsi="Arial" w:cs="Arial"/>
          <w:sz w:val="24"/>
          <w:szCs w:val="24"/>
        </w:rPr>
        <w:t xml:space="preserve">b) </w:t>
      </w:r>
      <w:r w:rsidRPr="008F4FE3">
        <w:rPr>
          <w:rFonts w:ascii="Arial" w:hAnsi="Arial" w:cs="Arial"/>
          <w:sz w:val="24"/>
          <w:szCs w:val="24"/>
        </w:rPr>
        <w:t>Prova de registro na Junta Comercial, em Cartório ou no SPED contábil.</w:t>
      </w:r>
    </w:p>
    <w:p w:rsidR="00CE237A" w:rsidRPr="008F4FE3" w:rsidRDefault="00CE237A" w:rsidP="00CE237A">
      <w:pPr>
        <w:spacing w:before="240" w:line="276" w:lineRule="auto"/>
        <w:jc w:val="both"/>
        <w:rPr>
          <w:rFonts w:ascii="Arial" w:hAnsi="Arial" w:cs="Arial"/>
          <w:sz w:val="24"/>
          <w:szCs w:val="24"/>
        </w:rPr>
      </w:pPr>
      <w:r>
        <w:rPr>
          <w:rFonts w:ascii="Arial" w:hAnsi="Arial" w:cs="Arial"/>
          <w:sz w:val="24"/>
          <w:szCs w:val="24"/>
        </w:rPr>
        <w:t xml:space="preserve">c) </w:t>
      </w:r>
      <w:r w:rsidRPr="008F4FE3">
        <w:rPr>
          <w:rFonts w:ascii="Arial" w:hAnsi="Arial" w:cs="Arial"/>
          <w:sz w:val="24"/>
          <w:szCs w:val="24"/>
        </w:rPr>
        <w:t>Assinatura do Contador e do representante legal da Entidade no Balanço Patrimonial e Demonstração do Resultado do Exercício.</w:t>
      </w:r>
    </w:p>
    <w:p w:rsidR="00CE237A" w:rsidRPr="00F270EF" w:rsidRDefault="00F270EF" w:rsidP="00F270EF">
      <w:pPr>
        <w:spacing w:before="240" w:after="240" w:line="276" w:lineRule="auto"/>
        <w:jc w:val="both"/>
        <w:rPr>
          <w:rFonts w:ascii="Arial" w:hAnsi="Arial" w:cs="Arial"/>
          <w:sz w:val="24"/>
          <w:szCs w:val="24"/>
        </w:rPr>
      </w:pPr>
      <w:r w:rsidRPr="00A52AF2">
        <w:rPr>
          <w:rFonts w:ascii="Arial" w:hAnsi="Arial" w:cs="Arial"/>
          <w:sz w:val="24"/>
          <w:szCs w:val="24"/>
        </w:rPr>
        <w:t xml:space="preserve">18.2.3. </w:t>
      </w:r>
      <w:r w:rsidR="00CE237A" w:rsidRPr="00A52AF2">
        <w:rPr>
          <w:rFonts w:ascii="Arial" w:hAnsi="Arial" w:cs="Arial"/>
          <w:sz w:val="24"/>
          <w:szCs w:val="24"/>
        </w:rPr>
        <w:t xml:space="preserve">Demonstração, na forma da Lei, de que possui patrimônio líquido mínimo de 10% do valor máximo aceitável para a contratação, ou seja, </w:t>
      </w:r>
      <w:r w:rsidR="00CE237A" w:rsidRPr="00A52AF2">
        <w:rPr>
          <w:rFonts w:ascii="Arial" w:hAnsi="Arial" w:cs="Arial"/>
          <w:b/>
          <w:color w:val="000000" w:themeColor="text1"/>
          <w:sz w:val="24"/>
          <w:szCs w:val="24"/>
        </w:rPr>
        <w:t>R$</w:t>
      </w:r>
      <w:r w:rsidR="00821EAD" w:rsidRPr="00A52AF2">
        <w:rPr>
          <w:rFonts w:ascii="Arial" w:hAnsi="Arial" w:cs="Arial"/>
          <w:b/>
          <w:color w:val="000000" w:themeColor="text1"/>
          <w:sz w:val="24"/>
          <w:szCs w:val="24"/>
        </w:rPr>
        <w:t>1.156.783,43</w:t>
      </w:r>
      <w:r w:rsidR="00CE237A" w:rsidRPr="00A52AF2">
        <w:rPr>
          <w:rFonts w:ascii="Arial" w:hAnsi="Arial" w:cs="Arial"/>
          <w:b/>
          <w:color w:val="000000" w:themeColor="text1"/>
          <w:sz w:val="24"/>
          <w:szCs w:val="24"/>
        </w:rPr>
        <w:t>(</w:t>
      </w:r>
      <w:r w:rsidR="00821EAD" w:rsidRPr="00A52AF2">
        <w:rPr>
          <w:rFonts w:ascii="Arial" w:hAnsi="Arial" w:cs="Arial"/>
          <w:b/>
          <w:color w:val="000000" w:themeColor="text1"/>
          <w:sz w:val="24"/>
          <w:szCs w:val="24"/>
        </w:rPr>
        <w:t>u</w:t>
      </w:r>
      <w:r w:rsidR="008332BC" w:rsidRPr="00A52AF2">
        <w:rPr>
          <w:rFonts w:ascii="Arial" w:hAnsi="Arial" w:cs="Arial"/>
          <w:b/>
          <w:color w:val="000000" w:themeColor="text1"/>
          <w:sz w:val="24"/>
          <w:szCs w:val="24"/>
        </w:rPr>
        <w:t>m milhão</w:t>
      </w:r>
      <w:r w:rsidR="00821EAD" w:rsidRPr="00A52AF2">
        <w:rPr>
          <w:rFonts w:ascii="Arial" w:hAnsi="Arial" w:cs="Arial"/>
          <w:b/>
          <w:color w:val="000000" w:themeColor="text1"/>
          <w:sz w:val="24"/>
          <w:szCs w:val="24"/>
        </w:rPr>
        <w:t xml:space="preserve"> cento e cinquenta e seis mil, setecentos e oitenta e três reais e quarenta e três centavos)</w:t>
      </w:r>
      <w:r w:rsidR="00CE237A" w:rsidRPr="00A52AF2">
        <w:rPr>
          <w:rFonts w:ascii="Arial" w:hAnsi="Arial" w:cs="Arial"/>
          <w:color w:val="000000" w:themeColor="text1"/>
          <w:sz w:val="24"/>
          <w:szCs w:val="24"/>
        </w:rPr>
        <w:t xml:space="preserve">, </w:t>
      </w:r>
      <w:r w:rsidR="00CE237A" w:rsidRPr="00A52AF2">
        <w:rPr>
          <w:rFonts w:ascii="Arial" w:hAnsi="Arial" w:cs="Arial"/>
          <w:sz w:val="24"/>
          <w:szCs w:val="24"/>
        </w:rPr>
        <w:t>devendo a comprovação ser feita relativamente à data da apresentação d</w:t>
      </w:r>
      <w:r w:rsidRPr="00A52AF2">
        <w:rPr>
          <w:rFonts w:ascii="Arial" w:hAnsi="Arial" w:cs="Arial"/>
          <w:sz w:val="24"/>
          <w:szCs w:val="24"/>
        </w:rPr>
        <w:t>os documentos de habilitação</w:t>
      </w:r>
      <w:r w:rsidR="00CE237A" w:rsidRPr="00A52AF2">
        <w:rPr>
          <w:rFonts w:ascii="Arial" w:hAnsi="Arial" w:cs="Arial"/>
          <w:sz w:val="24"/>
          <w:szCs w:val="24"/>
        </w:rPr>
        <w:t>,</w:t>
      </w:r>
      <w:r w:rsidR="00CE237A" w:rsidRPr="00F270EF">
        <w:rPr>
          <w:rFonts w:ascii="Arial" w:hAnsi="Arial" w:cs="Arial"/>
          <w:sz w:val="24"/>
          <w:szCs w:val="24"/>
        </w:rPr>
        <w:t xml:space="preserve"> admitida a atualização por índices oficiais.</w:t>
      </w:r>
    </w:p>
    <w:p w:rsidR="00CE237A" w:rsidRPr="00F270EF" w:rsidRDefault="00F270EF" w:rsidP="00F270EF">
      <w:pPr>
        <w:spacing w:before="240" w:after="240" w:line="276" w:lineRule="auto"/>
        <w:jc w:val="both"/>
        <w:rPr>
          <w:rFonts w:ascii="Arial" w:hAnsi="Arial" w:cs="Arial"/>
          <w:sz w:val="24"/>
          <w:szCs w:val="24"/>
        </w:rPr>
      </w:pPr>
      <w:r w:rsidRPr="00F270EF">
        <w:rPr>
          <w:rFonts w:ascii="Arial" w:hAnsi="Arial" w:cs="Arial"/>
          <w:sz w:val="24"/>
          <w:szCs w:val="24"/>
        </w:rPr>
        <w:t xml:space="preserve">18.2.4. </w:t>
      </w:r>
      <w:r w:rsidR="00CE237A" w:rsidRPr="00F270EF">
        <w:rPr>
          <w:rFonts w:ascii="Arial" w:hAnsi="Arial" w:cs="Arial"/>
          <w:sz w:val="24"/>
          <w:szCs w:val="24"/>
        </w:rPr>
        <w:t>Comprovação de boa situação financeira apurada através dos índices:</w:t>
      </w:r>
    </w:p>
    <w:p w:rsidR="00CE237A" w:rsidRPr="008F4FE3" w:rsidRDefault="00CE237A" w:rsidP="00CE237A">
      <w:pPr>
        <w:spacing w:before="240" w:line="276" w:lineRule="auto"/>
        <w:jc w:val="both"/>
        <w:rPr>
          <w:rFonts w:ascii="Arial" w:hAnsi="Arial" w:cs="Arial"/>
          <w:sz w:val="24"/>
          <w:szCs w:val="24"/>
        </w:rPr>
      </w:pPr>
      <w:r w:rsidRPr="008F4FE3">
        <w:rPr>
          <w:rFonts w:ascii="Arial" w:hAnsi="Arial" w:cs="Arial"/>
          <w:sz w:val="24"/>
          <w:szCs w:val="24"/>
        </w:rPr>
        <w:t>a) Liquidez corrente maior ou igual 1,0 (um inteiro) calculado pela fórmula: LC = AC / PC</w:t>
      </w:r>
    </w:p>
    <w:p w:rsidR="00CE237A" w:rsidRPr="008F4FE3" w:rsidRDefault="00CE237A" w:rsidP="00CE237A">
      <w:pPr>
        <w:spacing w:before="240" w:line="276" w:lineRule="auto"/>
        <w:jc w:val="both"/>
        <w:rPr>
          <w:rFonts w:ascii="Arial" w:hAnsi="Arial" w:cs="Arial"/>
          <w:sz w:val="24"/>
          <w:szCs w:val="24"/>
        </w:rPr>
      </w:pPr>
      <w:r w:rsidRPr="008F4FE3">
        <w:rPr>
          <w:rFonts w:ascii="Arial" w:hAnsi="Arial" w:cs="Arial"/>
          <w:sz w:val="24"/>
          <w:szCs w:val="24"/>
        </w:rPr>
        <w:t>Sendo LC = Liquidez Corrente, AC = Ativo Circulante e PC = Passivo Circulante.</w:t>
      </w:r>
    </w:p>
    <w:p w:rsidR="00CE237A" w:rsidRPr="008F4FE3" w:rsidRDefault="00CE237A" w:rsidP="00CE237A">
      <w:pPr>
        <w:spacing w:before="240" w:line="276" w:lineRule="auto"/>
        <w:jc w:val="both"/>
        <w:rPr>
          <w:rFonts w:ascii="Arial" w:hAnsi="Arial" w:cs="Arial"/>
          <w:sz w:val="24"/>
          <w:szCs w:val="24"/>
        </w:rPr>
      </w:pPr>
      <w:r w:rsidRPr="007F3EC6">
        <w:rPr>
          <w:rFonts w:ascii="Arial" w:hAnsi="Arial" w:cs="Arial"/>
          <w:sz w:val="24"/>
          <w:szCs w:val="24"/>
        </w:rPr>
        <w:t>b) Grau de end</w:t>
      </w:r>
      <w:r>
        <w:rPr>
          <w:rFonts w:ascii="Arial" w:hAnsi="Arial" w:cs="Arial"/>
          <w:sz w:val="24"/>
          <w:szCs w:val="24"/>
        </w:rPr>
        <w:t>ividamento menor ou igual (0,6)</w:t>
      </w:r>
      <w:r w:rsidRPr="007F3EC6">
        <w:rPr>
          <w:rFonts w:ascii="Arial" w:hAnsi="Arial" w:cs="Arial"/>
          <w:sz w:val="24"/>
          <w:szCs w:val="24"/>
        </w:rPr>
        <w:t>, calculado pela fórmula: GE = (PC + PNC) / AT</w:t>
      </w:r>
    </w:p>
    <w:p w:rsidR="00CE237A" w:rsidRPr="008F4FE3" w:rsidRDefault="00CE237A" w:rsidP="00CE237A">
      <w:pPr>
        <w:spacing w:before="240" w:line="276" w:lineRule="auto"/>
        <w:jc w:val="both"/>
        <w:rPr>
          <w:rFonts w:ascii="Arial" w:hAnsi="Arial" w:cs="Arial"/>
          <w:sz w:val="24"/>
          <w:szCs w:val="24"/>
        </w:rPr>
      </w:pPr>
      <w:r w:rsidRPr="008F4FE3">
        <w:rPr>
          <w:rFonts w:ascii="Arial" w:hAnsi="Arial" w:cs="Arial"/>
          <w:sz w:val="24"/>
          <w:szCs w:val="24"/>
        </w:rPr>
        <w:t>Sendo GE=Grau de endividamento, PC=Passivo Circulante, PNC=Passivo Não Circulante; e AT=Ativo Total.</w:t>
      </w:r>
    </w:p>
    <w:p w:rsidR="00CE237A" w:rsidRPr="00F270EF" w:rsidRDefault="00F270EF" w:rsidP="00F270EF">
      <w:pPr>
        <w:spacing w:before="240" w:after="240" w:line="276" w:lineRule="auto"/>
        <w:jc w:val="both"/>
        <w:rPr>
          <w:rFonts w:ascii="Arial" w:hAnsi="Arial" w:cs="Arial"/>
          <w:sz w:val="24"/>
          <w:szCs w:val="24"/>
        </w:rPr>
      </w:pPr>
      <w:r w:rsidRPr="00F270EF">
        <w:rPr>
          <w:rFonts w:ascii="Arial" w:hAnsi="Arial" w:cs="Arial"/>
          <w:sz w:val="24"/>
          <w:szCs w:val="24"/>
        </w:rPr>
        <w:t xml:space="preserve">18.2.5. </w:t>
      </w:r>
      <w:r w:rsidR="00CE237A" w:rsidRPr="00F270EF">
        <w:rPr>
          <w:rFonts w:ascii="Arial" w:hAnsi="Arial" w:cs="Arial"/>
          <w:sz w:val="24"/>
          <w:szCs w:val="24"/>
        </w:rPr>
        <w:t>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Contábil da CESAMA, e com parâmetros adotados no setor de serviços públicos.</w:t>
      </w:r>
    </w:p>
    <w:p w:rsidR="00CE237A" w:rsidRPr="00F270EF" w:rsidRDefault="00F270EF" w:rsidP="00F270EF">
      <w:pPr>
        <w:spacing w:before="240" w:after="240" w:line="276" w:lineRule="auto"/>
        <w:jc w:val="both"/>
        <w:rPr>
          <w:rFonts w:ascii="Arial" w:hAnsi="Arial" w:cs="Arial"/>
          <w:sz w:val="24"/>
          <w:szCs w:val="24"/>
        </w:rPr>
      </w:pPr>
      <w:r w:rsidRPr="00F270EF">
        <w:rPr>
          <w:rFonts w:ascii="Arial" w:hAnsi="Arial" w:cs="Arial"/>
          <w:sz w:val="24"/>
          <w:szCs w:val="24"/>
        </w:rPr>
        <w:t xml:space="preserve">18.2.6. </w:t>
      </w:r>
      <w:r w:rsidR="00CE237A" w:rsidRPr="00F270EF">
        <w:rPr>
          <w:rFonts w:ascii="Arial" w:hAnsi="Arial" w:cs="Arial"/>
          <w:sz w:val="24"/>
          <w:szCs w:val="24"/>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516BF4" w:rsidRDefault="00516BF4" w:rsidP="00C63D47">
      <w:pPr>
        <w:autoSpaceDE w:val="0"/>
        <w:autoSpaceDN w:val="0"/>
        <w:adjustRightInd w:val="0"/>
        <w:spacing w:after="0" w:line="276" w:lineRule="auto"/>
        <w:jc w:val="both"/>
        <w:rPr>
          <w:rFonts w:ascii="Arial" w:hAnsi="Arial" w:cs="Arial"/>
          <w:color w:val="FF0000"/>
        </w:rPr>
      </w:pPr>
    </w:p>
    <w:p w:rsidR="00D64FF7" w:rsidRDefault="00D64FF7" w:rsidP="00C63D47">
      <w:pPr>
        <w:autoSpaceDE w:val="0"/>
        <w:autoSpaceDN w:val="0"/>
        <w:adjustRightInd w:val="0"/>
        <w:spacing w:after="0" w:line="276" w:lineRule="auto"/>
        <w:jc w:val="both"/>
        <w:rPr>
          <w:rFonts w:ascii="Arial" w:hAnsi="Arial" w:cs="Arial"/>
          <w:color w:val="FF0000"/>
        </w:rPr>
      </w:pPr>
    </w:p>
    <w:p w:rsidR="00B62270" w:rsidRDefault="00F270EF" w:rsidP="00C63D47">
      <w:pPr>
        <w:autoSpaceDE w:val="0"/>
        <w:autoSpaceDN w:val="0"/>
        <w:adjustRightInd w:val="0"/>
        <w:spacing w:after="0" w:line="276" w:lineRule="auto"/>
        <w:jc w:val="both"/>
        <w:rPr>
          <w:rFonts w:ascii="Arial" w:hAnsi="Arial" w:cs="Arial"/>
          <w:b/>
          <w:sz w:val="24"/>
          <w:szCs w:val="24"/>
        </w:rPr>
      </w:pPr>
      <w:r>
        <w:rPr>
          <w:rFonts w:ascii="Arial" w:hAnsi="Arial" w:cs="Arial"/>
          <w:b/>
          <w:sz w:val="24"/>
          <w:szCs w:val="24"/>
        </w:rPr>
        <w:t>19</w:t>
      </w:r>
      <w:r w:rsidR="00B62270" w:rsidRPr="00A17582">
        <w:rPr>
          <w:rFonts w:ascii="Arial" w:hAnsi="Arial" w:cs="Arial"/>
          <w:b/>
          <w:sz w:val="24"/>
          <w:szCs w:val="24"/>
        </w:rPr>
        <w:t>. DISPOSIÇÕES GERAIS</w:t>
      </w:r>
    </w:p>
    <w:p w:rsidR="00D64FF7" w:rsidRDefault="00D64FF7" w:rsidP="00C63D47">
      <w:pPr>
        <w:autoSpaceDE w:val="0"/>
        <w:autoSpaceDN w:val="0"/>
        <w:adjustRightInd w:val="0"/>
        <w:spacing w:after="0" w:line="276" w:lineRule="auto"/>
        <w:jc w:val="both"/>
        <w:rPr>
          <w:rFonts w:ascii="Arial" w:hAnsi="Arial" w:cs="Arial"/>
          <w:b/>
          <w:sz w:val="24"/>
          <w:szCs w:val="24"/>
        </w:rPr>
      </w:pPr>
    </w:p>
    <w:p w:rsidR="00B62270" w:rsidRPr="00A17582" w:rsidRDefault="00B62270" w:rsidP="00C63D47">
      <w:pPr>
        <w:autoSpaceDE w:val="0"/>
        <w:autoSpaceDN w:val="0"/>
        <w:adjustRightInd w:val="0"/>
        <w:spacing w:after="0" w:line="276" w:lineRule="auto"/>
        <w:jc w:val="both"/>
        <w:rPr>
          <w:rFonts w:ascii="Arial" w:hAnsi="Arial" w:cs="Arial"/>
          <w:b/>
          <w:sz w:val="24"/>
          <w:szCs w:val="24"/>
        </w:rPr>
      </w:pPr>
    </w:p>
    <w:p w:rsidR="00B62270" w:rsidRPr="00A17582" w:rsidRDefault="00B62270" w:rsidP="00C63D47">
      <w:pPr>
        <w:pStyle w:val="PargrafodaLista"/>
        <w:numPr>
          <w:ilvl w:val="0"/>
          <w:numId w:val="3"/>
        </w:numPr>
        <w:spacing w:line="276" w:lineRule="auto"/>
        <w:jc w:val="both"/>
        <w:rPr>
          <w:rFonts w:ascii="Arial" w:hAnsi="Arial" w:cs="Arial"/>
          <w:bCs/>
          <w:vanish/>
        </w:rPr>
      </w:pPr>
    </w:p>
    <w:p w:rsidR="00B62270" w:rsidRPr="00A17582" w:rsidRDefault="00B62270" w:rsidP="00C63D47">
      <w:pPr>
        <w:pStyle w:val="PargrafodaLista"/>
        <w:numPr>
          <w:ilvl w:val="0"/>
          <w:numId w:val="3"/>
        </w:numPr>
        <w:spacing w:line="276" w:lineRule="auto"/>
        <w:jc w:val="both"/>
        <w:rPr>
          <w:rFonts w:ascii="Arial" w:hAnsi="Arial" w:cs="Arial"/>
          <w:bCs/>
          <w:vanish/>
        </w:rPr>
      </w:pPr>
    </w:p>
    <w:p w:rsidR="00B62270" w:rsidRPr="00A17582" w:rsidRDefault="00B62270" w:rsidP="00C63D47">
      <w:pPr>
        <w:pStyle w:val="PargrafodaLista"/>
        <w:numPr>
          <w:ilvl w:val="0"/>
          <w:numId w:val="3"/>
        </w:numPr>
        <w:spacing w:line="276" w:lineRule="auto"/>
        <w:jc w:val="both"/>
        <w:rPr>
          <w:rFonts w:ascii="Arial" w:hAnsi="Arial" w:cs="Arial"/>
          <w:bCs/>
          <w:vanish/>
        </w:rPr>
      </w:pPr>
    </w:p>
    <w:p w:rsidR="00B62270" w:rsidRPr="00A17582" w:rsidRDefault="00B62270" w:rsidP="00C63D47">
      <w:pPr>
        <w:pStyle w:val="PargrafodaLista"/>
        <w:numPr>
          <w:ilvl w:val="0"/>
          <w:numId w:val="3"/>
        </w:numPr>
        <w:spacing w:line="276" w:lineRule="auto"/>
        <w:jc w:val="both"/>
        <w:rPr>
          <w:rFonts w:ascii="Arial" w:hAnsi="Arial" w:cs="Arial"/>
          <w:bCs/>
          <w:vanish/>
        </w:rPr>
      </w:pPr>
    </w:p>
    <w:p w:rsidR="00B62270" w:rsidRPr="00A17582" w:rsidRDefault="00B62270" w:rsidP="00C63D47">
      <w:pPr>
        <w:pStyle w:val="PargrafodaLista"/>
        <w:numPr>
          <w:ilvl w:val="0"/>
          <w:numId w:val="3"/>
        </w:numPr>
        <w:spacing w:line="276" w:lineRule="auto"/>
        <w:jc w:val="both"/>
        <w:rPr>
          <w:rFonts w:ascii="Arial" w:hAnsi="Arial" w:cs="Arial"/>
          <w:bCs/>
          <w:vanish/>
        </w:rPr>
      </w:pPr>
    </w:p>
    <w:p w:rsidR="00B62270" w:rsidRPr="00A17582" w:rsidRDefault="00B62270" w:rsidP="00C63D47">
      <w:pPr>
        <w:pStyle w:val="PargrafodaLista"/>
        <w:numPr>
          <w:ilvl w:val="0"/>
          <w:numId w:val="3"/>
        </w:numPr>
        <w:spacing w:line="276" w:lineRule="auto"/>
        <w:jc w:val="both"/>
        <w:rPr>
          <w:rFonts w:ascii="Arial" w:hAnsi="Arial" w:cs="Arial"/>
          <w:bCs/>
          <w:vanish/>
        </w:rPr>
      </w:pPr>
    </w:p>
    <w:p w:rsidR="00B62270" w:rsidRPr="00A17582" w:rsidRDefault="00B62270" w:rsidP="00C63D47">
      <w:pPr>
        <w:pStyle w:val="PargrafodaLista"/>
        <w:numPr>
          <w:ilvl w:val="0"/>
          <w:numId w:val="3"/>
        </w:numPr>
        <w:spacing w:line="276" w:lineRule="auto"/>
        <w:jc w:val="both"/>
        <w:rPr>
          <w:rFonts w:ascii="Arial" w:hAnsi="Arial" w:cs="Arial"/>
          <w:bCs/>
          <w:vanish/>
        </w:rPr>
      </w:pPr>
    </w:p>
    <w:p w:rsidR="00B62270" w:rsidRPr="00A17582" w:rsidRDefault="00B62270" w:rsidP="00C63D47">
      <w:pPr>
        <w:pStyle w:val="PargrafodaLista"/>
        <w:numPr>
          <w:ilvl w:val="0"/>
          <w:numId w:val="3"/>
        </w:numPr>
        <w:spacing w:line="276" w:lineRule="auto"/>
        <w:jc w:val="both"/>
        <w:rPr>
          <w:rFonts w:ascii="Arial" w:hAnsi="Arial" w:cs="Arial"/>
          <w:bCs/>
          <w:vanish/>
        </w:rPr>
      </w:pPr>
    </w:p>
    <w:p w:rsidR="00B62270" w:rsidRPr="00A17582" w:rsidRDefault="00F270EF" w:rsidP="00C63D47">
      <w:pPr>
        <w:suppressAutoHyphens/>
        <w:spacing w:after="0" w:line="276" w:lineRule="auto"/>
        <w:jc w:val="both"/>
        <w:rPr>
          <w:rFonts w:ascii="Arial" w:hAnsi="Arial" w:cs="Arial"/>
          <w:bCs/>
          <w:sz w:val="24"/>
          <w:szCs w:val="24"/>
        </w:rPr>
      </w:pPr>
      <w:r>
        <w:rPr>
          <w:rFonts w:ascii="Arial" w:hAnsi="Arial" w:cs="Arial"/>
          <w:bCs/>
          <w:sz w:val="24"/>
          <w:szCs w:val="24"/>
        </w:rPr>
        <w:t>19</w:t>
      </w:r>
      <w:r w:rsidR="00B62270">
        <w:rPr>
          <w:rFonts w:ascii="Arial" w:hAnsi="Arial" w:cs="Arial"/>
          <w:bCs/>
          <w:sz w:val="24"/>
          <w:szCs w:val="24"/>
        </w:rPr>
        <w:t xml:space="preserve">.1 </w:t>
      </w:r>
      <w:r w:rsidR="00B62270"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62270" w:rsidRPr="00A17582" w:rsidRDefault="00F270EF" w:rsidP="00C63D47">
      <w:pPr>
        <w:suppressAutoHyphens/>
        <w:spacing w:before="120" w:after="0" w:line="276" w:lineRule="auto"/>
        <w:jc w:val="both"/>
        <w:rPr>
          <w:rFonts w:ascii="Arial" w:hAnsi="Arial" w:cs="Arial"/>
          <w:bCs/>
          <w:sz w:val="24"/>
          <w:szCs w:val="24"/>
        </w:rPr>
      </w:pPr>
      <w:r>
        <w:rPr>
          <w:rFonts w:ascii="Arial" w:hAnsi="Arial" w:cs="Arial"/>
          <w:bCs/>
          <w:sz w:val="24"/>
          <w:szCs w:val="24"/>
        </w:rPr>
        <w:t>19</w:t>
      </w:r>
      <w:r w:rsidR="00B62270">
        <w:rPr>
          <w:rFonts w:ascii="Arial" w:hAnsi="Arial" w:cs="Arial"/>
          <w:bCs/>
          <w:sz w:val="24"/>
          <w:szCs w:val="24"/>
        </w:rPr>
        <w:t xml:space="preserve">.2 </w:t>
      </w:r>
      <w:r w:rsidR="00B62270"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B62270" w:rsidRPr="00A17582" w:rsidRDefault="00F270EF" w:rsidP="00C63D47">
      <w:pPr>
        <w:suppressAutoHyphens/>
        <w:spacing w:before="120" w:after="0" w:line="276" w:lineRule="auto"/>
        <w:ind w:left="1"/>
        <w:jc w:val="both"/>
        <w:rPr>
          <w:rFonts w:ascii="Arial" w:hAnsi="Arial" w:cs="Arial"/>
          <w:bCs/>
          <w:sz w:val="24"/>
          <w:szCs w:val="24"/>
        </w:rPr>
      </w:pPr>
      <w:r>
        <w:rPr>
          <w:rFonts w:ascii="Arial" w:hAnsi="Arial" w:cs="Arial"/>
          <w:bCs/>
          <w:sz w:val="24"/>
          <w:szCs w:val="24"/>
        </w:rPr>
        <w:t>19</w:t>
      </w:r>
      <w:r w:rsidR="00B62270">
        <w:rPr>
          <w:rFonts w:ascii="Arial" w:hAnsi="Arial" w:cs="Arial"/>
          <w:bCs/>
          <w:sz w:val="24"/>
          <w:szCs w:val="24"/>
        </w:rPr>
        <w:t xml:space="preserve">.3 </w:t>
      </w:r>
      <w:r w:rsidR="00B62270"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62270">
        <w:rPr>
          <w:rFonts w:ascii="Arial" w:hAnsi="Arial" w:cs="Arial"/>
          <w:sz w:val="24"/>
          <w:szCs w:val="24"/>
        </w:rPr>
        <w:t xml:space="preserve">Manual de Convênios e de Gestão e Fiscalização de Contratos, </w:t>
      </w:r>
      <w:r w:rsidR="00B62270" w:rsidRPr="00A17582">
        <w:rPr>
          <w:rFonts w:ascii="Arial" w:hAnsi="Arial" w:cs="Arial"/>
          <w:bCs/>
          <w:sz w:val="24"/>
          <w:szCs w:val="24"/>
        </w:rPr>
        <w:t>do R</w:t>
      </w:r>
      <w:r w:rsidR="00B62270">
        <w:rPr>
          <w:rFonts w:ascii="Arial" w:hAnsi="Arial" w:cs="Arial"/>
          <w:bCs/>
          <w:sz w:val="24"/>
          <w:szCs w:val="24"/>
        </w:rPr>
        <w:t>egulamento Interno de Licitações, Contratos e Convênios da Cesama (RILC)</w:t>
      </w:r>
      <w:r w:rsidR="00B62270" w:rsidRPr="00A17582">
        <w:rPr>
          <w:rFonts w:ascii="Arial" w:hAnsi="Arial" w:cs="Arial"/>
          <w:bCs/>
          <w:sz w:val="24"/>
          <w:szCs w:val="24"/>
        </w:rPr>
        <w:t xml:space="preserve">, </w:t>
      </w:r>
      <w:r w:rsidR="005B1706" w:rsidRPr="005D16A9">
        <w:rPr>
          <w:rFonts w:ascii="Arial" w:hAnsi="Arial" w:cs="Arial"/>
          <w:bCs/>
          <w:sz w:val="24"/>
          <w:szCs w:val="24"/>
        </w:rPr>
        <w:t>assim como aplicar o disposto no inciso VI do artigo 29 da Lei nº 13.303/16</w:t>
      </w:r>
      <w:r w:rsidR="005B1706">
        <w:rPr>
          <w:rFonts w:ascii="Arial" w:hAnsi="Arial" w:cs="Arial"/>
          <w:bCs/>
          <w:sz w:val="24"/>
          <w:szCs w:val="24"/>
        </w:rPr>
        <w:t xml:space="preserve">, </w:t>
      </w:r>
      <w:r w:rsidR="00B62270" w:rsidRPr="00A17582">
        <w:rPr>
          <w:rFonts w:ascii="Arial" w:hAnsi="Arial" w:cs="Arial"/>
          <w:bCs/>
          <w:sz w:val="24"/>
          <w:szCs w:val="24"/>
        </w:rPr>
        <w:t>sem prejuízo das sanções previstas.</w:t>
      </w:r>
    </w:p>
    <w:p w:rsidR="00B62270" w:rsidRPr="00A17582" w:rsidRDefault="00F270EF" w:rsidP="00C63D47">
      <w:pPr>
        <w:suppressAutoHyphens/>
        <w:spacing w:before="120" w:after="0" w:line="276" w:lineRule="auto"/>
        <w:ind w:left="1"/>
        <w:jc w:val="both"/>
        <w:rPr>
          <w:rFonts w:ascii="Arial" w:hAnsi="Arial" w:cs="Arial"/>
          <w:bCs/>
          <w:sz w:val="24"/>
          <w:szCs w:val="24"/>
        </w:rPr>
      </w:pPr>
      <w:r>
        <w:rPr>
          <w:rFonts w:ascii="Arial" w:hAnsi="Arial" w:cs="Arial"/>
          <w:bCs/>
          <w:sz w:val="24"/>
          <w:szCs w:val="24"/>
        </w:rPr>
        <w:t>19</w:t>
      </w:r>
      <w:r w:rsidR="00B62270">
        <w:rPr>
          <w:rFonts w:ascii="Arial" w:hAnsi="Arial" w:cs="Arial"/>
          <w:bCs/>
          <w:sz w:val="24"/>
          <w:szCs w:val="24"/>
        </w:rPr>
        <w:t xml:space="preserve">.4 </w:t>
      </w:r>
      <w:r w:rsidR="00B62270"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B62270" w:rsidRPr="00A17582" w:rsidRDefault="00F270EF" w:rsidP="00C63D47">
      <w:pPr>
        <w:suppressAutoHyphens/>
        <w:spacing w:before="120" w:after="0" w:line="276" w:lineRule="auto"/>
        <w:ind w:left="1"/>
        <w:jc w:val="both"/>
        <w:rPr>
          <w:rFonts w:ascii="Arial" w:hAnsi="Arial" w:cs="Arial"/>
          <w:bCs/>
          <w:sz w:val="24"/>
          <w:szCs w:val="24"/>
        </w:rPr>
      </w:pPr>
      <w:r>
        <w:rPr>
          <w:rFonts w:ascii="Arial" w:hAnsi="Arial" w:cs="Arial"/>
          <w:bCs/>
          <w:sz w:val="24"/>
          <w:szCs w:val="24"/>
        </w:rPr>
        <w:t>19</w:t>
      </w:r>
      <w:r w:rsidR="00B62270">
        <w:rPr>
          <w:rFonts w:ascii="Arial" w:hAnsi="Arial" w:cs="Arial"/>
          <w:bCs/>
          <w:sz w:val="24"/>
          <w:szCs w:val="24"/>
        </w:rPr>
        <w:t xml:space="preserve">.5 </w:t>
      </w:r>
      <w:r w:rsidR="00B62270"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B62270" w:rsidRPr="00A17582" w:rsidRDefault="00F270EF" w:rsidP="00C63D47">
      <w:pPr>
        <w:suppressAutoHyphens/>
        <w:spacing w:before="120" w:after="0" w:line="276" w:lineRule="auto"/>
        <w:ind w:left="1"/>
        <w:jc w:val="both"/>
        <w:rPr>
          <w:rFonts w:ascii="Arial" w:hAnsi="Arial" w:cs="Arial"/>
          <w:bCs/>
          <w:sz w:val="24"/>
          <w:szCs w:val="24"/>
        </w:rPr>
      </w:pPr>
      <w:r>
        <w:rPr>
          <w:rFonts w:ascii="Arial" w:hAnsi="Arial" w:cs="Arial"/>
          <w:bCs/>
          <w:sz w:val="24"/>
          <w:szCs w:val="24"/>
        </w:rPr>
        <w:t>19</w:t>
      </w:r>
      <w:r w:rsidR="00B62270">
        <w:rPr>
          <w:rFonts w:ascii="Arial" w:hAnsi="Arial" w:cs="Arial"/>
          <w:bCs/>
          <w:sz w:val="24"/>
          <w:szCs w:val="24"/>
        </w:rPr>
        <w:t xml:space="preserve">.6 </w:t>
      </w:r>
      <w:r w:rsidR="00B62270"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62270" w:rsidRPr="00A17582" w:rsidRDefault="00F270EF" w:rsidP="00C63D47">
      <w:pPr>
        <w:suppressAutoHyphens/>
        <w:spacing w:before="120" w:after="0" w:line="276" w:lineRule="auto"/>
        <w:ind w:left="1"/>
        <w:jc w:val="both"/>
        <w:rPr>
          <w:rFonts w:ascii="Arial" w:hAnsi="Arial" w:cs="Arial"/>
          <w:bCs/>
          <w:sz w:val="24"/>
          <w:szCs w:val="24"/>
        </w:rPr>
      </w:pPr>
      <w:r>
        <w:rPr>
          <w:rFonts w:ascii="Arial" w:hAnsi="Arial" w:cs="Arial"/>
          <w:bCs/>
          <w:sz w:val="24"/>
          <w:szCs w:val="24"/>
        </w:rPr>
        <w:t>19</w:t>
      </w:r>
      <w:r w:rsidR="00B62270">
        <w:rPr>
          <w:rFonts w:ascii="Arial" w:hAnsi="Arial" w:cs="Arial"/>
          <w:bCs/>
          <w:sz w:val="24"/>
          <w:szCs w:val="24"/>
        </w:rPr>
        <w:t xml:space="preserve">.7 </w:t>
      </w:r>
      <w:r w:rsidR="00B62270"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B62270" w:rsidRDefault="00F270EF" w:rsidP="00C63D47">
      <w:pPr>
        <w:suppressAutoHyphens/>
        <w:spacing w:before="120" w:after="0" w:line="276" w:lineRule="auto"/>
        <w:jc w:val="both"/>
        <w:rPr>
          <w:rFonts w:ascii="Arial" w:hAnsi="Arial" w:cs="Arial"/>
          <w:bCs/>
          <w:sz w:val="24"/>
          <w:szCs w:val="24"/>
        </w:rPr>
      </w:pPr>
      <w:r>
        <w:rPr>
          <w:rFonts w:ascii="Arial" w:hAnsi="Arial" w:cs="Arial"/>
          <w:bCs/>
          <w:sz w:val="24"/>
          <w:szCs w:val="24"/>
        </w:rPr>
        <w:t>19</w:t>
      </w:r>
      <w:r w:rsidR="00B62270">
        <w:rPr>
          <w:rFonts w:ascii="Arial" w:hAnsi="Arial" w:cs="Arial"/>
          <w:bCs/>
          <w:sz w:val="24"/>
          <w:szCs w:val="24"/>
        </w:rPr>
        <w:t xml:space="preserve">.8 </w:t>
      </w:r>
      <w:r w:rsidR="00B62270" w:rsidRPr="00A17582">
        <w:rPr>
          <w:rFonts w:ascii="Arial" w:hAnsi="Arial" w:cs="Arial"/>
          <w:bCs/>
          <w:sz w:val="24"/>
          <w:szCs w:val="24"/>
        </w:rPr>
        <w:t xml:space="preserve">A contratação será formalizada mediante </w:t>
      </w:r>
      <w:r w:rsidR="00B62270">
        <w:rPr>
          <w:rFonts w:ascii="Arial" w:hAnsi="Arial" w:cs="Arial"/>
          <w:bCs/>
          <w:sz w:val="24"/>
          <w:szCs w:val="24"/>
        </w:rPr>
        <w:t xml:space="preserve">celebração </w:t>
      </w:r>
      <w:r w:rsidR="00B62270" w:rsidRPr="00A17582">
        <w:rPr>
          <w:rFonts w:ascii="Arial" w:hAnsi="Arial" w:cs="Arial"/>
          <w:bCs/>
          <w:sz w:val="24"/>
          <w:szCs w:val="24"/>
        </w:rPr>
        <w:t>d</w:t>
      </w:r>
      <w:r w:rsidR="00B62270">
        <w:rPr>
          <w:rFonts w:ascii="Arial" w:hAnsi="Arial" w:cs="Arial"/>
          <w:bCs/>
          <w:sz w:val="24"/>
          <w:szCs w:val="24"/>
        </w:rPr>
        <w:t>e contrato</w:t>
      </w:r>
      <w:r w:rsidR="00B62270" w:rsidRPr="00A17582">
        <w:rPr>
          <w:rFonts w:ascii="Arial" w:hAnsi="Arial" w:cs="Arial"/>
          <w:bCs/>
          <w:sz w:val="24"/>
          <w:szCs w:val="24"/>
        </w:rPr>
        <w:t xml:space="preserve">, nos termos do art. </w:t>
      </w:r>
      <w:r w:rsidR="00B62270">
        <w:rPr>
          <w:rFonts w:ascii="Arial" w:hAnsi="Arial" w:cs="Arial"/>
          <w:bCs/>
          <w:sz w:val="24"/>
          <w:szCs w:val="24"/>
        </w:rPr>
        <w:t>98</w:t>
      </w:r>
      <w:r w:rsidR="00B62270" w:rsidRPr="00A17582">
        <w:rPr>
          <w:rFonts w:ascii="Arial" w:hAnsi="Arial" w:cs="Arial"/>
          <w:bCs/>
          <w:sz w:val="24"/>
          <w:szCs w:val="24"/>
        </w:rPr>
        <w:t xml:space="preserve">, do RILC. </w:t>
      </w:r>
    </w:p>
    <w:p w:rsidR="00564044" w:rsidRDefault="00F270EF" w:rsidP="00C63D47">
      <w:pPr>
        <w:suppressAutoHyphens/>
        <w:spacing w:before="120" w:after="0" w:line="276" w:lineRule="auto"/>
        <w:jc w:val="both"/>
        <w:rPr>
          <w:rFonts w:ascii="Arial" w:hAnsi="Arial" w:cs="Arial"/>
          <w:bCs/>
          <w:sz w:val="24"/>
          <w:szCs w:val="24"/>
        </w:rPr>
      </w:pPr>
      <w:r>
        <w:rPr>
          <w:rFonts w:ascii="Arial" w:hAnsi="Arial" w:cs="Arial"/>
          <w:bCs/>
          <w:sz w:val="24"/>
          <w:szCs w:val="24"/>
        </w:rPr>
        <w:t>19</w:t>
      </w:r>
      <w:r w:rsidR="00564044">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B62270" w:rsidRDefault="00F270EF" w:rsidP="00C63D47">
      <w:pPr>
        <w:suppressAutoHyphens/>
        <w:spacing w:before="120" w:after="0" w:line="276" w:lineRule="auto"/>
        <w:jc w:val="both"/>
        <w:rPr>
          <w:rFonts w:ascii="Arial" w:hAnsi="Arial" w:cs="Arial"/>
          <w:bCs/>
          <w:sz w:val="24"/>
          <w:szCs w:val="24"/>
        </w:rPr>
      </w:pPr>
      <w:r>
        <w:rPr>
          <w:rFonts w:ascii="Arial" w:hAnsi="Arial" w:cs="Arial"/>
          <w:bCs/>
          <w:sz w:val="24"/>
          <w:szCs w:val="24"/>
        </w:rPr>
        <w:t>19</w:t>
      </w:r>
      <w:r w:rsidR="00B62270">
        <w:rPr>
          <w:rFonts w:ascii="Arial" w:hAnsi="Arial" w:cs="Arial"/>
          <w:bCs/>
          <w:sz w:val="24"/>
          <w:szCs w:val="24"/>
        </w:rPr>
        <w:t>.</w:t>
      </w:r>
      <w:r w:rsidR="00564044">
        <w:rPr>
          <w:rFonts w:ascii="Arial" w:hAnsi="Arial" w:cs="Arial"/>
          <w:bCs/>
          <w:sz w:val="24"/>
          <w:szCs w:val="24"/>
        </w:rPr>
        <w:t>10</w:t>
      </w:r>
      <w:r w:rsidR="00B62270"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64FF7" w:rsidRDefault="00D64FF7" w:rsidP="00C63D47">
      <w:pPr>
        <w:suppressAutoHyphens/>
        <w:spacing w:before="120" w:after="0" w:line="276" w:lineRule="auto"/>
        <w:jc w:val="both"/>
        <w:rPr>
          <w:rFonts w:ascii="Arial" w:hAnsi="Arial" w:cs="Arial"/>
          <w:bCs/>
          <w:sz w:val="24"/>
          <w:szCs w:val="24"/>
        </w:rPr>
      </w:pPr>
    </w:p>
    <w:p w:rsidR="00D64FF7" w:rsidRDefault="00B62270" w:rsidP="00C63D47">
      <w:pPr>
        <w:spacing w:before="120" w:line="276" w:lineRule="auto"/>
        <w:ind w:left="2268"/>
        <w:jc w:val="both"/>
        <w:rPr>
          <w:rFonts w:ascii="Arial" w:hAnsi="Arial" w:cs="Arial"/>
          <w:bCs/>
          <w:i/>
          <w:iCs/>
          <w:sz w:val="20"/>
          <w:szCs w:val="20"/>
        </w:rPr>
      </w:pPr>
      <w:r w:rsidRPr="00385740">
        <w:rPr>
          <w:rFonts w:ascii="Arial" w:hAnsi="Arial" w:cs="Arial"/>
          <w:bCs/>
          <w:i/>
          <w:iCs/>
          <w:sz w:val="20"/>
          <w:szCs w:val="20"/>
        </w:rPr>
        <w:t xml:space="preserve">Art. 304-A. Na hipótese de operação tendo como destinatário pessoa não contribuinte do imposto, a mercadoria poderá ser entregue neste </w:t>
      </w:r>
    </w:p>
    <w:p w:rsidR="00D64FF7" w:rsidRDefault="00D64FF7" w:rsidP="00C63D47">
      <w:pPr>
        <w:spacing w:before="120" w:line="276" w:lineRule="auto"/>
        <w:ind w:left="2268"/>
        <w:jc w:val="both"/>
        <w:rPr>
          <w:rFonts w:ascii="Arial" w:hAnsi="Arial" w:cs="Arial"/>
          <w:bCs/>
          <w:i/>
          <w:iCs/>
          <w:sz w:val="20"/>
          <w:szCs w:val="20"/>
        </w:rPr>
      </w:pPr>
    </w:p>
    <w:p w:rsidR="00B62270" w:rsidRPr="00385740" w:rsidRDefault="00B62270" w:rsidP="00C63D47">
      <w:pPr>
        <w:spacing w:before="120" w:line="276" w:lineRule="auto"/>
        <w:ind w:left="2268"/>
        <w:jc w:val="both"/>
        <w:rPr>
          <w:rFonts w:ascii="Arial" w:hAnsi="Arial" w:cs="Arial"/>
          <w:bCs/>
          <w:sz w:val="20"/>
          <w:szCs w:val="20"/>
        </w:rPr>
      </w:pPr>
      <w:r w:rsidRPr="00385740">
        <w:rPr>
          <w:rFonts w:ascii="Arial" w:hAnsi="Arial" w:cs="Arial"/>
          <w:bCs/>
          <w:i/>
          <w:iCs/>
          <w:sz w:val="20"/>
          <w:szCs w:val="20"/>
        </w:rPr>
        <w:t>Estado em local diverso do endereço do destinatário, desde que no campo “Informações complementares” da nota fiscal constem a expressão “Entrega por ordem do destinatário” e o endereço do local de entrega</w:t>
      </w:r>
      <w:r w:rsidRPr="00385740">
        <w:rPr>
          <w:rFonts w:ascii="Arial" w:hAnsi="Arial" w:cs="Arial"/>
          <w:bCs/>
          <w:sz w:val="20"/>
          <w:szCs w:val="20"/>
        </w:rPr>
        <w:t>.</w:t>
      </w:r>
    </w:p>
    <w:p w:rsidR="00B62270" w:rsidRDefault="00B62270" w:rsidP="00C63D47">
      <w:pPr>
        <w:spacing w:before="120" w:line="276" w:lineRule="auto"/>
        <w:ind w:left="2268"/>
        <w:rPr>
          <w:rFonts w:ascii="Arial" w:hAnsi="Arial" w:cs="Arial"/>
          <w:bCs/>
          <w:sz w:val="24"/>
          <w:szCs w:val="24"/>
        </w:rPr>
      </w:pPr>
    </w:p>
    <w:p w:rsidR="00203E3E" w:rsidRDefault="00203E3E" w:rsidP="00C63D47">
      <w:pPr>
        <w:spacing w:before="120" w:line="276" w:lineRule="auto"/>
        <w:ind w:left="2268"/>
        <w:rPr>
          <w:rFonts w:ascii="Arial" w:hAnsi="Arial" w:cs="Arial"/>
          <w:bCs/>
          <w:sz w:val="24"/>
          <w:szCs w:val="24"/>
        </w:rPr>
      </w:pPr>
    </w:p>
    <w:p w:rsidR="00A52AF2" w:rsidRDefault="00A52AF2" w:rsidP="00C63D47">
      <w:pPr>
        <w:spacing w:before="120" w:after="0" w:line="276" w:lineRule="auto"/>
        <w:jc w:val="center"/>
        <w:rPr>
          <w:rFonts w:ascii="Arial" w:hAnsi="Arial" w:cs="Arial"/>
          <w:bCs/>
        </w:rPr>
      </w:pPr>
    </w:p>
    <w:p w:rsidR="00A52AF2" w:rsidRDefault="00A52AF2" w:rsidP="00A52AF2">
      <w:pPr>
        <w:spacing w:before="120" w:line="276" w:lineRule="auto"/>
        <w:jc w:val="center"/>
        <w:rPr>
          <w:rFonts w:ascii="Arial" w:hAnsi="Arial" w:cs="Arial"/>
          <w:bCs/>
          <w:sz w:val="24"/>
          <w:szCs w:val="24"/>
        </w:rPr>
      </w:pPr>
      <w:r>
        <w:rPr>
          <w:rFonts w:ascii="Arial" w:hAnsi="Arial" w:cs="Arial"/>
          <w:bCs/>
          <w:sz w:val="24"/>
          <w:szCs w:val="24"/>
        </w:rPr>
        <w:t>Assinado no Original</w:t>
      </w:r>
    </w:p>
    <w:p w:rsidR="00A52AF2" w:rsidRDefault="00A52AF2" w:rsidP="00A52AF2">
      <w:pPr>
        <w:spacing w:before="120" w:line="276" w:lineRule="auto"/>
        <w:jc w:val="center"/>
        <w:rPr>
          <w:rFonts w:ascii="Arial" w:hAnsi="Arial" w:cs="Arial"/>
          <w:b/>
          <w:bCs/>
        </w:rPr>
      </w:pPr>
    </w:p>
    <w:p w:rsidR="00B62270" w:rsidRPr="00062794" w:rsidRDefault="00062794" w:rsidP="00A52AF2">
      <w:pPr>
        <w:spacing w:before="120" w:line="276" w:lineRule="auto"/>
        <w:jc w:val="center"/>
        <w:rPr>
          <w:rFonts w:ascii="Arial" w:hAnsi="Arial" w:cs="Arial"/>
          <w:b/>
          <w:bCs/>
        </w:rPr>
      </w:pPr>
      <w:r w:rsidRPr="00062794">
        <w:rPr>
          <w:rFonts w:ascii="Arial" w:hAnsi="Arial" w:cs="Arial"/>
          <w:b/>
          <w:bCs/>
        </w:rPr>
        <w:t>Júlio Walter Sanábio Freesz</w:t>
      </w:r>
    </w:p>
    <w:p w:rsidR="00062794" w:rsidRDefault="00062794" w:rsidP="00A52AF2">
      <w:pPr>
        <w:spacing w:after="0" w:line="276" w:lineRule="auto"/>
        <w:jc w:val="center"/>
        <w:rPr>
          <w:rFonts w:ascii="Arial" w:hAnsi="Arial" w:cs="Arial"/>
          <w:bCs/>
        </w:rPr>
      </w:pPr>
      <w:r w:rsidRPr="00062794">
        <w:rPr>
          <w:rFonts w:ascii="Arial" w:hAnsi="Arial" w:cs="Arial"/>
          <w:bCs/>
        </w:rPr>
        <w:t>Gerência de Desenvolvimento</w:t>
      </w:r>
    </w:p>
    <w:p w:rsidR="00062794" w:rsidRDefault="00062794" w:rsidP="00A52AF2">
      <w:pPr>
        <w:spacing w:after="0" w:line="276" w:lineRule="auto"/>
        <w:jc w:val="center"/>
        <w:rPr>
          <w:rFonts w:ascii="Arial" w:hAnsi="Arial" w:cs="Arial"/>
          <w:bCs/>
        </w:rPr>
      </w:pPr>
      <w:r>
        <w:rPr>
          <w:rFonts w:ascii="Arial" w:hAnsi="Arial" w:cs="Arial"/>
          <w:bCs/>
        </w:rPr>
        <w:t>GEDE</w:t>
      </w:r>
    </w:p>
    <w:p w:rsidR="00062794" w:rsidRDefault="00062794" w:rsidP="00A52AF2">
      <w:pPr>
        <w:spacing w:before="120" w:after="0" w:line="276" w:lineRule="auto"/>
        <w:jc w:val="center"/>
        <w:rPr>
          <w:rFonts w:ascii="Arial" w:hAnsi="Arial" w:cs="Arial"/>
          <w:bCs/>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9C379B" w:rsidTr="009C379B">
        <w:tc>
          <w:tcPr>
            <w:tcW w:w="4111" w:type="dxa"/>
          </w:tcPr>
          <w:p w:rsidR="009C379B" w:rsidRDefault="009C379B" w:rsidP="00A52AF2">
            <w:pPr>
              <w:spacing w:before="120" w:line="276" w:lineRule="auto"/>
              <w:ind w:right="-4644"/>
              <w:jc w:val="center"/>
              <w:rPr>
                <w:rFonts w:ascii="Arial" w:hAnsi="Arial" w:cs="Arial"/>
                <w:bCs/>
                <w:sz w:val="24"/>
                <w:szCs w:val="24"/>
              </w:rPr>
            </w:pPr>
          </w:p>
        </w:tc>
        <w:tc>
          <w:tcPr>
            <w:tcW w:w="4643" w:type="dxa"/>
          </w:tcPr>
          <w:p w:rsidR="009C379B" w:rsidRDefault="009C379B" w:rsidP="00A52AF2">
            <w:pPr>
              <w:spacing w:line="276" w:lineRule="auto"/>
              <w:ind w:right="-4644"/>
              <w:jc w:val="center"/>
              <w:rPr>
                <w:rFonts w:ascii="Arial" w:hAnsi="Arial" w:cs="Arial"/>
                <w:bCs/>
                <w:sz w:val="24"/>
                <w:szCs w:val="24"/>
              </w:rPr>
            </w:pPr>
          </w:p>
        </w:tc>
      </w:tr>
      <w:tr w:rsidR="009C379B" w:rsidTr="009C379B">
        <w:tc>
          <w:tcPr>
            <w:tcW w:w="8754" w:type="dxa"/>
            <w:gridSpan w:val="2"/>
          </w:tcPr>
          <w:p w:rsidR="009C379B" w:rsidRPr="00A17582" w:rsidRDefault="009C379B" w:rsidP="00A52AF2">
            <w:pPr>
              <w:spacing w:line="276" w:lineRule="auto"/>
              <w:jc w:val="center"/>
              <w:rPr>
                <w:rFonts w:ascii="Arial" w:hAnsi="Arial" w:cs="Arial"/>
              </w:rPr>
            </w:pPr>
            <w:r>
              <w:rPr>
                <w:rFonts w:ascii="Arial" w:hAnsi="Arial" w:cs="Arial"/>
              </w:rPr>
              <w:t>Autorizado/</w:t>
            </w:r>
            <w:r w:rsidRPr="00A17582">
              <w:rPr>
                <w:rFonts w:ascii="Arial" w:hAnsi="Arial" w:cs="Arial"/>
              </w:rPr>
              <w:t>Aprovado por:</w:t>
            </w:r>
          </w:p>
          <w:p w:rsidR="009C379B" w:rsidRDefault="009C379B" w:rsidP="00A52AF2">
            <w:pPr>
              <w:spacing w:line="276" w:lineRule="auto"/>
              <w:jc w:val="center"/>
              <w:rPr>
                <w:rFonts w:ascii="Arial" w:hAnsi="Arial" w:cs="Arial"/>
              </w:rPr>
            </w:pPr>
          </w:p>
          <w:p w:rsidR="009C379B" w:rsidRDefault="009C379B" w:rsidP="00A52AF2">
            <w:pPr>
              <w:spacing w:line="276" w:lineRule="auto"/>
              <w:jc w:val="center"/>
              <w:rPr>
                <w:rFonts w:ascii="Arial" w:hAnsi="Arial" w:cs="Arial"/>
              </w:rPr>
            </w:pPr>
          </w:p>
          <w:p w:rsidR="009C379B" w:rsidRPr="00A17582" w:rsidRDefault="009C379B" w:rsidP="00A52AF2">
            <w:pPr>
              <w:spacing w:line="276" w:lineRule="auto"/>
              <w:jc w:val="center"/>
              <w:rPr>
                <w:rFonts w:ascii="Arial" w:hAnsi="Arial" w:cs="Arial"/>
              </w:rPr>
            </w:pPr>
          </w:p>
          <w:p w:rsidR="009C379B" w:rsidRPr="00062794" w:rsidRDefault="00062794" w:rsidP="00A52AF2">
            <w:pPr>
              <w:spacing w:line="276" w:lineRule="auto"/>
              <w:jc w:val="center"/>
              <w:rPr>
                <w:rFonts w:ascii="Arial" w:hAnsi="Arial" w:cs="Arial"/>
                <w:b/>
              </w:rPr>
            </w:pPr>
            <w:r w:rsidRPr="00062794">
              <w:rPr>
                <w:rFonts w:ascii="Arial" w:hAnsi="Arial" w:cs="Arial"/>
                <w:b/>
              </w:rPr>
              <w:t>Marcelo Mello do Amaral</w:t>
            </w:r>
          </w:p>
          <w:p w:rsidR="00062794" w:rsidRDefault="00062794" w:rsidP="00A52AF2">
            <w:pPr>
              <w:spacing w:line="276" w:lineRule="auto"/>
              <w:jc w:val="center"/>
              <w:rPr>
                <w:rFonts w:ascii="Arial" w:hAnsi="Arial" w:cs="Arial"/>
              </w:rPr>
            </w:pPr>
            <w:r>
              <w:rPr>
                <w:rFonts w:ascii="Arial" w:hAnsi="Arial" w:cs="Arial"/>
              </w:rPr>
              <w:t>Diretor de Desenvolvimento e Expansão</w:t>
            </w:r>
          </w:p>
          <w:p w:rsidR="00062794" w:rsidRPr="00897047" w:rsidRDefault="00062794" w:rsidP="00A52AF2">
            <w:pPr>
              <w:spacing w:line="276" w:lineRule="auto"/>
              <w:jc w:val="center"/>
              <w:rPr>
                <w:rFonts w:ascii="Arial" w:hAnsi="Arial" w:cs="Arial"/>
                <w:sz w:val="24"/>
                <w:szCs w:val="24"/>
              </w:rPr>
            </w:pPr>
            <w:r>
              <w:rPr>
                <w:rFonts w:ascii="Arial" w:hAnsi="Arial" w:cs="Arial"/>
              </w:rPr>
              <w:t>DRDE</w:t>
            </w:r>
          </w:p>
          <w:p w:rsidR="009C379B" w:rsidRDefault="009C379B" w:rsidP="00A52AF2">
            <w:pPr>
              <w:spacing w:before="120" w:line="276" w:lineRule="auto"/>
              <w:jc w:val="center"/>
              <w:rPr>
                <w:rFonts w:ascii="Arial" w:hAnsi="Arial" w:cs="Arial"/>
                <w:bCs/>
                <w:sz w:val="24"/>
                <w:szCs w:val="24"/>
              </w:rPr>
            </w:pPr>
          </w:p>
        </w:tc>
      </w:tr>
    </w:tbl>
    <w:p w:rsidR="002211C9" w:rsidRDefault="002211C9" w:rsidP="00C63D47">
      <w:pPr>
        <w:spacing w:before="120" w:line="276" w:lineRule="auto"/>
        <w:ind w:left="2268"/>
        <w:rPr>
          <w:rFonts w:ascii="Arial" w:hAnsi="Arial" w:cs="Arial"/>
          <w:bCs/>
          <w:sz w:val="24"/>
          <w:szCs w:val="24"/>
        </w:rPr>
      </w:pPr>
    </w:p>
    <w:p w:rsidR="002211C9" w:rsidRPr="00A17582" w:rsidRDefault="002211C9" w:rsidP="00C63D47">
      <w:pPr>
        <w:spacing w:before="120" w:line="276" w:lineRule="auto"/>
        <w:ind w:left="2268"/>
        <w:rPr>
          <w:rFonts w:ascii="Arial" w:hAnsi="Arial" w:cs="Arial"/>
          <w:bCs/>
          <w:sz w:val="24"/>
          <w:szCs w:val="24"/>
        </w:rPr>
      </w:pPr>
    </w:p>
    <w:p w:rsidR="006828EC" w:rsidRPr="00063765" w:rsidRDefault="006828EC" w:rsidP="00C63D47">
      <w:pPr>
        <w:spacing w:before="120" w:line="276" w:lineRule="auto"/>
        <w:rPr>
          <w:sz w:val="24"/>
          <w:szCs w:val="24"/>
        </w:rPr>
      </w:pPr>
    </w:p>
    <w:sectPr w:rsidR="006828EC" w:rsidRPr="00063765" w:rsidSect="007154B2">
      <w:headerReference w:type="default" r:id="rId21"/>
      <w:footerReference w:type="default" r:id="rId22"/>
      <w:type w:val="continuous"/>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0DA4" w:rsidRDefault="000C0DA4" w:rsidP="00912249">
      <w:pPr>
        <w:spacing w:after="0" w:line="240" w:lineRule="auto"/>
      </w:pPr>
      <w:r>
        <w:separator/>
      </w:r>
    </w:p>
  </w:endnote>
  <w:endnote w:type="continuationSeparator" w:id="1">
    <w:p w:rsidR="000C0DA4" w:rsidRDefault="000C0DA4"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DA4" w:rsidRPr="00262B4E" w:rsidRDefault="000C0DA4"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C0DA4" w:rsidRPr="00262B4E" w:rsidRDefault="000C0DA4"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C0DA4" w:rsidRPr="00262B4E" w:rsidRDefault="000C0DA4"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Juiz de Fora - MG </w:t>
    </w:r>
  </w:p>
  <w:p w:rsidR="000C0DA4" w:rsidRPr="00262B4E" w:rsidRDefault="000C0DA4" w:rsidP="00933362">
    <w:pPr>
      <w:pStyle w:val="Rodap"/>
      <w:tabs>
        <w:tab w:val="clear" w:pos="8504"/>
        <w:tab w:val="right" w:pos="8505"/>
      </w:tabs>
      <w:ind w:right="-1"/>
      <w:jc w:val="center"/>
      <w:rPr>
        <w:rFonts w:ascii="Arial" w:hAnsi="Arial" w:cs="Arial"/>
        <w:color w:val="AEAAAA"/>
        <w:sz w:val="16"/>
        <w:szCs w:val="16"/>
      </w:rPr>
    </w:pPr>
  </w:p>
  <w:p w:rsidR="000C0DA4" w:rsidRPr="00DC08CD" w:rsidRDefault="000C0DA4"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0C0DA4" w:rsidRPr="002F2ABF" w:rsidRDefault="000C0DA4" w:rsidP="009333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0DA4" w:rsidRDefault="000C0DA4" w:rsidP="00912249">
      <w:pPr>
        <w:spacing w:after="0" w:line="240" w:lineRule="auto"/>
      </w:pPr>
      <w:r>
        <w:separator/>
      </w:r>
    </w:p>
  </w:footnote>
  <w:footnote w:type="continuationSeparator" w:id="1">
    <w:p w:rsidR="000C0DA4" w:rsidRDefault="000C0DA4"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DA4" w:rsidRDefault="000C0DA4" w:rsidP="00912249">
    <w:pPr>
      <w:pStyle w:val="Cabealho"/>
      <w:jc w:val="center"/>
    </w:pPr>
    <w:r w:rsidRPr="00933362">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64762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575"/>
    <w:multiLevelType w:val="multilevel"/>
    <w:tmpl w:val="639CF0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3F226E"/>
    <w:multiLevelType w:val="multilevel"/>
    <w:tmpl w:val="9814DAB4"/>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b w:val="0"/>
        <w:bCs/>
        <w:color w:val="auto"/>
      </w:rPr>
    </w:lvl>
    <w:lvl w:ilvl="2">
      <w:start w:val="1"/>
      <w:numFmt w:val="decimal"/>
      <w:lvlText w:val="%1.%2.%3."/>
      <w:lvlJc w:val="left"/>
      <w:pPr>
        <w:ind w:left="5824" w:hanging="720"/>
      </w:pPr>
      <w:rPr>
        <w:rFonts w:hint="default"/>
        <w:b w:val="0"/>
        <w:bCs/>
        <w:color w:val="000000" w:themeColor="text1"/>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2">
    <w:nsid w:val="07272056"/>
    <w:multiLevelType w:val="hybridMultilevel"/>
    <w:tmpl w:val="5F547510"/>
    <w:lvl w:ilvl="0" w:tplc="87E00CDE">
      <w:start w:val="1"/>
      <w:numFmt w:val="upperRoman"/>
      <w:lvlText w:val="%1."/>
      <w:lvlJc w:val="left"/>
      <w:pPr>
        <w:ind w:left="1064" w:hanging="399"/>
      </w:pPr>
      <w:rPr>
        <w:rFonts w:ascii="Arial MT" w:eastAsia="Arial MT" w:hAnsi="Arial MT" w:cs="Arial MT" w:hint="default"/>
        <w:w w:val="104"/>
        <w:sz w:val="20"/>
        <w:szCs w:val="20"/>
        <w:lang w:val="pt-PT" w:eastAsia="en-US" w:bidi="ar-SA"/>
      </w:rPr>
    </w:lvl>
    <w:lvl w:ilvl="1" w:tplc="02AA92F8">
      <w:numFmt w:val="bullet"/>
      <w:lvlText w:val="•"/>
      <w:lvlJc w:val="left"/>
      <w:pPr>
        <w:ind w:left="1862" w:hanging="399"/>
      </w:pPr>
      <w:rPr>
        <w:rFonts w:hint="default"/>
        <w:lang w:val="pt-PT" w:eastAsia="en-US" w:bidi="ar-SA"/>
      </w:rPr>
    </w:lvl>
    <w:lvl w:ilvl="2" w:tplc="DCC0627A">
      <w:numFmt w:val="bullet"/>
      <w:lvlText w:val="•"/>
      <w:lvlJc w:val="left"/>
      <w:pPr>
        <w:ind w:left="2664" w:hanging="399"/>
      </w:pPr>
      <w:rPr>
        <w:rFonts w:hint="default"/>
        <w:lang w:val="pt-PT" w:eastAsia="en-US" w:bidi="ar-SA"/>
      </w:rPr>
    </w:lvl>
    <w:lvl w:ilvl="3" w:tplc="658064BA">
      <w:numFmt w:val="bullet"/>
      <w:lvlText w:val="•"/>
      <w:lvlJc w:val="left"/>
      <w:pPr>
        <w:ind w:left="3466" w:hanging="399"/>
      </w:pPr>
      <w:rPr>
        <w:rFonts w:hint="default"/>
        <w:lang w:val="pt-PT" w:eastAsia="en-US" w:bidi="ar-SA"/>
      </w:rPr>
    </w:lvl>
    <w:lvl w:ilvl="4" w:tplc="9C8AC6EC">
      <w:numFmt w:val="bullet"/>
      <w:lvlText w:val="•"/>
      <w:lvlJc w:val="left"/>
      <w:pPr>
        <w:ind w:left="4268" w:hanging="399"/>
      </w:pPr>
      <w:rPr>
        <w:rFonts w:hint="default"/>
        <w:lang w:val="pt-PT" w:eastAsia="en-US" w:bidi="ar-SA"/>
      </w:rPr>
    </w:lvl>
    <w:lvl w:ilvl="5" w:tplc="027E01EE">
      <w:numFmt w:val="bullet"/>
      <w:lvlText w:val="•"/>
      <w:lvlJc w:val="left"/>
      <w:pPr>
        <w:ind w:left="5070" w:hanging="399"/>
      </w:pPr>
      <w:rPr>
        <w:rFonts w:hint="default"/>
        <w:lang w:val="pt-PT" w:eastAsia="en-US" w:bidi="ar-SA"/>
      </w:rPr>
    </w:lvl>
    <w:lvl w:ilvl="6" w:tplc="7E1209E4">
      <w:numFmt w:val="bullet"/>
      <w:lvlText w:val="•"/>
      <w:lvlJc w:val="left"/>
      <w:pPr>
        <w:ind w:left="5872" w:hanging="399"/>
      </w:pPr>
      <w:rPr>
        <w:rFonts w:hint="default"/>
        <w:lang w:val="pt-PT" w:eastAsia="en-US" w:bidi="ar-SA"/>
      </w:rPr>
    </w:lvl>
    <w:lvl w:ilvl="7" w:tplc="E432E322">
      <w:numFmt w:val="bullet"/>
      <w:lvlText w:val="•"/>
      <w:lvlJc w:val="left"/>
      <w:pPr>
        <w:ind w:left="6674" w:hanging="399"/>
      </w:pPr>
      <w:rPr>
        <w:rFonts w:hint="default"/>
        <w:lang w:val="pt-PT" w:eastAsia="en-US" w:bidi="ar-SA"/>
      </w:rPr>
    </w:lvl>
    <w:lvl w:ilvl="8" w:tplc="4C8C1B68">
      <w:numFmt w:val="bullet"/>
      <w:lvlText w:val="•"/>
      <w:lvlJc w:val="left"/>
      <w:pPr>
        <w:ind w:left="7476" w:hanging="399"/>
      </w:pPr>
      <w:rPr>
        <w:rFonts w:hint="default"/>
        <w:lang w:val="pt-PT" w:eastAsia="en-US" w:bidi="ar-SA"/>
      </w:rPr>
    </w:lvl>
  </w:abstractNum>
  <w:abstractNum w:abstractNumId="3">
    <w:nsid w:val="0C7641C6"/>
    <w:multiLevelType w:val="multilevel"/>
    <w:tmpl w:val="B6FEA5B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color w:val="000000" w:themeColor="text1"/>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
    <w:nsid w:val="0EB1565F"/>
    <w:multiLevelType w:val="multilevel"/>
    <w:tmpl w:val="456EF6C6"/>
    <w:lvl w:ilvl="0">
      <w:start w:val="13"/>
      <w:numFmt w:val="decimal"/>
      <w:lvlText w:val="%1."/>
      <w:lvlJc w:val="left"/>
      <w:pPr>
        <w:ind w:left="660" w:hanging="660"/>
      </w:pPr>
      <w:rPr>
        <w:rFonts w:hint="default"/>
      </w:rPr>
    </w:lvl>
    <w:lvl w:ilvl="1">
      <w:start w:val="17"/>
      <w:numFmt w:val="decimal"/>
      <w:lvlText w:val="%1.%2."/>
      <w:lvlJc w:val="left"/>
      <w:pPr>
        <w:ind w:left="3272" w:hanging="720"/>
      </w:pPr>
      <w:rPr>
        <w:rFonts w:hint="default"/>
        <w:color w:val="000000" w:themeColor="text1"/>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5">
    <w:nsid w:val="14A64C64"/>
    <w:multiLevelType w:val="multilevel"/>
    <w:tmpl w:val="06925200"/>
    <w:lvl w:ilvl="0">
      <w:start w:val="1"/>
      <w:numFmt w:val="lowerLetter"/>
      <w:lvlText w:val="%1)"/>
      <w:lvlJc w:val="left"/>
      <w:pPr>
        <w:ind w:left="720" w:hanging="360"/>
      </w:pPr>
      <w:rPr>
        <w:rFonts w:ascii="Arial" w:eastAsia="Tahoma" w:hAnsi="Arial" w:cs="Arial"/>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7F309EE"/>
    <w:multiLevelType w:val="hybridMultilevel"/>
    <w:tmpl w:val="29900004"/>
    <w:lvl w:ilvl="0" w:tplc="F8706B22">
      <w:start w:val="1"/>
      <w:numFmt w:val="upperRoman"/>
      <w:lvlText w:val="%1."/>
      <w:lvlJc w:val="left"/>
      <w:pPr>
        <w:ind w:left="1064" w:hanging="399"/>
      </w:pPr>
      <w:rPr>
        <w:rFonts w:ascii="Arial MT" w:eastAsia="Arial MT" w:hAnsi="Arial MT" w:cs="Arial MT" w:hint="default"/>
        <w:w w:val="104"/>
        <w:sz w:val="20"/>
        <w:szCs w:val="20"/>
        <w:lang w:val="pt-PT" w:eastAsia="en-US" w:bidi="ar-SA"/>
      </w:rPr>
    </w:lvl>
    <w:lvl w:ilvl="1" w:tplc="63B0CE5C">
      <w:numFmt w:val="bullet"/>
      <w:lvlText w:val="•"/>
      <w:lvlJc w:val="left"/>
      <w:pPr>
        <w:ind w:left="1862" w:hanging="399"/>
      </w:pPr>
      <w:rPr>
        <w:rFonts w:hint="default"/>
        <w:lang w:val="pt-PT" w:eastAsia="en-US" w:bidi="ar-SA"/>
      </w:rPr>
    </w:lvl>
    <w:lvl w:ilvl="2" w:tplc="24D8B496">
      <w:numFmt w:val="bullet"/>
      <w:lvlText w:val="•"/>
      <w:lvlJc w:val="left"/>
      <w:pPr>
        <w:ind w:left="2664" w:hanging="399"/>
      </w:pPr>
      <w:rPr>
        <w:rFonts w:hint="default"/>
        <w:lang w:val="pt-PT" w:eastAsia="en-US" w:bidi="ar-SA"/>
      </w:rPr>
    </w:lvl>
    <w:lvl w:ilvl="3" w:tplc="52E464E6">
      <w:numFmt w:val="bullet"/>
      <w:lvlText w:val="•"/>
      <w:lvlJc w:val="left"/>
      <w:pPr>
        <w:ind w:left="3466" w:hanging="399"/>
      </w:pPr>
      <w:rPr>
        <w:rFonts w:hint="default"/>
        <w:lang w:val="pt-PT" w:eastAsia="en-US" w:bidi="ar-SA"/>
      </w:rPr>
    </w:lvl>
    <w:lvl w:ilvl="4" w:tplc="25E074EA">
      <w:numFmt w:val="bullet"/>
      <w:lvlText w:val="•"/>
      <w:lvlJc w:val="left"/>
      <w:pPr>
        <w:ind w:left="4268" w:hanging="399"/>
      </w:pPr>
      <w:rPr>
        <w:rFonts w:hint="default"/>
        <w:lang w:val="pt-PT" w:eastAsia="en-US" w:bidi="ar-SA"/>
      </w:rPr>
    </w:lvl>
    <w:lvl w:ilvl="5" w:tplc="9474A990">
      <w:numFmt w:val="bullet"/>
      <w:lvlText w:val="•"/>
      <w:lvlJc w:val="left"/>
      <w:pPr>
        <w:ind w:left="5070" w:hanging="399"/>
      </w:pPr>
      <w:rPr>
        <w:rFonts w:hint="default"/>
        <w:lang w:val="pt-PT" w:eastAsia="en-US" w:bidi="ar-SA"/>
      </w:rPr>
    </w:lvl>
    <w:lvl w:ilvl="6" w:tplc="AE78B0E0">
      <w:numFmt w:val="bullet"/>
      <w:lvlText w:val="•"/>
      <w:lvlJc w:val="left"/>
      <w:pPr>
        <w:ind w:left="5872" w:hanging="399"/>
      </w:pPr>
      <w:rPr>
        <w:rFonts w:hint="default"/>
        <w:lang w:val="pt-PT" w:eastAsia="en-US" w:bidi="ar-SA"/>
      </w:rPr>
    </w:lvl>
    <w:lvl w:ilvl="7" w:tplc="32960658">
      <w:numFmt w:val="bullet"/>
      <w:lvlText w:val="•"/>
      <w:lvlJc w:val="left"/>
      <w:pPr>
        <w:ind w:left="6674" w:hanging="399"/>
      </w:pPr>
      <w:rPr>
        <w:rFonts w:hint="default"/>
        <w:lang w:val="pt-PT" w:eastAsia="en-US" w:bidi="ar-SA"/>
      </w:rPr>
    </w:lvl>
    <w:lvl w:ilvl="8" w:tplc="C5827FD8">
      <w:numFmt w:val="bullet"/>
      <w:lvlText w:val="•"/>
      <w:lvlJc w:val="left"/>
      <w:pPr>
        <w:ind w:left="7476" w:hanging="399"/>
      </w:pPr>
      <w:rPr>
        <w:rFonts w:hint="default"/>
        <w:lang w:val="pt-PT" w:eastAsia="en-US" w:bidi="ar-SA"/>
      </w:rPr>
    </w:lvl>
  </w:abstractNum>
  <w:abstractNum w:abstractNumId="7">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0E10B5B"/>
    <w:multiLevelType w:val="multilevel"/>
    <w:tmpl w:val="639CF078"/>
    <w:styleLink w:val="Listaatual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4A46409"/>
    <w:multiLevelType w:val="multilevel"/>
    <w:tmpl w:val="03286E24"/>
    <w:lvl w:ilvl="0">
      <w:start w:val="12"/>
      <w:numFmt w:val="decimal"/>
      <w:lvlText w:val="%1"/>
      <w:lvlJc w:val="left"/>
      <w:pPr>
        <w:ind w:left="540" w:hanging="540"/>
      </w:pPr>
      <w:rPr>
        <w:rFonts w:hint="default"/>
        <w:color w:val="auto"/>
      </w:rPr>
    </w:lvl>
    <w:lvl w:ilvl="1">
      <w:start w:val="13"/>
      <w:numFmt w:val="decimal"/>
      <w:lvlText w:val="%1.%2"/>
      <w:lvlJc w:val="left"/>
      <w:pPr>
        <w:ind w:left="540" w:hanging="54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nsid w:val="2E8C5BB1"/>
    <w:multiLevelType w:val="multilevel"/>
    <w:tmpl w:val="BEF41746"/>
    <w:lvl w:ilvl="0">
      <w:start w:val="7"/>
      <w:numFmt w:val="decimal"/>
      <w:lvlText w:val="%1."/>
      <w:lvlJc w:val="left"/>
      <w:pPr>
        <w:ind w:left="360" w:hanging="36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3">
    <w:nsid w:val="43280547"/>
    <w:multiLevelType w:val="multilevel"/>
    <w:tmpl w:val="D8280BA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DBE3C59"/>
    <w:multiLevelType w:val="hybridMultilevel"/>
    <w:tmpl w:val="BBEE44AC"/>
    <w:lvl w:ilvl="0" w:tplc="F992F98C">
      <w:start w:val="1"/>
      <w:numFmt w:val="upperRoman"/>
      <w:lvlText w:val="%1."/>
      <w:lvlJc w:val="left"/>
      <w:pPr>
        <w:ind w:left="1064" w:hanging="399"/>
      </w:pPr>
      <w:rPr>
        <w:rFonts w:ascii="Arial MT" w:eastAsia="Arial MT" w:hAnsi="Arial MT" w:cs="Arial MT" w:hint="default"/>
        <w:w w:val="104"/>
        <w:sz w:val="20"/>
        <w:szCs w:val="20"/>
        <w:lang w:val="pt-PT" w:eastAsia="en-US" w:bidi="ar-SA"/>
      </w:rPr>
    </w:lvl>
    <w:lvl w:ilvl="1" w:tplc="FE70C410">
      <w:numFmt w:val="bullet"/>
      <w:lvlText w:val="•"/>
      <w:lvlJc w:val="left"/>
      <w:pPr>
        <w:ind w:left="1862" w:hanging="399"/>
      </w:pPr>
      <w:rPr>
        <w:rFonts w:hint="default"/>
        <w:lang w:val="pt-PT" w:eastAsia="en-US" w:bidi="ar-SA"/>
      </w:rPr>
    </w:lvl>
    <w:lvl w:ilvl="2" w:tplc="115C4F22">
      <w:numFmt w:val="bullet"/>
      <w:lvlText w:val="•"/>
      <w:lvlJc w:val="left"/>
      <w:pPr>
        <w:ind w:left="2664" w:hanging="399"/>
      </w:pPr>
      <w:rPr>
        <w:rFonts w:hint="default"/>
        <w:lang w:val="pt-PT" w:eastAsia="en-US" w:bidi="ar-SA"/>
      </w:rPr>
    </w:lvl>
    <w:lvl w:ilvl="3" w:tplc="5B52DFF8">
      <w:numFmt w:val="bullet"/>
      <w:lvlText w:val="•"/>
      <w:lvlJc w:val="left"/>
      <w:pPr>
        <w:ind w:left="3466" w:hanging="399"/>
      </w:pPr>
      <w:rPr>
        <w:rFonts w:hint="default"/>
        <w:lang w:val="pt-PT" w:eastAsia="en-US" w:bidi="ar-SA"/>
      </w:rPr>
    </w:lvl>
    <w:lvl w:ilvl="4" w:tplc="CFBAA230">
      <w:numFmt w:val="bullet"/>
      <w:lvlText w:val="•"/>
      <w:lvlJc w:val="left"/>
      <w:pPr>
        <w:ind w:left="4268" w:hanging="399"/>
      </w:pPr>
      <w:rPr>
        <w:rFonts w:hint="default"/>
        <w:lang w:val="pt-PT" w:eastAsia="en-US" w:bidi="ar-SA"/>
      </w:rPr>
    </w:lvl>
    <w:lvl w:ilvl="5" w:tplc="BA2A8234">
      <w:numFmt w:val="bullet"/>
      <w:lvlText w:val="•"/>
      <w:lvlJc w:val="left"/>
      <w:pPr>
        <w:ind w:left="5070" w:hanging="399"/>
      </w:pPr>
      <w:rPr>
        <w:rFonts w:hint="default"/>
        <w:lang w:val="pt-PT" w:eastAsia="en-US" w:bidi="ar-SA"/>
      </w:rPr>
    </w:lvl>
    <w:lvl w:ilvl="6" w:tplc="A498096E">
      <w:numFmt w:val="bullet"/>
      <w:lvlText w:val="•"/>
      <w:lvlJc w:val="left"/>
      <w:pPr>
        <w:ind w:left="5872" w:hanging="399"/>
      </w:pPr>
      <w:rPr>
        <w:rFonts w:hint="default"/>
        <w:lang w:val="pt-PT" w:eastAsia="en-US" w:bidi="ar-SA"/>
      </w:rPr>
    </w:lvl>
    <w:lvl w:ilvl="7" w:tplc="4454C766">
      <w:numFmt w:val="bullet"/>
      <w:lvlText w:val="•"/>
      <w:lvlJc w:val="left"/>
      <w:pPr>
        <w:ind w:left="6674" w:hanging="399"/>
      </w:pPr>
      <w:rPr>
        <w:rFonts w:hint="default"/>
        <w:lang w:val="pt-PT" w:eastAsia="en-US" w:bidi="ar-SA"/>
      </w:rPr>
    </w:lvl>
    <w:lvl w:ilvl="8" w:tplc="1ADA7BF4">
      <w:numFmt w:val="bullet"/>
      <w:lvlText w:val="•"/>
      <w:lvlJc w:val="left"/>
      <w:pPr>
        <w:ind w:left="7476" w:hanging="399"/>
      </w:pPr>
      <w:rPr>
        <w:rFonts w:hint="default"/>
        <w:lang w:val="pt-PT" w:eastAsia="en-US" w:bidi="ar-SA"/>
      </w:rPr>
    </w:lvl>
  </w:abstractNum>
  <w:abstractNum w:abstractNumId="15">
    <w:nsid w:val="4EFF4258"/>
    <w:multiLevelType w:val="multilevel"/>
    <w:tmpl w:val="E772AEEC"/>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8503E78"/>
    <w:multiLevelType w:val="hybridMultilevel"/>
    <w:tmpl w:val="9EFA47C4"/>
    <w:lvl w:ilvl="0" w:tplc="BFBC2BB8">
      <w:start w:val="1"/>
      <w:numFmt w:val="upperRoman"/>
      <w:lvlText w:val="%1."/>
      <w:lvlJc w:val="left"/>
      <w:pPr>
        <w:ind w:left="1064" w:hanging="399"/>
      </w:pPr>
      <w:rPr>
        <w:rFonts w:ascii="Arial MT" w:eastAsia="Arial MT" w:hAnsi="Arial MT" w:cs="Arial MT" w:hint="default"/>
        <w:w w:val="104"/>
        <w:sz w:val="20"/>
        <w:szCs w:val="20"/>
        <w:lang w:val="pt-PT" w:eastAsia="en-US" w:bidi="ar-SA"/>
      </w:rPr>
    </w:lvl>
    <w:lvl w:ilvl="1" w:tplc="86E2000E">
      <w:start w:val="1"/>
      <w:numFmt w:val="lowerLetter"/>
      <w:lvlText w:val="%2)"/>
      <w:lvlJc w:val="left"/>
      <w:pPr>
        <w:ind w:left="1172" w:hanging="401"/>
      </w:pPr>
      <w:rPr>
        <w:rFonts w:ascii="Arial MT" w:eastAsia="Arial MT" w:hAnsi="Arial MT" w:cs="Arial MT" w:hint="default"/>
        <w:spacing w:val="-3"/>
        <w:w w:val="104"/>
        <w:sz w:val="20"/>
        <w:szCs w:val="20"/>
        <w:lang w:val="pt-PT" w:eastAsia="en-US" w:bidi="ar-SA"/>
      </w:rPr>
    </w:lvl>
    <w:lvl w:ilvl="2" w:tplc="5B14757E">
      <w:numFmt w:val="bullet"/>
      <w:lvlText w:val="•"/>
      <w:lvlJc w:val="left"/>
      <w:pPr>
        <w:ind w:left="2057" w:hanging="401"/>
      </w:pPr>
      <w:rPr>
        <w:rFonts w:hint="default"/>
        <w:lang w:val="pt-PT" w:eastAsia="en-US" w:bidi="ar-SA"/>
      </w:rPr>
    </w:lvl>
    <w:lvl w:ilvl="3" w:tplc="F27635F0">
      <w:numFmt w:val="bullet"/>
      <w:lvlText w:val="•"/>
      <w:lvlJc w:val="left"/>
      <w:pPr>
        <w:ind w:left="2935" w:hanging="401"/>
      </w:pPr>
      <w:rPr>
        <w:rFonts w:hint="default"/>
        <w:lang w:val="pt-PT" w:eastAsia="en-US" w:bidi="ar-SA"/>
      </w:rPr>
    </w:lvl>
    <w:lvl w:ilvl="4" w:tplc="B5E0DF80">
      <w:numFmt w:val="bullet"/>
      <w:lvlText w:val="•"/>
      <w:lvlJc w:val="left"/>
      <w:pPr>
        <w:ind w:left="3813" w:hanging="401"/>
      </w:pPr>
      <w:rPr>
        <w:rFonts w:hint="default"/>
        <w:lang w:val="pt-PT" w:eastAsia="en-US" w:bidi="ar-SA"/>
      </w:rPr>
    </w:lvl>
    <w:lvl w:ilvl="5" w:tplc="E31C6D02">
      <w:numFmt w:val="bullet"/>
      <w:lvlText w:val="•"/>
      <w:lvlJc w:val="left"/>
      <w:pPr>
        <w:ind w:left="4691" w:hanging="401"/>
      </w:pPr>
      <w:rPr>
        <w:rFonts w:hint="default"/>
        <w:lang w:val="pt-PT" w:eastAsia="en-US" w:bidi="ar-SA"/>
      </w:rPr>
    </w:lvl>
    <w:lvl w:ilvl="6" w:tplc="752EEFE4">
      <w:numFmt w:val="bullet"/>
      <w:lvlText w:val="•"/>
      <w:lvlJc w:val="left"/>
      <w:pPr>
        <w:ind w:left="5568" w:hanging="401"/>
      </w:pPr>
      <w:rPr>
        <w:rFonts w:hint="default"/>
        <w:lang w:val="pt-PT" w:eastAsia="en-US" w:bidi="ar-SA"/>
      </w:rPr>
    </w:lvl>
    <w:lvl w:ilvl="7" w:tplc="A7FE61CA">
      <w:numFmt w:val="bullet"/>
      <w:lvlText w:val="•"/>
      <w:lvlJc w:val="left"/>
      <w:pPr>
        <w:ind w:left="6446" w:hanging="401"/>
      </w:pPr>
      <w:rPr>
        <w:rFonts w:hint="default"/>
        <w:lang w:val="pt-PT" w:eastAsia="en-US" w:bidi="ar-SA"/>
      </w:rPr>
    </w:lvl>
    <w:lvl w:ilvl="8" w:tplc="DAD6FF96">
      <w:numFmt w:val="bullet"/>
      <w:lvlText w:val="•"/>
      <w:lvlJc w:val="left"/>
      <w:pPr>
        <w:ind w:left="7324" w:hanging="401"/>
      </w:pPr>
      <w:rPr>
        <w:rFonts w:hint="default"/>
        <w:lang w:val="pt-PT" w:eastAsia="en-US" w:bidi="ar-SA"/>
      </w:rPr>
    </w:lvl>
  </w:abstractNum>
  <w:abstractNum w:abstractNumId="19">
    <w:nsid w:val="5C6D0DCF"/>
    <w:multiLevelType w:val="hybridMultilevel"/>
    <w:tmpl w:val="A546D9CE"/>
    <w:lvl w:ilvl="0" w:tplc="D862A3F6">
      <w:start w:val="10"/>
      <w:numFmt w:val="bullet"/>
      <w:lvlText w:val=""/>
      <w:lvlJc w:val="left"/>
      <w:pPr>
        <w:ind w:left="720" w:hanging="360"/>
      </w:pPr>
      <w:rPr>
        <w:rFonts w:ascii="Wingdings" w:eastAsia="Times New Roman" w:hAnsi="Wingdings"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67892DB0"/>
    <w:multiLevelType w:val="hybridMultilevel"/>
    <w:tmpl w:val="E83274CE"/>
    <w:lvl w:ilvl="0" w:tplc="3AE6F134">
      <w:start w:val="2"/>
      <w:numFmt w:val="bullet"/>
      <w:lvlText w:val=""/>
      <w:lvlJc w:val="left"/>
      <w:pPr>
        <w:ind w:left="720" w:hanging="360"/>
      </w:pPr>
      <w:rPr>
        <w:rFonts w:ascii="Wingdings" w:eastAsiaTheme="minorHAnsi" w:hAnsi="Wingdings"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6A952524"/>
    <w:multiLevelType w:val="multilevel"/>
    <w:tmpl w:val="3288DAD0"/>
    <w:lvl w:ilvl="0">
      <w:start w:val="9"/>
      <w:numFmt w:val="decimal"/>
      <w:lvlText w:val="%1."/>
      <w:lvlJc w:val="left"/>
      <w:pPr>
        <w:ind w:left="390" w:hanging="390"/>
      </w:pPr>
      <w:rPr>
        <w:rFonts w:hint="default"/>
        <w:color w:val="000000" w:themeColor="text1"/>
      </w:rPr>
    </w:lvl>
    <w:lvl w:ilvl="1">
      <w:start w:val="1"/>
      <w:numFmt w:val="decimal"/>
      <w:lvlText w:val="%1.%2."/>
      <w:lvlJc w:val="left"/>
      <w:pPr>
        <w:ind w:left="791" w:hanging="720"/>
      </w:pPr>
      <w:rPr>
        <w:rFonts w:hint="default"/>
        <w:color w:val="auto"/>
      </w:rPr>
    </w:lvl>
    <w:lvl w:ilvl="2">
      <w:start w:val="1"/>
      <w:numFmt w:val="decimal"/>
      <w:lvlText w:val="%1.%2.%3."/>
      <w:lvlJc w:val="left"/>
      <w:pPr>
        <w:ind w:left="862" w:hanging="720"/>
      </w:pPr>
      <w:rPr>
        <w:rFonts w:hint="default"/>
        <w:color w:val="FF0000"/>
      </w:rPr>
    </w:lvl>
    <w:lvl w:ilvl="3">
      <w:start w:val="1"/>
      <w:numFmt w:val="decimal"/>
      <w:lvlText w:val="%1.%2.%3.%4."/>
      <w:lvlJc w:val="left"/>
      <w:pPr>
        <w:ind w:left="1293" w:hanging="1080"/>
      </w:pPr>
      <w:rPr>
        <w:rFonts w:hint="default"/>
        <w:color w:val="FF0000"/>
      </w:rPr>
    </w:lvl>
    <w:lvl w:ilvl="4">
      <w:start w:val="1"/>
      <w:numFmt w:val="decimal"/>
      <w:lvlText w:val="%1.%2.%3.%4.%5."/>
      <w:lvlJc w:val="left"/>
      <w:pPr>
        <w:ind w:left="1364" w:hanging="1080"/>
      </w:pPr>
      <w:rPr>
        <w:rFonts w:hint="default"/>
        <w:color w:val="FF0000"/>
      </w:rPr>
    </w:lvl>
    <w:lvl w:ilvl="5">
      <w:start w:val="1"/>
      <w:numFmt w:val="decimal"/>
      <w:lvlText w:val="%1.%2.%3.%4.%5.%6."/>
      <w:lvlJc w:val="left"/>
      <w:pPr>
        <w:ind w:left="1795" w:hanging="1440"/>
      </w:pPr>
      <w:rPr>
        <w:rFonts w:hint="default"/>
        <w:color w:val="FF0000"/>
      </w:rPr>
    </w:lvl>
    <w:lvl w:ilvl="6">
      <w:start w:val="1"/>
      <w:numFmt w:val="decimal"/>
      <w:lvlText w:val="%1.%2.%3.%4.%5.%6.%7."/>
      <w:lvlJc w:val="left"/>
      <w:pPr>
        <w:ind w:left="1866" w:hanging="1440"/>
      </w:pPr>
      <w:rPr>
        <w:rFonts w:hint="default"/>
        <w:color w:val="FF0000"/>
      </w:rPr>
    </w:lvl>
    <w:lvl w:ilvl="7">
      <w:start w:val="1"/>
      <w:numFmt w:val="decimal"/>
      <w:lvlText w:val="%1.%2.%3.%4.%5.%6.%7.%8."/>
      <w:lvlJc w:val="left"/>
      <w:pPr>
        <w:ind w:left="2297" w:hanging="1800"/>
      </w:pPr>
      <w:rPr>
        <w:rFonts w:hint="default"/>
        <w:color w:val="FF0000"/>
      </w:rPr>
    </w:lvl>
    <w:lvl w:ilvl="8">
      <w:start w:val="1"/>
      <w:numFmt w:val="decimal"/>
      <w:lvlText w:val="%1.%2.%3.%4.%5.%6.%7.%8.%9."/>
      <w:lvlJc w:val="left"/>
      <w:pPr>
        <w:ind w:left="2728" w:hanging="2160"/>
      </w:pPr>
      <w:rPr>
        <w:rFonts w:hint="default"/>
        <w:color w:val="FF0000"/>
      </w:rPr>
    </w:lvl>
  </w:abstractNum>
  <w:abstractNum w:abstractNumId="22">
    <w:nsid w:val="6BE57009"/>
    <w:multiLevelType w:val="hybridMultilevel"/>
    <w:tmpl w:val="C2A2482E"/>
    <w:lvl w:ilvl="0" w:tplc="9D36B8FC">
      <w:start w:val="1"/>
      <w:numFmt w:val="lowerLetter"/>
      <w:lvlText w:val="%1)"/>
      <w:lvlJc w:val="left"/>
      <w:pPr>
        <w:ind w:left="1287" w:hanging="360"/>
      </w:pPr>
      <w:rPr>
        <w:b w:val="0"/>
      </w:rPr>
    </w:lvl>
    <w:lvl w:ilvl="1" w:tplc="04160019">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3">
    <w:nsid w:val="715C288C"/>
    <w:multiLevelType w:val="hybridMultilevel"/>
    <w:tmpl w:val="118C8510"/>
    <w:lvl w:ilvl="0" w:tplc="B650CC4C">
      <w:start w:val="7"/>
      <w:numFmt w:val="decimal"/>
      <w:lvlText w:val="%1."/>
      <w:lvlJc w:val="left"/>
      <w:pPr>
        <w:ind w:left="927" w:hanging="36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4">
    <w:nsid w:val="72E22A40"/>
    <w:multiLevelType w:val="multilevel"/>
    <w:tmpl w:val="15D27624"/>
    <w:lvl w:ilvl="0">
      <w:start w:val="8"/>
      <w:numFmt w:val="decimal"/>
      <w:lvlText w:val="%1"/>
      <w:lvlJc w:val="left"/>
      <w:pPr>
        <w:ind w:left="420" w:hanging="420"/>
      </w:pPr>
      <w:rPr>
        <w:rFonts w:hint="default"/>
      </w:rPr>
    </w:lvl>
    <w:lvl w:ilvl="1">
      <w:start w:val="1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730316E8"/>
    <w:multiLevelType w:val="hybridMultilevel"/>
    <w:tmpl w:val="1A34A3E8"/>
    <w:lvl w:ilvl="0" w:tplc="0416000F">
      <w:start w:val="1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7">
    <w:nsid w:val="741518FE"/>
    <w:multiLevelType w:val="multilevel"/>
    <w:tmpl w:val="EFEE328A"/>
    <w:lvl w:ilvl="0">
      <w:start w:val="13"/>
      <w:numFmt w:val="decimal"/>
      <w:lvlText w:val="%1"/>
      <w:lvlJc w:val="left"/>
      <w:pPr>
        <w:ind w:left="540" w:hanging="540"/>
      </w:pPr>
      <w:rPr>
        <w:rFonts w:hint="default"/>
      </w:rPr>
    </w:lvl>
    <w:lvl w:ilvl="1">
      <w:start w:val="1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91D1501"/>
    <w:multiLevelType w:val="multilevel"/>
    <w:tmpl w:val="E676D7C0"/>
    <w:lvl w:ilvl="0">
      <w:start w:val="19"/>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nsid w:val="79CF4CC0"/>
    <w:multiLevelType w:val="multilevel"/>
    <w:tmpl w:val="4984D946"/>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1">
    <w:nsid w:val="7F855DB8"/>
    <w:multiLevelType w:val="multilevel"/>
    <w:tmpl w:val="2F60C14E"/>
    <w:lvl w:ilvl="0">
      <w:start w:val="10"/>
      <w:numFmt w:val="decimal"/>
      <w:lvlText w:val="%1."/>
      <w:lvlJc w:val="left"/>
      <w:pPr>
        <w:ind w:left="480" w:hanging="480"/>
      </w:pPr>
      <w:rPr>
        <w:rFonts w:hint="default"/>
      </w:rPr>
    </w:lvl>
    <w:lvl w:ilvl="1">
      <w:start w:val="2"/>
      <w:numFmt w:val="decimal"/>
      <w:lvlText w:val="%1.%2."/>
      <w:lvlJc w:val="left"/>
      <w:pPr>
        <w:ind w:left="720" w:hanging="720"/>
      </w:pPr>
      <w:rPr>
        <w:rFonts w:hint="default"/>
        <w:b w:val="0"/>
        <w:bCs/>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11"/>
  </w:num>
  <w:num w:numId="2">
    <w:abstractNumId w:val="13"/>
  </w:num>
  <w:num w:numId="3">
    <w:abstractNumId w:val="10"/>
  </w:num>
  <w:num w:numId="4">
    <w:abstractNumId w:val="7"/>
  </w:num>
  <w:num w:numId="5">
    <w:abstractNumId w:val="30"/>
  </w:num>
  <w:num w:numId="6">
    <w:abstractNumId w:val="17"/>
  </w:num>
  <w:num w:numId="7">
    <w:abstractNumId w:val="23"/>
  </w:num>
  <w:num w:numId="8">
    <w:abstractNumId w:val="12"/>
  </w:num>
  <w:num w:numId="9">
    <w:abstractNumId w:val="15"/>
  </w:num>
  <w:num w:numId="10">
    <w:abstractNumId w:val="3"/>
  </w:num>
  <w:num w:numId="11">
    <w:abstractNumId w:val="21"/>
  </w:num>
  <w:num w:numId="12">
    <w:abstractNumId w:val="1"/>
  </w:num>
  <w:num w:numId="13">
    <w:abstractNumId w:val="4"/>
  </w:num>
  <w:num w:numId="14">
    <w:abstractNumId w:val="16"/>
  </w:num>
  <w:num w:numId="15">
    <w:abstractNumId w:val="26"/>
  </w:num>
  <w:num w:numId="16">
    <w:abstractNumId w:val="19"/>
  </w:num>
  <w:num w:numId="17">
    <w:abstractNumId w:val="9"/>
  </w:num>
  <w:num w:numId="18">
    <w:abstractNumId w:val="5"/>
  </w:num>
  <w:num w:numId="19">
    <w:abstractNumId w:val="22"/>
  </w:num>
  <w:num w:numId="20">
    <w:abstractNumId w:val="29"/>
  </w:num>
  <w:num w:numId="21">
    <w:abstractNumId w:val="14"/>
  </w:num>
  <w:num w:numId="22">
    <w:abstractNumId w:val="18"/>
  </w:num>
  <w:num w:numId="23">
    <w:abstractNumId w:val="6"/>
  </w:num>
  <w:num w:numId="24">
    <w:abstractNumId w:val="2"/>
  </w:num>
  <w:num w:numId="25">
    <w:abstractNumId w:val="20"/>
  </w:num>
  <w:num w:numId="26">
    <w:abstractNumId w:val="25"/>
  </w:num>
  <w:num w:numId="27">
    <w:abstractNumId w:val="27"/>
  </w:num>
  <w:num w:numId="28">
    <w:abstractNumId w:val="31"/>
  </w:num>
  <w:num w:numId="29">
    <w:abstractNumId w:val="0"/>
  </w:num>
  <w:num w:numId="30">
    <w:abstractNumId w:val="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8"/>
  </w:num>
  <w:num w:numId="32">
    <w:abstractNumId w:val="24"/>
  </w:num>
  <w:num w:numId="33">
    <w:abstractNumId w:val="28"/>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rsids>
    <w:rsidRoot w:val="00912249"/>
    <w:rsid w:val="00003779"/>
    <w:rsid w:val="00005C6B"/>
    <w:rsid w:val="00026387"/>
    <w:rsid w:val="00035840"/>
    <w:rsid w:val="000364F4"/>
    <w:rsid w:val="0004235E"/>
    <w:rsid w:val="00044AB5"/>
    <w:rsid w:val="00053656"/>
    <w:rsid w:val="00054A4D"/>
    <w:rsid w:val="00061301"/>
    <w:rsid w:val="00062755"/>
    <w:rsid w:val="00062794"/>
    <w:rsid w:val="00063765"/>
    <w:rsid w:val="00066327"/>
    <w:rsid w:val="00066360"/>
    <w:rsid w:val="00070465"/>
    <w:rsid w:val="000737E1"/>
    <w:rsid w:val="00080042"/>
    <w:rsid w:val="0008647F"/>
    <w:rsid w:val="00086C89"/>
    <w:rsid w:val="00091F7E"/>
    <w:rsid w:val="000A6845"/>
    <w:rsid w:val="000B1DEF"/>
    <w:rsid w:val="000C0DA4"/>
    <w:rsid w:val="000C4D24"/>
    <w:rsid w:val="000C5BB8"/>
    <w:rsid w:val="000D498D"/>
    <w:rsid w:val="000D5FB1"/>
    <w:rsid w:val="000D6B85"/>
    <w:rsid w:val="000E13ED"/>
    <w:rsid w:val="000E3B31"/>
    <w:rsid w:val="000F271C"/>
    <w:rsid w:val="00103317"/>
    <w:rsid w:val="00111D97"/>
    <w:rsid w:val="00117E91"/>
    <w:rsid w:val="00133C92"/>
    <w:rsid w:val="00145B60"/>
    <w:rsid w:val="00153126"/>
    <w:rsid w:val="00156775"/>
    <w:rsid w:val="00160A2D"/>
    <w:rsid w:val="00163810"/>
    <w:rsid w:val="00174D21"/>
    <w:rsid w:val="00180762"/>
    <w:rsid w:val="001A04EF"/>
    <w:rsid w:val="001A1114"/>
    <w:rsid w:val="001A421A"/>
    <w:rsid w:val="001A71F5"/>
    <w:rsid w:val="001A7473"/>
    <w:rsid w:val="001A75EC"/>
    <w:rsid w:val="001B73EE"/>
    <w:rsid w:val="001D7F3F"/>
    <w:rsid w:val="001E374A"/>
    <w:rsid w:val="001F464C"/>
    <w:rsid w:val="001F55BB"/>
    <w:rsid w:val="00201354"/>
    <w:rsid w:val="00203E3E"/>
    <w:rsid w:val="002132AB"/>
    <w:rsid w:val="002161FA"/>
    <w:rsid w:val="00220483"/>
    <w:rsid w:val="00220B2C"/>
    <w:rsid w:val="002211C9"/>
    <w:rsid w:val="002220C3"/>
    <w:rsid w:val="00224E6C"/>
    <w:rsid w:val="002257F8"/>
    <w:rsid w:val="00227E6B"/>
    <w:rsid w:val="00231657"/>
    <w:rsid w:val="0023370B"/>
    <w:rsid w:val="002345A7"/>
    <w:rsid w:val="002362A7"/>
    <w:rsid w:val="002461B3"/>
    <w:rsid w:val="00255898"/>
    <w:rsid w:val="00263697"/>
    <w:rsid w:val="002650C3"/>
    <w:rsid w:val="00270B6B"/>
    <w:rsid w:val="002770DD"/>
    <w:rsid w:val="00286D4D"/>
    <w:rsid w:val="002A679D"/>
    <w:rsid w:val="002A6B36"/>
    <w:rsid w:val="002B0CC7"/>
    <w:rsid w:val="002B5833"/>
    <w:rsid w:val="002C3CFA"/>
    <w:rsid w:val="002C6AD5"/>
    <w:rsid w:val="002D6248"/>
    <w:rsid w:val="002D6FAC"/>
    <w:rsid w:val="002E0A6E"/>
    <w:rsid w:val="003072C6"/>
    <w:rsid w:val="00311F3B"/>
    <w:rsid w:val="00312DA5"/>
    <w:rsid w:val="00317D6A"/>
    <w:rsid w:val="003249F4"/>
    <w:rsid w:val="00327A83"/>
    <w:rsid w:val="003316DA"/>
    <w:rsid w:val="003343C1"/>
    <w:rsid w:val="00334BB9"/>
    <w:rsid w:val="00346E41"/>
    <w:rsid w:val="00351F8D"/>
    <w:rsid w:val="00352A9D"/>
    <w:rsid w:val="0035444F"/>
    <w:rsid w:val="00354B34"/>
    <w:rsid w:val="003647E5"/>
    <w:rsid w:val="0036552C"/>
    <w:rsid w:val="0038536B"/>
    <w:rsid w:val="0038693E"/>
    <w:rsid w:val="0039026B"/>
    <w:rsid w:val="00394A0C"/>
    <w:rsid w:val="003A0540"/>
    <w:rsid w:val="003B0523"/>
    <w:rsid w:val="003B5AC8"/>
    <w:rsid w:val="003C3577"/>
    <w:rsid w:val="003D08A4"/>
    <w:rsid w:val="003F2B99"/>
    <w:rsid w:val="003F7688"/>
    <w:rsid w:val="004004F0"/>
    <w:rsid w:val="00400A5A"/>
    <w:rsid w:val="00405C66"/>
    <w:rsid w:val="004067FA"/>
    <w:rsid w:val="004104A8"/>
    <w:rsid w:val="00414D29"/>
    <w:rsid w:val="00422997"/>
    <w:rsid w:val="00422A90"/>
    <w:rsid w:val="004421AE"/>
    <w:rsid w:val="004440A9"/>
    <w:rsid w:val="004534A0"/>
    <w:rsid w:val="00455047"/>
    <w:rsid w:val="00463AB4"/>
    <w:rsid w:val="00470A60"/>
    <w:rsid w:val="00472A35"/>
    <w:rsid w:val="00473957"/>
    <w:rsid w:val="00477461"/>
    <w:rsid w:val="004819DC"/>
    <w:rsid w:val="00486697"/>
    <w:rsid w:val="004924A1"/>
    <w:rsid w:val="004A31E6"/>
    <w:rsid w:val="004A62C8"/>
    <w:rsid w:val="004B22B8"/>
    <w:rsid w:val="004B7B6E"/>
    <w:rsid w:val="004C2BED"/>
    <w:rsid w:val="004E67CE"/>
    <w:rsid w:val="004F4BD7"/>
    <w:rsid w:val="00500186"/>
    <w:rsid w:val="00501E89"/>
    <w:rsid w:val="005062EB"/>
    <w:rsid w:val="00511570"/>
    <w:rsid w:val="00516BF4"/>
    <w:rsid w:val="00520C4F"/>
    <w:rsid w:val="00521432"/>
    <w:rsid w:val="00526D98"/>
    <w:rsid w:val="005341EA"/>
    <w:rsid w:val="00545336"/>
    <w:rsid w:val="00545D60"/>
    <w:rsid w:val="00547536"/>
    <w:rsid w:val="00552451"/>
    <w:rsid w:val="00564044"/>
    <w:rsid w:val="00573996"/>
    <w:rsid w:val="00583B35"/>
    <w:rsid w:val="00584BC3"/>
    <w:rsid w:val="00585706"/>
    <w:rsid w:val="00597A51"/>
    <w:rsid w:val="005A1FD8"/>
    <w:rsid w:val="005A2012"/>
    <w:rsid w:val="005A36FD"/>
    <w:rsid w:val="005B1706"/>
    <w:rsid w:val="005B17A4"/>
    <w:rsid w:val="005B1973"/>
    <w:rsid w:val="005C53E6"/>
    <w:rsid w:val="005D0FFD"/>
    <w:rsid w:val="005F6DA2"/>
    <w:rsid w:val="006038AD"/>
    <w:rsid w:val="00610628"/>
    <w:rsid w:val="00611C5A"/>
    <w:rsid w:val="00611EC3"/>
    <w:rsid w:val="00616A96"/>
    <w:rsid w:val="0062404A"/>
    <w:rsid w:val="00631C9E"/>
    <w:rsid w:val="006329F7"/>
    <w:rsid w:val="006504D9"/>
    <w:rsid w:val="006529ED"/>
    <w:rsid w:val="00655A9B"/>
    <w:rsid w:val="00656506"/>
    <w:rsid w:val="0067693D"/>
    <w:rsid w:val="006828EC"/>
    <w:rsid w:val="00682CF1"/>
    <w:rsid w:val="00686674"/>
    <w:rsid w:val="006A33AE"/>
    <w:rsid w:val="006A52A0"/>
    <w:rsid w:val="006C507B"/>
    <w:rsid w:val="006D0D71"/>
    <w:rsid w:val="006F4920"/>
    <w:rsid w:val="006F62CD"/>
    <w:rsid w:val="00700DB7"/>
    <w:rsid w:val="00701E05"/>
    <w:rsid w:val="00705071"/>
    <w:rsid w:val="0071028E"/>
    <w:rsid w:val="00710B22"/>
    <w:rsid w:val="00712C3F"/>
    <w:rsid w:val="007154B2"/>
    <w:rsid w:val="00715AA5"/>
    <w:rsid w:val="00716B51"/>
    <w:rsid w:val="007528EA"/>
    <w:rsid w:val="0076066E"/>
    <w:rsid w:val="00771FC8"/>
    <w:rsid w:val="00775883"/>
    <w:rsid w:val="00783370"/>
    <w:rsid w:val="007850A9"/>
    <w:rsid w:val="00790D4B"/>
    <w:rsid w:val="00791991"/>
    <w:rsid w:val="0079566B"/>
    <w:rsid w:val="007A23C7"/>
    <w:rsid w:val="007A7F09"/>
    <w:rsid w:val="007B7D56"/>
    <w:rsid w:val="007C348D"/>
    <w:rsid w:val="007C3E41"/>
    <w:rsid w:val="007D551A"/>
    <w:rsid w:val="00803379"/>
    <w:rsid w:val="008052A6"/>
    <w:rsid w:val="00811F65"/>
    <w:rsid w:val="0081348A"/>
    <w:rsid w:val="00820402"/>
    <w:rsid w:val="00821EAD"/>
    <w:rsid w:val="0083096F"/>
    <w:rsid w:val="00833053"/>
    <w:rsid w:val="008332BC"/>
    <w:rsid w:val="0083348B"/>
    <w:rsid w:val="00833D99"/>
    <w:rsid w:val="008407D2"/>
    <w:rsid w:val="00856121"/>
    <w:rsid w:val="00864422"/>
    <w:rsid w:val="00877AA8"/>
    <w:rsid w:val="00883AE8"/>
    <w:rsid w:val="008853B8"/>
    <w:rsid w:val="00894E85"/>
    <w:rsid w:val="00896B8D"/>
    <w:rsid w:val="008A36C3"/>
    <w:rsid w:val="008A5CF0"/>
    <w:rsid w:val="008A6C13"/>
    <w:rsid w:val="008B3789"/>
    <w:rsid w:val="008B7B01"/>
    <w:rsid w:val="008C33EF"/>
    <w:rsid w:val="008C3EB9"/>
    <w:rsid w:val="008C3FDA"/>
    <w:rsid w:val="008C7E1A"/>
    <w:rsid w:val="008D43CE"/>
    <w:rsid w:val="009027D6"/>
    <w:rsid w:val="009027E9"/>
    <w:rsid w:val="00904EC9"/>
    <w:rsid w:val="00905B93"/>
    <w:rsid w:val="00912249"/>
    <w:rsid w:val="00916A0D"/>
    <w:rsid w:val="0092530E"/>
    <w:rsid w:val="00933362"/>
    <w:rsid w:val="00936225"/>
    <w:rsid w:val="009366EE"/>
    <w:rsid w:val="00942086"/>
    <w:rsid w:val="0094664F"/>
    <w:rsid w:val="009470F2"/>
    <w:rsid w:val="00960A5B"/>
    <w:rsid w:val="00991979"/>
    <w:rsid w:val="009925EF"/>
    <w:rsid w:val="00993796"/>
    <w:rsid w:val="00995C9A"/>
    <w:rsid w:val="00997E85"/>
    <w:rsid w:val="009B3D71"/>
    <w:rsid w:val="009C2E10"/>
    <w:rsid w:val="009C379B"/>
    <w:rsid w:val="009C63BD"/>
    <w:rsid w:val="009E0EC9"/>
    <w:rsid w:val="009E3ABD"/>
    <w:rsid w:val="009F31DD"/>
    <w:rsid w:val="009F72B3"/>
    <w:rsid w:val="00A01462"/>
    <w:rsid w:val="00A028AC"/>
    <w:rsid w:val="00A03E80"/>
    <w:rsid w:val="00A03EEA"/>
    <w:rsid w:val="00A1210D"/>
    <w:rsid w:val="00A15559"/>
    <w:rsid w:val="00A164DF"/>
    <w:rsid w:val="00A16EBA"/>
    <w:rsid w:val="00A2010D"/>
    <w:rsid w:val="00A25790"/>
    <w:rsid w:val="00A261FD"/>
    <w:rsid w:val="00A4014E"/>
    <w:rsid w:val="00A458A8"/>
    <w:rsid w:val="00A52AF2"/>
    <w:rsid w:val="00A53402"/>
    <w:rsid w:val="00A67E8C"/>
    <w:rsid w:val="00A70637"/>
    <w:rsid w:val="00A7342C"/>
    <w:rsid w:val="00A82372"/>
    <w:rsid w:val="00A83C0B"/>
    <w:rsid w:val="00A84320"/>
    <w:rsid w:val="00A85FDD"/>
    <w:rsid w:val="00A96E10"/>
    <w:rsid w:val="00AB02B9"/>
    <w:rsid w:val="00AB260C"/>
    <w:rsid w:val="00AB545F"/>
    <w:rsid w:val="00AC4C96"/>
    <w:rsid w:val="00AC7B3A"/>
    <w:rsid w:val="00AD6BC0"/>
    <w:rsid w:val="00AE0C43"/>
    <w:rsid w:val="00AE0D80"/>
    <w:rsid w:val="00AE4455"/>
    <w:rsid w:val="00AE49A2"/>
    <w:rsid w:val="00AE7291"/>
    <w:rsid w:val="00AF116C"/>
    <w:rsid w:val="00AF3C9B"/>
    <w:rsid w:val="00AF404E"/>
    <w:rsid w:val="00B01358"/>
    <w:rsid w:val="00B07986"/>
    <w:rsid w:val="00B245B5"/>
    <w:rsid w:val="00B32C71"/>
    <w:rsid w:val="00B507A4"/>
    <w:rsid w:val="00B546C0"/>
    <w:rsid w:val="00B62270"/>
    <w:rsid w:val="00B71871"/>
    <w:rsid w:val="00B71DD1"/>
    <w:rsid w:val="00B823B0"/>
    <w:rsid w:val="00B950AF"/>
    <w:rsid w:val="00BA6B13"/>
    <w:rsid w:val="00BB2E56"/>
    <w:rsid w:val="00BB3D21"/>
    <w:rsid w:val="00BB6C46"/>
    <w:rsid w:val="00BB7C99"/>
    <w:rsid w:val="00BC0430"/>
    <w:rsid w:val="00BC6606"/>
    <w:rsid w:val="00BD6842"/>
    <w:rsid w:val="00BE12EE"/>
    <w:rsid w:val="00BE3558"/>
    <w:rsid w:val="00BE65AD"/>
    <w:rsid w:val="00BE69FB"/>
    <w:rsid w:val="00BF1729"/>
    <w:rsid w:val="00BF42DC"/>
    <w:rsid w:val="00BF6EDF"/>
    <w:rsid w:val="00C03AFE"/>
    <w:rsid w:val="00C04CF8"/>
    <w:rsid w:val="00C175E2"/>
    <w:rsid w:val="00C17C62"/>
    <w:rsid w:val="00C26524"/>
    <w:rsid w:val="00C27F2D"/>
    <w:rsid w:val="00C31E96"/>
    <w:rsid w:val="00C40F72"/>
    <w:rsid w:val="00C442F5"/>
    <w:rsid w:val="00C55A43"/>
    <w:rsid w:val="00C63161"/>
    <w:rsid w:val="00C63D47"/>
    <w:rsid w:val="00C653F9"/>
    <w:rsid w:val="00C67752"/>
    <w:rsid w:val="00C728B5"/>
    <w:rsid w:val="00C72CFA"/>
    <w:rsid w:val="00C7644E"/>
    <w:rsid w:val="00C8052B"/>
    <w:rsid w:val="00C83635"/>
    <w:rsid w:val="00C93B96"/>
    <w:rsid w:val="00CA3DE6"/>
    <w:rsid w:val="00CB2E4C"/>
    <w:rsid w:val="00CB60AC"/>
    <w:rsid w:val="00CB741E"/>
    <w:rsid w:val="00CD4C3A"/>
    <w:rsid w:val="00CE12A8"/>
    <w:rsid w:val="00CE237A"/>
    <w:rsid w:val="00CE4C18"/>
    <w:rsid w:val="00CE70AD"/>
    <w:rsid w:val="00D022BC"/>
    <w:rsid w:val="00D0683B"/>
    <w:rsid w:val="00D0748E"/>
    <w:rsid w:val="00D10FA6"/>
    <w:rsid w:val="00D14A6B"/>
    <w:rsid w:val="00D14DD0"/>
    <w:rsid w:val="00D17723"/>
    <w:rsid w:val="00D209D7"/>
    <w:rsid w:val="00D2340B"/>
    <w:rsid w:val="00D26B37"/>
    <w:rsid w:val="00D26BFB"/>
    <w:rsid w:val="00D44FA9"/>
    <w:rsid w:val="00D4787E"/>
    <w:rsid w:val="00D55C3A"/>
    <w:rsid w:val="00D64FF7"/>
    <w:rsid w:val="00D651F6"/>
    <w:rsid w:val="00D67ACC"/>
    <w:rsid w:val="00D8345D"/>
    <w:rsid w:val="00D84792"/>
    <w:rsid w:val="00DA2F4A"/>
    <w:rsid w:val="00DA3297"/>
    <w:rsid w:val="00DA4140"/>
    <w:rsid w:val="00DB43C7"/>
    <w:rsid w:val="00DB6955"/>
    <w:rsid w:val="00DC08CD"/>
    <w:rsid w:val="00DD14D5"/>
    <w:rsid w:val="00DE1C19"/>
    <w:rsid w:val="00DF3464"/>
    <w:rsid w:val="00E020AF"/>
    <w:rsid w:val="00E1442F"/>
    <w:rsid w:val="00E20810"/>
    <w:rsid w:val="00E327FA"/>
    <w:rsid w:val="00E40CCD"/>
    <w:rsid w:val="00E5481A"/>
    <w:rsid w:val="00E70D75"/>
    <w:rsid w:val="00E76958"/>
    <w:rsid w:val="00E77627"/>
    <w:rsid w:val="00E819AF"/>
    <w:rsid w:val="00E83D1D"/>
    <w:rsid w:val="00E86582"/>
    <w:rsid w:val="00E91762"/>
    <w:rsid w:val="00E92E95"/>
    <w:rsid w:val="00EA11DF"/>
    <w:rsid w:val="00EC1A77"/>
    <w:rsid w:val="00EC4C81"/>
    <w:rsid w:val="00ED0B0C"/>
    <w:rsid w:val="00ED7001"/>
    <w:rsid w:val="00ED7B30"/>
    <w:rsid w:val="00F005F0"/>
    <w:rsid w:val="00F01AF1"/>
    <w:rsid w:val="00F14AAD"/>
    <w:rsid w:val="00F16CBE"/>
    <w:rsid w:val="00F270EF"/>
    <w:rsid w:val="00F30C03"/>
    <w:rsid w:val="00F30F05"/>
    <w:rsid w:val="00F37836"/>
    <w:rsid w:val="00F37E63"/>
    <w:rsid w:val="00F44246"/>
    <w:rsid w:val="00F60160"/>
    <w:rsid w:val="00F6538C"/>
    <w:rsid w:val="00F73E0F"/>
    <w:rsid w:val="00F7421A"/>
    <w:rsid w:val="00F74565"/>
    <w:rsid w:val="00F80C00"/>
    <w:rsid w:val="00F80C35"/>
    <w:rsid w:val="00F8423C"/>
    <w:rsid w:val="00F9058E"/>
    <w:rsid w:val="00FA18FA"/>
    <w:rsid w:val="00FB5847"/>
    <w:rsid w:val="00FB6997"/>
    <w:rsid w:val="00FC62EE"/>
    <w:rsid w:val="00FD075D"/>
    <w:rsid w:val="00FD3190"/>
    <w:rsid w:val="00FD335A"/>
    <w:rsid w:val="00FD7D30"/>
    <w:rsid w:val="00FE0DC2"/>
    <w:rsid w:val="00FE1963"/>
    <w:rsid w:val="00FE3886"/>
    <w:rsid w:val="00FE4A16"/>
    <w:rsid w:val="00FE76B4"/>
    <w:rsid w:val="00FE7ED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AF2"/>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paragraph" w:styleId="Ttulo2">
    <w:name w:val="heading 2"/>
    <w:basedOn w:val="Normal"/>
    <w:next w:val="Normal"/>
    <w:link w:val="Ttulo2Char"/>
    <w:uiPriority w:val="9"/>
    <w:semiHidden/>
    <w:unhideWhenUsed/>
    <w:qFormat/>
    <w:rsid w:val="00B6227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link w:val="PargrafodaListaChar"/>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sz w:val="20"/>
      <w:szCs w:val="20"/>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 w:type="paragraph" w:styleId="SemEspaamento">
    <w:name w:val="No Spacing"/>
    <w:qFormat/>
    <w:rsid w:val="001A04EF"/>
    <w:pPr>
      <w:spacing w:after="0" w:line="240" w:lineRule="auto"/>
    </w:pPr>
    <w:rPr>
      <w:rFonts w:ascii="Calibri" w:eastAsia="Calibri" w:hAnsi="Calibri" w:cs="Times New Roman"/>
    </w:rPr>
  </w:style>
  <w:style w:type="character" w:customStyle="1" w:styleId="markedcontent">
    <w:name w:val="markedcontent"/>
    <w:basedOn w:val="Fontepargpadro"/>
    <w:rsid w:val="000C5BB8"/>
  </w:style>
  <w:style w:type="character" w:customStyle="1" w:styleId="PargrafodaListaChar">
    <w:name w:val="Parágrafo da Lista Char"/>
    <w:link w:val="PargrafodaLista"/>
    <w:uiPriority w:val="34"/>
    <w:locked/>
    <w:rsid w:val="00B62270"/>
    <w:rPr>
      <w:rFonts w:ascii="Times New Roman" w:eastAsia="Times New Roman" w:hAnsi="Times New Roman" w:cs="Times New Roman"/>
      <w:sz w:val="24"/>
      <w:szCs w:val="24"/>
      <w:lang w:eastAsia="ar-SA"/>
    </w:rPr>
  </w:style>
  <w:style w:type="character" w:customStyle="1" w:styleId="Ttulo2Char">
    <w:name w:val="Título 2 Char"/>
    <w:basedOn w:val="Fontepargpadro"/>
    <w:link w:val="Ttulo2"/>
    <w:uiPriority w:val="9"/>
    <w:semiHidden/>
    <w:rsid w:val="00B62270"/>
    <w:rPr>
      <w:rFonts w:asciiTheme="majorHAnsi" w:eastAsiaTheme="majorEastAsia" w:hAnsiTheme="majorHAnsi" w:cstheme="majorBidi"/>
      <w:b/>
      <w:bCs/>
      <w:color w:val="5B9BD5" w:themeColor="accent1"/>
      <w:sz w:val="26"/>
      <w:szCs w:val="26"/>
    </w:rPr>
  </w:style>
  <w:style w:type="character" w:customStyle="1" w:styleId="WW8Num4z0">
    <w:name w:val="WW8Num4z0"/>
    <w:rsid w:val="00156775"/>
    <w:rPr>
      <w:rFonts w:ascii="Wingdings" w:hAnsi="Wingdings" w:cs="StarSymbol"/>
      <w:sz w:val="18"/>
      <w:szCs w:val="18"/>
    </w:rPr>
  </w:style>
  <w:style w:type="paragraph" w:styleId="Recuodecorpodetexto">
    <w:name w:val="Body Text Indent"/>
    <w:basedOn w:val="Normal"/>
    <w:link w:val="RecuodecorpodetextoChar"/>
    <w:uiPriority w:val="99"/>
    <w:semiHidden/>
    <w:unhideWhenUsed/>
    <w:rsid w:val="00053656"/>
    <w:pPr>
      <w:spacing w:after="120"/>
      <w:ind w:left="283"/>
    </w:pPr>
  </w:style>
  <w:style w:type="character" w:customStyle="1" w:styleId="RecuodecorpodetextoChar">
    <w:name w:val="Recuo de corpo de texto Char"/>
    <w:basedOn w:val="Fontepargpadro"/>
    <w:link w:val="Recuodecorpodetexto"/>
    <w:uiPriority w:val="99"/>
    <w:semiHidden/>
    <w:rsid w:val="00053656"/>
  </w:style>
  <w:style w:type="paragraph" w:customStyle="1" w:styleId="Ttulo11">
    <w:name w:val="Título 11"/>
    <w:basedOn w:val="Normal"/>
    <w:uiPriority w:val="1"/>
    <w:qFormat/>
    <w:rsid w:val="00516BF4"/>
    <w:pPr>
      <w:widowControl w:val="0"/>
      <w:autoSpaceDE w:val="0"/>
      <w:autoSpaceDN w:val="0"/>
      <w:spacing w:after="0" w:line="240" w:lineRule="auto"/>
      <w:ind w:left="399"/>
      <w:jc w:val="both"/>
      <w:outlineLvl w:val="1"/>
    </w:pPr>
    <w:rPr>
      <w:rFonts w:ascii="Arial" w:eastAsia="Arial" w:hAnsi="Arial" w:cs="Arial"/>
      <w:b/>
      <w:bCs/>
      <w:sz w:val="20"/>
      <w:szCs w:val="20"/>
      <w:lang w:val="pt-PT"/>
    </w:rPr>
  </w:style>
  <w:style w:type="paragraph" w:customStyle="1" w:styleId="SemEspaamento1">
    <w:name w:val="Sem Espaçamento1"/>
    <w:rsid w:val="00B71871"/>
    <w:pPr>
      <w:spacing w:after="0" w:line="240" w:lineRule="auto"/>
    </w:pPr>
    <w:rPr>
      <w:rFonts w:ascii="Calibri" w:eastAsia="Times New Roman" w:hAnsi="Calibri" w:cs="Times New Roman"/>
    </w:rPr>
  </w:style>
  <w:style w:type="numbering" w:customStyle="1" w:styleId="Listaatual1">
    <w:name w:val="Lista atual1"/>
    <w:uiPriority w:val="99"/>
    <w:rsid w:val="00F7421A"/>
    <w:pPr>
      <w:numPr>
        <w:numId w:val="31"/>
      </w:numPr>
    </w:pPr>
  </w:style>
  <w:style w:type="character" w:customStyle="1" w:styleId="MenoPendente1">
    <w:name w:val="Menção Pendente1"/>
    <w:basedOn w:val="Fontepargpadro"/>
    <w:uiPriority w:val="99"/>
    <w:semiHidden/>
    <w:unhideWhenUsed/>
    <w:rsid w:val="00A70637"/>
    <w:rPr>
      <w:color w:val="605E5C"/>
      <w:shd w:val="clear" w:color="auto" w:fill="E1DFDD"/>
    </w:rPr>
  </w:style>
  <w:style w:type="character" w:customStyle="1" w:styleId="UnresolvedMention">
    <w:name w:val="Unresolved Mention"/>
    <w:basedOn w:val="Fontepargpadro"/>
    <w:uiPriority w:val="99"/>
    <w:semiHidden/>
    <w:unhideWhenUsed/>
    <w:rsid w:val="00811F65"/>
    <w:rPr>
      <w:color w:val="605E5C"/>
      <w:shd w:val="clear" w:color="auto" w:fill="E1DFDD"/>
    </w:rPr>
  </w:style>
  <w:style w:type="character" w:styleId="HiperlinkVisitado">
    <w:name w:val="FollowedHyperlink"/>
    <w:basedOn w:val="Fontepargpadro"/>
    <w:uiPriority w:val="99"/>
    <w:semiHidden/>
    <w:unhideWhenUsed/>
    <w:rsid w:val="00811F65"/>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203101560">
      <w:bodyDiv w:val="1"/>
      <w:marLeft w:val="0"/>
      <w:marRight w:val="0"/>
      <w:marTop w:val="0"/>
      <w:marBottom w:val="0"/>
      <w:divBdr>
        <w:top w:val="none" w:sz="0" w:space="0" w:color="auto"/>
        <w:left w:val="none" w:sz="0" w:space="0" w:color="auto"/>
        <w:bottom w:val="none" w:sz="0" w:space="0" w:color="auto"/>
        <w:right w:val="none" w:sz="0" w:space="0" w:color="auto"/>
      </w:divBdr>
    </w:div>
    <w:div w:id="665791459">
      <w:bodyDiv w:val="1"/>
      <w:marLeft w:val="0"/>
      <w:marRight w:val="0"/>
      <w:marTop w:val="0"/>
      <w:marBottom w:val="0"/>
      <w:divBdr>
        <w:top w:val="none" w:sz="0" w:space="0" w:color="auto"/>
        <w:left w:val="none" w:sz="0" w:space="0" w:color="auto"/>
        <w:bottom w:val="none" w:sz="0" w:space="0" w:color="auto"/>
        <w:right w:val="none" w:sz="0" w:space="0" w:color="auto"/>
      </w:divBdr>
    </w:div>
    <w:div w:id="1554584084">
      <w:bodyDiv w:val="1"/>
      <w:marLeft w:val="0"/>
      <w:marRight w:val="0"/>
      <w:marTop w:val="0"/>
      <w:marBottom w:val="0"/>
      <w:divBdr>
        <w:top w:val="none" w:sz="0" w:space="0" w:color="auto"/>
        <w:left w:val="none" w:sz="0" w:space="0" w:color="auto"/>
        <w:bottom w:val="none" w:sz="0" w:space="0" w:color="auto"/>
        <w:right w:val="none" w:sz="0" w:space="0" w:color="auto"/>
      </w:divBdr>
    </w:div>
    <w:div w:id="158441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samaadm-my.sharepoint.com/:b:/g/personal/jsanabio_cesama_com_br/Efz9OlegSJdNvu0jN8ydyOABPxQpygrQkj2kKuye0_CWwg?e=vHFheJ" TargetMode="External"/><Relationship Id="rId13" Type="http://schemas.openxmlformats.org/officeDocument/2006/relationships/hyperlink" Target="https://cesamaadm-my.sharepoint.com/:b:/g/personal/jsanabio_cesama_com_br/ES_SPkGTbk1Fn42SQa9msWMBPq2UzOHFQIrI2OzVt5AK2g?e=UqWXxy" TargetMode="External"/><Relationship Id="rId18" Type="http://schemas.openxmlformats.org/officeDocument/2006/relationships/hyperlink" Target="https://cesamaadm-my.sharepoint.com/:b:/g/personal/jsanabio_cesama_com_br/EVl5grEjni5FpatXVpG3AyEBqeoNV_ndPgi-wXwSunwooA?e=BKahv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esamaadm-my.sharepoint.com/:b:/g/personal/jsanabio_cesama_com_br/ESBuK6zN_XBBmbIrt0ZIE9UBz1DD6h_jJxYnI5rjpaiW_w?e=L5RF75" TargetMode="External"/><Relationship Id="rId17" Type="http://schemas.openxmlformats.org/officeDocument/2006/relationships/hyperlink" Target="https://cesamaadm-my.sharepoint.com/:b:/g/personal/jsanabio_cesama_com_br/EeY8RCeVZ_xFsnqzBBl4x-cBDYF8ziA_H9i69gni3YXHbQ?e=m4ba8H" TargetMode="External"/><Relationship Id="rId2" Type="http://schemas.openxmlformats.org/officeDocument/2006/relationships/numbering" Target="numbering.xml"/><Relationship Id="rId16" Type="http://schemas.openxmlformats.org/officeDocument/2006/relationships/hyperlink" Target="https://cesamaadm-my.sharepoint.com/:b:/g/personal/jsanabio_cesama_com_br/Ea2E0-bJ7k5JprHmVvE88KsBphnYO1M5MnPfHp9fbLc37g?e=jWey9O" TargetMode="External"/><Relationship Id="rId20" Type="http://schemas.openxmlformats.org/officeDocument/2006/relationships/hyperlink" Target="mailto:smt@cesama.com.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samaadm-my.sharepoint.com/:b:/g/personal/jsanabio_cesama_com_br/EbfYIt60N6VIgeJMjzFfXVABs7cqI7r_Z2enCQctnaHQdQ?e=c2Wef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esamaadm-my.sharepoint.com/:b:/g/personal/jsanabio_cesama_com_br/ESNLQTxFGWNJrfG7u1jrSeIB1Clfr4VZ5zgR-XzHnPpJAw?e=zg4JSf" TargetMode="External"/><Relationship Id="rId23" Type="http://schemas.openxmlformats.org/officeDocument/2006/relationships/fontTable" Target="fontTable.xml"/><Relationship Id="rId10" Type="http://schemas.openxmlformats.org/officeDocument/2006/relationships/hyperlink" Target="https://cesamaadm-my.sharepoint.com/:b:/g/personal/jsanabio_cesama_com_br/EbJbpUeRgLhCtfRoJn76PyAB8CExhvxd3YkzrGTTV91YxA?e=Kz2wSj" TargetMode="External"/><Relationship Id="rId19" Type="http://schemas.openxmlformats.org/officeDocument/2006/relationships/hyperlink" Target="mailto:nfe@cesama.com.br" TargetMode="External"/><Relationship Id="rId4" Type="http://schemas.openxmlformats.org/officeDocument/2006/relationships/settings" Target="settings.xml"/><Relationship Id="rId9" Type="http://schemas.openxmlformats.org/officeDocument/2006/relationships/hyperlink" Target="https://cesamaadm-my.sharepoint.com/:b:/g/personal/jsanabio_cesama_com_br/EWzdzY9gr1tApjna_QDxUfsBLL8kAKO4fug3FkKvkjiPmw?e=PpTKe0" TargetMode="External"/><Relationship Id="rId14" Type="http://schemas.openxmlformats.org/officeDocument/2006/relationships/hyperlink" Target="https://cesamaadm-my.sharepoint.com/:b:/g/personal/jsanabio_cesama_com_br/EasSvH5aa8lOl10zkTxnFU0Bpo16gvvWdmanMOSWimjU5A?e=Q4MFa0"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BE6C4-41C9-467E-9B7B-B48F1164D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21</Pages>
  <Words>6484</Words>
  <Characters>35014</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8</cp:revision>
  <cp:lastPrinted>2022-02-07T11:29:00Z</cp:lastPrinted>
  <dcterms:created xsi:type="dcterms:W3CDTF">2023-10-16T15:12:00Z</dcterms:created>
  <dcterms:modified xsi:type="dcterms:W3CDTF">2023-11-01T12:26:00Z</dcterms:modified>
</cp:coreProperties>
</file>