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CB3236" w:rsidRPr="00C132AC" w:rsidRDefault="00CB3236" w:rsidP="0083157A">
      <w:pPr>
        <w:spacing w:after="0" w:line="360" w:lineRule="auto"/>
        <w:jc w:val="both"/>
        <w:rPr>
          <w:rFonts w:ascii="Arial" w:hAnsi="Arial" w:cs="Arial"/>
          <w:b/>
          <w:bCs/>
          <w:sz w:val="24"/>
          <w:szCs w:val="24"/>
        </w:rPr>
      </w:pPr>
    </w:p>
    <w:p w:rsidR="00937A31" w:rsidRPr="005531A8" w:rsidRDefault="005531A8" w:rsidP="0083157A">
      <w:pPr>
        <w:spacing w:after="0" w:line="360" w:lineRule="auto"/>
        <w:jc w:val="both"/>
        <w:rPr>
          <w:rFonts w:ascii="Arial" w:hAnsi="Arial" w:cs="Arial"/>
          <w:color w:val="FF0000"/>
          <w:sz w:val="24"/>
          <w:szCs w:val="24"/>
        </w:rPr>
      </w:pPr>
      <w:r w:rsidRPr="005531A8">
        <w:rPr>
          <w:rFonts w:ascii="Arial" w:hAnsi="Arial" w:cs="Arial"/>
          <w:b/>
          <w:i/>
          <w:sz w:val="24"/>
          <w:szCs w:val="24"/>
        </w:rPr>
        <w:t>Implantação do Sistema de Registro de Preços, pelo prazo de 12 meses, para eventual aquisição de lacre de segurança ajustável tipo cadeado para uso da CESAMA, conforme especificações contidas neste Termo de Referência</w:t>
      </w:r>
      <w:r w:rsidR="00287E1E" w:rsidRPr="005531A8">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2.1 </w:t>
      </w:r>
      <w:r w:rsidR="005531A8" w:rsidRPr="00484E15">
        <w:rPr>
          <w:rFonts w:ascii="Arial" w:hAnsi="Arial" w:cs="Arial"/>
          <w:sz w:val="24"/>
          <w:szCs w:val="24"/>
          <w:lang w:eastAsia="pt-BR"/>
        </w:rPr>
        <w:t>Aquisição de lacre de segurança ajustável tipo cadeado para reposição gradual do estoque conforme demanda, o item solicitado é utilizado em conjunto com o registro dentro da caixa de hidrômetro quando há a necessidade de fechar o fluxo de água aumentando a segurança contra violação</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715122">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715122">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w:t>
      </w:r>
      <w:r w:rsidR="009473B3" w:rsidRPr="009473B3">
        <w:rPr>
          <w:rFonts w:ascii="Arial" w:hAnsi="Arial" w:cs="Arial"/>
          <w:color w:val="000000"/>
          <w:sz w:val="24"/>
          <w:szCs w:val="24"/>
        </w:rPr>
        <w:lastRenderedPageBreak/>
        <w:t xml:space="preserve">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715122">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5531A8" w:rsidRDefault="006B3E78" w:rsidP="005531A8">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5531A8" w:rsidRPr="00484E15" w:rsidRDefault="005531A8" w:rsidP="005531A8">
      <w:pPr>
        <w:spacing w:line="360" w:lineRule="auto"/>
        <w:rPr>
          <w:rFonts w:ascii="Arial" w:hAnsi="Arial" w:cs="Arial"/>
          <w:b/>
          <w:sz w:val="24"/>
          <w:szCs w:val="24"/>
          <w:lang w:eastAsia="ar-SA"/>
        </w:rPr>
      </w:pPr>
      <w:r w:rsidRPr="00484E15">
        <w:rPr>
          <w:rFonts w:ascii="Arial" w:hAnsi="Arial" w:cs="Arial"/>
          <w:b/>
          <w:sz w:val="24"/>
          <w:szCs w:val="24"/>
        </w:rPr>
        <w:t>ITEM 01 – LACRE DE SEGURANÇA AJUSTÁVEL TIPO CADEADO</w:t>
      </w:r>
    </w:p>
    <w:p w:rsidR="005531A8" w:rsidRDefault="005531A8" w:rsidP="005531A8">
      <w:pPr>
        <w:spacing w:before="120" w:line="360" w:lineRule="auto"/>
        <w:jc w:val="both"/>
        <w:rPr>
          <w:rFonts w:ascii="Arial" w:hAnsi="Arial" w:cs="Arial"/>
          <w:sz w:val="24"/>
          <w:szCs w:val="24"/>
        </w:rPr>
      </w:pPr>
      <w:r w:rsidRPr="00484E15">
        <w:rPr>
          <w:rFonts w:ascii="Arial" w:hAnsi="Arial" w:cs="Arial"/>
          <w:b/>
          <w:sz w:val="24"/>
          <w:szCs w:val="24"/>
        </w:rPr>
        <w:t>Descrição:</w:t>
      </w:r>
      <w:r>
        <w:rPr>
          <w:rFonts w:ascii="Arial" w:hAnsi="Arial" w:cs="Arial"/>
          <w:sz w:val="24"/>
          <w:szCs w:val="24"/>
        </w:rPr>
        <w:t>L</w:t>
      </w:r>
      <w:r w:rsidRPr="00484E15">
        <w:rPr>
          <w:rFonts w:ascii="Arial" w:hAnsi="Arial" w:cs="Arial"/>
          <w:sz w:val="24"/>
          <w:szCs w:val="24"/>
        </w:rPr>
        <w:t>acre ajustável com mecanismo de travamento metálico sem fecho de ruptura, dispensa qualquer uso de ferramental para aplicação, com cordoalha de aço galvanizado de 1,2 mm, tensionado, caldeado nas extremidades com comprimento útil mínimo de 60 cm. O corpo deverá ser em polietileno ou metal pintado, cor verde clara, personalizado com o nome CESAMA</w:t>
      </w:r>
      <w:r>
        <w:rPr>
          <w:rFonts w:ascii="Arial" w:hAnsi="Arial" w:cs="Arial"/>
          <w:sz w:val="24"/>
          <w:szCs w:val="24"/>
        </w:rPr>
        <w:t xml:space="preserve"> (baixo ou alto relevo)</w:t>
      </w:r>
      <w:r w:rsidRPr="00484E15">
        <w:rPr>
          <w:rFonts w:ascii="Arial" w:hAnsi="Arial" w:cs="Arial"/>
          <w:sz w:val="24"/>
          <w:szCs w:val="24"/>
        </w:rPr>
        <w:t>, com 7 números sequenciais em baixo relevo</w:t>
      </w:r>
      <w:r>
        <w:rPr>
          <w:rFonts w:ascii="Arial" w:hAnsi="Arial" w:cs="Arial"/>
          <w:sz w:val="24"/>
          <w:szCs w:val="24"/>
        </w:rPr>
        <w:t xml:space="preserve"> (ou sistema de gravação a laser)</w:t>
      </w:r>
      <w:r w:rsidRPr="00484E15">
        <w:rPr>
          <w:rFonts w:ascii="Arial" w:hAnsi="Arial" w:cs="Arial"/>
          <w:sz w:val="24"/>
          <w:szCs w:val="24"/>
        </w:rPr>
        <w:t>, na cor preta. As embalagens deverão vir com 50 peças, com numeração indicada no exterior de cada embalagem.</w:t>
      </w:r>
    </w:p>
    <w:p w:rsidR="005531A8" w:rsidRPr="002A70D9" w:rsidRDefault="005531A8" w:rsidP="005531A8">
      <w:pPr>
        <w:spacing w:line="360" w:lineRule="auto"/>
        <w:rPr>
          <w:rFonts w:ascii="Arial" w:hAnsi="Arial" w:cs="Arial"/>
          <w:sz w:val="24"/>
          <w:szCs w:val="24"/>
          <w:lang w:eastAsia="ar-SA"/>
        </w:rPr>
      </w:pPr>
      <w:r w:rsidRPr="002A70D9">
        <w:rPr>
          <w:rFonts w:ascii="Arial" w:hAnsi="Arial" w:cs="Arial"/>
          <w:b/>
          <w:sz w:val="24"/>
          <w:szCs w:val="24"/>
        </w:rPr>
        <w:t xml:space="preserve">Quantidade: </w:t>
      </w:r>
      <w:r>
        <w:rPr>
          <w:rFonts w:ascii="Arial" w:hAnsi="Arial" w:cs="Arial"/>
          <w:sz w:val="24"/>
          <w:szCs w:val="24"/>
        </w:rPr>
        <w:t>36</w:t>
      </w:r>
      <w:r w:rsidRPr="002A70D9">
        <w:rPr>
          <w:rFonts w:ascii="Arial" w:hAnsi="Arial" w:cs="Arial"/>
          <w:sz w:val="24"/>
          <w:szCs w:val="24"/>
        </w:rPr>
        <w:t>.000</w:t>
      </w:r>
    </w:p>
    <w:p w:rsidR="005531A8" w:rsidRDefault="005531A8" w:rsidP="005531A8">
      <w:pPr>
        <w:spacing w:after="240" w:line="360" w:lineRule="auto"/>
        <w:rPr>
          <w:rFonts w:ascii="Arial" w:hAnsi="Arial" w:cs="Arial"/>
          <w:sz w:val="24"/>
          <w:szCs w:val="24"/>
        </w:rPr>
      </w:pPr>
      <w:r w:rsidRPr="002A70D9">
        <w:rPr>
          <w:rFonts w:ascii="Arial" w:hAnsi="Arial" w:cs="Arial"/>
          <w:b/>
          <w:sz w:val="24"/>
          <w:szCs w:val="24"/>
        </w:rPr>
        <w:t>Unidade:</w:t>
      </w:r>
      <w:r w:rsidRPr="002A70D9">
        <w:rPr>
          <w:rFonts w:ascii="Arial" w:hAnsi="Arial" w:cs="Arial"/>
          <w:sz w:val="24"/>
          <w:szCs w:val="24"/>
        </w:rPr>
        <w:t xml:space="preserve"> Peça</w:t>
      </w:r>
    </w:p>
    <w:p w:rsidR="00A076B8" w:rsidRDefault="00A076B8" w:rsidP="005531A8">
      <w:pPr>
        <w:spacing w:after="240" w:line="360" w:lineRule="auto"/>
        <w:rPr>
          <w:rFonts w:ascii="Arial" w:hAnsi="Arial" w:cs="Arial"/>
          <w:sz w:val="24"/>
          <w:szCs w:val="24"/>
        </w:rPr>
      </w:pPr>
      <w:r>
        <w:rPr>
          <w:noProof/>
          <w:lang w:eastAsia="pt-BR"/>
        </w:rPr>
        <w:drawing>
          <wp:inline distT="0" distB="0" distL="0" distR="0">
            <wp:extent cx="1543050" cy="1157244"/>
            <wp:effectExtent l="0" t="0" r="0" b="5080"/>
            <wp:docPr id="1833468448" name="Imagem 1833468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545711" cy="1159239"/>
                    </a:xfrm>
                    <a:prstGeom prst="rect">
                      <a:avLst/>
                    </a:prstGeom>
                  </pic:spPr>
                </pic:pic>
              </a:graphicData>
            </a:graphic>
          </wp:inline>
        </w:drawing>
      </w:r>
    </w:p>
    <w:p w:rsidR="00A076B8" w:rsidRPr="002A70D9" w:rsidRDefault="00A076B8" w:rsidP="00A076B8">
      <w:pPr>
        <w:spacing w:after="240" w:line="360" w:lineRule="auto"/>
        <w:rPr>
          <w:rFonts w:ascii="Arial" w:hAnsi="Arial" w:cs="Arial"/>
          <w:b/>
          <w:bCs/>
          <w:i/>
          <w:iCs/>
          <w:sz w:val="24"/>
          <w:szCs w:val="24"/>
        </w:rPr>
      </w:pPr>
      <w:r w:rsidRPr="002A70D9">
        <w:rPr>
          <w:rFonts w:ascii="Arial" w:hAnsi="Arial" w:cs="Arial"/>
          <w:b/>
          <w:bCs/>
          <w:i/>
          <w:iCs/>
          <w:sz w:val="24"/>
          <w:szCs w:val="24"/>
        </w:rPr>
        <w:t>*Obs.: Imagem meramente ilustrativa</w:t>
      </w:r>
    </w:p>
    <w:p w:rsidR="00A076B8" w:rsidRDefault="00A076B8" w:rsidP="005531A8">
      <w:pPr>
        <w:spacing w:after="240" w:line="360" w:lineRule="auto"/>
        <w:rPr>
          <w:rFonts w:ascii="Arial" w:hAnsi="Arial" w:cs="Arial"/>
          <w:sz w:val="24"/>
          <w:szCs w:val="24"/>
        </w:rPr>
      </w:pPr>
    </w:p>
    <w:p w:rsidR="00F8553B" w:rsidRDefault="00F8553B"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5531A8"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5531A8" w:rsidRDefault="005531A8" w:rsidP="005531A8">
      <w:pPr>
        <w:pStyle w:val="PargrafodaLista"/>
        <w:suppressAutoHyphens/>
        <w:spacing w:before="120" w:after="0" w:line="360" w:lineRule="auto"/>
        <w:jc w:val="both"/>
        <w:rPr>
          <w:rFonts w:ascii="Arial" w:hAnsi="Arial" w:cs="Arial"/>
          <w:color w:val="000000" w:themeColor="text1"/>
          <w:sz w:val="24"/>
          <w:szCs w:val="24"/>
        </w:rPr>
      </w:pPr>
    </w:p>
    <w:tbl>
      <w:tblPr>
        <w:tblW w:w="8855" w:type="dxa"/>
        <w:tblInd w:w="-289" w:type="dxa"/>
        <w:tblCellMar>
          <w:left w:w="70" w:type="dxa"/>
          <w:right w:w="70" w:type="dxa"/>
        </w:tblCellMar>
        <w:tblLook w:val="04A0"/>
      </w:tblPr>
      <w:tblGrid>
        <w:gridCol w:w="562"/>
        <w:gridCol w:w="1373"/>
        <w:gridCol w:w="3121"/>
        <w:gridCol w:w="594"/>
        <w:gridCol w:w="670"/>
        <w:gridCol w:w="1335"/>
        <w:gridCol w:w="1200"/>
      </w:tblGrid>
      <w:tr w:rsidR="005531A8" w:rsidRPr="005531A8" w:rsidTr="005531A8">
        <w:trPr>
          <w:trHeight w:val="465"/>
        </w:trPr>
        <w:tc>
          <w:tcPr>
            <w:tcW w:w="562"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ITEM</w:t>
            </w:r>
          </w:p>
        </w:tc>
        <w:tc>
          <w:tcPr>
            <w:tcW w:w="1373" w:type="dxa"/>
            <w:tcBorders>
              <w:top w:val="single" w:sz="4" w:space="0" w:color="auto"/>
              <w:left w:val="nil"/>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CÓDIGO</w:t>
            </w:r>
          </w:p>
        </w:tc>
        <w:tc>
          <w:tcPr>
            <w:tcW w:w="3121" w:type="dxa"/>
            <w:tcBorders>
              <w:top w:val="single" w:sz="4" w:space="0" w:color="auto"/>
              <w:left w:val="nil"/>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Descrição do material</w:t>
            </w:r>
          </w:p>
        </w:tc>
        <w:tc>
          <w:tcPr>
            <w:tcW w:w="594" w:type="dxa"/>
            <w:tcBorders>
              <w:top w:val="single" w:sz="4" w:space="0" w:color="auto"/>
              <w:left w:val="nil"/>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Unid.</w:t>
            </w:r>
          </w:p>
        </w:tc>
        <w:tc>
          <w:tcPr>
            <w:tcW w:w="670" w:type="dxa"/>
            <w:tcBorders>
              <w:top w:val="single" w:sz="4" w:space="0" w:color="auto"/>
              <w:left w:val="nil"/>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Quant.</w:t>
            </w:r>
          </w:p>
        </w:tc>
        <w:tc>
          <w:tcPr>
            <w:tcW w:w="1335" w:type="dxa"/>
            <w:tcBorders>
              <w:top w:val="single" w:sz="4" w:space="0" w:color="auto"/>
              <w:left w:val="nil"/>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Média Unitária</w:t>
            </w:r>
          </w:p>
        </w:tc>
        <w:tc>
          <w:tcPr>
            <w:tcW w:w="1200" w:type="dxa"/>
            <w:tcBorders>
              <w:top w:val="single" w:sz="4" w:space="0" w:color="auto"/>
              <w:left w:val="nil"/>
              <w:bottom w:val="single" w:sz="4" w:space="0" w:color="auto"/>
              <w:right w:val="single" w:sz="4" w:space="0" w:color="auto"/>
            </w:tcBorders>
            <w:shd w:val="clear" w:color="000000" w:fill="DAEEF3"/>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Média Total</w:t>
            </w:r>
          </w:p>
        </w:tc>
      </w:tr>
      <w:tr w:rsidR="005531A8" w:rsidRPr="005531A8" w:rsidTr="005531A8">
        <w:trPr>
          <w:trHeight w:val="465"/>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1</w:t>
            </w:r>
          </w:p>
        </w:tc>
        <w:tc>
          <w:tcPr>
            <w:tcW w:w="1373" w:type="dxa"/>
            <w:tcBorders>
              <w:top w:val="nil"/>
              <w:left w:val="nil"/>
              <w:bottom w:val="single" w:sz="4" w:space="0" w:color="auto"/>
              <w:right w:val="single" w:sz="4" w:space="0" w:color="auto"/>
            </w:tcBorders>
            <w:shd w:val="clear" w:color="auto" w:fill="auto"/>
            <w:noWrap/>
            <w:vAlign w:val="bottom"/>
            <w:hideMark/>
          </w:tcPr>
          <w:p w:rsidR="005531A8" w:rsidRPr="005531A8" w:rsidRDefault="005531A8" w:rsidP="005531A8">
            <w:pPr>
              <w:spacing w:after="0" w:line="240" w:lineRule="auto"/>
              <w:rPr>
                <w:rFonts w:eastAsia="Times New Roman" w:cs="Calibri"/>
                <w:color w:val="000000"/>
                <w:sz w:val="18"/>
                <w:szCs w:val="18"/>
                <w:lang w:eastAsia="pt-BR"/>
              </w:rPr>
            </w:pPr>
            <w:r w:rsidRPr="005531A8">
              <w:rPr>
                <w:rFonts w:eastAsia="Times New Roman" w:cs="Calibri"/>
                <w:color w:val="000000"/>
                <w:sz w:val="18"/>
                <w:szCs w:val="18"/>
                <w:lang w:eastAsia="pt-BR"/>
              </w:rPr>
              <w:t>016.365.0002-1</w:t>
            </w:r>
          </w:p>
        </w:tc>
        <w:tc>
          <w:tcPr>
            <w:tcW w:w="3121" w:type="dxa"/>
            <w:tcBorders>
              <w:top w:val="nil"/>
              <w:left w:val="nil"/>
              <w:bottom w:val="single" w:sz="4" w:space="0" w:color="auto"/>
              <w:right w:val="single" w:sz="4" w:space="0" w:color="auto"/>
            </w:tcBorders>
            <w:shd w:val="clear" w:color="auto" w:fill="auto"/>
            <w:noWrap/>
            <w:vAlign w:val="bottom"/>
            <w:hideMark/>
          </w:tcPr>
          <w:p w:rsidR="005531A8" w:rsidRPr="005531A8" w:rsidRDefault="005531A8" w:rsidP="005531A8">
            <w:pPr>
              <w:spacing w:after="0" w:line="240" w:lineRule="auto"/>
              <w:rPr>
                <w:rFonts w:eastAsia="Times New Roman" w:cs="Calibri"/>
                <w:color w:val="000000"/>
                <w:sz w:val="18"/>
                <w:szCs w:val="18"/>
                <w:lang w:eastAsia="pt-BR"/>
              </w:rPr>
            </w:pPr>
            <w:r w:rsidRPr="005531A8">
              <w:rPr>
                <w:rFonts w:eastAsia="Times New Roman" w:cs="Calibri"/>
                <w:color w:val="000000"/>
                <w:sz w:val="18"/>
                <w:szCs w:val="18"/>
                <w:lang w:eastAsia="pt-BR"/>
              </w:rPr>
              <w:t>LACRE DE SEGURANCA AJUSTAVEL TIPO CADEADO</w:t>
            </w:r>
          </w:p>
        </w:tc>
        <w:tc>
          <w:tcPr>
            <w:tcW w:w="594" w:type="dxa"/>
            <w:tcBorders>
              <w:top w:val="nil"/>
              <w:left w:val="nil"/>
              <w:bottom w:val="single" w:sz="4" w:space="0" w:color="auto"/>
              <w:right w:val="single" w:sz="4" w:space="0" w:color="auto"/>
            </w:tcBorders>
            <w:shd w:val="clear" w:color="000000" w:fill="FFFFFF"/>
            <w:noWrap/>
            <w:vAlign w:val="center"/>
            <w:hideMark/>
          </w:tcPr>
          <w:p w:rsidR="005531A8" w:rsidRPr="005531A8" w:rsidRDefault="005531A8" w:rsidP="005531A8">
            <w:pPr>
              <w:spacing w:after="0" w:line="240" w:lineRule="auto"/>
              <w:jc w:val="center"/>
              <w:rPr>
                <w:rFonts w:eastAsia="Times New Roman" w:cs="Calibri"/>
                <w:sz w:val="18"/>
                <w:szCs w:val="18"/>
                <w:lang w:eastAsia="pt-BR"/>
              </w:rPr>
            </w:pPr>
            <w:r w:rsidRPr="005531A8">
              <w:rPr>
                <w:rFonts w:eastAsia="Times New Roman" w:cs="Calibri"/>
                <w:sz w:val="18"/>
                <w:szCs w:val="18"/>
                <w:lang w:eastAsia="pt-BR"/>
              </w:rPr>
              <w:t>PÇ</w:t>
            </w:r>
          </w:p>
        </w:tc>
        <w:tc>
          <w:tcPr>
            <w:tcW w:w="670" w:type="dxa"/>
            <w:tcBorders>
              <w:top w:val="nil"/>
              <w:left w:val="nil"/>
              <w:bottom w:val="single" w:sz="4" w:space="0" w:color="auto"/>
              <w:right w:val="single" w:sz="4" w:space="0" w:color="auto"/>
            </w:tcBorders>
            <w:shd w:val="clear" w:color="000000" w:fill="FFFFFF"/>
            <w:noWrap/>
            <w:vAlign w:val="center"/>
            <w:hideMark/>
          </w:tcPr>
          <w:p w:rsidR="005531A8" w:rsidRPr="005531A8" w:rsidRDefault="005531A8" w:rsidP="005531A8">
            <w:pPr>
              <w:spacing w:after="0" w:line="240" w:lineRule="auto"/>
              <w:jc w:val="center"/>
              <w:rPr>
                <w:rFonts w:eastAsia="Times New Roman" w:cs="Calibri"/>
                <w:sz w:val="18"/>
                <w:szCs w:val="18"/>
                <w:lang w:eastAsia="pt-BR"/>
              </w:rPr>
            </w:pPr>
            <w:r w:rsidRPr="005531A8">
              <w:rPr>
                <w:rFonts w:eastAsia="Times New Roman" w:cs="Calibri"/>
                <w:sz w:val="18"/>
                <w:szCs w:val="18"/>
                <w:lang w:eastAsia="pt-BR"/>
              </w:rPr>
              <w:t>36000</w:t>
            </w:r>
          </w:p>
        </w:tc>
        <w:tc>
          <w:tcPr>
            <w:tcW w:w="1335" w:type="dxa"/>
            <w:tcBorders>
              <w:top w:val="nil"/>
              <w:left w:val="nil"/>
              <w:bottom w:val="single" w:sz="4" w:space="0" w:color="auto"/>
              <w:right w:val="single" w:sz="4" w:space="0" w:color="auto"/>
            </w:tcBorders>
            <w:shd w:val="clear" w:color="auto" w:fill="auto"/>
            <w:noWrap/>
            <w:vAlign w:val="bottom"/>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R$ 3,21</w:t>
            </w:r>
          </w:p>
        </w:tc>
        <w:tc>
          <w:tcPr>
            <w:tcW w:w="1200" w:type="dxa"/>
            <w:tcBorders>
              <w:top w:val="nil"/>
              <w:left w:val="nil"/>
              <w:bottom w:val="single" w:sz="4" w:space="0" w:color="auto"/>
              <w:right w:val="single" w:sz="4" w:space="0" w:color="auto"/>
            </w:tcBorders>
            <w:shd w:val="clear" w:color="auto" w:fill="auto"/>
            <w:noWrap/>
            <w:vAlign w:val="bottom"/>
            <w:hideMark/>
          </w:tcPr>
          <w:p w:rsidR="005531A8" w:rsidRPr="005531A8" w:rsidRDefault="005531A8" w:rsidP="005531A8">
            <w:pPr>
              <w:spacing w:after="0" w:line="240" w:lineRule="auto"/>
              <w:jc w:val="center"/>
              <w:rPr>
                <w:rFonts w:eastAsia="Times New Roman" w:cs="Calibri"/>
                <w:b/>
                <w:bCs/>
                <w:sz w:val="18"/>
                <w:szCs w:val="18"/>
                <w:lang w:eastAsia="pt-BR"/>
              </w:rPr>
            </w:pPr>
            <w:r w:rsidRPr="005531A8">
              <w:rPr>
                <w:rFonts w:eastAsia="Times New Roman" w:cs="Calibri"/>
                <w:b/>
                <w:bCs/>
                <w:sz w:val="18"/>
                <w:szCs w:val="18"/>
                <w:lang w:eastAsia="pt-BR"/>
              </w:rPr>
              <w:t>R$ 115.560,00</w:t>
            </w:r>
          </w:p>
        </w:tc>
      </w:tr>
      <w:tr w:rsidR="005531A8" w:rsidRPr="005531A8" w:rsidTr="005531A8">
        <w:trPr>
          <w:gridAfter w:val="5"/>
          <w:wAfter w:w="6920" w:type="dxa"/>
          <w:trHeight w:val="79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31A8" w:rsidRPr="005531A8" w:rsidRDefault="005531A8" w:rsidP="005531A8">
            <w:pPr>
              <w:spacing w:after="0" w:line="240" w:lineRule="auto"/>
              <w:jc w:val="center"/>
              <w:rPr>
                <w:rFonts w:eastAsia="Times New Roman" w:cs="Calibri"/>
                <w:b/>
                <w:bCs/>
                <w:sz w:val="18"/>
                <w:szCs w:val="18"/>
                <w:lang w:eastAsia="pt-BR"/>
              </w:rPr>
            </w:pPr>
            <w:bookmarkStart w:id="0" w:name="RANGE!A4:F4"/>
            <w:r w:rsidRPr="005531A8">
              <w:rPr>
                <w:rFonts w:eastAsia="Times New Roman" w:cs="Calibri"/>
                <w:b/>
                <w:bCs/>
                <w:sz w:val="18"/>
                <w:szCs w:val="18"/>
                <w:lang w:eastAsia="pt-BR"/>
              </w:rPr>
              <w:t> </w:t>
            </w:r>
            <w:bookmarkEnd w:id="0"/>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31A8" w:rsidRPr="005531A8" w:rsidRDefault="005531A8" w:rsidP="005531A8">
            <w:pPr>
              <w:spacing w:after="0" w:line="240" w:lineRule="auto"/>
              <w:jc w:val="center"/>
              <w:rPr>
                <w:rFonts w:eastAsia="Times New Roman" w:cs="Calibri"/>
                <w:b/>
                <w:bCs/>
                <w:color w:val="FF0000"/>
                <w:sz w:val="18"/>
                <w:szCs w:val="18"/>
                <w:lang w:eastAsia="pt-BR"/>
              </w:rPr>
            </w:pPr>
            <w:r w:rsidRPr="005531A8">
              <w:rPr>
                <w:rFonts w:eastAsia="Times New Roman" w:cs="Calibri"/>
                <w:b/>
                <w:bCs/>
                <w:color w:val="FF0000"/>
                <w:sz w:val="18"/>
                <w:szCs w:val="18"/>
                <w:lang w:eastAsia="pt-BR"/>
              </w:rPr>
              <w:t>R$ 115.560,00</w:t>
            </w:r>
          </w:p>
        </w:tc>
      </w:tr>
    </w:tbl>
    <w:p w:rsidR="00AE0768" w:rsidRDefault="00F5729B" w:rsidP="005531A8">
      <w:pPr>
        <w:suppressAutoHyphens/>
        <w:spacing w:before="120" w:after="0" w:line="360" w:lineRule="auto"/>
        <w:ind w:hanging="142"/>
        <w:jc w:val="both"/>
        <w:rPr>
          <w:rFonts w:ascii="Arial" w:hAnsi="Arial" w:cs="Arial"/>
          <w:sz w:val="20"/>
          <w:szCs w:val="20"/>
        </w:rPr>
      </w:pPr>
      <w:r w:rsidRPr="00F5729B">
        <w:rPr>
          <w:noProof/>
        </w:rPr>
      </w:r>
      <w:r w:rsidRPr="00F5729B">
        <w:rPr>
          <w:noProof/>
        </w:rPr>
        <w:pict>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5531A8" w:rsidRPr="005531A8">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e contrato anterior devidamente corrigido. Os fornecedores da pesquisa direta foram escolhidos por serem conhecidos no ramo de comercialização dos itens desta solicitação e aqueles que retornaram à solicitação constam na planilha. </w:t>
      </w:r>
    </w:p>
    <w:p w:rsidR="00A076B8" w:rsidRDefault="00A076B8" w:rsidP="005531A8">
      <w:pPr>
        <w:suppressAutoHyphens/>
        <w:spacing w:before="120" w:after="0" w:line="360" w:lineRule="auto"/>
        <w:ind w:hanging="142"/>
        <w:jc w:val="both"/>
        <w:rPr>
          <w:rFonts w:ascii="Arial" w:hAnsi="Arial" w:cs="Arial"/>
          <w:sz w:val="20"/>
          <w:szCs w:val="20"/>
        </w:rPr>
      </w:pPr>
    </w:p>
    <w:p w:rsidR="00A076B8" w:rsidRDefault="00A076B8" w:rsidP="00A076B8">
      <w:pPr>
        <w:numPr>
          <w:ilvl w:val="0"/>
          <w:numId w:val="18"/>
        </w:numPr>
        <w:suppressAutoHyphens/>
        <w:spacing w:before="480" w:after="0" w:line="360" w:lineRule="auto"/>
        <w:ind w:left="567" w:hanging="567"/>
        <w:jc w:val="both"/>
        <w:rPr>
          <w:rFonts w:ascii="Arial" w:hAnsi="Arial" w:cs="Arial"/>
          <w:b/>
          <w:bCs/>
          <w:sz w:val="24"/>
          <w:szCs w:val="24"/>
        </w:rPr>
      </w:pPr>
      <w:r>
        <w:rPr>
          <w:rFonts w:ascii="Arial" w:hAnsi="Arial" w:cs="Arial"/>
          <w:b/>
          <w:bCs/>
          <w:sz w:val="24"/>
          <w:szCs w:val="24"/>
        </w:rPr>
        <w:t>ACEITABILIDADE DA PROPOSTA</w:t>
      </w:r>
    </w:p>
    <w:p w:rsidR="00A076B8" w:rsidRPr="008B4494" w:rsidRDefault="00A076B8" w:rsidP="00A076B8">
      <w:pPr>
        <w:numPr>
          <w:ilvl w:val="1"/>
          <w:numId w:val="18"/>
        </w:numPr>
        <w:suppressAutoHyphens/>
        <w:spacing w:before="120" w:after="0" w:line="360" w:lineRule="auto"/>
        <w:ind w:left="0" w:firstLine="0"/>
        <w:jc w:val="both"/>
        <w:rPr>
          <w:rFonts w:ascii="Arial" w:hAnsi="Arial" w:cs="Arial"/>
          <w:bCs/>
          <w:sz w:val="24"/>
          <w:szCs w:val="24"/>
        </w:rPr>
      </w:pPr>
      <w:r w:rsidRPr="008B4494">
        <w:rPr>
          <w:rFonts w:ascii="Arial" w:hAnsi="Arial" w:cs="Arial"/>
          <w:sz w:val="24"/>
          <w:szCs w:val="24"/>
        </w:rPr>
        <w:t xml:space="preserve">Finalizada a etapa de lances, </w:t>
      </w:r>
      <w:r w:rsidRPr="00BC5F42">
        <w:rPr>
          <w:rFonts w:ascii="Arial" w:hAnsi="Arial" w:cs="Arial"/>
          <w:sz w:val="24"/>
          <w:szCs w:val="24"/>
          <w:highlight w:val="yellow"/>
        </w:rPr>
        <w:t>a CESAMA exigirá AMOSTRA</w:t>
      </w:r>
      <w:r w:rsidRPr="008B4494">
        <w:rPr>
          <w:rFonts w:ascii="Arial" w:hAnsi="Arial" w:cs="Arial"/>
          <w:sz w:val="24"/>
          <w:szCs w:val="24"/>
        </w:rPr>
        <w:t xml:space="preserve"> do licitante detentor do menor preço, para verificação da conformidade do material ofertado com as especificações exigidas neste Termo de Referência</w:t>
      </w:r>
      <w:r>
        <w:rPr>
          <w:rFonts w:ascii="Arial" w:hAnsi="Arial" w:cs="Arial"/>
          <w:sz w:val="24"/>
          <w:szCs w:val="24"/>
        </w:rPr>
        <w:t>.</w:t>
      </w:r>
    </w:p>
    <w:p w:rsidR="00A076B8" w:rsidRPr="00A076B8" w:rsidRDefault="00A076B8" w:rsidP="00A076B8">
      <w:pPr>
        <w:pStyle w:val="PargrafodaLista"/>
        <w:numPr>
          <w:ilvl w:val="2"/>
          <w:numId w:val="18"/>
        </w:numPr>
        <w:suppressAutoHyphens/>
        <w:autoSpaceDE w:val="0"/>
        <w:autoSpaceDN w:val="0"/>
        <w:adjustRightInd w:val="0"/>
        <w:spacing w:before="120" w:after="0" w:line="360" w:lineRule="auto"/>
        <w:ind w:left="0" w:firstLine="0"/>
        <w:contextualSpacing w:val="0"/>
        <w:jc w:val="both"/>
        <w:rPr>
          <w:rFonts w:ascii="Arial" w:hAnsi="Arial" w:cs="Arial"/>
          <w:iCs/>
          <w:sz w:val="24"/>
          <w:szCs w:val="24"/>
        </w:rPr>
      </w:pPr>
      <w:r w:rsidRPr="00A076B8">
        <w:rPr>
          <w:rFonts w:ascii="Arial" w:hAnsi="Arial" w:cs="Arial"/>
          <w:sz w:val="24"/>
          <w:szCs w:val="24"/>
        </w:rPr>
        <w:t>Por se tratar de lacres que possuem diversas variações no mercado, é imprescindível conhecer a sua natureza e qualidade através de exame de unidade que possibilite aferir a compatibilidade material entre o objeto ofertado pelo licitante e a solução hábil a satisfazer a necessidade da Administração Pública, pois o lacre precisa necessariamente ser apto a encaixar nos registros que possuímos. Isto pois a análise formal da proposta versus edital não é suficiente para conferir segurança à Administração quanto à adequação do objeto ofertado pelo particular</w:t>
      </w:r>
      <w:r w:rsidRPr="00A076B8">
        <w:rPr>
          <w:rFonts w:ascii="Arial" w:hAnsi="Arial" w:cs="Arial"/>
          <w:iCs/>
          <w:sz w:val="24"/>
          <w:szCs w:val="24"/>
        </w:rPr>
        <w:t>.</w:t>
      </w:r>
    </w:p>
    <w:p w:rsidR="00A076B8" w:rsidRPr="00A076B8" w:rsidRDefault="00A076B8" w:rsidP="00A076B8">
      <w:pPr>
        <w:pStyle w:val="PargrafodaLista"/>
        <w:numPr>
          <w:ilvl w:val="2"/>
          <w:numId w:val="18"/>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A076B8">
        <w:rPr>
          <w:rFonts w:ascii="Arial" w:hAnsi="Arial" w:cs="Arial"/>
          <w:sz w:val="24"/>
          <w:szCs w:val="24"/>
        </w:rPr>
        <w:t>Na realização da análise da amostra, será verificada a espessura da cordoalha de aço e passagem plena pelo orifício do registro em que o material é aplicado, além do material do corpo e sistema de gravação.</w:t>
      </w:r>
    </w:p>
    <w:p w:rsidR="00A076B8" w:rsidRPr="00A076B8" w:rsidRDefault="00A076B8" w:rsidP="00A076B8">
      <w:pPr>
        <w:pStyle w:val="PargrafodaLista"/>
        <w:numPr>
          <w:ilvl w:val="2"/>
          <w:numId w:val="18"/>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A076B8">
        <w:rPr>
          <w:rFonts w:ascii="Arial" w:hAnsi="Arial" w:cs="Arial"/>
          <w:sz w:val="24"/>
          <w:szCs w:val="24"/>
        </w:rPr>
        <w:t xml:space="preserve">Este procedimento visa conferir segurança a Administração Pública, garantindo a aquisição de produto que atenda às especificações e que tenha qualidade necessária da qual sua finalidade exige.  </w:t>
      </w:r>
    </w:p>
    <w:p w:rsidR="00A076B8" w:rsidRDefault="00A076B8" w:rsidP="00A076B8">
      <w:pPr>
        <w:numPr>
          <w:ilvl w:val="1"/>
          <w:numId w:val="1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A amostra solicitada deverá ser entregue em embalagem própria, devidamente lacrada e observadas as demais condições de segurança, no </w:t>
      </w:r>
      <w:r>
        <w:rPr>
          <w:rFonts w:ascii="Arial" w:hAnsi="Arial" w:cs="Arial"/>
          <w:b/>
          <w:sz w:val="24"/>
          <w:szCs w:val="24"/>
        </w:rPr>
        <w:t xml:space="preserve">Departamento de </w:t>
      </w:r>
      <w:r w:rsidR="00715122" w:rsidRPr="00715122">
        <w:rPr>
          <w:rFonts w:ascii="Arial" w:hAnsi="Arial" w:cs="Arial"/>
          <w:b/>
          <w:color w:val="FF0000"/>
          <w:sz w:val="24"/>
          <w:szCs w:val="24"/>
        </w:rPr>
        <w:t>Suprimentos</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w:t>
      </w:r>
      <w:proofErr w:type="gramStart"/>
      <w:r>
        <w:rPr>
          <w:rFonts w:ascii="Arial" w:hAnsi="Arial" w:cs="Arial"/>
          <w:sz w:val="24"/>
          <w:szCs w:val="24"/>
        </w:rPr>
        <w:t>do(</w:t>
      </w:r>
      <w:proofErr w:type="gramEnd"/>
      <w:r>
        <w:rPr>
          <w:rFonts w:ascii="Arial" w:hAnsi="Arial" w:cs="Arial"/>
          <w:sz w:val="24"/>
          <w:szCs w:val="24"/>
        </w:rPr>
        <w:t xml:space="preserve">a) Pregoeiro(a) no </w:t>
      </w:r>
      <w:r>
        <w:rPr>
          <w:rFonts w:ascii="Arial" w:hAnsi="Arial" w:cs="Arial"/>
          <w:i/>
          <w:sz w:val="24"/>
          <w:szCs w:val="24"/>
        </w:rPr>
        <w:t>chat</w:t>
      </w:r>
      <w:r>
        <w:rPr>
          <w:rFonts w:ascii="Arial" w:hAnsi="Arial" w:cs="Arial"/>
          <w:sz w:val="24"/>
          <w:szCs w:val="24"/>
        </w:rPr>
        <w:t xml:space="preserve"> do </w:t>
      </w:r>
      <w:r>
        <w:rPr>
          <w:rFonts w:ascii="Arial" w:hAnsi="Arial" w:cs="Arial"/>
          <w:i/>
          <w:sz w:val="24"/>
          <w:szCs w:val="24"/>
        </w:rPr>
        <w:t xml:space="preserve">Portal de Compras </w:t>
      </w:r>
      <w:r w:rsidR="00715122">
        <w:rPr>
          <w:rFonts w:ascii="Arial" w:hAnsi="Arial" w:cs="Arial"/>
          <w:i/>
          <w:sz w:val="24"/>
          <w:szCs w:val="24"/>
        </w:rPr>
        <w:t>do Governo Federal</w:t>
      </w:r>
      <w:r>
        <w:rPr>
          <w:rFonts w:ascii="Arial" w:hAnsi="Arial" w:cs="Arial"/>
          <w:sz w:val="24"/>
          <w:szCs w:val="24"/>
        </w:rPr>
        <w:t>.</w:t>
      </w:r>
    </w:p>
    <w:p w:rsidR="00A076B8" w:rsidRDefault="00A076B8" w:rsidP="00A076B8">
      <w:pPr>
        <w:numPr>
          <w:ilvl w:val="2"/>
          <w:numId w:val="1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O licitante que não puder encaminhar amostra no prazo acima indicado deverá solicitar sua prorrogação IMEDIATAMENTE, no </w:t>
      </w:r>
      <w:r>
        <w:rPr>
          <w:rFonts w:ascii="Arial" w:hAnsi="Arial" w:cs="Arial"/>
          <w:i/>
          <w:sz w:val="24"/>
          <w:szCs w:val="24"/>
        </w:rPr>
        <w:t>chat</w:t>
      </w:r>
      <w:r>
        <w:rPr>
          <w:rFonts w:ascii="Arial" w:hAnsi="Arial" w:cs="Arial"/>
          <w:sz w:val="24"/>
          <w:szCs w:val="24"/>
        </w:rPr>
        <w:t xml:space="preserve"> do sistema ou por e-mail, desde que por motivo justificado e aceito pelo(a) Pregoeiro(a), que definirá prazo suficiente para o envio do material, </w:t>
      </w:r>
      <w:r>
        <w:rPr>
          <w:rFonts w:ascii="Arial" w:hAnsi="Arial" w:cs="Arial"/>
          <w:sz w:val="24"/>
          <w:szCs w:val="24"/>
          <w:u w:val="single"/>
        </w:rPr>
        <w:t>sob pena de desclassificação</w:t>
      </w:r>
      <w:r>
        <w:rPr>
          <w:rFonts w:ascii="Arial" w:hAnsi="Arial" w:cs="Arial"/>
          <w:sz w:val="24"/>
          <w:szCs w:val="24"/>
        </w:rPr>
        <w:t>.</w:t>
      </w:r>
    </w:p>
    <w:p w:rsidR="00A076B8" w:rsidRDefault="00A076B8" w:rsidP="00A076B8">
      <w:pPr>
        <w:numPr>
          <w:ilvl w:val="2"/>
          <w:numId w:val="18"/>
        </w:numPr>
        <w:suppressAutoHyphens/>
        <w:spacing w:before="120" w:after="0" w:line="360" w:lineRule="auto"/>
        <w:ind w:left="0" w:firstLine="0"/>
        <w:jc w:val="both"/>
        <w:rPr>
          <w:rFonts w:ascii="Arial" w:hAnsi="Arial" w:cs="Arial"/>
          <w:bCs/>
          <w:sz w:val="24"/>
          <w:szCs w:val="24"/>
        </w:rPr>
      </w:pPr>
      <w:r>
        <w:rPr>
          <w:rFonts w:ascii="Arial" w:hAnsi="Arial" w:cs="Arial"/>
          <w:bCs/>
          <w:sz w:val="24"/>
          <w:szCs w:val="24"/>
        </w:rPr>
        <w:t>O licitante que não encaminhar a amostra no prazo estabelecido será DESCLASSIFICADO.</w:t>
      </w:r>
    </w:p>
    <w:p w:rsidR="00A076B8" w:rsidRDefault="00A076B8" w:rsidP="00A076B8">
      <w:pPr>
        <w:numPr>
          <w:ilvl w:val="2"/>
          <w:numId w:val="1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A076B8" w:rsidRDefault="00A076B8" w:rsidP="00A076B8">
      <w:pPr>
        <w:numPr>
          <w:ilvl w:val="1"/>
          <w:numId w:val="1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A076B8" w:rsidRDefault="00A076B8" w:rsidP="00A076B8">
      <w:pPr>
        <w:numPr>
          <w:ilvl w:val="1"/>
          <w:numId w:val="1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 amostra será analisada pela área técnica da CESAMA, que emitirá parecer sobre sua aceitação no prazo de 10 (dez) dias, podendo ser prorrogado em situações extraordinárias.</w:t>
      </w:r>
    </w:p>
    <w:p w:rsidR="00A076B8" w:rsidRDefault="00A076B8" w:rsidP="00A076B8">
      <w:pPr>
        <w:numPr>
          <w:ilvl w:val="1"/>
          <w:numId w:val="18"/>
        </w:numPr>
        <w:suppressAutoHyphens/>
        <w:spacing w:before="120" w:after="0" w:line="360" w:lineRule="auto"/>
        <w:ind w:left="0" w:firstLine="0"/>
        <w:jc w:val="both"/>
        <w:rPr>
          <w:rFonts w:ascii="Arial" w:hAnsi="Arial" w:cs="Arial"/>
          <w:sz w:val="24"/>
          <w:szCs w:val="24"/>
        </w:rPr>
      </w:pPr>
      <w:r>
        <w:rPr>
          <w:rFonts w:ascii="Arial" w:hAnsi="Arial" w:cs="Arial"/>
          <w:sz w:val="24"/>
          <w:szCs w:val="24"/>
        </w:rPr>
        <w:t>A CESAMA poderá submeter a amostra à instituição especializada para análise do atendimento às características exigidas no edital.</w:t>
      </w:r>
    </w:p>
    <w:p w:rsidR="00A076B8" w:rsidRPr="00A076B8" w:rsidRDefault="00A076B8" w:rsidP="00A076B8">
      <w:pPr>
        <w:numPr>
          <w:ilvl w:val="1"/>
          <w:numId w:val="18"/>
        </w:numPr>
        <w:suppressAutoHyphens/>
        <w:spacing w:before="120" w:after="0" w:line="360" w:lineRule="auto"/>
        <w:ind w:left="0" w:firstLine="0"/>
        <w:jc w:val="both"/>
        <w:rPr>
          <w:rFonts w:ascii="Arial" w:hAnsi="Arial" w:cs="Arial"/>
          <w:sz w:val="24"/>
          <w:szCs w:val="24"/>
        </w:rPr>
      </w:pPr>
      <w:r w:rsidRPr="00A076B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A076B8">
        <w:rPr>
          <w:rFonts w:ascii="Arial" w:hAnsi="Arial" w:cs="Arial"/>
          <w:bCs/>
          <w:sz w:val="24"/>
          <w:szCs w:val="24"/>
        </w:rPr>
        <w:t>08:00h às 11:30h e de 13:00h as 16:00h</w:t>
      </w:r>
      <w:r w:rsidRPr="00A076B8">
        <w:rPr>
          <w:rFonts w:ascii="Arial" w:hAnsi="Arial" w:cs="Arial"/>
          <w:sz w:val="24"/>
          <w:szCs w:val="24"/>
        </w:rPr>
        <w:t>.</w:t>
      </w:r>
    </w:p>
    <w:p w:rsidR="00AE0768" w:rsidRPr="009F14AB" w:rsidRDefault="00A076B8"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9F14AB" w:rsidRDefault="00A076B8"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5531A8">
        <w:rPr>
          <w:rFonts w:ascii="Arial" w:hAnsi="Arial" w:cs="Arial"/>
          <w:b/>
          <w:bCs/>
          <w:sz w:val="24"/>
          <w:szCs w:val="24"/>
        </w:rPr>
        <w:t>40</w:t>
      </w:r>
      <w:r w:rsidR="00AE0768" w:rsidRPr="00672E27">
        <w:rPr>
          <w:rFonts w:ascii="Arial" w:hAnsi="Arial" w:cs="Arial"/>
          <w:b/>
          <w:bCs/>
          <w:sz w:val="24"/>
          <w:szCs w:val="24"/>
        </w:rPr>
        <w:t xml:space="preserve"> (</w:t>
      </w:r>
      <w:r w:rsidR="005531A8">
        <w:rPr>
          <w:rFonts w:ascii="Arial" w:hAnsi="Arial" w:cs="Arial"/>
          <w:b/>
          <w:bCs/>
          <w:sz w:val="24"/>
          <w:szCs w:val="24"/>
        </w:rPr>
        <w:t>quarenta</w:t>
      </w:r>
      <w:r w:rsidR="00AE0768" w:rsidRPr="00672E27">
        <w:rPr>
          <w:rFonts w:ascii="Arial" w:hAnsi="Arial" w:cs="Arial"/>
          <w:b/>
          <w:bCs/>
          <w:sz w:val="24"/>
          <w:szCs w:val="24"/>
        </w:rPr>
        <w:t>) dias</w:t>
      </w:r>
      <w:r w:rsidR="00715122">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A076B8"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r w:rsidR="00AE0768" w:rsidRPr="00672E27">
        <w:rPr>
          <w:rFonts w:ascii="Arial" w:hAnsi="Arial" w:cs="Arial"/>
          <w:bCs/>
          <w:sz w:val="24"/>
          <w:szCs w:val="24"/>
        </w:rPr>
        <w:t>08:00h às 11:30h e de 14:00h as 17:00h</w:t>
      </w:r>
      <w:r w:rsidR="00AE0768" w:rsidRPr="00672E27">
        <w:rPr>
          <w:rFonts w:ascii="Arial" w:hAnsi="Arial" w:cs="Arial"/>
          <w:sz w:val="24"/>
          <w:szCs w:val="24"/>
        </w:rPr>
        <w:t>.</w:t>
      </w:r>
    </w:p>
    <w:p w:rsidR="00AE0768" w:rsidRPr="009F14AB" w:rsidRDefault="00A076B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A076B8"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A076B8"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a para-choque, e altura máxima de 4 metros. </w:t>
      </w:r>
    </w:p>
    <w:p w:rsidR="00AE0768" w:rsidRPr="00672E27" w:rsidRDefault="00A076B8"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A076B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7</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A076B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A076B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Pr>
          <w:rFonts w:ascii="Arial" w:hAnsi="Arial" w:cs="Arial"/>
          <w:b/>
          <w:sz w:val="24"/>
          <w:szCs w:val="24"/>
        </w:rPr>
        <w:t>7</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A076B8"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A076B8"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A076B8"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8</w:t>
      </w:r>
      <w:r w:rsidR="00C57439" w:rsidRPr="00C57439">
        <w:rPr>
          <w:rFonts w:ascii="Arial" w:hAnsi="Arial" w:cs="Arial"/>
          <w:b/>
          <w:bCs/>
          <w:sz w:val="24"/>
          <w:szCs w:val="24"/>
        </w:rPr>
        <w:t>.</w:t>
      </w:r>
      <w:r w:rsidR="00715122">
        <w:rPr>
          <w:rFonts w:ascii="Arial" w:hAnsi="Arial" w:cs="Arial"/>
          <w:b/>
          <w:bCs/>
          <w:sz w:val="24"/>
          <w:szCs w:val="24"/>
        </w:rPr>
        <w:t xml:space="preserve"> </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A076B8"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A076B8" w:rsidP="00C57439">
      <w:pPr>
        <w:suppressAutoHyphens/>
        <w:spacing w:after="0" w:line="360" w:lineRule="auto"/>
        <w:jc w:val="both"/>
        <w:rPr>
          <w:rFonts w:ascii="Arial" w:hAnsi="Arial" w:cs="Arial"/>
          <w:b/>
          <w:sz w:val="24"/>
          <w:szCs w:val="24"/>
        </w:rPr>
      </w:pPr>
      <w:r>
        <w:rPr>
          <w:rFonts w:ascii="Arial" w:hAnsi="Arial" w:cs="Arial"/>
          <w:b/>
          <w:bCs/>
          <w:sz w:val="24"/>
          <w:szCs w:val="24"/>
        </w:rPr>
        <w:t>9</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A076B8"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A076B8" w:rsidP="00D321C6">
      <w:pPr>
        <w:pStyle w:val="Corpodetexto"/>
        <w:tabs>
          <w:tab w:val="left" w:pos="851"/>
        </w:tabs>
        <w:spacing w:before="120" w:line="360" w:lineRule="auto"/>
        <w:rPr>
          <w:rFonts w:cs="Arial"/>
          <w:sz w:val="24"/>
          <w:szCs w:val="24"/>
        </w:rPr>
      </w:pPr>
      <w:r>
        <w:rPr>
          <w:rFonts w:cs="Arial"/>
          <w:sz w:val="24"/>
          <w:szCs w:val="24"/>
        </w:rPr>
        <w:t>9</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A076B8"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A076B8" w:rsidP="00D321C6">
      <w:pPr>
        <w:pStyle w:val="Corpodetexto"/>
        <w:spacing w:before="120" w:line="360" w:lineRule="auto"/>
        <w:rPr>
          <w:rFonts w:cs="Arial"/>
          <w:sz w:val="24"/>
          <w:szCs w:val="24"/>
        </w:rPr>
      </w:pPr>
      <w:r>
        <w:rPr>
          <w:rFonts w:cs="Arial"/>
          <w:sz w:val="24"/>
          <w:szCs w:val="24"/>
        </w:rPr>
        <w:t>9</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8"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9" w:history="1">
        <w:r w:rsidR="00715122" w:rsidRPr="003B1F05">
          <w:rPr>
            <w:rStyle w:val="Hyperlink"/>
            <w:rFonts w:cs="Arial"/>
            <w:sz w:val="24"/>
            <w:szCs w:val="24"/>
          </w:rPr>
          <w:t>fmesquita@cesama.com.br</w:t>
        </w:r>
      </w:hyperlink>
      <w:r w:rsidR="00715122">
        <w:rPr>
          <w:rFonts w:cs="Arial"/>
          <w:sz w:val="24"/>
          <w:szCs w:val="24"/>
        </w:rPr>
        <w:t>.</w:t>
      </w:r>
    </w:p>
    <w:p w:rsidR="00D321C6" w:rsidRPr="00A17582" w:rsidRDefault="00A076B8" w:rsidP="00D321C6">
      <w:pPr>
        <w:pStyle w:val="Corpodetexto"/>
        <w:tabs>
          <w:tab w:val="left" w:pos="993"/>
        </w:tabs>
        <w:spacing w:before="120" w:line="360" w:lineRule="auto"/>
        <w:rPr>
          <w:rFonts w:cs="Arial"/>
          <w:sz w:val="24"/>
          <w:szCs w:val="24"/>
        </w:rPr>
      </w:pPr>
      <w:r>
        <w:rPr>
          <w:rFonts w:cs="Arial"/>
          <w:sz w:val="24"/>
          <w:szCs w:val="24"/>
        </w:rPr>
        <w:t>9</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A076B8" w:rsidP="00D321C6">
      <w:pPr>
        <w:pStyle w:val="Corpodetexto"/>
        <w:spacing w:before="120" w:line="360" w:lineRule="auto"/>
        <w:rPr>
          <w:rFonts w:cs="Arial"/>
          <w:sz w:val="24"/>
          <w:szCs w:val="24"/>
        </w:rPr>
      </w:pPr>
      <w:r>
        <w:rPr>
          <w:rFonts w:eastAsia="Arial Unicode MS" w:cs="Arial"/>
          <w:iCs/>
          <w:sz w:val="24"/>
          <w:szCs w:val="24"/>
        </w:rPr>
        <w:t>9</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A076B8" w:rsidP="00D321C6">
      <w:pPr>
        <w:pStyle w:val="WW-Recuodecorpodetexto2"/>
        <w:spacing w:before="120" w:line="360" w:lineRule="auto"/>
        <w:ind w:left="0"/>
        <w:rPr>
          <w:rFonts w:cs="Arial"/>
          <w:sz w:val="24"/>
          <w:szCs w:val="24"/>
        </w:rPr>
      </w:pPr>
      <w:r>
        <w:rPr>
          <w:rFonts w:cs="Arial"/>
          <w:sz w:val="24"/>
          <w:szCs w:val="24"/>
        </w:rPr>
        <w:t>9</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A076B8" w:rsidP="00D321C6">
      <w:pPr>
        <w:pStyle w:val="Corpodetexto2"/>
        <w:spacing w:before="120" w:line="360" w:lineRule="auto"/>
        <w:rPr>
          <w:b/>
          <w:sz w:val="24"/>
          <w:szCs w:val="24"/>
        </w:rPr>
      </w:pPr>
      <w:r>
        <w:rPr>
          <w:sz w:val="24"/>
          <w:szCs w:val="24"/>
        </w:rPr>
        <w:t>9</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rsidR="00D321C6" w:rsidRPr="00A17582" w:rsidRDefault="00A076B8" w:rsidP="00D321C6">
      <w:pPr>
        <w:pStyle w:val="Corpodetexto2"/>
        <w:spacing w:before="120" w:line="360" w:lineRule="auto"/>
        <w:rPr>
          <w:b/>
          <w:sz w:val="24"/>
          <w:szCs w:val="24"/>
        </w:rPr>
      </w:pPr>
      <w:r>
        <w:rPr>
          <w:sz w:val="24"/>
          <w:szCs w:val="24"/>
        </w:rPr>
        <w:t>9</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A076B8"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A076B8"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9</w:t>
      </w:r>
      <w:r w:rsidR="00D321C6">
        <w:rPr>
          <w:rFonts w:ascii="Arial" w:hAnsi="Arial" w:cs="Arial"/>
          <w:iCs/>
          <w:sz w:val="24"/>
          <w:szCs w:val="24"/>
        </w:rPr>
        <w:t>.11</w:t>
      </w:r>
      <w:r w:rsidR="00672E27">
        <w:rPr>
          <w:rFonts w:ascii="Arial" w:hAnsi="Arial" w:cs="Arial"/>
          <w:iCs/>
          <w:sz w:val="24"/>
          <w:szCs w:val="24"/>
        </w:rPr>
        <w:t xml:space="preserve">Será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A076B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A076B8"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A076B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A076B8" w:rsidP="005269F4">
      <w:pPr>
        <w:rPr>
          <w:rFonts w:ascii="Arial" w:hAnsi="Arial" w:cs="Arial"/>
          <w:sz w:val="24"/>
          <w:szCs w:val="24"/>
        </w:rPr>
      </w:pPr>
      <w:r>
        <w:rPr>
          <w:rFonts w:ascii="Arial" w:hAnsi="Arial" w:cs="Arial"/>
          <w:sz w:val="24"/>
          <w:szCs w:val="24"/>
        </w:rPr>
        <w:t>9</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A076B8" w:rsidP="006F4049">
      <w:pPr>
        <w:pStyle w:val="Corpodetexto2"/>
        <w:tabs>
          <w:tab w:val="left" w:pos="-3402"/>
          <w:tab w:val="left" w:pos="993"/>
        </w:tabs>
        <w:spacing w:line="360" w:lineRule="auto"/>
        <w:rPr>
          <w:sz w:val="24"/>
          <w:szCs w:val="24"/>
        </w:rPr>
      </w:pPr>
      <w:r>
        <w:rPr>
          <w:sz w:val="24"/>
          <w:szCs w:val="24"/>
        </w:rPr>
        <w:t>9</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9</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A076B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A076B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.1</w:t>
      </w:r>
      <w:r w:rsidR="00715122">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A076B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.2</w:t>
      </w:r>
      <w:r w:rsidR="00715122">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A076B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A076B8" w:rsidP="00A076B8">
      <w:pPr>
        <w:suppressAutoHyphens/>
        <w:spacing w:after="240" w:line="360" w:lineRule="auto"/>
        <w:jc w:val="both"/>
        <w:rPr>
          <w:rFonts w:ascii="Arial" w:hAnsi="Arial" w:cs="Arial"/>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A076B8" w:rsidP="00A076B8">
      <w:pPr>
        <w:suppressAutoHyphens/>
        <w:spacing w:after="24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A076B8" w:rsidP="00A076B8">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A076B8" w:rsidP="00A076B8">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A076B8" w:rsidP="00A076B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715122">
        <w:rPr>
          <w:rFonts w:ascii="Arial" w:hAnsi="Arial" w:cs="Arial"/>
          <w:sz w:val="24"/>
          <w:szCs w:val="24"/>
        </w:rPr>
        <w:t xml:space="preserve"> </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A076B8" w:rsidP="00A076B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715122">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A076B8">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A076B8">
        <w:rPr>
          <w:rFonts w:ascii="Arial" w:hAnsi="Arial" w:cs="Arial"/>
          <w:sz w:val="24"/>
          <w:szCs w:val="24"/>
        </w:rPr>
        <w:t>1</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A076B8">
        <w:rPr>
          <w:rFonts w:ascii="Arial" w:hAnsi="Arial" w:cs="Arial"/>
          <w:sz w:val="24"/>
          <w:szCs w:val="24"/>
        </w:rPr>
        <w:t>1</w:t>
      </w:r>
      <w:r>
        <w:rPr>
          <w:rFonts w:ascii="Arial" w:hAnsi="Arial" w:cs="Arial"/>
          <w:sz w:val="24"/>
          <w:szCs w:val="24"/>
        </w:rPr>
        <w:t>.2</w:t>
      </w:r>
      <w:r w:rsidR="00715122">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A076B8">
        <w:rPr>
          <w:rFonts w:ascii="Arial" w:hAnsi="Arial" w:cs="Arial"/>
          <w:sz w:val="24"/>
          <w:szCs w:val="24"/>
        </w:rPr>
        <w:t>1</w:t>
      </w:r>
      <w:r w:rsidR="006F4049">
        <w:rPr>
          <w:rFonts w:ascii="Arial" w:hAnsi="Arial" w:cs="Arial"/>
          <w:sz w:val="24"/>
          <w:szCs w:val="24"/>
        </w:rPr>
        <w:t>.3</w:t>
      </w:r>
      <w:r w:rsidR="00715122">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A076B8">
        <w:rPr>
          <w:rFonts w:ascii="Arial" w:hAnsi="Arial" w:cs="Arial"/>
          <w:color w:val="000000"/>
          <w:sz w:val="24"/>
          <w:szCs w:val="24"/>
        </w:rPr>
        <w:t>1</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A076B8">
        <w:rPr>
          <w:rFonts w:ascii="Arial" w:hAnsi="Arial" w:cs="Arial"/>
          <w:sz w:val="24"/>
          <w:szCs w:val="24"/>
        </w:rPr>
        <w:t>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A076B8">
        <w:rPr>
          <w:rFonts w:ascii="Arial" w:hAnsi="Arial" w:cs="Arial"/>
          <w:sz w:val="24"/>
          <w:szCs w:val="24"/>
        </w:rPr>
        <w:t>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A076B8">
        <w:rPr>
          <w:rFonts w:ascii="Arial" w:hAnsi="Arial" w:cs="Arial"/>
          <w:sz w:val="24"/>
          <w:szCs w:val="24"/>
        </w:rPr>
        <w:t>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A076B8">
        <w:rPr>
          <w:rFonts w:ascii="Arial" w:hAnsi="Arial" w:cs="Arial"/>
          <w:color w:val="000000"/>
          <w:sz w:val="24"/>
          <w:szCs w:val="24"/>
        </w:rPr>
        <w:t>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A076B8">
        <w:rPr>
          <w:rFonts w:ascii="Arial" w:hAnsi="Arial" w:cs="Arial"/>
          <w:color w:val="000000"/>
          <w:sz w:val="24"/>
          <w:szCs w:val="24"/>
        </w:rPr>
        <w:t>1</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A076B8">
        <w:rPr>
          <w:rFonts w:ascii="Arial" w:hAnsi="Arial" w:cs="Arial"/>
          <w:b/>
          <w:color w:val="000000"/>
          <w:sz w:val="24"/>
          <w:szCs w:val="24"/>
        </w:rPr>
        <w:t>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A076B8">
        <w:rPr>
          <w:rFonts w:ascii="Arial" w:eastAsia="Arial Unicode MS" w:hAnsi="Arial" w:cs="Arial"/>
          <w:color w:val="000000"/>
          <w:sz w:val="24"/>
          <w:szCs w:val="24"/>
        </w:rPr>
        <w:t>2</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A076B8">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A076B8">
        <w:rPr>
          <w:rFonts w:ascii="Arial" w:eastAsia="Arial Unicode MS" w:hAnsi="Arial" w:cs="Arial"/>
          <w:bCs/>
          <w:sz w:val="24"/>
          <w:szCs w:val="24"/>
        </w:rPr>
        <w:t>3</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A076B8">
        <w:rPr>
          <w:rFonts w:ascii="Arial" w:hAnsi="Arial" w:cs="Arial"/>
          <w:sz w:val="24"/>
          <w:szCs w:val="24"/>
          <w:lang w:eastAsia="pt-BR"/>
        </w:rPr>
        <w:t>3</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A076B8">
        <w:rPr>
          <w:rFonts w:ascii="Arial" w:eastAsia="Arial Unicode MS" w:hAnsi="Arial" w:cs="Arial"/>
          <w:bCs/>
          <w:sz w:val="24"/>
          <w:szCs w:val="24"/>
        </w:rPr>
        <w:t>3</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da</w:t>
      </w:r>
      <w:r w:rsidRPr="00672E27">
        <w:rPr>
          <w:rFonts w:ascii="Arial" w:eastAsia="Arial Unicode MS" w:hAnsi="Arial" w:cs="Arial"/>
          <w:bCs/>
          <w:sz w:val="24"/>
          <w:szCs w:val="24"/>
        </w:rPr>
        <w:t>Ordem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A076B8">
        <w:rPr>
          <w:rFonts w:ascii="Arial" w:eastAsia="Arial Unicode MS" w:hAnsi="Arial" w:cs="Arial"/>
          <w:b/>
          <w:bCs/>
          <w:sz w:val="24"/>
          <w:szCs w:val="24"/>
        </w:rPr>
        <w:t>3</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A076B8">
        <w:rPr>
          <w:rFonts w:ascii="Arial" w:hAnsi="Arial" w:cs="Arial"/>
          <w:b/>
          <w:sz w:val="24"/>
          <w:szCs w:val="24"/>
        </w:rPr>
        <w:t>4</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sidRPr="00BC5F42">
        <w:rPr>
          <w:rFonts w:ascii="Arial" w:hAnsi="Arial" w:cs="Arial"/>
          <w:bCs/>
          <w:sz w:val="24"/>
          <w:szCs w:val="24"/>
          <w:highlight w:val="yellow"/>
        </w:rPr>
        <w:t>Ordem de Compra</w:t>
      </w:r>
      <w:r w:rsidR="00732A97">
        <w:rPr>
          <w:rFonts w:ascii="Arial" w:hAnsi="Arial" w:cs="Arial"/>
          <w:bCs/>
          <w:sz w:val="24"/>
          <w:szCs w:val="24"/>
        </w:rPr>
        <w:t xml:space="preserve">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0546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76B8">
        <w:rPr>
          <w:rFonts w:ascii="Arial" w:hAnsi="Arial" w:cs="Arial"/>
          <w:bCs/>
          <w:sz w:val="24"/>
          <w:szCs w:val="24"/>
        </w:rPr>
        <w:t>4</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E05467" w:rsidRDefault="00E05467" w:rsidP="00D278C6">
      <w:pPr>
        <w:spacing w:before="120"/>
        <w:ind w:left="2268"/>
        <w:jc w:val="both"/>
        <w:rPr>
          <w:rFonts w:ascii="Arial" w:hAnsi="Arial" w:cs="Arial"/>
          <w:bCs/>
          <w:i/>
          <w:iCs/>
          <w:sz w:val="20"/>
          <w:szCs w:val="20"/>
        </w:rPr>
      </w:pPr>
    </w:p>
    <w:p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rsidR="00E05467" w:rsidRPr="00D278C6" w:rsidRDefault="00E05467"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BE0993">
            <w:pPr>
              <w:spacing w:before="120"/>
              <w:jc w:val="center"/>
              <w:rPr>
                <w:rFonts w:ascii="Arial" w:hAnsi="Arial" w:cs="Arial"/>
                <w:bCs/>
                <w:sz w:val="24"/>
                <w:szCs w:val="24"/>
              </w:rPr>
            </w:pPr>
          </w:p>
        </w:tc>
        <w:tc>
          <w:tcPr>
            <w:tcW w:w="4643" w:type="dxa"/>
          </w:tcPr>
          <w:p w:rsidR="00025CEB"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E05467" w:rsidRDefault="00E05467" w:rsidP="00BE0993">
            <w:pPr>
              <w:jc w:val="center"/>
              <w:rPr>
                <w:rStyle w:val="markedcontent"/>
                <w:rFonts w:ascii="Arial" w:hAnsi="Arial" w:cs="Arial"/>
                <w:sz w:val="24"/>
                <w:szCs w:val="24"/>
              </w:rPr>
            </w:pP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986" w:rsidRDefault="00625986" w:rsidP="00912249">
      <w:pPr>
        <w:spacing w:after="0" w:line="240" w:lineRule="auto"/>
      </w:pPr>
      <w:r>
        <w:separator/>
      </w:r>
    </w:p>
  </w:endnote>
  <w:endnote w:type="continuationSeparator" w:id="1">
    <w:p w:rsidR="00625986" w:rsidRDefault="0062598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986" w:rsidRDefault="00625986" w:rsidP="00912249">
      <w:pPr>
        <w:spacing w:after="0" w:line="240" w:lineRule="auto"/>
      </w:pPr>
      <w:r>
        <w:separator/>
      </w:r>
    </w:p>
  </w:footnote>
  <w:footnote w:type="continuationSeparator" w:id="1">
    <w:p w:rsidR="00625986" w:rsidRDefault="0062598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90311"/>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58D3"/>
    <w:rsid w:val="003E182E"/>
    <w:rsid w:val="00401C01"/>
    <w:rsid w:val="00404DA9"/>
    <w:rsid w:val="004175CF"/>
    <w:rsid w:val="00425A34"/>
    <w:rsid w:val="0043424B"/>
    <w:rsid w:val="00434C9A"/>
    <w:rsid w:val="00440715"/>
    <w:rsid w:val="00473A61"/>
    <w:rsid w:val="00474B71"/>
    <w:rsid w:val="00475FF6"/>
    <w:rsid w:val="0047728C"/>
    <w:rsid w:val="00480D20"/>
    <w:rsid w:val="004849DA"/>
    <w:rsid w:val="0048727B"/>
    <w:rsid w:val="00492877"/>
    <w:rsid w:val="00496B4E"/>
    <w:rsid w:val="004970FC"/>
    <w:rsid w:val="004F04C3"/>
    <w:rsid w:val="004F6378"/>
    <w:rsid w:val="00513049"/>
    <w:rsid w:val="00522964"/>
    <w:rsid w:val="005269F4"/>
    <w:rsid w:val="00531994"/>
    <w:rsid w:val="00535F37"/>
    <w:rsid w:val="00540C93"/>
    <w:rsid w:val="005531A8"/>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5986"/>
    <w:rsid w:val="00626B08"/>
    <w:rsid w:val="00650DC7"/>
    <w:rsid w:val="00652306"/>
    <w:rsid w:val="00672E27"/>
    <w:rsid w:val="006740B9"/>
    <w:rsid w:val="006821F7"/>
    <w:rsid w:val="006828EC"/>
    <w:rsid w:val="006901C2"/>
    <w:rsid w:val="006A4414"/>
    <w:rsid w:val="006A6A84"/>
    <w:rsid w:val="006B3E78"/>
    <w:rsid w:val="006D03DD"/>
    <w:rsid w:val="006F345E"/>
    <w:rsid w:val="006F4049"/>
    <w:rsid w:val="006F54C9"/>
    <w:rsid w:val="006F71E0"/>
    <w:rsid w:val="00715122"/>
    <w:rsid w:val="00715E39"/>
    <w:rsid w:val="0072062F"/>
    <w:rsid w:val="00732A97"/>
    <w:rsid w:val="00733DB0"/>
    <w:rsid w:val="0074602A"/>
    <w:rsid w:val="007503D2"/>
    <w:rsid w:val="00750C26"/>
    <w:rsid w:val="00756F29"/>
    <w:rsid w:val="0076066E"/>
    <w:rsid w:val="007638BE"/>
    <w:rsid w:val="00780549"/>
    <w:rsid w:val="007A30F4"/>
    <w:rsid w:val="007C71CA"/>
    <w:rsid w:val="007D10E1"/>
    <w:rsid w:val="007E0C5F"/>
    <w:rsid w:val="007E36D9"/>
    <w:rsid w:val="00801193"/>
    <w:rsid w:val="008116D6"/>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C255F"/>
    <w:rsid w:val="008E3102"/>
    <w:rsid w:val="008E4B43"/>
    <w:rsid w:val="008E5912"/>
    <w:rsid w:val="008E7653"/>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6B8"/>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C5F42"/>
    <w:rsid w:val="00BD00E5"/>
    <w:rsid w:val="00BD4F0D"/>
    <w:rsid w:val="00BE553C"/>
    <w:rsid w:val="00C132AC"/>
    <w:rsid w:val="00C224C6"/>
    <w:rsid w:val="00C306F2"/>
    <w:rsid w:val="00C31F7A"/>
    <w:rsid w:val="00C44494"/>
    <w:rsid w:val="00C45988"/>
    <w:rsid w:val="00C57439"/>
    <w:rsid w:val="00C7132F"/>
    <w:rsid w:val="00C71F4D"/>
    <w:rsid w:val="00C74B72"/>
    <w:rsid w:val="00C863C8"/>
    <w:rsid w:val="00C90613"/>
    <w:rsid w:val="00C95186"/>
    <w:rsid w:val="00CB3236"/>
    <w:rsid w:val="00CB62E4"/>
    <w:rsid w:val="00CB637E"/>
    <w:rsid w:val="00CE087F"/>
    <w:rsid w:val="00CE3C09"/>
    <w:rsid w:val="00CF6681"/>
    <w:rsid w:val="00D00EC7"/>
    <w:rsid w:val="00D01F22"/>
    <w:rsid w:val="00D14717"/>
    <w:rsid w:val="00D152B0"/>
    <w:rsid w:val="00D17C2A"/>
    <w:rsid w:val="00D21B39"/>
    <w:rsid w:val="00D267FF"/>
    <w:rsid w:val="00D278C6"/>
    <w:rsid w:val="00D31EF5"/>
    <w:rsid w:val="00D321C6"/>
    <w:rsid w:val="00D3316B"/>
    <w:rsid w:val="00D472B2"/>
    <w:rsid w:val="00D47449"/>
    <w:rsid w:val="00D64625"/>
    <w:rsid w:val="00D7507E"/>
    <w:rsid w:val="00D774D5"/>
    <w:rsid w:val="00D9657A"/>
    <w:rsid w:val="00DC08CD"/>
    <w:rsid w:val="00E05467"/>
    <w:rsid w:val="00E20B0C"/>
    <w:rsid w:val="00E33D91"/>
    <w:rsid w:val="00E43653"/>
    <w:rsid w:val="00E44C04"/>
    <w:rsid w:val="00E67984"/>
    <w:rsid w:val="00E8195B"/>
    <w:rsid w:val="00E919F2"/>
    <w:rsid w:val="00EA1B39"/>
    <w:rsid w:val="00EA54FE"/>
    <w:rsid w:val="00EC1898"/>
    <w:rsid w:val="00ED5F0D"/>
    <w:rsid w:val="00F00CE5"/>
    <w:rsid w:val="00F122BD"/>
    <w:rsid w:val="00F55CF3"/>
    <w:rsid w:val="00F5729B"/>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21155029">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88660070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mesquit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13</Pages>
  <Words>3413</Words>
  <Characters>18432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2021-02-05T15:50:00Z</cp:lastPrinted>
  <dcterms:created xsi:type="dcterms:W3CDTF">2023-11-29T12:41:00Z</dcterms:created>
  <dcterms:modified xsi:type="dcterms:W3CDTF">2023-12-13T19:15:00Z</dcterms:modified>
</cp:coreProperties>
</file>