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7A31" w:rsidRPr="0037338D" w:rsidRDefault="00937A31" w:rsidP="00937A31">
      <w:pPr>
        <w:jc w:val="center"/>
        <w:rPr>
          <w:rFonts w:ascii="Arial" w:hAnsi="Arial" w:cs="Arial"/>
          <w:b/>
          <w:bCs/>
          <w:sz w:val="24"/>
          <w:szCs w:val="24"/>
        </w:rPr>
      </w:pPr>
      <w:r w:rsidRPr="0037338D">
        <w:rPr>
          <w:rFonts w:ascii="Arial" w:hAnsi="Arial" w:cs="Arial"/>
          <w:b/>
          <w:bCs/>
          <w:sz w:val="24"/>
          <w:szCs w:val="24"/>
        </w:rPr>
        <w:t>TERMO DE REFERÊNCIA</w:t>
      </w:r>
    </w:p>
    <w:p w:rsidR="00DB0CFC" w:rsidRDefault="00DB0CFC" w:rsidP="00937A31">
      <w:pPr>
        <w:jc w:val="both"/>
        <w:rPr>
          <w:rFonts w:ascii="Arial" w:hAnsi="Arial" w:cs="Arial"/>
          <w:b/>
          <w:bCs/>
        </w:rPr>
      </w:pPr>
    </w:p>
    <w:p w:rsidR="00937A31" w:rsidRPr="00C132AC" w:rsidRDefault="00937A31" w:rsidP="00DE2689">
      <w:pPr>
        <w:spacing w:after="120" w:line="360" w:lineRule="auto"/>
        <w:jc w:val="both"/>
        <w:rPr>
          <w:rFonts w:ascii="Arial" w:hAnsi="Arial" w:cs="Arial"/>
          <w:b/>
          <w:bCs/>
          <w:sz w:val="24"/>
          <w:szCs w:val="24"/>
        </w:rPr>
      </w:pPr>
      <w:r w:rsidRPr="00C132AC">
        <w:rPr>
          <w:rFonts w:ascii="Arial" w:hAnsi="Arial" w:cs="Arial"/>
          <w:b/>
          <w:bCs/>
          <w:sz w:val="24"/>
          <w:szCs w:val="24"/>
        </w:rPr>
        <w:t>1</w:t>
      </w:r>
      <w:r w:rsidR="00897047" w:rsidRPr="00C132AC">
        <w:rPr>
          <w:rFonts w:ascii="Arial" w:hAnsi="Arial" w:cs="Arial"/>
          <w:b/>
          <w:bCs/>
          <w:sz w:val="24"/>
          <w:szCs w:val="24"/>
        </w:rPr>
        <w:t>.</w:t>
      </w:r>
      <w:r w:rsidRPr="00C132AC">
        <w:rPr>
          <w:rFonts w:ascii="Arial" w:hAnsi="Arial" w:cs="Arial"/>
          <w:b/>
          <w:bCs/>
          <w:sz w:val="24"/>
          <w:szCs w:val="24"/>
        </w:rPr>
        <w:t xml:space="preserve"> OBJETO</w:t>
      </w:r>
    </w:p>
    <w:p w:rsidR="00DE2689" w:rsidRPr="00871693" w:rsidRDefault="00DE2689" w:rsidP="00DE2689">
      <w:pPr>
        <w:spacing w:after="120" w:line="360" w:lineRule="auto"/>
        <w:jc w:val="both"/>
        <w:rPr>
          <w:rFonts w:ascii="Arial" w:hAnsi="Arial" w:cs="Arial"/>
          <w:sz w:val="24"/>
          <w:szCs w:val="24"/>
        </w:rPr>
      </w:pPr>
      <w:r w:rsidRPr="003C073A">
        <w:rPr>
          <w:rFonts w:ascii="Arial" w:hAnsi="Arial" w:cs="Arial"/>
          <w:sz w:val="24"/>
          <w:szCs w:val="24"/>
        </w:rPr>
        <w:t xml:space="preserve">Aquisição de </w:t>
      </w:r>
      <w:r w:rsidR="00803122" w:rsidRPr="003C073A">
        <w:rPr>
          <w:rFonts w:ascii="Arial" w:hAnsi="Arial" w:cs="Arial"/>
          <w:sz w:val="24"/>
          <w:szCs w:val="24"/>
        </w:rPr>
        <w:t xml:space="preserve">filtro de carvão ativado/polipropileno, coluna deionizadora de leito misto e </w:t>
      </w:r>
      <w:r w:rsidR="00903C63" w:rsidRPr="003C073A">
        <w:rPr>
          <w:rFonts w:ascii="Arial" w:hAnsi="Arial" w:cs="Arial"/>
          <w:sz w:val="24"/>
          <w:szCs w:val="24"/>
        </w:rPr>
        <w:t>vidrarias de uso comum em laboratório</w:t>
      </w:r>
      <w:r w:rsidR="00C016B4" w:rsidRPr="003C073A">
        <w:rPr>
          <w:rFonts w:ascii="Arial" w:hAnsi="Arial" w:cs="Arial"/>
          <w:sz w:val="24"/>
          <w:szCs w:val="24"/>
        </w:rPr>
        <w:t xml:space="preserve"> (tampa de </w:t>
      </w:r>
      <w:r w:rsidR="00BF2B48" w:rsidRPr="003C073A">
        <w:rPr>
          <w:rFonts w:ascii="Arial" w:hAnsi="Arial" w:cs="Arial"/>
          <w:sz w:val="24"/>
          <w:szCs w:val="24"/>
        </w:rPr>
        <w:t>dessecador, erlemeyer de</w:t>
      </w:r>
      <w:r w:rsidR="00C97AA0">
        <w:rPr>
          <w:rFonts w:ascii="Arial" w:hAnsi="Arial" w:cs="Arial"/>
          <w:sz w:val="24"/>
          <w:szCs w:val="24"/>
        </w:rPr>
        <w:t xml:space="preserve"> </w:t>
      </w:r>
      <w:r w:rsidR="003F2F7E" w:rsidRPr="003C073A">
        <w:rPr>
          <w:rFonts w:ascii="Arial" w:hAnsi="Arial" w:cs="Arial"/>
          <w:sz w:val="24"/>
          <w:szCs w:val="24"/>
        </w:rPr>
        <w:t>rolha, tubos de ensaio</w:t>
      </w:r>
      <w:r w:rsidR="0036306D" w:rsidRPr="003C073A">
        <w:rPr>
          <w:rFonts w:ascii="Arial" w:hAnsi="Arial" w:cs="Arial"/>
          <w:sz w:val="24"/>
          <w:szCs w:val="24"/>
        </w:rPr>
        <w:t xml:space="preserve"> com tampa rosqueável, frascos de coleta autoclavável (250 mL e 1000 mL)</w:t>
      </w:r>
      <w:r w:rsidR="00531FB9" w:rsidRPr="003C073A">
        <w:rPr>
          <w:rFonts w:ascii="Arial" w:hAnsi="Arial" w:cs="Arial"/>
          <w:sz w:val="24"/>
          <w:szCs w:val="24"/>
        </w:rPr>
        <w:t xml:space="preserve">, proveta, placa de petri, kitassato, </w:t>
      </w:r>
      <w:r w:rsidR="00A4559E" w:rsidRPr="003C073A">
        <w:rPr>
          <w:rFonts w:ascii="Arial" w:hAnsi="Arial" w:cs="Arial"/>
          <w:sz w:val="24"/>
          <w:szCs w:val="24"/>
        </w:rPr>
        <w:t>tubo de Nessler), ponteiras</w:t>
      </w:r>
      <w:r w:rsidR="0026664C" w:rsidRPr="003C073A">
        <w:rPr>
          <w:rFonts w:ascii="Arial" w:hAnsi="Arial" w:cs="Arial"/>
          <w:sz w:val="24"/>
          <w:szCs w:val="24"/>
        </w:rPr>
        <w:t xml:space="preserve"> para micropipeta, rolha de borracha com furo</w:t>
      </w:r>
      <w:r w:rsidR="003C073A" w:rsidRPr="003C073A">
        <w:rPr>
          <w:rFonts w:ascii="Arial" w:hAnsi="Arial" w:cs="Arial"/>
          <w:sz w:val="24"/>
          <w:szCs w:val="24"/>
        </w:rPr>
        <w:t xml:space="preserve"> e bastão em polipropileno maciço</w:t>
      </w:r>
      <w:r w:rsidR="00C97AA0">
        <w:rPr>
          <w:rFonts w:ascii="Arial" w:hAnsi="Arial" w:cs="Arial"/>
          <w:sz w:val="24"/>
          <w:szCs w:val="24"/>
        </w:rPr>
        <w:t xml:space="preserve"> </w:t>
      </w:r>
      <w:r w:rsidR="00594DAE" w:rsidRPr="003C073A">
        <w:rPr>
          <w:rFonts w:ascii="Arial" w:hAnsi="Arial" w:cs="Arial"/>
          <w:sz w:val="24"/>
          <w:szCs w:val="24"/>
        </w:rPr>
        <w:t>utilizad</w:t>
      </w:r>
      <w:r w:rsidR="00803122" w:rsidRPr="003C073A">
        <w:rPr>
          <w:rFonts w:ascii="Arial" w:hAnsi="Arial" w:cs="Arial"/>
          <w:sz w:val="24"/>
          <w:szCs w:val="24"/>
        </w:rPr>
        <w:t>o</w:t>
      </w:r>
      <w:r w:rsidR="00594DAE" w:rsidRPr="003C073A">
        <w:rPr>
          <w:rFonts w:ascii="Arial" w:hAnsi="Arial" w:cs="Arial"/>
          <w:sz w:val="24"/>
          <w:szCs w:val="24"/>
        </w:rPr>
        <w:t>s rotineiramente pelo Laboratório Central da CESAMA</w:t>
      </w:r>
      <w:r w:rsidR="009828C0" w:rsidRPr="003C073A">
        <w:rPr>
          <w:rFonts w:ascii="Arial" w:hAnsi="Arial" w:cs="Arial"/>
          <w:sz w:val="24"/>
          <w:szCs w:val="24"/>
        </w:rPr>
        <w:t>.</w:t>
      </w:r>
    </w:p>
    <w:p w:rsidR="00937A31" w:rsidRPr="00C132AC" w:rsidRDefault="00937A31" w:rsidP="00DE2689">
      <w:pPr>
        <w:spacing w:after="120" w:line="360" w:lineRule="auto"/>
        <w:jc w:val="both"/>
        <w:rPr>
          <w:rFonts w:ascii="Arial" w:hAnsi="Arial" w:cs="Arial"/>
          <w:sz w:val="24"/>
          <w:szCs w:val="24"/>
        </w:rPr>
      </w:pPr>
    </w:p>
    <w:p w:rsidR="00937A31" w:rsidRPr="00C132AC" w:rsidRDefault="00801193" w:rsidP="00DE2689">
      <w:pPr>
        <w:spacing w:after="120" w:line="360" w:lineRule="auto"/>
        <w:jc w:val="both"/>
        <w:rPr>
          <w:rFonts w:ascii="Arial" w:hAnsi="Arial" w:cs="Arial"/>
          <w:b/>
          <w:bCs/>
          <w:sz w:val="24"/>
          <w:szCs w:val="24"/>
        </w:rPr>
      </w:pPr>
      <w:r w:rsidRPr="00C132AC">
        <w:rPr>
          <w:rFonts w:ascii="Arial" w:hAnsi="Arial" w:cs="Arial"/>
          <w:b/>
          <w:bCs/>
          <w:sz w:val="24"/>
          <w:szCs w:val="24"/>
        </w:rPr>
        <w:t>2</w:t>
      </w:r>
      <w:r w:rsidR="00897047" w:rsidRPr="00C132AC">
        <w:rPr>
          <w:rFonts w:ascii="Arial" w:hAnsi="Arial" w:cs="Arial"/>
          <w:b/>
          <w:bCs/>
          <w:sz w:val="24"/>
          <w:szCs w:val="24"/>
        </w:rPr>
        <w:t>.</w:t>
      </w:r>
      <w:r w:rsidR="00937A31" w:rsidRPr="00C132AC">
        <w:rPr>
          <w:rFonts w:ascii="Arial" w:hAnsi="Arial" w:cs="Arial"/>
          <w:b/>
          <w:bCs/>
          <w:sz w:val="24"/>
          <w:szCs w:val="24"/>
        </w:rPr>
        <w:t xml:space="preserve"> JUSTIFICATIVAS</w:t>
      </w:r>
    </w:p>
    <w:p w:rsidR="00DE2689" w:rsidRDefault="00DE2689" w:rsidP="00DE2689">
      <w:pPr>
        <w:spacing w:after="120" w:line="360" w:lineRule="auto"/>
        <w:jc w:val="both"/>
        <w:rPr>
          <w:rFonts w:ascii="Arial" w:hAnsi="Arial" w:cs="Arial"/>
          <w:sz w:val="24"/>
          <w:szCs w:val="24"/>
        </w:rPr>
      </w:pPr>
      <w:r w:rsidRPr="00C132AC">
        <w:rPr>
          <w:rFonts w:ascii="Arial" w:hAnsi="Arial" w:cs="Arial"/>
          <w:sz w:val="24"/>
          <w:szCs w:val="24"/>
        </w:rPr>
        <w:t xml:space="preserve">2.1 </w:t>
      </w:r>
      <w:r w:rsidR="00875088">
        <w:rPr>
          <w:rFonts w:ascii="Arial" w:hAnsi="Arial" w:cs="Arial"/>
          <w:sz w:val="24"/>
          <w:szCs w:val="24"/>
        </w:rPr>
        <w:t xml:space="preserve">Os </w:t>
      </w:r>
      <w:r w:rsidR="002B4C08" w:rsidRPr="003C073A">
        <w:rPr>
          <w:rFonts w:ascii="Arial" w:hAnsi="Arial" w:cs="Arial"/>
          <w:sz w:val="24"/>
          <w:szCs w:val="24"/>
        </w:rPr>
        <w:t>filtro</w:t>
      </w:r>
      <w:r w:rsidR="00C97AA0">
        <w:rPr>
          <w:rFonts w:ascii="Arial" w:hAnsi="Arial" w:cs="Arial"/>
          <w:sz w:val="24"/>
          <w:szCs w:val="24"/>
        </w:rPr>
        <w:t>s</w:t>
      </w:r>
      <w:r w:rsidR="002B4C08" w:rsidRPr="003C073A">
        <w:rPr>
          <w:rFonts w:ascii="Arial" w:hAnsi="Arial" w:cs="Arial"/>
          <w:sz w:val="24"/>
          <w:szCs w:val="24"/>
        </w:rPr>
        <w:t xml:space="preserve"> de carvão ativado/polipropileno, coluna deionizadora de leito misto e vidrarias de uso comum em laboratório (tampa de dessecador, erlemeyer de rolha, tubos de ensaio com tampa rosqueável, frascos de coleta autoclavável (250 mL e 1000 mL), proveta, placa de petri, kitassato, tubo de Nessler), ponteiras para micropipeta, rolha de borracha com furo e bastão em polipropileno maciço </w:t>
      </w:r>
      <w:r w:rsidR="00C016B4">
        <w:rPr>
          <w:rFonts w:ascii="Arial" w:hAnsi="Arial" w:cs="Arial"/>
          <w:sz w:val="24"/>
          <w:szCs w:val="24"/>
        </w:rPr>
        <w:t xml:space="preserve">são materiais </w:t>
      </w:r>
      <w:r w:rsidRPr="001A28E2">
        <w:rPr>
          <w:rFonts w:ascii="Arial" w:hAnsi="Arial" w:cs="Arial"/>
          <w:sz w:val="24"/>
          <w:szCs w:val="24"/>
        </w:rPr>
        <w:t>utilizado</w:t>
      </w:r>
      <w:r>
        <w:rPr>
          <w:rFonts w:ascii="Arial" w:hAnsi="Arial" w:cs="Arial"/>
          <w:sz w:val="24"/>
          <w:szCs w:val="24"/>
        </w:rPr>
        <w:t>s</w:t>
      </w:r>
      <w:r w:rsidRPr="001A28E2">
        <w:rPr>
          <w:rFonts w:ascii="Arial" w:hAnsi="Arial" w:cs="Arial"/>
          <w:sz w:val="24"/>
          <w:szCs w:val="24"/>
        </w:rPr>
        <w:t xml:space="preserve"> rotineiramente pelo Laboratório</w:t>
      </w:r>
      <w:r>
        <w:rPr>
          <w:rFonts w:ascii="Arial" w:hAnsi="Arial" w:cs="Arial"/>
          <w:sz w:val="24"/>
          <w:szCs w:val="24"/>
        </w:rPr>
        <w:t xml:space="preserve"> Central da</w:t>
      </w:r>
      <w:r w:rsidRPr="001A28E2">
        <w:rPr>
          <w:rFonts w:ascii="Arial" w:hAnsi="Arial" w:cs="Arial"/>
          <w:sz w:val="24"/>
          <w:szCs w:val="24"/>
        </w:rPr>
        <w:t xml:space="preserve"> CESAMA</w:t>
      </w:r>
      <w:r>
        <w:rPr>
          <w:rFonts w:ascii="Arial" w:hAnsi="Arial" w:cs="Arial"/>
          <w:sz w:val="24"/>
          <w:szCs w:val="24"/>
        </w:rPr>
        <w:t xml:space="preserve"> durante o processo de controle da qualidade da água para consumo humano, em cumprimento ao</w:t>
      </w:r>
      <w:r w:rsidRPr="006C611E">
        <w:rPr>
          <w:rFonts w:ascii="Arial" w:hAnsi="Arial" w:cs="Arial"/>
          <w:sz w:val="24"/>
          <w:szCs w:val="24"/>
        </w:rPr>
        <w:t xml:space="preserve"> Anexo XX da Portaria de Consolidação n° 5/2017, alterado </w:t>
      </w:r>
      <w:r>
        <w:rPr>
          <w:rFonts w:ascii="Arial" w:hAnsi="Arial" w:cs="Arial"/>
          <w:sz w:val="24"/>
          <w:szCs w:val="24"/>
        </w:rPr>
        <w:t>pelas Portarias GM/MS Nº 888/2021 e GM/MS Nº 2472/2021.</w:t>
      </w:r>
    </w:p>
    <w:p w:rsidR="009D20D5" w:rsidRPr="00C0623F" w:rsidRDefault="009D20D5" w:rsidP="009D20D5">
      <w:pPr>
        <w:spacing w:after="120" w:line="360" w:lineRule="auto"/>
        <w:jc w:val="both"/>
        <w:rPr>
          <w:rFonts w:ascii="Arial" w:hAnsi="Arial" w:cs="Arial"/>
          <w:color w:val="FF0000"/>
          <w:sz w:val="24"/>
          <w:szCs w:val="24"/>
        </w:rPr>
      </w:pPr>
      <w:r w:rsidRPr="00C132AC">
        <w:rPr>
          <w:rFonts w:ascii="Arial" w:hAnsi="Arial" w:cs="Arial"/>
          <w:sz w:val="24"/>
          <w:szCs w:val="24"/>
        </w:rPr>
        <w:t xml:space="preserve">2.2 </w:t>
      </w:r>
      <w:r>
        <w:rPr>
          <w:rFonts w:ascii="Arial" w:hAnsi="Arial" w:cs="Arial"/>
          <w:sz w:val="24"/>
          <w:szCs w:val="24"/>
        </w:rPr>
        <w:t xml:space="preserve">A aquisição de tais materiais proporcionará garantia da validade dos resultados obtidos pelo Laboratório Central, propiciando a manutenção do reconhecimento de competência técnica junto a RMMG, refletindo em segurança na qualidade da água para a sociedade. </w:t>
      </w:r>
    </w:p>
    <w:p w:rsidR="004F6378" w:rsidRDefault="00A37599" w:rsidP="00DE2689">
      <w:pPr>
        <w:spacing w:after="120" w:line="360" w:lineRule="auto"/>
        <w:jc w:val="both"/>
        <w:rPr>
          <w:rFonts w:ascii="Arial" w:hAnsi="Arial" w:cs="Arial"/>
          <w:sz w:val="24"/>
          <w:szCs w:val="24"/>
        </w:rPr>
      </w:pPr>
      <w:r w:rsidRPr="00C132AC">
        <w:rPr>
          <w:rFonts w:ascii="Arial" w:hAnsi="Arial" w:cs="Arial"/>
          <w:sz w:val="24"/>
          <w:szCs w:val="24"/>
        </w:rPr>
        <w:t xml:space="preserve">2.3 </w:t>
      </w:r>
      <w:r w:rsidR="009473B3" w:rsidRPr="00C132AC">
        <w:rPr>
          <w:rFonts w:ascii="Arial" w:hAnsi="Arial" w:cs="Arial"/>
          <w:sz w:val="24"/>
          <w:szCs w:val="24"/>
        </w:rPr>
        <w:t>Esta</w:t>
      </w:r>
      <w:r w:rsidR="009473B3" w:rsidRPr="009473B3">
        <w:rPr>
          <w:rFonts w:ascii="Arial" w:hAnsi="Arial" w:cs="Arial"/>
          <w:sz w:val="24"/>
          <w:szCs w:val="24"/>
        </w:rPr>
        <w:t xml:space="preserve"> contratação refere-se à aquisição de objeto de natureza comum, cujo padrão de desempenho e qualidade é objetivamente definido por meio de </w:t>
      </w:r>
      <w:r w:rsidR="009473B3" w:rsidRPr="009473B3">
        <w:rPr>
          <w:rFonts w:ascii="Arial" w:hAnsi="Arial" w:cs="Arial"/>
          <w:sz w:val="24"/>
          <w:szCs w:val="24"/>
        </w:rPr>
        <w:lastRenderedPageBreak/>
        <w:t xml:space="preserve">especificações reconhecidas e usuais do mercado, enquadrando-se no art. 32, inciso IV da Lei Federal </w:t>
      </w:r>
      <w:proofErr w:type="gramStart"/>
      <w:r w:rsidR="009473B3" w:rsidRPr="009473B3">
        <w:rPr>
          <w:rFonts w:ascii="Arial" w:hAnsi="Arial" w:cs="Arial"/>
          <w:sz w:val="24"/>
          <w:szCs w:val="24"/>
        </w:rPr>
        <w:t>nº.</w:t>
      </w:r>
      <w:proofErr w:type="gramEnd"/>
      <w:r w:rsidR="009473B3" w:rsidRPr="009473B3">
        <w:rPr>
          <w:rFonts w:ascii="Arial" w:hAnsi="Arial" w:cs="Arial"/>
          <w:sz w:val="24"/>
          <w:szCs w:val="24"/>
        </w:rPr>
        <w:t>13.303/16, a saber, a modalidade pregão.</w:t>
      </w:r>
    </w:p>
    <w:p w:rsidR="004F6378" w:rsidRDefault="004F6378" w:rsidP="00DE2689">
      <w:pPr>
        <w:spacing w:after="120" w:line="360" w:lineRule="auto"/>
        <w:jc w:val="both"/>
        <w:rPr>
          <w:rFonts w:ascii="Arial" w:hAnsi="Arial" w:cs="Arial"/>
          <w:color w:val="000000"/>
          <w:sz w:val="24"/>
          <w:szCs w:val="24"/>
        </w:rPr>
      </w:pPr>
      <w:r>
        <w:rPr>
          <w:rFonts w:ascii="Arial" w:hAnsi="Arial" w:cs="Arial"/>
          <w:color w:val="000000"/>
          <w:sz w:val="24"/>
          <w:szCs w:val="24"/>
        </w:rPr>
        <w:t xml:space="preserve">2.4 </w:t>
      </w:r>
      <w:r w:rsidRPr="004F6378">
        <w:rPr>
          <w:rFonts w:ascii="Arial" w:hAnsi="Arial" w:cs="Arial"/>
          <w:color w:val="000000"/>
          <w:sz w:val="24"/>
          <w:szCs w:val="24"/>
        </w:rPr>
        <w:tab/>
      </w:r>
      <w:r w:rsidR="009473B3" w:rsidRPr="009473B3">
        <w:rPr>
          <w:rFonts w:ascii="Arial" w:hAnsi="Arial" w:cs="Arial"/>
          <w:color w:val="000000"/>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w:t>
      </w:r>
      <w:r w:rsidR="00F176B3">
        <w:rPr>
          <w:rFonts w:ascii="Arial" w:hAnsi="Arial" w:cs="Arial"/>
          <w:color w:val="000000"/>
          <w:sz w:val="24"/>
          <w:szCs w:val="24"/>
        </w:rPr>
        <w:t>Termo de Referência</w:t>
      </w:r>
      <w:r w:rsidR="009473B3" w:rsidRPr="009473B3">
        <w:rPr>
          <w:rFonts w:ascii="Arial" w:hAnsi="Arial" w:cs="Arial"/>
          <w:color w:val="000000"/>
          <w:sz w:val="24"/>
          <w:szCs w:val="24"/>
        </w:rPr>
        <w:t xml:space="preserve">, entende-se que é </w:t>
      </w:r>
      <w:r w:rsidR="009473B3" w:rsidRPr="00DE2689">
        <w:rPr>
          <w:rFonts w:ascii="Arial" w:hAnsi="Arial" w:cs="Arial"/>
          <w:sz w:val="24"/>
          <w:szCs w:val="24"/>
        </w:rPr>
        <w:t xml:space="preserve">conveniente a </w:t>
      </w:r>
      <w:r w:rsidR="009473B3" w:rsidRPr="00DE2689">
        <w:rPr>
          <w:rFonts w:ascii="Arial" w:hAnsi="Arial" w:cs="Arial"/>
          <w:b/>
          <w:sz w:val="24"/>
          <w:szCs w:val="24"/>
        </w:rPr>
        <w:t>vedação</w:t>
      </w:r>
      <w:r w:rsidR="009473B3" w:rsidRPr="00DE2689">
        <w:rPr>
          <w:rFonts w:ascii="Arial" w:hAnsi="Arial" w:cs="Arial"/>
          <w:sz w:val="24"/>
          <w:szCs w:val="24"/>
        </w:rPr>
        <w:t xml:space="preserve"> de participação de empresas em “consórcio” neste certame.</w:t>
      </w:r>
    </w:p>
    <w:p w:rsidR="00731777" w:rsidRDefault="00731777" w:rsidP="0083157A">
      <w:pPr>
        <w:suppressAutoHyphens/>
        <w:spacing w:before="120" w:after="0" w:line="360" w:lineRule="auto"/>
        <w:jc w:val="both"/>
        <w:rPr>
          <w:rFonts w:ascii="Arial" w:hAnsi="Arial" w:cs="Arial"/>
          <w:b/>
          <w:sz w:val="24"/>
          <w:szCs w:val="24"/>
        </w:rPr>
      </w:pPr>
    </w:p>
    <w:p w:rsidR="00801193" w:rsidRPr="00897047" w:rsidRDefault="00801193" w:rsidP="0083157A">
      <w:pPr>
        <w:suppressAutoHyphens/>
        <w:spacing w:before="120" w:after="0" w:line="360" w:lineRule="auto"/>
        <w:jc w:val="both"/>
        <w:rPr>
          <w:rFonts w:ascii="Arial" w:hAnsi="Arial" w:cs="Arial"/>
          <w:b/>
          <w:sz w:val="24"/>
          <w:szCs w:val="24"/>
        </w:rPr>
      </w:pPr>
      <w:r w:rsidRPr="00897047">
        <w:rPr>
          <w:rFonts w:ascii="Arial" w:hAnsi="Arial" w:cs="Arial"/>
          <w:b/>
          <w:sz w:val="24"/>
          <w:szCs w:val="24"/>
        </w:rPr>
        <w:t>3</w:t>
      </w:r>
      <w:r w:rsidR="00897047" w:rsidRPr="00897047">
        <w:rPr>
          <w:rFonts w:ascii="Arial" w:hAnsi="Arial" w:cs="Arial"/>
          <w:b/>
          <w:sz w:val="24"/>
          <w:szCs w:val="24"/>
        </w:rPr>
        <w:t>.</w:t>
      </w:r>
      <w:r w:rsidRPr="00897047">
        <w:rPr>
          <w:rFonts w:ascii="Arial" w:hAnsi="Arial" w:cs="Arial"/>
          <w:b/>
          <w:sz w:val="24"/>
          <w:szCs w:val="24"/>
        </w:rPr>
        <w:t xml:space="preserve"> RECURSOS FINANCEIROS</w:t>
      </w:r>
    </w:p>
    <w:p w:rsidR="00801193" w:rsidRDefault="00C132AC" w:rsidP="00C132AC">
      <w:pPr>
        <w:spacing w:before="120" w:after="0" w:line="360" w:lineRule="auto"/>
        <w:jc w:val="both"/>
        <w:rPr>
          <w:rFonts w:ascii="Arial" w:hAnsi="Arial" w:cs="Arial"/>
          <w:sz w:val="24"/>
          <w:szCs w:val="24"/>
        </w:rPr>
      </w:pPr>
      <w:r>
        <w:rPr>
          <w:rFonts w:ascii="Arial" w:hAnsi="Arial" w:cs="Arial"/>
          <w:sz w:val="24"/>
          <w:szCs w:val="24"/>
        </w:rPr>
        <w:t xml:space="preserve">3.1 </w:t>
      </w:r>
      <w:r w:rsidR="00801193" w:rsidRPr="00A17582">
        <w:rPr>
          <w:rFonts w:ascii="Arial" w:hAnsi="Arial" w:cs="Arial"/>
          <w:sz w:val="24"/>
          <w:szCs w:val="24"/>
        </w:rPr>
        <w:t xml:space="preserve">Os recursos </w:t>
      </w:r>
      <w:r w:rsidR="00801193" w:rsidRPr="00DA22E3">
        <w:rPr>
          <w:rFonts w:ascii="Arial" w:hAnsi="Arial" w:cs="Arial"/>
          <w:sz w:val="24"/>
          <w:szCs w:val="24"/>
        </w:rPr>
        <w:t xml:space="preserve">financeiros necessários aos pagamentos do objeto desta </w:t>
      </w:r>
      <w:r w:rsidR="0087643A" w:rsidRPr="00DA22E3">
        <w:rPr>
          <w:rFonts w:ascii="Arial" w:hAnsi="Arial" w:cs="Arial"/>
          <w:sz w:val="24"/>
          <w:szCs w:val="24"/>
        </w:rPr>
        <w:t>licitação</w:t>
      </w:r>
      <w:r w:rsidR="00801193" w:rsidRPr="00DA22E3">
        <w:rPr>
          <w:rFonts w:ascii="Arial" w:hAnsi="Arial" w:cs="Arial"/>
          <w:sz w:val="24"/>
          <w:szCs w:val="24"/>
        </w:rPr>
        <w:t xml:space="preserve"> são oriundos da </w:t>
      </w:r>
      <w:r w:rsidR="00DE2689" w:rsidRPr="00DA22E3">
        <w:rPr>
          <w:rFonts w:ascii="Arial" w:hAnsi="Arial" w:cs="Arial"/>
          <w:sz w:val="24"/>
          <w:szCs w:val="24"/>
        </w:rPr>
        <w:t>Cesama</w:t>
      </w:r>
      <w:r w:rsidR="00801193" w:rsidRPr="00DA22E3">
        <w:rPr>
          <w:rFonts w:ascii="Arial" w:hAnsi="Arial" w:cs="Arial"/>
          <w:sz w:val="24"/>
          <w:szCs w:val="24"/>
        </w:rPr>
        <w:t>.</w:t>
      </w:r>
    </w:p>
    <w:p w:rsidR="00DE2689" w:rsidRDefault="00DE2689" w:rsidP="0083157A">
      <w:pPr>
        <w:spacing w:before="120" w:after="0" w:line="360" w:lineRule="auto"/>
        <w:jc w:val="both"/>
        <w:rPr>
          <w:rFonts w:ascii="Arial" w:hAnsi="Arial" w:cs="Arial"/>
          <w:sz w:val="24"/>
          <w:szCs w:val="24"/>
        </w:rPr>
      </w:pPr>
    </w:p>
    <w:p w:rsidR="00DE2689" w:rsidRDefault="006B3E78" w:rsidP="00DE2689">
      <w:pPr>
        <w:suppressAutoHyphens/>
        <w:spacing w:after="120" w:line="360" w:lineRule="auto"/>
        <w:jc w:val="both"/>
        <w:rPr>
          <w:rFonts w:ascii="Arial" w:hAnsi="Arial" w:cs="Arial"/>
          <w:b/>
          <w:bCs/>
          <w:sz w:val="24"/>
          <w:szCs w:val="24"/>
        </w:rPr>
      </w:pPr>
      <w:proofErr w:type="gramStart"/>
      <w:r w:rsidRPr="006B3E78">
        <w:rPr>
          <w:rFonts w:ascii="Arial" w:hAnsi="Arial" w:cs="Arial"/>
          <w:b/>
          <w:bCs/>
          <w:sz w:val="24"/>
          <w:szCs w:val="24"/>
        </w:rPr>
        <w:t>4</w:t>
      </w:r>
      <w:r w:rsidR="00897047">
        <w:rPr>
          <w:rFonts w:ascii="Arial" w:hAnsi="Arial" w:cs="Arial"/>
          <w:b/>
          <w:bCs/>
          <w:sz w:val="24"/>
          <w:szCs w:val="24"/>
        </w:rPr>
        <w:t>.</w:t>
      </w:r>
      <w:proofErr w:type="gramEnd"/>
      <w:r w:rsidRPr="00A17582">
        <w:rPr>
          <w:rFonts w:ascii="Arial" w:hAnsi="Arial" w:cs="Arial"/>
          <w:b/>
          <w:bCs/>
          <w:sz w:val="24"/>
          <w:szCs w:val="24"/>
        </w:rPr>
        <w:t>ESPECIFICAÇÃO DO OBJETO</w:t>
      </w: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985"/>
        <w:gridCol w:w="4677"/>
        <w:gridCol w:w="1560"/>
      </w:tblGrid>
      <w:tr w:rsidR="00B45E01" w:rsidRPr="00C50A7F" w:rsidTr="001475B2">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B45E01" w:rsidRPr="00C50A7F" w:rsidRDefault="00B45E01" w:rsidP="002D35C4">
            <w:pPr>
              <w:suppressAutoHyphens/>
              <w:spacing w:after="0" w:line="240" w:lineRule="auto"/>
              <w:jc w:val="center"/>
              <w:rPr>
                <w:rStyle w:val="markedcontent"/>
                <w:rFonts w:ascii="Arial" w:hAnsi="Arial" w:cs="Arial"/>
                <w:b/>
                <w:bCs/>
              </w:rPr>
            </w:pPr>
            <w:r w:rsidRPr="00C50A7F">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B45E01" w:rsidRPr="00C50A7F" w:rsidRDefault="00B45E01" w:rsidP="002D35C4">
            <w:pPr>
              <w:suppressAutoHyphens/>
              <w:spacing w:after="0" w:line="240" w:lineRule="auto"/>
              <w:jc w:val="center"/>
              <w:rPr>
                <w:rStyle w:val="markedcontent"/>
                <w:rFonts w:ascii="Arial" w:hAnsi="Arial" w:cs="Arial"/>
                <w:b/>
                <w:bCs/>
                <w:sz w:val="18"/>
                <w:szCs w:val="18"/>
              </w:rPr>
            </w:pPr>
            <w:r w:rsidRPr="00C50A7F">
              <w:rPr>
                <w:rStyle w:val="markedcontent"/>
                <w:rFonts w:ascii="Arial" w:hAnsi="Arial" w:cs="Arial"/>
                <w:b/>
                <w:bCs/>
                <w:sz w:val="18"/>
                <w:szCs w:val="18"/>
              </w:rPr>
              <w:t>Req item</w:t>
            </w:r>
          </w:p>
        </w:tc>
        <w:tc>
          <w:tcPr>
            <w:tcW w:w="1985" w:type="dxa"/>
            <w:tcBorders>
              <w:top w:val="single" w:sz="4" w:space="0" w:color="auto"/>
              <w:bottom w:val="single" w:sz="4" w:space="0" w:color="auto"/>
            </w:tcBorders>
            <w:shd w:val="clear" w:color="auto" w:fill="F2F2F2" w:themeFill="background1" w:themeFillShade="F2"/>
            <w:vAlign w:val="center"/>
            <w:hideMark/>
          </w:tcPr>
          <w:p w:rsidR="00B45E01" w:rsidRPr="00C50A7F" w:rsidRDefault="00B45E01" w:rsidP="002D35C4">
            <w:pPr>
              <w:suppressAutoHyphens/>
              <w:spacing w:after="0" w:line="240" w:lineRule="auto"/>
              <w:jc w:val="center"/>
              <w:rPr>
                <w:rStyle w:val="markedcontent"/>
                <w:rFonts w:ascii="Arial" w:hAnsi="Arial" w:cs="Arial"/>
                <w:b/>
                <w:bCs/>
              </w:rPr>
            </w:pPr>
            <w:r w:rsidRPr="00C50A7F">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rsidR="00B45E01" w:rsidRPr="00C50A7F" w:rsidRDefault="00B45E01" w:rsidP="002D35C4">
            <w:pPr>
              <w:suppressAutoHyphens/>
              <w:spacing w:after="0" w:line="240" w:lineRule="auto"/>
              <w:jc w:val="center"/>
              <w:rPr>
                <w:rStyle w:val="markedcontent"/>
                <w:rFonts w:ascii="Arial" w:hAnsi="Arial" w:cs="Arial"/>
                <w:b/>
                <w:bCs/>
              </w:rPr>
            </w:pPr>
            <w:r w:rsidRPr="00C50A7F">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B45E01" w:rsidRPr="00C50A7F" w:rsidRDefault="00B45E01" w:rsidP="002D35C4">
            <w:pPr>
              <w:suppressAutoHyphens/>
              <w:spacing w:after="0" w:line="240" w:lineRule="auto"/>
              <w:jc w:val="center"/>
              <w:rPr>
                <w:rStyle w:val="markedcontent"/>
                <w:rFonts w:ascii="Arial" w:hAnsi="Arial" w:cs="Arial"/>
                <w:b/>
                <w:bCs/>
                <w:sz w:val="18"/>
                <w:szCs w:val="18"/>
              </w:rPr>
            </w:pPr>
            <w:r w:rsidRPr="00C50A7F">
              <w:rPr>
                <w:rStyle w:val="markedcontent"/>
                <w:rFonts w:ascii="Arial" w:hAnsi="Arial" w:cs="Arial"/>
                <w:b/>
                <w:bCs/>
              </w:rPr>
              <w:t>Unidade</w:t>
            </w:r>
          </w:p>
        </w:tc>
      </w:tr>
      <w:tr w:rsidR="00B45E01" w:rsidRPr="001475B2" w:rsidTr="00842ECE">
        <w:trPr>
          <w:trHeight w:val="510"/>
        </w:trPr>
        <w:tc>
          <w:tcPr>
            <w:tcW w:w="676" w:type="dxa"/>
            <w:tcBorders>
              <w:top w:val="single" w:sz="4" w:space="0" w:color="auto"/>
              <w:bottom w:val="single" w:sz="4" w:space="0" w:color="auto"/>
            </w:tcBorders>
            <w:vAlign w:val="center"/>
            <w:hideMark/>
          </w:tcPr>
          <w:p w:rsidR="00B45E01" w:rsidRPr="001475B2" w:rsidRDefault="00A13F9B" w:rsidP="002D35C4">
            <w:pPr>
              <w:suppressAutoHyphens/>
              <w:spacing w:after="0" w:line="240" w:lineRule="auto"/>
              <w:jc w:val="center"/>
              <w:rPr>
                <w:rStyle w:val="markedcontent"/>
                <w:rFonts w:ascii="Arial" w:hAnsi="Arial" w:cs="Arial"/>
              </w:rPr>
            </w:pPr>
            <w:proofErr w:type="gramStart"/>
            <w:r w:rsidRPr="001475B2">
              <w:rPr>
                <w:rStyle w:val="markedcontent"/>
                <w:rFonts w:ascii="Arial" w:hAnsi="Arial" w:cs="Arial"/>
              </w:rPr>
              <w:t>1</w:t>
            </w:r>
            <w:proofErr w:type="gramEnd"/>
          </w:p>
        </w:tc>
        <w:tc>
          <w:tcPr>
            <w:tcW w:w="1026" w:type="dxa"/>
            <w:tcBorders>
              <w:top w:val="single" w:sz="4" w:space="0" w:color="auto"/>
              <w:bottom w:val="single" w:sz="4" w:space="0" w:color="auto"/>
            </w:tcBorders>
            <w:vAlign w:val="center"/>
            <w:hideMark/>
          </w:tcPr>
          <w:p w:rsidR="00B45E01" w:rsidRPr="001475B2" w:rsidRDefault="00B45E01" w:rsidP="002D35C4">
            <w:pPr>
              <w:suppressAutoHyphens/>
              <w:spacing w:after="0" w:line="240" w:lineRule="auto"/>
              <w:jc w:val="center"/>
              <w:rPr>
                <w:rStyle w:val="markedcontent"/>
                <w:rFonts w:ascii="Arial" w:hAnsi="Arial" w:cs="Arial"/>
              </w:rPr>
            </w:pPr>
            <w:r w:rsidRPr="001475B2">
              <w:rPr>
                <w:rFonts w:ascii="Arial" w:eastAsia="Times New Roman" w:hAnsi="Arial" w:cs="Arial"/>
              </w:rPr>
              <w:t>116</w:t>
            </w:r>
            <w:r w:rsidR="00D7592E" w:rsidRPr="001475B2">
              <w:rPr>
                <w:rFonts w:ascii="Arial" w:eastAsia="Times New Roman" w:hAnsi="Arial" w:cs="Arial"/>
              </w:rPr>
              <w:t>172</w:t>
            </w:r>
          </w:p>
        </w:tc>
        <w:tc>
          <w:tcPr>
            <w:tcW w:w="1985" w:type="dxa"/>
            <w:tcBorders>
              <w:top w:val="single" w:sz="4" w:space="0" w:color="auto"/>
              <w:bottom w:val="single" w:sz="4" w:space="0" w:color="auto"/>
            </w:tcBorders>
            <w:vAlign w:val="center"/>
            <w:hideMark/>
          </w:tcPr>
          <w:p w:rsidR="00B45E01" w:rsidRPr="001475B2" w:rsidRDefault="00B45E01" w:rsidP="002D35C4">
            <w:pPr>
              <w:suppressAutoHyphens/>
              <w:spacing w:after="0" w:line="240" w:lineRule="auto"/>
              <w:jc w:val="center"/>
              <w:rPr>
                <w:rStyle w:val="markedcontent"/>
                <w:rFonts w:ascii="Arial" w:hAnsi="Arial" w:cs="Arial"/>
              </w:rPr>
            </w:pPr>
            <w:r w:rsidRPr="001475B2">
              <w:rPr>
                <w:rFonts w:ascii="Arial" w:hAnsi="Arial" w:cs="Arial"/>
                <w:snapToGrid w:val="0"/>
                <w:color w:val="000000"/>
              </w:rPr>
              <w:t>002.</w:t>
            </w:r>
            <w:r w:rsidR="00A65C91" w:rsidRPr="001475B2">
              <w:rPr>
                <w:rFonts w:ascii="Arial" w:hAnsi="Arial" w:cs="Arial"/>
                <w:snapToGrid w:val="0"/>
                <w:color w:val="000000"/>
              </w:rPr>
              <w:t>042.0004-2</w:t>
            </w:r>
          </w:p>
        </w:tc>
        <w:tc>
          <w:tcPr>
            <w:tcW w:w="4677" w:type="dxa"/>
            <w:tcBorders>
              <w:top w:val="single" w:sz="4" w:space="0" w:color="auto"/>
              <w:bottom w:val="single" w:sz="4" w:space="0" w:color="auto"/>
            </w:tcBorders>
            <w:vAlign w:val="center"/>
            <w:hideMark/>
          </w:tcPr>
          <w:p w:rsidR="00B45E01" w:rsidRPr="00D323CF" w:rsidRDefault="00E04440" w:rsidP="002D35C4">
            <w:pPr>
              <w:suppressAutoHyphens/>
              <w:spacing w:after="0" w:line="360" w:lineRule="auto"/>
              <w:jc w:val="center"/>
              <w:rPr>
                <w:rStyle w:val="markedcontent"/>
                <w:rFonts w:ascii="Arial" w:hAnsi="Arial" w:cs="Arial"/>
              </w:rPr>
            </w:pPr>
            <w:r w:rsidRPr="00D323CF">
              <w:rPr>
                <w:rStyle w:val="markedcontent"/>
                <w:rFonts w:ascii="Arial" w:hAnsi="Arial" w:cs="Arial"/>
              </w:rPr>
              <w:t>Tampa de dessecador</w:t>
            </w:r>
          </w:p>
        </w:tc>
        <w:tc>
          <w:tcPr>
            <w:tcW w:w="1560" w:type="dxa"/>
            <w:tcBorders>
              <w:top w:val="single" w:sz="4" w:space="0" w:color="auto"/>
              <w:bottom w:val="single" w:sz="4" w:space="0" w:color="auto"/>
            </w:tcBorders>
            <w:vAlign w:val="center"/>
            <w:hideMark/>
          </w:tcPr>
          <w:p w:rsidR="00B45E01" w:rsidRPr="001475B2" w:rsidRDefault="00E04440" w:rsidP="002D35C4">
            <w:pPr>
              <w:suppressAutoHyphens/>
              <w:spacing w:after="0" w:line="240" w:lineRule="auto"/>
              <w:jc w:val="center"/>
              <w:rPr>
                <w:rStyle w:val="markedcontent"/>
                <w:rFonts w:ascii="Arial" w:hAnsi="Arial" w:cs="Arial"/>
              </w:rPr>
            </w:pPr>
            <w:r w:rsidRPr="001475B2">
              <w:rPr>
                <w:rStyle w:val="markedcontent"/>
                <w:rFonts w:ascii="Arial" w:hAnsi="Arial" w:cs="Arial"/>
              </w:rPr>
              <w:t>Peça</w:t>
            </w:r>
          </w:p>
        </w:tc>
      </w:tr>
      <w:tr w:rsidR="00B45E01" w:rsidRPr="00C50A7F" w:rsidTr="00842ECE">
        <w:trPr>
          <w:trHeight w:val="340"/>
        </w:trPr>
        <w:tc>
          <w:tcPr>
            <w:tcW w:w="9924" w:type="dxa"/>
            <w:gridSpan w:val="5"/>
            <w:tcBorders>
              <w:top w:val="single" w:sz="4" w:space="0" w:color="auto"/>
              <w:bottom w:val="nil"/>
            </w:tcBorders>
            <w:shd w:val="clear" w:color="auto" w:fill="auto"/>
            <w:vAlign w:val="center"/>
            <w:hideMark/>
          </w:tcPr>
          <w:p w:rsidR="00B45E01" w:rsidRPr="00C50A7F" w:rsidRDefault="00B45E01" w:rsidP="002D35C4">
            <w:pPr>
              <w:suppressAutoHyphens/>
              <w:spacing w:after="0" w:line="240" w:lineRule="auto"/>
              <w:jc w:val="center"/>
              <w:rPr>
                <w:rStyle w:val="markedcontent"/>
                <w:rFonts w:ascii="Arial" w:hAnsi="Arial" w:cs="Arial"/>
              </w:rPr>
            </w:pPr>
            <w:r w:rsidRPr="00C50A7F">
              <w:rPr>
                <w:rFonts w:ascii="Arial" w:hAnsi="Arial" w:cs="Arial"/>
                <w:b/>
              </w:rPr>
              <w:t>Descrição do Item</w:t>
            </w:r>
          </w:p>
        </w:tc>
      </w:tr>
      <w:tr w:rsidR="00B45E01" w:rsidRPr="00C50A7F" w:rsidTr="00842ECE">
        <w:trPr>
          <w:trHeight w:val="340"/>
        </w:trPr>
        <w:tc>
          <w:tcPr>
            <w:tcW w:w="9924" w:type="dxa"/>
            <w:gridSpan w:val="5"/>
            <w:tcBorders>
              <w:top w:val="nil"/>
            </w:tcBorders>
            <w:hideMark/>
          </w:tcPr>
          <w:p w:rsidR="00BD7CDC" w:rsidRDefault="00BD7CDC" w:rsidP="00BD7CDC">
            <w:pPr>
              <w:pStyle w:val="NormalWeb"/>
              <w:shd w:val="clear" w:color="auto" w:fill="FFFFFF"/>
              <w:spacing w:before="0" w:beforeAutospacing="0" w:after="0" w:afterAutospacing="0" w:line="276" w:lineRule="auto"/>
              <w:rPr>
                <w:rFonts w:ascii="Arial" w:hAnsi="Arial" w:cs="Arial"/>
                <w:color w:val="333333"/>
                <w:sz w:val="22"/>
                <w:szCs w:val="22"/>
              </w:rPr>
            </w:pPr>
            <w:r w:rsidRPr="00BD7CDC">
              <w:rPr>
                <w:rFonts w:ascii="Arial" w:hAnsi="Arial" w:cs="Arial"/>
                <w:color w:val="333333"/>
                <w:sz w:val="22"/>
                <w:szCs w:val="22"/>
              </w:rPr>
              <w:t>- Tampa para dessecador com luva;</w:t>
            </w:r>
            <w:r w:rsidRPr="00BD7CDC">
              <w:rPr>
                <w:rFonts w:ascii="Arial" w:hAnsi="Arial" w:cs="Arial"/>
                <w:color w:val="333333"/>
                <w:sz w:val="22"/>
                <w:szCs w:val="22"/>
              </w:rPr>
              <w:br/>
              <w:t>- Material: Vidro.</w:t>
            </w:r>
          </w:p>
          <w:p w:rsidR="00BD7CDC" w:rsidRPr="00BD7CDC" w:rsidRDefault="00BD7CDC" w:rsidP="00BD7CDC">
            <w:pPr>
              <w:pStyle w:val="NormalWeb"/>
              <w:shd w:val="clear" w:color="auto" w:fill="FFFFFF"/>
              <w:spacing w:before="0" w:beforeAutospacing="0" w:after="0" w:afterAutospacing="0" w:line="276" w:lineRule="auto"/>
              <w:rPr>
                <w:rFonts w:ascii="Arial" w:hAnsi="Arial" w:cs="Arial"/>
                <w:color w:val="333333"/>
                <w:sz w:val="22"/>
                <w:szCs w:val="22"/>
              </w:rPr>
            </w:pPr>
            <w:r w:rsidRPr="00BD7CDC">
              <w:rPr>
                <w:rFonts w:ascii="Arial" w:hAnsi="Arial" w:cs="Arial"/>
                <w:color w:val="333333"/>
                <w:sz w:val="22"/>
                <w:szCs w:val="22"/>
              </w:rPr>
              <w:t xml:space="preserve">- </w:t>
            </w:r>
            <w:r w:rsidRPr="00BD7CDC">
              <w:rPr>
                <w:rFonts w:ascii="Arial" w:hAnsi="Arial" w:cs="Arial"/>
                <w:snapToGrid w:val="0"/>
                <w:color w:val="000000"/>
                <w:sz w:val="22"/>
                <w:szCs w:val="22"/>
              </w:rPr>
              <w:t>Diâmetro: 320 mm.</w:t>
            </w:r>
          </w:p>
          <w:p w:rsidR="002614B2" w:rsidRPr="00D37E3B" w:rsidRDefault="00BD7CDC" w:rsidP="00D37E3B">
            <w:pPr>
              <w:pStyle w:val="NormalWeb"/>
              <w:shd w:val="clear" w:color="auto" w:fill="FFFFFF"/>
              <w:spacing w:before="0" w:beforeAutospacing="0" w:after="0" w:afterAutospacing="0" w:line="300" w:lineRule="atLeast"/>
              <w:rPr>
                <w:rFonts w:ascii="Arial" w:hAnsi="Arial" w:cs="Arial"/>
                <w:color w:val="333333"/>
                <w:sz w:val="22"/>
                <w:szCs w:val="22"/>
              </w:rPr>
            </w:pPr>
            <w:r w:rsidRPr="00D37E3B">
              <w:rPr>
                <w:rFonts w:ascii="Arial" w:hAnsi="Arial" w:cs="Arial"/>
                <w:color w:val="333333"/>
                <w:sz w:val="22"/>
                <w:szCs w:val="22"/>
              </w:rPr>
              <w:t>- Projetada para encaixe seguro em dessecadores;</w:t>
            </w:r>
            <w:r w:rsidRPr="00D37E3B">
              <w:rPr>
                <w:rFonts w:ascii="Arial" w:hAnsi="Arial" w:cs="Arial"/>
                <w:color w:val="333333"/>
                <w:sz w:val="22"/>
                <w:szCs w:val="22"/>
              </w:rPr>
              <w:br/>
              <w:t>- Permite controle preciso do ambiente interno;</w:t>
            </w:r>
            <w:r w:rsidRPr="00D37E3B">
              <w:rPr>
                <w:rFonts w:ascii="Arial" w:hAnsi="Arial" w:cs="Arial"/>
                <w:color w:val="333333"/>
                <w:sz w:val="22"/>
                <w:szCs w:val="22"/>
              </w:rPr>
              <w:br/>
              <w:t>- Construção robusta para longa durabilidade.</w:t>
            </w:r>
          </w:p>
        </w:tc>
      </w:tr>
    </w:tbl>
    <w:p w:rsidR="00B45E01" w:rsidRDefault="00B45E01" w:rsidP="00495D4E">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678"/>
        <w:gridCol w:w="1701"/>
      </w:tblGrid>
      <w:tr w:rsidR="00E42FB6" w:rsidRPr="00C50A7F" w:rsidTr="001475B2">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E42FB6" w:rsidRPr="00C50A7F" w:rsidRDefault="00E42FB6" w:rsidP="00460451">
            <w:pPr>
              <w:suppressAutoHyphens/>
              <w:spacing w:after="0" w:line="240" w:lineRule="auto"/>
              <w:jc w:val="center"/>
              <w:rPr>
                <w:rStyle w:val="markedcontent"/>
                <w:rFonts w:ascii="Arial" w:hAnsi="Arial" w:cs="Arial"/>
                <w:b/>
                <w:bCs/>
              </w:rPr>
            </w:pPr>
            <w:r w:rsidRPr="00C50A7F">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E42FB6" w:rsidRPr="00C50A7F" w:rsidRDefault="00E42FB6" w:rsidP="00460451">
            <w:pPr>
              <w:suppressAutoHyphens/>
              <w:spacing w:after="0" w:line="240" w:lineRule="auto"/>
              <w:jc w:val="center"/>
              <w:rPr>
                <w:rStyle w:val="markedcontent"/>
                <w:rFonts w:ascii="Arial" w:hAnsi="Arial" w:cs="Arial"/>
                <w:b/>
                <w:bCs/>
                <w:sz w:val="18"/>
                <w:szCs w:val="18"/>
              </w:rPr>
            </w:pPr>
            <w:r w:rsidRPr="00C50A7F">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E42FB6" w:rsidRPr="00C50A7F" w:rsidRDefault="00E42FB6" w:rsidP="00460451">
            <w:pPr>
              <w:suppressAutoHyphens/>
              <w:spacing w:after="0" w:line="240" w:lineRule="auto"/>
              <w:jc w:val="center"/>
              <w:rPr>
                <w:rStyle w:val="markedcontent"/>
                <w:rFonts w:ascii="Arial" w:hAnsi="Arial" w:cs="Arial"/>
                <w:b/>
                <w:bCs/>
              </w:rPr>
            </w:pPr>
            <w:r w:rsidRPr="00C50A7F">
              <w:rPr>
                <w:rStyle w:val="markedcontent"/>
                <w:rFonts w:ascii="Arial" w:hAnsi="Arial" w:cs="Arial"/>
                <w:b/>
                <w:bCs/>
              </w:rPr>
              <w:t>Código</w:t>
            </w:r>
          </w:p>
        </w:tc>
        <w:tc>
          <w:tcPr>
            <w:tcW w:w="4678" w:type="dxa"/>
            <w:tcBorders>
              <w:top w:val="single" w:sz="4" w:space="0" w:color="auto"/>
              <w:bottom w:val="single" w:sz="4" w:space="0" w:color="auto"/>
            </w:tcBorders>
            <w:shd w:val="clear" w:color="auto" w:fill="F2F2F2" w:themeFill="background1" w:themeFillShade="F2"/>
            <w:vAlign w:val="center"/>
            <w:hideMark/>
          </w:tcPr>
          <w:p w:rsidR="00E42FB6" w:rsidRPr="00C50A7F" w:rsidRDefault="00E42FB6" w:rsidP="00460451">
            <w:pPr>
              <w:suppressAutoHyphens/>
              <w:spacing w:after="0" w:line="240" w:lineRule="auto"/>
              <w:jc w:val="center"/>
              <w:rPr>
                <w:rStyle w:val="markedcontent"/>
                <w:rFonts w:ascii="Arial" w:hAnsi="Arial" w:cs="Arial"/>
                <w:b/>
                <w:bCs/>
              </w:rPr>
            </w:pPr>
            <w:r w:rsidRPr="00C50A7F">
              <w:rPr>
                <w:rStyle w:val="markedcontent"/>
                <w:rFonts w:ascii="Arial" w:hAnsi="Arial" w:cs="Arial"/>
                <w:b/>
                <w:bCs/>
              </w:rPr>
              <w:t>Item</w:t>
            </w:r>
          </w:p>
        </w:tc>
        <w:tc>
          <w:tcPr>
            <w:tcW w:w="1701" w:type="dxa"/>
            <w:tcBorders>
              <w:top w:val="single" w:sz="4" w:space="0" w:color="auto"/>
              <w:bottom w:val="single" w:sz="4" w:space="0" w:color="auto"/>
            </w:tcBorders>
            <w:shd w:val="clear" w:color="auto" w:fill="F2F2F2" w:themeFill="background1" w:themeFillShade="F2"/>
            <w:vAlign w:val="center"/>
            <w:hideMark/>
          </w:tcPr>
          <w:p w:rsidR="00E42FB6" w:rsidRPr="00C50A7F" w:rsidRDefault="00E42FB6" w:rsidP="00460451">
            <w:pPr>
              <w:suppressAutoHyphens/>
              <w:spacing w:after="0" w:line="240" w:lineRule="auto"/>
              <w:jc w:val="center"/>
              <w:rPr>
                <w:rStyle w:val="markedcontent"/>
                <w:rFonts w:ascii="Arial" w:hAnsi="Arial" w:cs="Arial"/>
                <w:b/>
                <w:bCs/>
                <w:sz w:val="18"/>
                <w:szCs w:val="18"/>
              </w:rPr>
            </w:pPr>
            <w:r w:rsidRPr="00C50A7F">
              <w:rPr>
                <w:rStyle w:val="markedcontent"/>
                <w:rFonts w:ascii="Arial" w:hAnsi="Arial" w:cs="Arial"/>
                <w:b/>
                <w:bCs/>
              </w:rPr>
              <w:t>Unidade</w:t>
            </w:r>
          </w:p>
        </w:tc>
      </w:tr>
      <w:tr w:rsidR="00E42FB6" w:rsidRPr="001475B2" w:rsidTr="00842ECE">
        <w:trPr>
          <w:trHeight w:val="510"/>
        </w:trPr>
        <w:tc>
          <w:tcPr>
            <w:tcW w:w="676" w:type="dxa"/>
            <w:tcBorders>
              <w:top w:val="single" w:sz="4" w:space="0" w:color="auto"/>
              <w:bottom w:val="single" w:sz="4" w:space="0" w:color="auto"/>
            </w:tcBorders>
            <w:vAlign w:val="center"/>
            <w:hideMark/>
          </w:tcPr>
          <w:p w:rsidR="00E42FB6" w:rsidRPr="001475B2" w:rsidRDefault="00E42FB6" w:rsidP="00460451">
            <w:pPr>
              <w:suppressAutoHyphens/>
              <w:spacing w:after="0" w:line="240" w:lineRule="auto"/>
              <w:jc w:val="center"/>
              <w:rPr>
                <w:rStyle w:val="markedcontent"/>
                <w:rFonts w:ascii="Arial" w:hAnsi="Arial" w:cs="Arial"/>
              </w:rPr>
            </w:pPr>
            <w:proofErr w:type="gramStart"/>
            <w:r w:rsidRPr="001475B2">
              <w:rPr>
                <w:rStyle w:val="markedcontent"/>
                <w:rFonts w:ascii="Arial" w:hAnsi="Arial" w:cs="Arial"/>
              </w:rPr>
              <w:t>2</w:t>
            </w:r>
            <w:proofErr w:type="gramEnd"/>
          </w:p>
        </w:tc>
        <w:tc>
          <w:tcPr>
            <w:tcW w:w="1026" w:type="dxa"/>
            <w:tcBorders>
              <w:top w:val="single" w:sz="4" w:space="0" w:color="auto"/>
              <w:bottom w:val="single" w:sz="4" w:space="0" w:color="auto"/>
            </w:tcBorders>
            <w:vAlign w:val="center"/>
            <w:hideMark/>
          </w:tcPr>
          <w:p w:rsidR="00E42FB6" w:rsidRPr="001475B2" w:rsidRDefault="00E42FB6" w:rsidP="00460451">
            <w:pPr>
              <w:suppressAutoHyphens/>
              <w:spacing w:after="0" w:line="240" w:lineRule="auto"/>
              <w:jc w:val="center"/>
              <w:rPr>
                <w:rStyle w:val="markedcontent"/>
                <w:rFonts w:ascii="Arial" w:hAnsi="Arial" w:cs="Arial"/>
              </w:rPr>
            </w:pPr>
            <w:r w:rsidRPr="001475B2">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E42FB6" w:rsidRPr="001475B2" w:rsidRDefault="00E42FB6" w:rsidP="00460451">
            <w:pPr>
              <w:suppressAutoHyphens/>
              <w:spacing w:after="0" w:line="240" w:lineRule="auto"/>
              <w:jc w:val="center"/>
              <w:rPr>
                <w:rStyle w:val="markedcontent"/>
                <w:rFonts w:ascii="Arial" w:hAnsi="Arial" w:cs="Arial"/>
              </w:rPr>
            </w:pPr>
            <w:r w:rsidRPr="001475B2">
              <w:rPr>
                <w:rFonts w:ascii="Arial" w:hAnsi="Arial" w:cs="Arial"/>
                <w:snapToGrid w:val="0"/>
                <w:color w:val="000000"/>
              </w:rPr>
              <w:t>002.0</w:t>
            </w:r>
            <w:r w:rsidR="00C50A7F" w:rsidRPr="001475B2">
              <w:rPr>
                <w:rFonts w:ascii="Arial" w:hAnsi="Arial" w:cs="Arial"/>
                <w:snapToGrid w:val="0"/>
                <w:color w:val="000000"/>
              </w:rPr>
              <w:t>50.0005.1</w:t>
            </w:r>
          </w:p>
        </w:tc>
        <w:tc>
          <w:tcPr>
            <w:tcW w:w="4678" w:type="dxa"/>
            <w:tcBorders>
              <w:top w:val="single" w:sz="4" w:space="0" w:color="auto"/>
              <w:bottom w:val="single" w:sz="4" w:space="0" w:color="auto"/>
            </w:tcBorders>
            <w:vAlign w:val="center"/>
            <w:hideMark/>
          </w:tcPr>
          <w:p w:rsidR="00E42FB6" w:rsidRPr="00D323CF" w:rsidRDefault="00C50A7F" w:rsidP="00460451">
            <w:pPr>
              <w:suppressAutoHyphens/>
              <w:spacing w:after="0" w:line="360" w:lineRule="auto"/>
              <w:jc w:val="center"/>
              <w:rPr>
                <w:rStyle w:val="markedcontent"/>
                <w:rFonts w:ascii="Arial" w:hAnsi="Arial" w:cs="Arial"/>
              </w:rPr>
            </w:pPr>
            <w:r w:rsidRPr="00D323CF">
              <w:rPr>
                <w:rStyle w:val="markedcontent"/>
                <w:rFonts w:ascii="Arial" w:hAnsi="Arial" w:cs="Arial"/>
              </w:rPr>
              <w:t>Erlenmeyer com rolha – cap 500 mL</w:t>
            </w:r>
          </w:p>
        </w:tc>
        <w:tc>
          <w:tcPr>
            <w:tcW w:w="1701" w:type="dxa"/>
            <w:tcBorders>
              <w:top w:val="single" w:sz="4" w:space="0" w:color="auto"/>
              <w:bottom w:val="single" w:sz="4" w:space="0" w:color="auto"/>
            </w:tcBorders>
            <w:vAlign w:val="center"/>
            <w:hideMark/>
          </w:tcPr>
          <w:p w:rsidR="00E42FB6" w:rsidRPr="001475B2" w:rsidRDefault="00E42FB6" w:rsidP="00460451">
            <w:pPr>
              <w:suppressAutoHyphens/>
              <w:spacing w:after="0" w:line="240" w:lineRule="auto"/>
              <w:jc w:val="center"/>
              <w:rPr>
                <w:rStyle w:val="markedcontent"/>
                <w:rFonts w:ascii="Arial" w:hAnsi="Arial" w:cs="Arial"/>
              </w:rPr>
            </w:pPr>
            <w:r w:rsidRPr="001475B2">
              <w:rPr>
                <w:rStyle w:val="markedcontent"/>
                <w:rFonts w:ascii="Arial" w:hAnsi="Arial" w:cs="Arial"/>
              </w:rPr>
              <w:t>Peça</w:t>
            </w:r>
          </w:p>
        </w:tc>
      </w:tr>
      <w:tr w:rsidR="00E42FB6" w:rsidRPr="00C50A7F" w:rsidTr="00842ECE">
        <w:trPr>
          <w:trHeight w:val="340"/>
        </w:trPr>
        <w:tc>
          <w:tcPr>
            <w:tcW w:w="9924" w:type="dxa"/>
            <w:gridSpan w:val="5"/>
            <w:tcBorders>
              <w:top w:val="single" w:sz="4" w:space="0" w:color="auto"/>
              <w:bottom w:val="nil"/>
            </w:tcBorders>
            <w:shd w:val="clear" w:color="auto" w:fill="auto"/>
            <w:vAlign w:val="center"/>
            <w:hideMark/>
          </w:tcPr>
          <w:p w:rsidR="00E42FB6" w:rsidRPr="00C50A7F" w:rsidRDefault="00E42FB6" w:rsidP="00460451">
            <w:pPr>
              <w:suppressAutoHyphens/>
              <w:spacing w:after="0" w:line="240" w:lineRule="auto"/>
              <w:jc w:val="center"/>
              <w:rPr>
                <w:rStyle w:val="markedcontent"/>
                <w:rFonts w:ascii="Arial" w:hAnsi="Arial" w:cs="Arial"/>
              </w:rPr>
            </w:pPr>
            <w:r w:rsidRPr="00C50A7F">
              <w:rPr>
                <w:rFonts w:ascii="Arial" w:hAnsi="Arial" w:cs="Arial"/>
                <w:b/>
              </w:rPr>
              <w:t>Descrição do Item</w:t>
            </w:r>
          </w:p>
        </w:tc>
      </w:tr>
      <w:tr w:rsidR="00E42FB6" w:rsidRPr="002C744C" w:rsidTr="00842ECE">
        <w:trPr>
          <w:trHeight w:val="340"/>
        </w:trPr>
        <w:tc>
          <w:tcPr>
            <w:tcW w:w="9924" w:type="dxa"/>
            <w:gridSpan w:val="5"/>
            <w:tcBorders>
              <w:top w:val="nil"/>
            </w:tcBorders>
            <w:hideMark/>
          </w:tcPr>
          <w:p w:rsidR="002C744C" w:rsidRPr="002C744C" w:rsidRDefault="002C744C" w:rsidP="002C744C">
            <w:pPr>
              <w:pStyle w:val="Padr"/>
              <w:tabs>
                <w:tab w:val="left" w:pos="0"/>
                <w:tab w:val="left" w:pos="1545"/>
                <w:tab w:val="left" w:pos="7710"/>
                <w:tab w:val="left" w:pos="8310"/>
              </w:tabs>
              <w:spacing w:line="276" w:lineRule="auto"/>
              <w:rPr>
                <w:sz w:val="22"/>
                <w:szCs w:val="22"/>
              </w:rPr>
            </w:pPr>
            <w:r w:rsidRPr="002C744C">
              <w:rPr>
                <w:color w:val="000000"/>
                <w:sz w:val="22"/>
                <w:szCs w:val="22"/>
              </w:rPr>
              <w:t>Especificações Técnicas:</w:t>
            </w:r>
            <w:r w:rsidRPr="002C744C">
              <w:rPr>
                <w:sz w:val="22"/>
                <w:szCs w:val="22"/>
              </w:rPr>
              <w:tab/>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Volume: 500 mL</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Fabricado em Vidro Borosilicato 3.3;</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Autoclavável a 121ºC;</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Forma cônica que facilita homogeneização de substâncias;</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lastRenderedPageBreak/>
              <w:t>- Gargalo com junta esmerilhada e rolha de polipropileno de vedação segura;</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Gravação em tinta cerâmica de alta durabilidade na cor branca;</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Escala graduada de fácil leitura e tarja com tamanho grande para facilitar a marcação;</w:t>
            </w:r>
          </w:p>
          <w:p w:rsidR="002C744C" w:rsidRPr="002C744C" w:rsidRDefault="002C744C" w:rsidP="002C744C">
            <w:pPr>
              <w:pStyle w:val="Padr"/>
              <w:tabs>
                <w:tab w:val="left" w:pos="1545"/>
              </w:tabs>
              <w:spacing w:line="276" w:lineRule="auto"/>
              <w:rPr>
                <w:sz w:val="22"/>
                <w:szCs w:val="22"/>
              </w:rPr>
            </w:pPr>
            <w:r w:rsidRPr="002C744C">
              <w:rPr>
                <w:color w:val="000000"/>
                <w:sz w:val="22"/>
                <w:szCs w:val="22"/>
              </w:rPr>
              <w:t>- Resistência a ataques químicos;</w:t>
            </w:r>
          </w:p>
          <w:p w:rsidR="00E42FB6" w:rsidRPr="002C744C" w:rsidRDefault="002C744C" w:rsidP="002C744C">
            <w:pPr>
              <w:pStyle w:val="Padr"/>
              <w:tabs>
                <w:tab w:val="left" w:pos="1545"/>
              </w:tabs>
              <w:spacing w:line="276" w:lineRule="auto"/>
              <w:rPr>
                <w:sz w:val="22"/>
                <w:szCs w:val="22"/>
              </w:rPr>
            </w:pPr>
            <w:r w:rsidRPr="002C744C">
              <w:rPr>
                <w:color w:val="000000"/>
                <w:sz w:val="22"/>
                <w:szCs w:val="22"/>
              </w:rPr>
              <w:t xml:space="preserve">- Espessura de Parede Uniforme. </w:t>
            </w:r>
          </w:p>
        </w:tc>
      </w:tr>
    </w:tbl>
    <w:p w:rsidR="00A13F9B" w:rsidRDefault="00A13F9B" w:rsidP="00495D4E">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985"/>
        <w:gridCol w:w="4677"/>
        <w:gridCol w:w="1560"/>
      </w:tblGrid>
      <w:tr w:rsidR="0071036E" w:rsidRPr="001475B2" w:rsidTr="001475B2">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71036E" w:rsidRPr="001475B2" w:rsidRDefault="0071036E"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71036E" w:rsidRPr="001475B2" w:rsidRDefault="0071036E" w:rsidP="00460451">
            <w:pPr>
              <w:suppressAutoHyphens/>
              <w:spacing w:after="0" w:line="240" w:lineRule="auto"/>
              <w:jc w:val="center"/>
              <w:rPr>
                <w:rStyle w:val="markedcontent"/>
                <w:rFonts w:ascii="Arial" w:hAnsi="Arial" w:cs="Arial"/>
                <w:b/>
                <w:bCs/>
                <w:sz w:val="18"/>
                <w:szCs w:val="18"/>
              </w:rPr>
            </w:pPr>
            <w:r w:rsidRPr="001475B2">
              <w:rPr>
                <w:rStyle w:val="markedcontent"/>
                <w:rFonts w:ascii="Arial" w:hAnsi="Arial" w:cs="Arial"/>
                <w:b/>
                <w:bCs/>
                <w:sz w:val="18"/>
                <w:szCs w:val="18"/>
              </w:rPr>
              <w:t>Req item</w:t>
            </w:r>
          </w:p>
        </w:tc>
        <w:tc>
          <w:tcPr>
            <w:tcW w:w="1985" w:type="dxa"/>
            <w:tcBorders>
              <w:top w:val="single" w:sz="4" w:space="0" w:color="auto"/>
              <w:bottom w:val="single" w:sz="4" w:space="0" w:color="auto"/>
            </w:tcBorders>
            <w:shd w:val="clear" w:color="auto" w:fill="F2F2F2" w:themeFill="background1" w:themeFillShade="F2"/>
            <w:vAlign w:val="center"/>
            <w:hideMark/>
          </w:tcPr>
          <w:p w:rsidR="0071036E" w:rsidRPr="001475B2" w:rsidRDefault="0071036E"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Código</w:t>
            </w:r>
          </w:p>
        </w:tc>
        <w:tc>
          <w:tcPr>
            <w:tcW w:w="4677" w:type="dxa"/>
            <w:tcBorders>
              <w:top w:val="single" w:sz="4" w:space="0" w:color="auto"/>
              <w:bottom w:val="single" w:sz="4" w:space="0" w:color="auto"/>
            </w:tcBorders>
            <w:shd w:val="clear" w:color="auto" w:fill="F2F2F2" w:themeFill="background1" w:themeFillShade="F2"/>
            <w:vAlign w:val="center"/>
            <w:hideMark/>
          </w:tcPr>
          <w:p w:rsidR="0071036E" w:rsidRPr="001475B2" w:rsidRDefault="0071036E"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71036E" w:rsidRPr="001475B2" w:rsidRDefault="0071036E" w:rsidP="00460451">
            <w:pPr>
              <w:suppressAutoHyphens/>
              <w:spacing w:after="0" w:line="240" w:lineRule="auto"/>
              <w:jc w:val="center"/>
              <w:rPr>
                <w:rStyle w:val="markedcontent"/>
                <w:rFonts w:ascii="Arial" w:hAnsi="Arial" w:cs="Arial"/>
                <w:b/>
                <w:bCs/>
                <w:sz w:val="18"/>
                <w:szCs w:val="18"/>
              </w:rPr>
            </w:pPr>
            <w:r w:rsidRPr="001475B2">
              <w:rPr>
                <w:rStyle w:val="markedcontent"/>
                <w:rFonts w:ascii="Arial" w:hAnsi="Arial" w:cs="Arial"/>
                <w:b/>
                <w:bCs/>
              </w:rPr>
              <w:t>Unidade</w:t>
            </w:r>
          </w:p>
        </w:tc>
      </w:tr>
      <w:tr w:rsidR="0071036E" w:rsidRPr="001475B2" w:rsidTr="00842ECE">
        <w:trPr>
          <w:trHeight w:val="510"/>
        </w:trPr>
        <w:tc>
          <w:tcPr>
            <w:tcW w:w="676" w:type="dxa"/>
            <w:tcBorders>
              <w:top w:val="single" w:sz="4" w:space="0" w:color="auto"/>
              <w:bottom w:val="single" w:sz="4" w:space="0" w:color="auto"/>
            </w:tcBorders>
            <w:vAlign w:val="center"/>
            <w:hideMark/>
          </w:tcPr>
          <w:p w:rsidR="0071036E" w:rsidRPr="001475B2" w:rsidRDefault="0071036E" w:rsidP="00460451">
            <w:pPr>
              <w:suppressAutoHyphens/>
              <w:spacing w:after="0" w:line="240" w:lineRule="auto"/>
              <w:jc w:val="center"/>
              <w:rPr>
                <w:rStyle w:val="markedcontent"/>
                <w:rFonts w:ascii="Arial" w:hAnsi="Arial" w:cs="Arial"/>
              </w:rPr>
            </w:pPr>
            <w:proofErr w:type="gramStart"/>
            <w:r w:rsidRPr="001475B2">
              <w:rPr>
                <w:rStyle w:val="markedcontent"/>
                <w:rFonts w:ascii="Arial" w:hAnsi="Arial" w:cs="Arial"/>
              </w:rPr>
              <w:t>3</w:t>
            </w:r>
            <w:proofErr w:type="gramEnd"/>
          </w:p>
        </w:tc>
        <w:tc>
          <w:tcPr>
            <w:tcW w:w="1026" w:type="dxa"/>
            <w:tcBorders>
              <w:top w:val="single" w:sz="4" w:space="0" w:color="auto"/>
              <w:bottom w:val="single" w:sz="4" w:space="0" w:color="auto"/>
            </w:tcBorders>
            <w:vAlign w:val="center"/>
            <w:hideMark/>
          </w:tcPr>
          <w:p w:rsidR="0071036E" w:rsidRPr="001475B2" w:rsidRDefault="0071036E" w:rsidP="00460451">
            <w:pPr>
              <w:suppressAutoHyphens/>
              <w:spacing w:after="0" w:line="240" w:lineRule="auto"/>
              <w:jc w:val="center"/>
              <w:rPr>
                <w:rStyle w:val="markedcontent"/>
                <w:rFonts w:ascii="Arial" w:hAnsi="Arial" w:cs="Arial"/>
              </w:rPr>
            </w:pPr>
            <w:r w:rsidRPr="001475B2">
              <w:rPr>
                <w:rFonts w:ascii="Arial" w:eastAsia="Times New Roman" w:hAnsi="Arial" w:cs="Arial"/>
              </w:rPr>
              <w:t>116172</w:t>
            </w:r>
          </w:p>
        </w:tc>
        <w:tc>
          <w:tcPr>
            <w:tcW w:w="1985" w:type="dxa"/>
            <w:tcBorders>
              <w:top w:val="single" w:sz="4" w:space="0" w:color="auto"/>
              <w:bottom w:val="single" w:sz="4" w:space="0" w:color="auto"/>
            </w:tcBorders>
            <w:vAlign w:val="center"/>
            <w:hideMark/>
          </w:tcPr>
          <w:p w:rsidR="0071036E" w:rsidRPr="001475B2" w:rsidRDefault="0071036E" w:rsidP="00460451">
            <w:pPr>
              <w:suppressAutoHyphens/>
              <w:spacing w:after="0" w:line="240" w:lineRule="auto"/>
              <w:jc w:val="center"/>
              <w:rPr>
                <w:rStyle w:val="markedcontent"/>
                <w:rFonts w:ascii="Arial" w:hAnsi="Arial" w:cs="Arial"/>
              </w:rPr>
            </w:pPr>
            <w:r w:rsidRPr="001475B2">
              <w:rPr>
                <w:rFonts w:ascii="Arial" w:hAnsi="Arial" w:cs="Arial"/>
                <w:snapToGrid w:val="0"/>
                <w:color w:val="000000"/>
              </w:rPr>
              <w:t>016.296.0008-3</w:t>
            </w:r>
          </w:p>
        </w:tc>
        <w:tc>
          <w:tcPr>
            <w:tcW w:w="4677" w:type="dxa"/>
            <w:tcBorders>
              <w:top w:val="single" w:sz="4" w:space="0" w:color="auto"/>
              <w:bottom w:val="single" w:sz="4" w:space="0" w:color="auto"/>
            </w:tcBorders>
            <w:vAlign w:val="center"/>
            <w:hideMark/>
          </w:tcPr>
          <w:p w:rsidR="0071036E" w:rsidRPr="00257C22" w:rsidRDefault="0071036E" w:rsidP="00460451">
            <w:pPr>
              <w:suppressAutoHyphens/>
              <w:spacing w:after="0" w:line="360" w:lineRule="auto"/>
              <w:jc w:val="center"/>
              <w:rPr>
                <w:rStyle w:val="markedcontent"/>
                <w:rFonts w:ascii="Arial" w:hAnsi="Arial" w:cs="Arial"/>
              </w:rPr>
            </w:pPr>
            <w:r w:rsidRPr="00257C22">
              <w:rPr>
                <w:rStyle w:val="markedcontent"/>
                <w:rFonts w:ascii="Arial" w:hAnsi="Arial" w:cs="Arial"/>
              </w:rPr>
              <w:t>Filtro de carvão ativado</w:t>
            </w:r>
            <w:r w:rsidR="00246C70" w:rsidRPr="00257C22">
              <w:rPr>
                <w:rStyle w:val="markedcontent"/>
                <w:rFonts w:ascii="Arial" w:hAnsi="Arial" w:cs="Arial"/>
              </w:rPr>
              <w:t>/polipropileno</w:t>
            </w:r>
          </w:p>
        </w:tc>
        <w:tc>
          <w:tcPr>
            <w:tcW w:w="1560" w:type="dxa"/>
            <w:tcBorders>
              <w:top w:val="single" w:sz="4" w:space="0" w:color="auto"/>
              <w:bottom w:val="single" w:sz="4" w:space="0" w:color="auto"/>
            </w:tcBorders>
            <w:vAlign w:val="center"/>
            <w:hideMark/>
          </w:tcPr>
          <w:p w:rsidR="0071036E" w:rsidRPr="001475B2" w:rsidRDefault="00246C70" w:rsidP="00460451">
            <w:pPr>
              <w:suppressAutoHyphens/>
              <w:spacing w:after="0" w:line="240" w:lineRule="auto"/>
              <w:jc w:val="center"/>
              <w:rPr>
                <w:rStyle w:val="markedcontent"/>
                <w:rFonts w:ascii="Arial" w:hAnsi="Arial" w:cs="Arial"/>
              </w:rPr>
            </w:pPr>
            <w:r w:rsidRPr="001475B2">
              <w:rPr>
                <w:rStyle w:val="markedcontent"/>
                <w:rFonts w:ascii="Arial" w:hAnsi="Arial" w:cs="Arial"/>
              </w:rPr>
              <w:t>Unidade</w:t>
            </w:r>
          </w:p>
        </w:tc>
      </w:tr>
      <w:tr w:rsidR="0071036E" w:rsidRPr="001475B2" w:rsidTr="00842ECE">
        <w:trPr>
          <w:trHeight w:val="340"/>
        </w:trPr>
        <w:tc>
          <w:tcPr>
            <w:tcW w:w="9924" w:type="dxa"/>
            <w:gridSpan w:val="5"/>
            <w:tcBorders>
              <w:top w:val="single" w:sz="4" w:space="0" w:color="auto"/>
              <w:bottom w:val="nil"/>
            </w:tcBorders>
            <w:shd w:val="clear" w:color="auto" w:fill="auto"/>
            <w:vAlign w:val="center"/>
            <w:hideMark/>
          </w:tcPr>
          <w:p w:rsidR="0071036E" w:rsidRPr="001475B2" w:rsidRDefault="0071036E" w:rsidP="00460451">
            <w:pPr>
              <w:suppressAutoHyphens/>
              <w:spacing w:after="0" w:line="240" w:lineRule="auto"/>
              <w:jc w:val="center"/>
              <w:rPr>
                <w:rStyle w:val="markedcontent"/>
                <w:rFonts w:ascii="Arial" w:hAnsi="Arial" w:cs="Arial"/>
              </w:rPr>
            </w:pPr>
            <w:r w:rsidRPr="001475B2">
              <w:rPr>
                <w:rFonts w:ascii="Arial" w:hAnsi="Arial" w:cs="Arial"/>
                <w:b/>
              </w:rPr>
              <w:t>Descrição do Item</w:t>
            </w:r>
          </w:p>
        </w:tc>
      </w:tr>
      <w:tr w:rsidR="0071036E" w:rsidRPr="001475B2" w:rsidTr="00842ECE">
        <w:trPr>
          <w:trHeight w:val="340"/>
        </w:trPr>
        <w:tc>
          <w:tcPr>
            <w:tcW w:w="9924" w:type="dxa"/>
            <w:gridSpan w:val="5"/>
            <w:tcBorders>
              <w:top w:val="nil"/>
            </w:tcBorders>
            <w:hideMark/>
          </w:tcPr>
          <w:p w:rsidR="002A54A1" w:rsidRPr="001475B2" w:rsidRDefault="002A54A1" w:rsidP="00877A9C">
            <w:pPr>
              <w:pStyle w:val="Padr"/>
              <w:tabs>
                <w:tab w:val="left" w:pos="0"/>
                <w:tab w:val="left" w:pos="1545"/>
                <w:tab w:val="left" w:pos="7710"/>
                <w:tab w:val="left" w:pos="8310"/>
              </w:tabs>
              <w:spacing w:line="276" w:lineRule="auto"/>
              <w:rPr>
                <w:color w:val="000000"/>
                <w:sz w:val="22"/>
                <w:szCs w:val="22"/>
              </w:rPr>
            </w:pPr>
            <w:r w:rsidRPr="001475B2">
              <w:rPr>
                <w:color w:val="000000"/>
                <w:sz w:val="22"/>
                <w:szCs w:val="22"/>
              </w:rPr>
              <w:t>Material de reposição</w:t>
            </w:r>
          </w:p>
          <w:p w:rsidR="00374C79" w:rsidRPr="001475B2" w:rsidRDefault="00E75C71" w:rsidP="00877A9C">
            <w:pPr>
              <w:pStyle w:val="Padr"/>
              <w:tabs>
                <w:tab w:val="left" w:pos="0"/>
                <w:tab w:val="left" w:pos="1545"/>
                <w:tab w:val="left" w:pos="7710"/>
                <w:tab w:val="left" w:pos="8310"/>
              </w:tabs>
              <w:spacing w:line="276" w:lineRule="auto"/>
              <w:rPr>
                <w:color w:val="000000"/>
                <w:sz w:val="22"/>
                <w:szCs w:val="22"/>
              </w:rPr>
            </w:pPr>
            <w:r w:rsidRPr="001475B2">
              <w:rPr>
                <w:color w:val="000000"/>
                <w:sz w:val="22"/>
                <w:szCs w:val="22"/>
              </w:rPr>
              <w:t>Filtro de carvão ativado</w:t>
            </w:r>
            <w:proofErr w:type="gramStart"/>
            <w:r w:rsidRPr="001475B2">
              <w:rPr>
                <w:color w:val="000000"/>
                <w:sz w:val="22"/>
                <w:szCs w:val="22"/>
              </w:rPr>
              <w:t>/polipropileno 10"</w:t>
            </w:r>
            <w:proofErr w:type="gramEnd"/>
            <w:r w:rsidRPr="001475B2">
              <w:rPr>
                <w:color w:val="000000"/>
                <w:sz w:val="22"/>
                <w:szCs w:val="22"/>
              </w:rPr>
              <w:t xml:space="preserve"> x 25"</w:t>
            </w:r>
          </w:p>
          <w:p w:rsidR="00A62A4C" w:rsidRPr="001475B2" w:rsidRDefault="00374C79" w:rsidP="00F34D42">
            <w:pPr>
              <w:pStyle w:val="Padr"/>
              <w:tabs>
                <w:tab w:val="left" w:pos="0"/>
                <w:tab w:val="left" w:pos="1545"/>
                <w:tab w:val="left" w:pos="7710"/>
                <w:tab w:val="left" w:pos="8310"/>
              </w:tabs>
              <w:spacing w:line="276" w:lineRule="auto"/>
              <w:rPr>
                <w:color w:val="000000"/>
                <w:sz w:val="22"/>
                <w:szCs w:val="22"/>
              </w:rPr>
            </w:pPr>
            <w:r w:rsidRPr="001475B2">
              <w:rPr>
                <w:b/>
                <w:color w:val="000000"/>
                <w:sz w:val="22"/>
                <w:szCs w:val="22"/>
              </w:rPr>
              <w:t>Referência:</w:t>
            </w:r>
            <w:r w:rsidR="00C97AA0">
              <w:rPr>
                <w:b/>
                <w:color w:val="000000"/>
                <w:sz w:val="22"/>
                <w:szCs w:val="22"/>
              </w:rPr>
              <w:t xml:space="preserve"> </w:t>
            </w:r>
            <w:r w:rsidR="00E75C71" w:rsidRPr="001475B2">
              <w:rPr>
                <w:color w:val="000000"/>
                <w:sz w:val="22"/>
                <w:szCs w:val="22"/>
              </w:rPr>
              <w:t xml:space="preserve">Código: SAPF-0161 - Permution. </w:t>
            </w:r>
          </w:p>
          <w:p w:rsidR="006F1892" w:rsidRPr="001475B2" w:rsidRDefault="00374C79" w:rsidP="00F34D42">
            <w:pPr>
              <w:pStyle w:val="Padr"/>
              <w:tabs>
                <w:tab w:val="left" w:pos="0"/>
                <w:tab w:val="left" w:pos="1545"/>
                <w:tab w:val="left" w:pos="7710"/>
                <w:tab w:val="left" w:pos="8310"/>
              </w:tabs>
              <w:spacing w:line="276" w:lineRule="auto"/>
              <w:rPr>
                <w:sz w:val="22"/>
                <w:szCs w:val="22"/>
              </w:rPr>
            </w:pPr>
            <w:r w:rsidRPr="001475B2">
              <w:rPr>
                <w:color w:val="000000"/>
                <w:sz w:val="22"/>
                <w:szCs w:val="22"/>
              </w:rPr>
              <w:t xml:space="preserve">Justificativa de indicação de marca: </w:t>
            </w:r>
            <w:r w:rsidR="00D64B9A" w:rsidRPr="001475B2">
              <w:rPr>
                <w:color w:val="000000"/>
                <w:sz w:val="22"/>
                <w:szCs w:val="22"/>
              </w:rPr>
              <w:t xml:space="preserve">Substituição e uso no equipamento </w:t>
            </w:r>
            <w:r w:rsidR="00E75C71" w:rsidRPr="001475B2">
              <w:rPr>
                <w:color w:val="000000"/>
                <w:sz w:val="22"/>
                <w:szCs w:val="22"/>
              </w:rPr>
              <w:t>AQUAPUR EVOLUTIONAQ3000, Marca Permution</w:t>
            </w:r>
            <w:r w:rsidR="00F34D42" w:rsidRPr="001475B2">
              <w:rPr>
                <w:color w:val="000000"/>
                <w:sz w:val="22"/>
                <w:szCs w:val="22"/>
              </w:rPr>
              <w:t xml:space="preserve">, </w:t>
            </w:r>
            <w:r w:rsidR="006F1892" w:rsidRPr="001475B2">
              <w:rPr>
                <w:color w:val="000000"/>
                <w:sz w:val="22"/>
                <w:szCs w:val="22"/>
              </w:rPr>
              <w:t xml:space="preserve">designado pelo laboratório como </w:t>
            </w:r>
            <w:r w:rsidR="00F34D42" w:rsidRPr="001475B2">
              <w:rPr>
                <w:color w:val="000000"/>
                <w:sz w:val="22"/>
                <w:szCs w:val="22"/>
              </w:rPr>
              <w:t>ULTR-01</w:t>
            </w:r>
            <w:r w:rsidR="006F1892" w:rsidRPr="001475B2">
              <w:rPr>
                <w:color w:val="000000"/>
                <w:sz w:val="22"/>
                <w:szCs w:val="22"/>
              </w:rPr>
              <w:t>.</w:t>
            </w:r>
          </w:p>
        </w:tc>
      </w:tr>
    </w:tbl>
    <w:p w:rsidR="0071036E" w:rsidRDefault="0071036E" w:rsidP="00495D4E">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392D34" w:rsidRPr="001475B2" w:rsidTr="001475B2">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392D34" w:rsidRPr="001475B2" w:rsidRDefault="00392D34"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392D34" w:rsidRPr="001475B2" w:rsidRDefault="00392D34" w:rsidP="00460451">
            <w:pPr>
              <w:suppressAutoHyphens/>
              <w:spacing w:after="0" w:line="240" w:lineRule="auto"/>
              <w:jc w:val="center"/>
              <w:rPr>
                <w:rStyle w:val="markedcontent"/>
                <w:rFonts w:ascii="Arial" w:hAnsi="Arial" w:cs="Arial"/>
                <w:b/>
                <w:bCs/>
                <w:sz w:val="18"/>
                <w:szCs w:val="18"/>
              </w:rPr>
            </w:pPr>
            <w:r w:rsidRPr="001475B2">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392D34" w:rsidRPr="001475B2" w:rsidRDefault="00392D34"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392D34" w:rsidRPr="001475B2" w:rsidRDefault="00392D34"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392D34" w:rsidRPr="001475B2" w:rsidRDefault="00392D34" w:rsidP="00460451">
            <w:pPr>
              <w:suppressAutoHyphens/>
              <w:spacing w:after="0" w:line="240" w:lineRule="auto"/>
              <w:jc w:val="center"/>
              <w:rPr>
                <w:rStyle w:val="markedcontent"/>
                <w:rFonts w:ascii="Arial" w:hAnsi="Arial" w:cs="Arial"/>
                <w:b/>
                <w:bCs/>
              </w:rPr>
            </w:pPr>
            <w:r w:rsidRPr="001475B2">
              <w:rPr>
                <w:rStyle w:val="markedcontent"/>
                <w:rFonts w:ascii="Arial" w:hAnsi="Arial" w:cs="Arial"/>
                <w:b/>
                <w:bCs/>
              </w:rPr>
              <w:t>Unidade</w:t>
            </w:r>
          </w:p>
        </w:tc>
      </w:tr>
      <w:tr w:rsidR="00392D34" w:rsidRPr="001475B2" w:rsidTr="00842ECE">
        <w:trPr>
          <w:trHeight w:val="510"/>
        </w:trPr>
        <w:tc>
          <w:tcPr>
            <w:tcW w:w="676" w:type="dxa"/>
            <w:tcBorders>
              <w:top w:val="single" w:sz="4" w:space="0" w:color="auto"/>
              <w:bottom w:val="single" w:sz="4" w:space="0" w:color="auto"/>
            </w:tcBorders>
            <w:vAlign w:val="center"/>
            <w:hideMark/>
          </w:tcPr>
          <w:p w:rsidR="00392D34" w:rsidRPr="001475B2" w:rsidRDefault="00392D34" w:rsidP="00D323CF">
            <w:pPr>
              <w:suppressAutoHyphens/>
              <w:spacing w:after="0" w:line="240" w:lineRule="auto"/>
              <w:jc w:val="center"/>
              <w:rPr>
                <w:rStyle w:val="markedcontent"/>
                <w:rFonts w:ascii="Arial" w:hAnsi="Arial" w:cs="Arial"/>
              </w:rPr>
            </w:pPr>
            <w:proofErr w:type="gramStart"/>
            <w:r w:rsidRPr="001475B2">
              <w:rPr>
                <w:rStyle w:val="markedcontent"/>
                <w:rFonts w:ascii="Arial" w:hAnsi="Arial" w:cs="Arial"/>
              </w:rPr>
              <w:t>4</w:t>
            </w:r>
            <w:proofErr w:type="gramEnd"/>
          </w:p>
        </w:tc>
        <w:tc>
          <w:tcPr>
            <w:tcW w:w="1026" w:type="dxa"/>
            <w:tcBorders>
              <w:top w:val="single" w:sz="4" w:space="0" w:color="auto"/>
              <w:bottom w:val="single" w:sz="4" w:space="0" w:color="auto"/>
            </w:tcBorders>
            <w:vAlign w:val="center"/>
            <w:hideMark/>
          </w:tcPr>
          <w:p w:rsidR="00392D34" w:rsidRPr="001475B2" w:rsidRDefault="00392D34" w:rsidP="00D323CF">
            <w:pPr>
              <w:suppressAutoHyphens/>
              <w:spacing w:after="0" w:line="240" w:lineRule="auto"/>
              <w:jc w:val="center"/>
              <w:rPr>
                <w:rStyle w:val="markedcontent"/>
                <w:rFonts w:ascii="Arial" w:hAnsi="Arial" w:cs="Arial"/>
              </w:rPr>
            </w:pPr>
            <w:r w:rsidRPr="001475B2">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392D34" w:rsidRPr="001475B2" w:rsidRDefault="001475B2" w:rsidP="00D323CF">
            <w:pPr>
              <w:suppressAutoHyphens/>
              <w:spacing w:after="0" w:line="240" w:lineRule="auto"/>
              <w:jc w:val="center"/>
              <w:rPr>
                <w:rStyle w:val="markedcontent"/>
                <w:rFonts w:ascii="Arial" w:hAnsi="Arial" w:cs="Arial"/>
              </w:rPr>
            </w:pPr>
            <w:r w:rsidRPr="001475B2">
              <w:rPr>
                <w:rFonts w:ascii="Arial" w:hAnsi="Arial" w:cs="Arial"/>
                <w:snapToGrid w:val="0"/>
                <w:color w:val="000000"/>
              </w:rPr>
              <w:t>002.161.0003-8</w:t>
            </w:r>
          </w:p>
        </w:tc>
        <w:tc>
          <w:tcPr>
            <w:tcW w:w="4819" w:type="dxa"/>
            <w:tcBorders>
              <w:top w:val="single" w:sz="4" w:space="0" w:color="auto"/>
              <w:bottom w:val="single" w:sz="4" w:space="0" w:color="auto"/>
            </w:tcBorders>
            <w:vAlign w:val="center"/>
            <w:hideMark/>
          </w:tcPr>
          <w:p w:rsidR="0048305F" w:rsidRDefault="00DC5237" w:rsidP="00D323CF">
            <w:pPr>
              <w:suppressAutoHyphens/>
              <w:spacing w:after="0" w:line="240" w:lineRule="auto"/>
              <w:jc w:val="center"/>
              <w:rPr>
                <w:rFonts w:ascii="Arial" w:hAnsi="Arial" w:cs="Arial"/>
                <w:color w:val="000000"/>
              </w:rPr>
            </w:pPr>
            <w:r w:rsidRPr="001475B2">
              <w:rPr>
                <w:rFonts w:ascii="Arial" w:hAnsi="Arial" w:cs="Arial"/>
                <w:color w:val="000000"/>
              </w:rPr>
              <w:t xml:space="preserve">Tubo de ensaio com tampa rosqueável </w:t>
            </w:r>
          </w:p>
          <w:p w:rsidR="00392D34" w:rsidRPr="001475B2" w:rsidRDefault="00DC5237" w:rsidP="00D323CF">
            <w:pPr>
              <w:suppressAutoHyphens/>
              <w:spacing w:after="0" w:line="240" w:lineRule="auto"/>
              <w:jc w:val="center"/>
              <w:rPr>
                <w:rStyle w:val="markedcontent"/>
                <w:rFonts w:ascii="Arial" w:hAnsi="Arial" w:cs="Arial"/>
                <w:b/>
                <w:bCs/>
              </w:rPr>
            </w:pPr>
            <w:r w:rsidRPr="001475B2">
              <w:rPr>
                <w:rFonts w:ascii="Arial" w:hAnsi="Arial" w:cs="Arial"/>
                <w:color w:val="000000"/>
              </w:rPr>
              <w:t>15 x 150 mm</w:t>
            </w:r>
          </w:p>
        </w:tc>
        <w:tc>
          <w:tcPr>
            <w:tcW w:w="1560" w:type="dxa"/>
            <w:tcBorders>
              <w:top w:val="single" w:sz="4" w:space="0" w:color="auto"/>
              <w:bottom w:val="single" w:sz="4" w:space="0" w:color="auto"/>
            </w:tcBorders>
            <w:vAlign w:val="center"/>
            <w:hideMark/>
          </w:tcPr>
          <w:p w:rsidR="00392D34" w:rsidRPr="001475B2" w:rsidRDefault="001475B2" w:rsidP="00D323CF">
            <w:pPr>
              <w:suppressAutoHyphens/>
              <w:spacing w:after="0" w:line="240" w:lineRule="auto"/>
              <w:jc w:val="center"/>
              <w:rPr>
                <w:rStyle w:val="markedcontent"/>
                <w:rFonts w:ascii="Arial" w:hAnsi="Arial" w:cs="Arial"/>
              </w:rPr>
            </w:pPr>
            <w:r w:rsidRPr="001475B2">
              <w:rPr>
                <w:rStyle w:val="markedcontent"/>
                <w:rFonts w:ascii="Arial" w:hAnsi="Arial" w:cs="Arial"/>
              </w:rPr>
              <w:t>Peça</w:t>
            </w:r>
          </w:p>
        </w:tc>
      </w:tr>
      <w:tr w:rsidR="00392D34" w:rsidRPr="001475B2" w:rsidTr="00842ECE">
        <w:trPr>
          <w:trHeight w:val="340"/>
        </w:trPr>
        <w:tc>
          <w:tcPr>
            <w:tcW w:w="9924" w:type="dxa"/>
            <w:gridSpan w:val="5"/>
            <w:tcBorders>
              <w:top w:val="single" w:sz="4" w:space="0" w:color="auto"/>
              <w:bottom w:val="nil"/>
            </w:tcBorders>
            <w:shd w:val="clear" w:color="auto" w:fill="auto"/>
            <w:vAlign w:val="center"/>
            <w:hideMark/>
          </w:tcPr>
          <w:p w:rsidR="00392D34" w:rsidRPr="001475B2" w:rsidRDefault="00392D34" w:rsidP="00460451">
            <w:pPr>
              <w:suppressAutoHyphens/>
              <w:spacing w:after="0" w:line="240" w:lineRule="auto"/>
              <w:jc w:val="center"/>
              <w:rPr>
                <w:rStyle w:val="markedcontent"/>
                <w:rFonts w:ascii="Arial" w:hAnsi="Arial" w:cs="Arial"/>
              </w:rPr>
            </w:pPr>
            <w:r w:rsidRPr="001475B2">
              <w:rPr>
                <w:rFonts w:ascii="Arial" w:hAnsi="Arial" w:cs="Arial"/>
                <w:b/>
              </w:rPr>
              <w:t>Descrição do Item</w:t>
            </w:r>
          </w:p>
        </w:tc>
      </w:tr>
      <w:tr w:rsidR="00392D34" w:rsidRPr="001475B2" w:rsidTr="00842ECE">
        <w:trPr>
          <w:trHeight w:val="340"/>
        </w:trPr>
        <w:tc>
          <w:tcPr>
            <w:tcW w:w="9924" w:type="dxa"/>
            <w:gridSpan w:val="5"/>
            <w:tcBorders>
              <w:top w:val="nil"/>
            </w:tcBorders>
            <w:hideMark/>
          </w:tcPr>
          <w:p w:rsidR="009C5B92" w:rsidRPr="00F26606" w:rsidRDefault="007C2436" w:rsidP="007C2436">
            <w:pPr>
              <w:pStyle w:val="Padr"/>
              <w:tabs>
                <w:tab w:val="left" w:pos="0"/>
                <w:tab w:val="left" w:pos="1545"/>
                <w:tab w:val="left" w:pos="7710"/>
                <w:tab w:val="left" w:pos="8310"/>
              </w:tabs>
              <w:spacing w:line="276" w:lineRule="auto"/>
              <w:rPr>
                <w:sz w:val="22"/>
                <w:szCs w:val="22"/>
                <w:shd w:val="clear" w:color="auto" w:fill="FFFFFF"/>
              </w:rPr>
            </w:pPr>
            <w:r w:rsidRPr="007C2436">
              <w:rPr>
                <w:sz w:val="22"/>
                <w:szCs w:val="22"/>
                <w:shd w:val="clear" w:color="auto" w:fill="FFFFFF"/>
              </w:rPr>
              <w:t xml:space="preserve">- </w:t>
            </w:r>
            <w:r w:rsidR="005C72A1" w:rsidRPr="007C2436">
              <w:rPr>
                <w:sz w:val="22"/>
                <w:szCs w:val="22"/>
                <w:shd w:val="clear" w:color="auto" w:fill="FFFFFF"/>
              </w:rPr>
              <w:t>Fabricado em Vidro Neutro</w:t>
            </w:r>
            <w:r w:rsidR="005C72A1" w:rsidRPr="007C2436">
              <w:rPr>
                <w:sz w:val="22"/>
                <w:szCs w:val="22"/>
              </w:rPr>
              <w:br/>
            </w:r>
            <w:r w:rsidR="005C72A1" w:rsidRPr="007C2436">
              <w:rPr>
                <w:sz w:val="22"/>
                <w:szCs w:val="22"/>
                <w:shd w:val="clear" w:color="auto" w:fill="FFFFFF"/>
              </w:rPr>
              <w:t xml:space="preserve">- </w:t>
            </w:r>
            <w:r w:rsidR="005C72A1" w:rsidRPr="00F26606">
              <w:rPr>
                <w:sz w:val="22"/>
                <w:szCs w:val="22"/>
                <w:shd w:val="clear" w:color="auto" w:fill="FFFFFF"/>
              </w:rPr>
              <w:t>Diâmetro externo com tolerância de + ou - 0,5 mm;</w:t>
            </w:r>
          </w:p>
          <w:p w:rsidR="00392D34" w:rsidRPr="007C2436" w:rsidRDefault="009C5B92" w:rsidP="007C2436">
            <w:pPr>
              <w:pStyle w:val="Padr"/>
              <w:tabs>
                <w:tab w:val="left" w:pos="0"/>
                <w:tab w:val="left" w:pos="1545"/>
                <w:tab w:val="left" w:pos="7710"/>
                <w:tab w:val="left" w:pos="8310"/>
              </w:tabs>
              <w:spacing w:line="276" w:lineRule="auto"/>
              <w:rPr>
                <w:sz w:val="22"/>
                <w:szCs w:val="22"/>
              </w:rPr>
            </w:pPr>
            <w:r w:rsidRPr="00F26606">
              <w:rPr>
                <w:sz w:val="22"/>
                <w:szCs w:val="22"/>
                <w:shd w:val="clear" w:color="auto" w:fill="FFFFFF"/>
              </w:rPr>
              <w:t xml:space="preserve">- </w:t>
            </w:r>
            <w:proofErr w:type="gramStart"/>
            <w:r w:rsidRPr="00F26606">
              <w:rPr>
                <w:sz w:val="22"/>
                <w:szCs w:val="22"/>
                <w:shd w:val="clear" w:color="auto" w:fill="FFFFFF"/>
              </w:rPr>
              <w:t>Dimensões</w:t>
            </w:r>
            <w:r w:rsidR="00F26606">
              <w:rPr>
                <w:shd w:val="clear" w:color="auto" w:fill="FFFFFF"/>
              </w:rPr>
              <w:t>(</w:t>
            </w:r>
            <w:proofErr w:type="gramEnd"/>
            <w:r w:rsidR="00F26606">
              <w:rPr>
                <w:shd w:val="clear" w:color="auto" w:fill="FFFFFF"/>
              </w:rPr>
              <w:t>diâmetro x altura)</w:t>
            </w:r>
            <w:r w:rsidRPr="00F26606">
              <w:rPr>
                <w:sz w:val="22"/>
                <w:szCs w:val="22"/>
                <w:shd w:val="clear" w:color="auto" w:fill="FFFFFF"/>
              </w:rPr>
              <w:t>: 15 x 150 mm</w:t>
            </w:r>
            <w:r w:rsidR="00F26606" w:rsidRPr="00F26606">
              <w:rPr>
                <w:sz w:val="22"/>
                <w:szCs w:val="22"/>
                <w:shd w:val="clear" w:color="auto" w:fill="FFFFFF"/>
              </w:rPr>
              <w:t>;</w:t>
            </w:r>
            <w:r w:rsidR="005C72A1" w:rsidRPr="00F26606">
              <w:rPr>
                <w:sz w:val="22"/>
                <w:szCs w:val="22"/>
              </w:rPr>
              <w:br/>
            </w:r>
            <w:r w:rsidR="005C72A1" w:rsidRPr="00F26606">
              <w:rPr>
                <w:sz w:val="22"/>
                <w:szCs w:val="22"/>
                <w:shd w:val="clear" w:color="auto" w:fill="FFFFFF"/>
              </w:rPr>
              <w:t>- Tampa fabricada em Baquelite com septo;</w:t>
            </w:r>
            <w:r w:rsidR="005C72A1" w:rsidRPr="007C2436">
              <w:rPr>
                <w:sz w:val="22"/>
                <w:szCs w:val="22"/>
              </w:rPr>
              <w:br/>
            </w:r>
            <w:r w:rsidR="005C72A1" w:rsidRPr="007C2436">
              <w:rPr>
                <w:sz w:val="22"/>
                <w:szCs w:val="22"/>
                <w:shd w:val="clear" w:color="auto" w:fill="FFFFFF"/>
              </w:rPr>
              <w:t>- Autoclavável a 121ºC;</w:t>
            </w:r>
          </w:p>
        </w:tc>
      </w:tr>
    </w:tbl>
    <w:p w:rsidR="00392D34" w:rsidRDefault="00392D34" w:rsidP="00495D4E">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330630"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330630" w:rsidRPr="003A0ACD" w:rsidRDefault="0033063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330630" w:rsidRPr="003A0ACD" w:rsidRDefault="00330630"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330630" w:rsidRPr="003A0ACD" w:rsidRDefault="0033063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330630" w:rsidRPr="003A0ACD" w:rsidRDefault="0033063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330630" w:rsidRPr="003A0ACD" w:rsidRDefault="0033063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330630" w:rsidRPr="003A0ACD" w:rsidTr="00842ECE">
        <w:trPr>
          <w:trHeight w:val="510"/>
        </w:trPr>
        <w:tc>
          <w:tcPr>
            <w:tcW w:w="676" w:type="dxa"/>
            <w:tcBorders>
              <w:top w:val="single" w:sz="4" w:space="0" w:color="auto"/>
              <w:bottom w:val="single" w:sz="4" w:space="0" w:color="auto"/>
            </w:tcBorders>
            <w:vAlign w:val="center"/>
            <w:hideMark/>
          </w:tcPr>
          <w:p w:rsidR="00330630" w:rsidRPr="003A0ACD" w:rsidRDefault="00330630" w:rsidP="00460451">
            <w:pPr>
              <w:suppressAutoHyphens/>
              <w:spacing w:after="0" w:line="240" w:lineRule="auto"/>
              <w:jc w:val="center"/>
              <w:rPr>
                <w:rStyle w:val="markedcontent"/>
                <w:rFonts w:ascii="Arial" w:hAnsi="Arial" w:cs="Arial"/>
              </w:rPr>
            </w:pPr>
            <w:proofErr w:type="gramStart"/>
            <w:r w:rsidRPr="003A0ACD">
              <w:rPr>
                <w:rStyle w:val="markedcontent"/>
                <w:rFonts w:ascii="Arial" w:hAnsi="Arial" w:cs="Arial"/>
              </w:rPr>
              <w:t>5</w:t>
            </w:r>
            <w:proofErr w:type="gramEnd"/>
          </w:p>
        </w:tc>
        <w:tc>
          <w:tcPr>
            <w:tcW w:w="1026" w:type="dxa"/>
            <w:tcBorders>
              <w:top w:val="single" w:sz="4" w:space="0" w:color="auto"/>
              <w:bottom w:val="single" w:sz="4" w:space="0" w:color="auto"/>
            </w:tcBorders>
            <w:vAlign w:val="center"/>
            <w:hideMark/>
          </w:tcPr>
          <w:p w:rsidR="00330630" w:rsidRPr="003A0ACD" w:rsidRDefault="00330630" w:rsidP="00460451">
            <w:pPr>
              <w:suppressAutoHyphens/>
              <w:spacing w:after="0" w:line="240" w:lineRule="auto"/>
              <w:jc w:val="center"/>
              <w:rPr>
                <w:rStyle w:val="markedcontent"/>
                <w:rFonts w:ascii="Arial" w:hAnsi="Arial" w:cs="Arial"/>
              </w:rPr>
            </w:pPr>
            <w:r w:rsidRPr="003A0ACD">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330630" w:rsidRPr="003A0ACD" w:rsidRDefault="00330630" w:rsidP="00460451">
            <w:pPr>
              <w:suppressAutoHyphens/>
              <w:spacing w:after="0" w:line="240" w:lineRule="auto"/>
              <w:jc w:val="center"/>
              <w:rPr>
                <w:rStyle w:val="markedcontent"/>
                <w:rFonts w:ascii="Arial" w:hAnsi="Arial" w:cs="Arial"/>
              </w:rPr>
            </w:pPr>
            <w:r w:rsidRPr="003A0ACD">
              <w:rPr>
                <w:rFonts w:ascii="Arial" w:hAnsi="Arial" w:cs="Arial"/>
              </w:rPr>
              <w:t>002.057.0007-2</w:t>
            </w:r>
          </w:p>
        </w:tc>
        <w:tc>
          <w:tcPr>
            <w:tcW w:w="4819" w:type="dxa"/>
            <w:tcBorders>
              <w:top w:val="single" w:sz="4" w:space="0" w:color="auto"/>
              <w:bottom w:val="single" w:sz="4" w:space="0" w:color="auto"/>
            </w:tcBorders>
            <w:vAlign w:val="center"/>
            <w:hideMark/>
          </w:tcPr>
          <w:p w:rsidR="00330630" w:rsidRPr="003A0ACD" w:rsidRDefault="003A0ACD" w:rsidP="00460451">
            <w:pPr>
              <w:suppressAutoHyphens/>
              <w:spacing w:after="0" w:line="360" w:lineRule="auto"/>
              <w:jc w:val="center"/>
              <w:rPr>
                <w:rStyle w:val="markedcontent"/>
                <w:rFonts w:ascii="Arial" w:hAnsi="Arial" w:cs="Arial"/>
                <w:b/>
                <w:bCs/>
              </w:rPr>
            </w:pPr>
            <w:r w:rsidRPr="003A0ACD">
              <w:rPr>
                <w:rFonts w:ascii="Arial" w:hAnsi="Arial" w:cs="Arial"/>
              </w:rPr>
              <w:t>Frasco de coleta autolavável</w:t>
            </w:r>
          </w:p>
        </w:tc>
        <w:tc>
          <w:tcPr>
            <w:tcW w:w="1560" w:type="dxa"/>
            <w:tcBorders>
              <w:top w:val="single" w:sz="4" w:space="0" w:color="auto"/>
              <w:bottom w:val="single" w:sz="4" w:space="0" w:color="auto"/>
            </w:tcBorders>
            <w:vAlign w:val="center"/>
            <w:hideMark/>
          </w:tcPr>
          <w:p w:rsidR="00330630" w:rsidRPr="003A0ACD" w:rsidRDefault="00330630" w:rsidP="00460451">
            <w:pPr>
              <w:suppressAutoHyphens/>
              <w:spacing w:after="0" w:line="240" w:lineRule="auto"/>
              <w:jc w:val="center"/>
              <w:rPr>
                <w:rStyle w:val="markedcontent"/>
                <w:rFonts w:ascii="Arial" w:hAnsi="Arial" w:cs="Arial"/>
              </w:rPr>
            </w:pPr>
            <w:r w:rsidRPr="003A0ACD">
              <w:rPr>
                <w:rStyle w:val="markedcontent"/>
                <w:rFonts w:ascii="Arial" w:hAnsi="Arial" w:cs="Arial"/>
              </w:rPr>
              <w:t>Peça</w:t>
            </w:r>
          </w:p>
        </w:tc>
      </w:tr>
      <w:tr w:rsidR="00330630" w:rsidRPr="003A0ACD" w:rsidTr="00842ECE">
        <w:trPr>
          <w:trHeight w:val="340"/>
        </w:trPr>
        <w:tc>
          <w:tcPr>
            <w:tcW w:w="9924" w:type="dxa"/>
            <w:gridSpan w:val="5"/>
            <w:tcBorders>
              <w:top w:val="single" w:sz="4" w:space="0" w:color="auto"/>
              <w:bottom w:val="nil"/>
            </w:tcBorders>
            <w:shd w:val="clear" w:color="auto" w:fill="auto"/>
            <w:vAlign w:val="center"/>
            <w:hideMark/>
          </w:tcPr>
          <w:p w:rsidR="00330630" w:rsidRPr="003A0ACD" w:rsidRDefault="00330630"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330630" w:rsidRPr="003A0ACD" w:rsidTr="00842ECE">
        <w:trPr>
          <w:trHeight w:val="340"/>
        </w:trPr>
        <w:tc>
          <w:tcPr>
            <w:tcW w:w="9924" w:type="dxa"/>
            <w:gridSpan w:val="5"/>
            <w:tcBorders>
              <w:top w:val="nil"/>
            </w:tcBorders>
            <w:hideMark/>
          </w:tcPr>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Fabricado em polipropileno translúcido;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Autoclável (121 °C);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Sem graduação;</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Tampa rosqueável antivazamento, com cone de obturação, sem lacre;</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Boca larga;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Capacidade: 250 mL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Peso: aproximadamente 44 g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Dimensões: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 Diâmetro da boca: 50 mm </w:t>
            </w:r>
          </w:p>
          <w:p w:rsidR="003A0ACD"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xml:space="preserve">- Altura da boca: 2,5 cm </w:t>
            </w:r>
          </w:p>
          <w:p w:rsidR="00330630" w:rsidRPr="003A0ACD" w:rsidRDefault="003A0ACD" w:rsidP="003A0ACD">
            <w:pPr>
              <w:pStyle w:val="Padr"/>
              <w:tabs>
                <w:tab w:val="left" w:pos="0"/>
                <w:tab w:val="left" w:pos="1545"/>
                <w:tab w:val="left" w:pos="7710"/>
                <w:tab w:val="left" w:pos="8310"/>
              </w:tabs>
              <w:spacing w:line="276" w:lineRule="auto"/>
              <w:rPr>
                <w:sz w:val="22"/>
                <w:szCs w:val="22"/>
              </w:rPr>
            </w:pPr>
            <w:r w:rsidRPr="003A0ACD">
              <w:rPr>
                <w:sz w:val="22"/>
                <w:szCs w:val="22"/>
              </w:rPr>
              <w:t>- Altura do corpo: 11,0 cm</w:t>
            </w:r>
          </w:p>
        </w:tc>
      </w:tr>
    </w:tbl>
    <w:p w:rsidR="00330630" w:rsidRDefault="00330630" w:rsidP="00495D4E">
      <w:pPr>
        <w:pStyle w:val="Corpodetexto"/>
        <w:widowControl w:val="0"/>
        <w:contextualSpacing/>
        <w:rPr>
          <w:rFonts w:cs="Arial"/>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BD2C70"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BD2C70" w:rsidRPr="003A0ACD" w:rsidRDefault="00BD2C7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lastRenderedPageBreak/>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BD2C70" w:rsidRPr="003A0ACD" w:rsidRDefault="00BD2C70"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BD2C70" w:rsidRPr="003A0ACD" w:rsidRDefault="00BD2C7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BD2C70" w:rsidRPr="003A0ACD" w:rsidRDefault="00BD2C7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BD2C70" w:rsidRPr="003A0ACD" w:rsidRDefault="00BD2C70"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BD2C70" w:rsidRPr="00BC11BC" w:rsidTr="00842ECE">
        <w:trPr>
          <w:trHeight w:val="510"/>
        </w:trPr>
        <w:tc>
          <w:tcPr>
            <w:tcW w:w="676" w:type="dxa"/>
            <w:tcBorders>
              <w:top w:val="single" w:sz="4" w:space="0" w:color="auto"/>
              <w:bottom w:val="single" w:sz="4" w:space="0" w:color="auto"/>
            </w:tcBorders>
            <w:vAlign w:val="center"/>
            <w:hideMark/>
          </w:tcPr>
          <w:p w:rsidR="00BD2C70" w:rsidRPr="00BC11BC" w:rsidRDefault="00BD2C70" w:rsidP="00D323CF">
            <w:pPr>
              <w:suppressAutoHyphens/>
              <w:spacing w:after="0" w:line="240" w:lineRule="auto"/>
              <w:jc w:val="center"/>
              <w:rPr>
                <w:rStyle w:val="markedcontent"/>
                <w:rFonts w:ascii="Arial" w:hAnsi="Arial" w:cs="Arial"/>
              </w:rPr>
            </w:pPr>
            <w:proofErr w:type="gramStart"/>
            <w:r w:rsidRPr="00BC11BC">
              <w:rPr>
                <w:rStyle w:val="markedcontent"/>
                <w:rFonts w:ascii="Arial" w:hAnsi="Arial" w:cs="Arial"/>
              </w:rPr>
              <w:t>6</w:t>
            </w:r>
            <w:proofErr w:type="gramEnd"/>
          </w:p>
        </w:tc>
        <w:tc>
          <w:tcPr>
            <w:tcW w:w="1026" w:type="dxa"/>
            <w:tcBorders>
              <w:top w:val="single" w:sz="4" w:space="0" w:color="auto"/>
              <w:bottom w:val="single" w:sz="4" w:space="0" w:color="auto"/>
            </w:tcBorders>
            <w:vAlign w:val="center"/>
            <w:hideMark/>
          </w:tcPr>
          <w:p w:rsidR="00BD2C70" w:rsidRPr="00BC11BC" w:rsidRDefault="00BD2C70" w:rsidP="00D323CF">
            <w:pPr>
              <w:suppressAutoHyphens/>
              <w:spacing w:after="0" w:line="240" w:lineRule="auto"/>
              <w:jc w:val="center"/>
              <w:rPr>
                <w:rStyle w:val="markedcontent"/>
                <w:rFonts w:ascii="Arial" w:hAnsi="Arial" w:cs="Arial"/>
              </w:rPr>
            </w:pPr>
            <w:r w:rsidRPr="00BC11BC">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BD2C70" w:rsidRPr="00BC11BC" w:rsidRDefault="00BC11BC" w:rsidP="00D323CF">
            <w:pPr>
              <w:suppressAutoHyphens/>
              <w:spacing w:after="0" w:line="240" w:lineRule="auto"/>
              <w:jc w:val="center"/>
              <w:rPr>
                <w:rStyle w:val="markedcontent"/>
                <w:rFonts w:ascii="Arial" w:hAnsi="Arial" w:cs="Arial"/>
              </w:rPr>
            </w:pPr>
            <w:r w:rsidRPr="00BC11BC">
              <w:rPr>
                <w:rFonts w:ascii="Arial" w:hAnsi="Arial" w:cs="Arial"/>
                <w:color w:val="000000"/>
              </w:rPr>
              <w:t>002.057.0006-3</w:t>
            </w:r>
          </w:p>
        </w:tc>
        <w:tc>
          <w:tcPr>
            <w:tcW w:w="4819" w:type="dxa"/>
            <w:tcBorders>
              <w:top w:val="single" w:sz="4" w:space="0" w:color="auto"/>
              <w:bottom w:val="single" w:sz="4" w:space="0" w:color="auto"/>
            </w:tcBorders>
            <w:vAlign w:val="center"/>
            <w:hideMark/>
          </w:tcPr>
          <w:p w:rsidR="00BD2C70" w:rsidRPr="00BC11BC" w:rsidRDefault="00A0606E" w:rsidP="00D323CF">
            <w:pPr>
              <w:suppressAutoHyphens/>
              <w:spacing w:after="0" w:line="240" w:lineRule="auto"/>
              <w:jc w:val="center"/>
              <w:rPr>
                <w:rStyle w:val="markedcontent"/>
                <w:rFonts w:ascii="Arial" w:hAnsi="Arial" w:cs="Arial"/>
                <w:b/>
                <w:bCs/>
              </w:rPr>
            </w:pPr>
            <w:r w:rsidRPr="00BC11BC">
              <w:rPr>
                <w:rFonts w:ascii="Arial" w:hAnsi="Arial" w:cs="Arial"/>
                <w:color w:val="000000"/>
              </w:rPr>
              <w:t xml:space="preserve">Frasco de boca larga polipropileno </w:t>
            </w:r>
            <w:proofErr w:type="gramStart"/>
            <w:r w:rsidRPr="00BC11BC">
              <w:rPr>
                <w:rFonts w:ascii="Arial" w:hAnsi="Arial" w:cs="Arial"/>
                <w:color w:val="000000"/>
              </w:rPr>
              <w:t>1000m</w:t>
            </w:r>
            <w:r>
              <w:rPr>
                <w:rFonts w:ascii="Arial" w:hAnsi="Arial" w:cs="Arial"/>
                <w:color w:val="000000"/>
              </w:rPr>
              <w:t>L</w:t>
            </w:r>
            <w:proofErr w:type="gramEnd"/>
          </w:p>
        </w:tc>
        <w:tc>
          <w:tcPr>
            <w:tcW w:w="1560" w:type="dxa"/>
            <w:tcBorders>
              <w:top w:val="single" w:sz="4" w:space="0" w:color="auto"/>
              <w:bottom w:val="single" w:sz="4" w:space="0" w:color="auto"/>
            </w:tcBorders>
            <w:vAlign w:val="center"/>
            <w:hideMark/>
          </w:tcPr>
          <w:p w:rsidR="00BD2C70" w:rsidRPr="00BC11BC" w:rsidRDefault="00BD2C70" w:rsidP="00D323CF">
            <w:pPr>
              <w:suppressAutoHyphens/>
              <w:spacing w:after="0" w:line="240" w:lineRule="auto"/>
              <w:jc w:val="center"/>
              <w:rPr>
                <w:rStyle w:val="markedcontent"/>
                <w:rFonts w:ascii="Arial" w:hAnsi="Arial" w:cs="Arial"/>
              </w:rPr>
            </w:pPr>
            <w:r w:rsidRPr="00BC11BC">
              <w:rPr>
                <w:rStyle w:val="markedcontent"/>
                <w:rFonts w:ascii="Arial" w:hAnsi="Arial" w:cs="Arial"/>
              </w:rPr>
              <w:t>Peça</w:t>
            </w:r>
          </w:p>
        </w:tc>
      </w:tr>
      <w:tr w:rsidR="00BD2C70" w:rsidRPr="003A0ACD" w:rsidTr="00842ECE">
        <w:trPr>
          <w:trHeight w:val="340"/>
        </w:trPr>
        <w:tc>
          <w:tcPr>
            <w:tcW w:w="9924" w:type="dxa"/>
            <w:gridSpan w:val="5"/>
            <w:tcBorders>
              <w:top w:val="single" w:sz="4" w:space="0" w:color="auto"/>
              <w:bottom w:val="nil"/>
            </w:tcBorders>
            <w:shd w:val="clear" w:color="auto" w:fill="auto"/>
            <w:vAlign w:val="center"/>
            <w:hideMark/>
          </w:tcPr>
          <w:p w:rsidR="00BD2C70" w:rsidRPr="003A0ACD" w:rsidRDefault="00BD2C70"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BD2C70" w:rsidRPr="003A0ACD" w:rsidTr="00842ECE">
        <w:trPr>
          <w:trHeight w:val="340"/>
        </w:trPr>
        <w:tc>
          <w:tcPr>
            <w:tcW w:w="9924" w:type="dxa"/>
            <w:gridSpan w:val="5"/>
            <w:tcBorders>
              <w:top w:val="nil"/>
            </w:tcBorders>
            <w:hideMark/>
          </w:tcPr>
          <w:p w:rsidR="00BC11BC" w:rsidRPr="00BC11BC" w:rsidRDefault="00BC11BC" w:rsidP="00BC11BC">
            <w:pPr>
              <w:pStyle w:val="Padr"/>
              <w:tabs>
                <w:tab w:val="left" w:pos="0"/>
                <w:tab w:val="left" w:pos="1545"/>
                <w:tab w:val="left" w:pos="7710"/>
                <w:tab w:val="left" w:pos="8310"/>
              </w:tabs>
              <w:spacing w:line="276" w:lineRule="auto"/>
              <w:rPr>
                <w:sz w:val="22"/>
                <w:szCs w:val="22"/>
              </w:rPr>
            </w:pPr>
            <w:r w:rsidRPr="00BC11BC">
              <w:rPr>
                <w:color w:val="000000"/>
                <w:sz w:val="22"/>
                <w:szCs w:val="22"/>
              </w:rPr>
              <w:t>Fabricado em polipropileno translúcido;</w:t>
            </w:r>
            <w:r w:rsidRPr="00BC11BC">
              <w:rPr>
                <w:sz w:val="22"/>
                <w:szCs w:val="22"/>
              </w:rPr>
              <w:tab/>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Autoclável (121 °C)</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Sem graduação;</w:t>
            </w:r>
          </w:p>
          <w:p w:rsidR="00BC11BC" w:rsidRDefault="00BC11BC" w:rsidP="00BC11BC">
            <w:pPr>
              <w:pStyle w:val="Padr"/>
              <w:tabs>
                <w:tab w:val="left" w:pos="1545"/>
              </w:tabs>
              <w:spacing w:line="276" w:lineRule="auto"/>
              <w:rPr>
                <w:color w:val="000000"/>
                <w:sz w:val="22"/>
                <w:szCs w:val="22"/>
              </w:rPr>
            </w:pPr>
            <w:r w:rsidRPr="00BC11BC">
              <w:rPr>
                <w:color w:val="000000"/>
                <w:sz w:val="22"/>
                <w:szCs w:val="22"/>
              </w:rPr>
              <w:t>Tampa rosqueável antivazamento, com cone de obturação, sem lacre;</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Boca larga;</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Capacidade: 1000 mL</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 xml:space="preserve">Peso: aproximadamente 108 g </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 xml:space="preserve">Dimensões: </w:t>
            </w:r>
          </w:p>
          <w:p w:rsidR="00BC11BC" w:rsidRPr="00BC11BC" w:rsidRDefault="00BC11BC" w:rsidP="00BC11BC">
            <w:pPr>
              <w:pStyle w:val="Padr"/>
              <w:tabs>
                <w:tab w:val="left" w:pos="1545"/>
              </w:tabs>
              <w:spacing w:line="276" w:lineRule="auto"/>
              <w:rPr>
                <w:sz w:val="22"/>
                <w:szCs w:val="22"/>
              </w:rPr>
            </w:pPr>
            <w:r w:rsidRPr="00BC11BC">
              <w:rPr>
                <w:color w:val="000000"/>
                <w:sz w:val="22"/>
                <w:szCs w:val="22"/>
              </w:rPr>
              <w:t>Diâmetro da boca: 50 mm</w:t>
            </w:r>
          </w:p>
          <w:p w:rsidR="00BD2C70" w:rsidRPr="00BC11BC" w:rsidRDefault="00BC11BC" w:rsidP="00BC11BC">
            <w:pPr>
              <w:pStyle w:val="Padr"/>
              <w:tabs>
                <w:tab w:val="left" w:pos="1545"/>
              </w:tabs>
              <w:spacing w:line="276" w:lineRule="auto"/>
            </w:pPr>
            <w:r w:rsidRPr="00BC11BC">
              <w:rPr>
                <w:color w:val="000000"/>
                <w:sz w:val="22"/>
                <w:szCs w:val="22"/>
              </w:rPr>
              <w:t>Altura da boca: 2,5 cm</w:t>
            </w:r>
          </w:p>
        </w:tc>
      </w:tr>
    </w:tbl>
    <w:p w:rsidR="00084995" w:rsidRDefault="00084995" w:rsidP="00DE2689">
      <w:pPr>
        <w:suppressAutoHyphens/>
        <w:spacing w:after="120" w:line="36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2B7C9D"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2B7C9D" w:rsidRPr="003A0ACD" w:rsidRDefault="002B7C9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2B7C9D" w:rsidRPr="003A0ACD" w:rsidRDefault="002B7C9D"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2B7C9D" w:rsidRPr="003A0ACD" w:rsidRDefault="002B7C9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2B7C9D" w:rsidRPr="003A0ACD" w:rsidRDefault="002B7C9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2B7C9D" w:rsidRPr="003A0ACD" w:rsidRDefault="002B7C9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2B7C9D" w:rsidRPr="002B7C9D" w:rsidTr="00842ECE">
        <w:trPr>
          <w:trHeight w:val="510"/>
        </w:trPr>
        <w:tc>
          <w:tcPr>
            <w:tcW w:w="676" w:type="dxa"/>
            <w:tcBorders>
              <w:top w:val="single" w:sz="4" w:space="0" w:color="auto"/>
              <w:bottom w:val="single" w:sz="4" w:space="0" w:color="auto"/>
            </w:tcBorders>
            <w:vAlign w:val="center"/>
            <w:hideMark/>
          </w:tcPr>
          <w:p w:rsidR="002B7C9D" w:rsidRPr="002B7C9D" w:rsidRDefault="002B7C9D" w:rsidP="00460451">
            <w:pPr>
              <w:suppressAutoHyphens/>
              <w:spacing w:after="0" w:line="240" w:lineRule="auto"/>
              <w:jc w:val="center"/>
              <w:rPr>
                <w:rStyle w:val="markedcontent"/>
                <w:rFonts w:ascii="Arial" w:hAnsi="Arial" w:cs="Arial"/>
              </w:rPr>
            </w:pPr>
            <w:proofErr w:type="gramStart"/>
            <w:r w:rsidRPr="002B7C9D">
              <w:rPr>
                <w:rStyle w:val="markedcontent"/>
                <w:rFonts w:ascii="Arial" w:hAnsi="Arial" w:cs="Arial"/>
              </w:rPr>
              <w:t>7</w:t>
            </w:r>
            <w:proofErr w:type="gramEnd"/>
          </w:p>
        </w:tc>
        <w:tc>
          <w:tcPr>
            <w:tcW w:w="1026" w:type="dxa"/>
            <w:tcBorders>
              <w:top w:val="single" w:sz="4" w:space="0" w:color="auto"/>
              <w:bottom w:val="single" w:sz="4" w:space="0" w:color="auto"/>
            </w:tcBorders>
            <w:vAlign w:val="center"/>
            <w:hideMark/>
          </w:tcPr>
          <w:p w:rsidR="002B7C9D" w:rsidRPr="002B7C9D" w:rsidRDefault="002B7C9D" w:rsidP="00460451">
            <w:pPr>
              <w:suppressAutoHyphens/>
              <w:spacing w:after="0" w:line="240" w:lineRule="auto"/>
              <w:jc w:val="center"/>
              <w:rPr>
                <w:rStyle w:val="markedcontent"/>
                <w:rFonts w:ascii="Arial" w:hAnsi="Arial" w:cs="Arial"/>
              </w:rPr>
            </w:pPr>
            <w:r w:rsidRPr="002B7C9D">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2B7C9D" w:rsidRPr="002B7C9D" w:rsidRDefault="002B7C9D" w:rsidP="00460451">
            <w:pPr>
              <w:suppressAutoHyphens/>
              <w:spacing w:after="0" w:line="240" w:lineRule="auto"/>
              <w:jc w:val="center"/>
              <w:rPr>
                <w:rStyle w:val="markedcontent"/>
                <w:rFonts w:ascii="Arial" w:hAnsi="Arial" w:cs="Arial"/>
              </w:rPr>
            </w:pPr>
            <w:r w:rsidRPr="002B7C9D">
              <w:rPr>
                <w:rFonts w:ascii="Arial" w:hAnsi="Arial" w:cs="Arial"/>
                <w:color w:val="000000"/>
              </w:rPr>
              <w:t>002.057.0007-1</w:t>
            </w:r>
          </w:p>
        </w:tc>
        <w:tc>
          <w:tcPr>
            <w:tcW w:w="4819" w:type="dxa"/>
            <w:tcBorders>
              <w:top w:val="single" w:sz="4" w:space="0" w:color="auto"/>
              <w:bottom w:val="single" w:sz="4" w:space="0" w:color="auto"/>
            </w:tcBorders>
            <w:vAlign w:val="center"/>
            <w:hideMark/>
          </w:tcPr>
          <w:p w:rsidR="002B7C9D" w:rsidRPr="002B7C9D" w:rsidRDefault="00A0606E" w:rsidP="002B7C9D">
            <w:pPr>
              <w:suppressAutoHyphens/>
              <w:spacing w:after="0" w:line="240" w:lineRule="auto"/>
              <w:jc w:val="center"/>
              <w:rPr>
                <w:rStyle w:val="markedcontent"/>
                <w:rFonts w:ascii="Arial" w:hAnsi="Arial" w:cs="Arial"/>
                <w:b/>
                <w:bCs/>
              </w:rPr>
            </w:pPr>
            <w:r w:rsidRPr="002B7C9D">
              <w:rPr>
                <w:rFonts w:ascii="Arial" w:hAnsi="Arial" w:cs="Arial"/>
                <w:color w:val="000000"/>
              </w:rPr>
              <w:t>Frasco de vidro borossilicato (transparente</w:t>
            </w:r>
            <w:proofErr w:type="gramStart"/>
            <w:r w:rsidRPr="002B7C9D">
              <w:rPr>
                <w:rFonts w:ascii="Arial" w:hAnsi="Arial" w:cs="Arial"/>
                <w:color w:val="000000"/>
              </w:rPr>
              <w:t>)</w:t>
            </w:r>
            <w:proofErr w:type="gramEnd"/>
            <w:r w:rsidR="002B7C9D" w:rsidRPr="002B7C9D">
              <w:rPr>
                <w:rFonts w:ascii="Arial" w:hAnsi="Arial" w:cs="Arial"/>
              </w:rPr>
              <w:tab/>
            </w:r>
          </w:p>
        </w:tc>
        <w:tc>
          <w:tcPr>
            <w:tcW w:w="1560" w:type="dxa"/>
            <w:tcBorders>
              <w:top w:val="single" w:sz="4" w:space="0" w:color="auto"/>
              <w:bottom w:val="single" w:sz="4" w:space="0" w:color="auto"/>
            </w:tcBorders>
            <w:vAlign w:val="center"/>
            <w:hideMark/>
          </w:tcPr>
          <w:p w:rsidR="002B7C9D" w:rsidRPr="002B7C9D" w:rsidRDefault="002B7C9D" w:rsidP="00460451">
            <w:pPr>
              <w:suppressAutoHyphens/>
              <w:spacing w:after="0" w:line="240" w:lineRule="auto"/>
              <w:jc w:val="center"/>
              <w:rPr>
                <w:rStyle w:val="markedcontent"/>
                <w:rFonts w:ascii="Arial" w:hAnsi="Arial" w:cs="Arial"/>
              </w:rPr>
            </w:pPr>
            <w:r w:rsidRPr="002B7C9D">
              <w:rPr>
                <w:rStyle w:val="markedcontent"/>
                <w:rFonts w:ascii="Arial" w:hAnsi="Arial" w:cs="Arial"/>
              </w:rPr>
              <w:t>Peça</w:t>
            </w:r>
          </w:p>
        </w:tc>
      </w:tr>
      <w:tr w:rsidR="002B7C9D" w:rsidRPr="003A0ACD" w:rsidTr="00842ECE">
        <w:trPr>
          <w:trHeight w:val="340"/>
        </w:trPr>
        <w:tc>
          <w:tcPr>
            <w:tcW w:w="9924" w:type="dxa"/>
            <w:gridSpan w:val="5"/>
            <w:tcBorders>
              <w:top w:val="single" w:sz="4" w:space="0" w:color="auto"/>
              <w:bottom w:val="nil"/>
            </w:tcBorders>
            <w:shd w:val="clear" w:color="auto" w:fill="auto"/>
            <w:vAlign w:val="center"/>
            <w:hideMark/>
          </w:tcPr>
          <w:p w:rsidR="002B7C9D" w:rsidRPr="003A0ACD" w:rsidRDefault="002B7C9D"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2B7C9D" w:rsidRPr="003A0ACD" w:rsidTr="00842ECE">
        <w:trPr>
          <w:trHeight w:val="340"/>
        </w:trPr>
        <w:tc>
          <w:tcPr>
            <w:tcW w:w="9924" w:type="dxa"/>
            <w:gridSpan w:val="5"/>
            <w:tcBorders>
              <w:top w:val="nil"/>
            </w:tcBorders>
            <w:hideMark/>
          </w:tcPr>
          <w:p w:rsidR="002B7C9D" w:rsidRPr="002B7C9D" w:rsidRDefault="002B7C9D" w:rsidP="002B7C9D">
            <w:pPr>
              <w:pStyle w:val="Padr"/>
              <w:tabs>
                <w:tab w:val="left" w:pos="0"/>
                <w:tab w:val="left" w:pos="1545"/>
                <w:tab w:val="left" w:pos="7710"/>
                <w:tab w:val="left" w:pos="8310"/>
              </w:tabs>
              <w:spacing w:line="276" w:lineRule="auto"/>
              <w:jc w:val="both"/>
              <w:rPr>
                <w:sz w:val="22"/>
                <w:szCs w:val="22"/>
              </w:rPr>
            </w:pPr>
            <w:r w:rsidRPr="002B7C9D">
              <w:rPr>
                <w:color w:val="000000"/>
                <w:sz w:val="22"/>
                <w:szCs w:val="22"/>
              </w:rPr>
              <w:t>Frasco de laboratório</w:t>
            </w:r>
            <w:r w:rsidRPr="002B7C9D">
              <w:rPr>
                <w:sz w:val="22"/>
                <w:szCs w:val="22"/>
              </w:rPr>
              <w:tab/>
            </w:r>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 xml:space="preserve">Especificação: </w:t>
            </w:r>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Frasco em vidro borossilicato, graduado (conforme Figura 1), completo, com tampa de rosca azul (guarnição integrada, Polipropileno) e anel corta-gotas (Polipropileno) para escoamento sem respingos;</w:t>
            </w:r>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Autoclavável.</w:t>
            </w:r>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 xml:space="preserve">Capacidade: </w:t>
            </w:r>
            <w:proofErr w:type="gramStart"/>
            <w:r w:rsidRPr="002B7C9D">
              <w:rPr>
                <w:color w:val="000000"/>
                <w:sz w:val="22"/>
                <w:szCs w:val="22"/>
              </w:rPr>
              <w:t>250mL</w:t>
            </w:r>
            <w:proofErr w:type="gramEnd"/>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Rosca DIN GL: 45</w:t>
            </w:r>
          </w:p>
          <w:p w:rsidR="002B7C9D" w:rsidRPr="002B7C9D" w:rsidRDefault="002B7C9D" w:rsidP="002B7C9D">
            <w:pPr>
              <w:pStyle w:val="Padr"/>
              <w:tabs>
                <w:tab w:val="left" w:pos="1545"/>
              </w:tabs>
              <w:spacing w:line="276" w:lineRule="auto"/>
              <w:jc w:val="both"/>
              <w:rPr>
                <w:sz w:val="22"/>
                <w:szCs w:val="22"/>
              </w:rPr>
            </w:pPr>
            <w:r w:rsidRPr="002B7C9D">
              <w:rPr>
                <w:color w:val="000000"/>
                <w:sz w:val="22"/>
                <w:szCs w:val="22"/>
              </w:rPr>
              <w:t>d: 64 mm</w:t>
            </w:r>
          </w:p>
          <w:p w:rsidR="002B7C9D" w:rsidRPr="00BC11BC" w:rsidRDefault="002B7C9D" w:rsidP="002B7C9D">
            <w:pPr>
              <w:pStyle w:val="Padr"/>
              <w:tabs>
                <w:tab w:val="left" w:pos="1545"/>
              </w:tabs>
              <w:spacing w:line="276" w:lineRule="auto"/>
              <w:jc w:val="both"/>
            </w:pPr>
            <w:r w:rsidRPr="002B7C9D">
              <w:rPr>
                <w:color w:val="000000"/>
                <w:sz w:val="22"/>
                <w:szCs w:val="22"/>
              </w:rPr>
              <w:t>h: 143 mm</w:t>
            </w:r>
          </w:p>
        </w:tc>
      </w:tr>
    </w:tbl>
    <w:p w:rsidR="002B7C9D" w:rsidRDefault="002B7C9D"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4B0641"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4B0641" w:rsidRPr="003A0ACD" w:rsidRDefault="004B064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4B0641" w:rsidRPr="003A0ACD" w:rsidRDefault="004B0641"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4B0641" w:rsidRPr="003A0ACD" w:rsidRDefault="004B064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4B0641" w:rsidRPr="003A0ACD" w:rsidRDefault="004B064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4B0641" w:rsidRPr="003A0ACD" w:rsidRDefault="004B064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4B0641" w:rsidRPr="00B07318" w:rsidTr="00842ECE">
        <w:trPr>
          <w:trHeight w:val="510"/>
        </w:trPr>
        <w:tc>
          <w:tcPr>
            <w:tcW w:w="676" w:type="dxa"/>
            <w:tcBorders>
              <w:top w:val="single" w:sz="4" w:space="0" w:color="auto"/>
              <w:bottom w:val="single" w:sz="4" w:space="0" w:color="auto"/>
            </w:tcBorders>
            <w:vAlign w:val="center"/>
            <w:hideMark/>
          </w:tcPr>
          <w:p w:rsidR="004B0641" w:rsidRPr="00B07318" w:rsidRDefault="004B0641" w:rsidP="00460451">
            <w:pPr>
              <w:suppressAutoHyphens/>
              <w:spacing w:after="0" w:line="240" w:lineRule="auto"/>
              <w:jc w:val="center"/>
              <w:rPr>
                <w:rStyle w:val="markedcontent"/>
                <w:rFonts w:ascii="Arial" w:hAnsi="Arial" w:cs="Arial"/>
              </w:rPr>
            </w:pPr>
            <w:proofErr w:type="gramStart"/>
            <w:r w:rsidRPr="00B07318">
              <w:rPr>
                <w:rStyle w:val="markedcontent"/>
                <w:rFonts w:ascii="Arial" w:hAnsi="Arial" w:cs="Arial"/>
              </w:rPr>
              <w:t>8</w:t>
            </w:r>
            <w:proofErr w:type="gramEnd"/>
          </w:p>
        </w:tc>
        <w:tc>
          <w:tcPr>
            <w:tcW w:w="1026" w:type="dxa"/>
            <w:tcBorders>
              <w:top w:val="single" w:sz="4" w:space="0" w:color="auto"/>
              <w:bottom w:val="single" w:sz="4" w:space="0" w:color="auto"/>
            </w:tcBorders>
            <w:vAlign w:val="center"/>
            <w:hideMark/>
          </w:tcPr>
          <w:p w:rsidR="004B0641" w:rsidRPr="00B07318" w:rsidRDefault="004B0641" w:rsidP="00460451">
            <w:pPr>
              <w:suppressAutoHyphens/>
              <w:spacing w:after="0" w:line="240" w:lineRule="auto"/>
              <w:jc w:val="center"/>
              <w:rPr>
                <w:rStyle w:val="markedcontent"/>
                <w:rFonts w:ascii="Arial" w:hAnsi="Arial" w:cs="Arial"/>
              </w:rPr>
            </w:pPr>
            <w:r w:rsidRPr="00B07318">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4B0641" w:rsidRPr="00B07318" w:rsidRDefault="00B07318" w:rsidP="00460451">
            <w:pPr>
              <w:suppressAutoHyphens/>
              <w:spacing w:after="0" w:line="240" w:lineRule="auto"/>
              <w:jc w:val="center"/>
              <w:rPr>
                <w:rStyle w:val="markedcontent"/>
                <w:rFonts w:ascii="Arial" w:hAnsi="Arial" w:cs="Arial"/>
              </w:rPr>
            </w:pPr>
            <w:r w:rsidRPr="00B07318">
              <w:rPr>
                <w:rFonts w:ascii="Arial" w:hAnsi="Arial" w:cs="Arial"/>
                <w:color w:val="000000"/>
              </w:rPr>
              <w:t>002.135.0014-0</w:t>
            </w:r>
          </w:p>
        </w:tc>
        <w:tc>
          <w:tcPr>
            <w:tcW w:w="4819" w:type="dxa"/>
            <w:tcBorders>
              <w:top w:val="single" w:sz="4" w:space="0" w:color="auto"/>
              <w:bottom w:val="single" w:sz="4" w:space="0" w:color="auto"/>
            </w:tcBorders>
            <w:vAlign w:val="center"/>
            <w:hideMark/>
          </w:tcPr>
          <w:p w:rsidR="004B0641" w:rsidRPr="00B07318" w:rsidRDefault="004B0641" w:rsidP="00460451">
            <w:pPr>
              <w:suppressAutoHyphens/>
              <w:spacing w:after="0" w:line="240" w:lineRule="auto"/>
              <w:jc w:val="center"/>
              <w:rPr>
                <w:rStyle w:val="markedcontent"/>
                <w:rFonts w:ascii="Arial" w:hAnsi="Arial" w:cs="Arial"/>
                <w:b/>
                <w:bCs/>
              </w:rPr>
            </w:pPr>
            <w:r w:rsidRPr="00B07318">
              <w:rPr>
                <w:rFonts w:ascii="Arial" w:hAnsi="Arial" w:cs="Arial"/>
                <w:color w:val="000000"/>
              </w:rPr>
              <w:t>Proveta para microbiologia</w:t>
            </w:r>
          </w:p>
        </w:tc>
        <w:tc>
          <w:tcPr>
            <w:tcW w:w="1560" w:type="dxa"/>
            <w:tcBorders>
              <w:top w:val="single" w:sz="4" w:space="0" w:color="auto"/>
              <w:bottom w:val="single" w:sz="4" w:space="0" w:color="auto"/>
            </w:tcBorders>
            <w:vAlign w:val="center"/>
            <w:hideMark/>
          </w:tcPr>
          <w:p w:rsidR="004B0641" w:rsidRPr="00B07318" w:rsidRDefault="004B0641" w:rsidP="00460451">
            <w:pPr>
              <w:suppressAutoHyphens/>
              <w:spacing w:after="0" w:line="240" w:lineRule="auto"/>
              <w:jc w:val="center"/>
              <w:rPr>
                <w:rStyle w:val="markedcontent"/>
                <w:rFonts w:ascii="Arial" w:hAnsi="Arial" w:cs="Arial"/>
              </w:rPr>
            </w:pPr>
            <w:r w:rsidRPr="00B07318">
              <w:rPr>
                <w:rStyle w:val="markedcontent"/>
                <w:rFonts w:ascii="Arial" w:hAnsi="Arial" w:cs="Arial"/>
              </w:rPr>
              <w:t>Peça</w:t>
            </w:r>
          </w:p>
        </w:tc>
      </w:tr>
      <w:tr w:rsidR="004B0641" w:rsidRPr="003A0ACD" w:rsidTr="00842ECE">
        <w:trPr>
          <w:trHeight w:val="340"/>
        </w:trPr>
        <w:tc>
          <w:tcPr>
            <w:tcW w:w="9924" w:type="dxa"/>
            <w:gridSpan w:val="5"/>
            <w:tcBorders>
              <w:top w:val="single" w:sz="4" w:space="0" w:color="auto"/>
              <w:bottom w:val="nil"/>
            </w:tcBorders>
            <w:shd w:val="clear" w:color="auto" w:fill="auto"/>
            <w:vAlign w:val="center"/>
            <w:hideMark/>
          </w:tcPr>
          <w:p w:rsidR="004B0641" w:rsidRPr="003A0ACD" w:rsidRDefault="004B0641"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4B0641" w:rsidRPr="003A0ACD" w:rsidTr="00842ECE">
        <w:trPr>
          <w:trHeight w:val="340"/>
        </w:trPr>
        <w:tc>
          <w:tcPr>
            <w:tcW w:w="9924" w:type="dxa"/>
            <w:gridSpan w:val="5"/>
            <w:tcBorders>
              <w:top w:val="nil"/>
            </w:tcBorders>
            <w:hideMark/>
          </w:tcPr>
          <w:p w:rsidR="00B07318" w:rsidRDefault="00B07318" w:rsidP="00B07318">
            <w:pPr>
              <w:pStyle w:val="Padr"/>
              <w:tabs>
                <w:tab w:val="left" w:pos="0"/>
                <w:tab w:val="left" w:pos="1545"/>
                <w:tab w:val="left" w:pos="7710"/>
                <w:tab w:val="left" w:pos="8310"/>
              </w:tabs>
              <w:spacing w:line="276" w:lineRule="auto"/>
              <w:rPr>
                <w:color w:val="000000"/>
                <w:sz w:val="22"/>
                <w:szCs w:val="22"/>
              </w:rPr>
            </w:pPr>
            <w:r w:rsidRPr="00B07318">
              <w:rPr>
                <w:color w:val="000000"/>
                <w:sz w:val="22"/>
                <w:szCs w:val="22"/>
              </w:rPr>
              <w:t>Borosilicato, volume 100 m</w:t>
            </w:r>
            <w:r>
              <w:rPr>
                <w:color w:val="000000"/>
                <w:sz w:val="22"/>
                <w:szCs w:val="22"/>
              </w:rPr>
              <w:t>L</w:t>
            </w:r>
            <w:r w:rsidRPr="00B07318">
              <w:rPr>
                <w:color w:val="000000"/>
                <w:sz w:val="22"/>
                <w:szCs w:val="22"/>
              </w:rPr>
              <w:t xml:space="preserve">, com marcação, vidraria Classe A. </w:t>
            </w:r>
          </w:p>
          <w:p w:rsidR="00B07318" w:rsidRPr="00B07318" w:rsidRDefault="00B07318" w:rsidP="00B07318">
            <w:pPr>
              <w:pStyle w:val="Padr"/>
              <w:tabs>
                <w:tab w:val="left" w:pos="0"/>
                <w:tab w:val="left" w:pos="1545"/>
                <w:tab w:val="left" w:pos="7710"/>
                <w:tab w:val="left" w:pos="8310"/>
              </w:tabs>
              <w:spacing w:line="276" w:lineRule="auto"/>
              <w:rPr>
                <w:sz w:val="22"/>
                <w:szCs w:val="22"/>
              </w:rPr>
            </w:pPr>
            <w:r w:rsidRPr="00B07318">
              <w:rPr>
                <w:color w:val="000000"/>
                <w:sz w:val="22"/>
                <w:szCs w:val="22"/>
              </w:rPr>
              <w:t xml:space="preserve">Calibração por lote. </w:t>
            </w:r>
            <w:r w:rsidRPr="00B07318">
              <w:rPr>
                <w:sz w:val="22"/>
                <w:szCs w:val="22"/>
              </w:rPr>
              <w:tab/>
            </w:r>
          </w:p>
          <w:p w:rsidR="004B0641" w:rsidRPr="00BC11BC" w:rsidRDefault="00B07318" w:rsidP="00B07318">
            <w:pPr>
              <w:pStyle w:val="Padr"/>
              <w:tabs>
                <w:tab w:val="left" w:pos="1545"/>
              </w:tabs>
              <w:spacing w:line="276" w:lineRule="auto"/>
            </w:pPr>
            <w:r w:rsidRPr="00B07318">
              <w:rPr>
                <w:color w:val="000000"/>
                <w:sz w:val="22"/>
                <w:szCs w:val="22"/>
              </w:rPr>
              <w:t>Resistente a aquecimento a 121 °C.</w:t>
            </w:r>
          </w:p>
        </w:tc>
      </w:tr>
    </w:tbl>
    <w:p w:rsidR="00926DFA" w:rsidRDefault="00926DFA"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926DFA"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926DFA" w:rsidRPr="003A0ACD" w:rsidRDefault="00926DF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926DFA" w:rsidRPr="003A0ACD" w:rsidRDefault="00926DFA"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926DFA" w:rsidRPr="003A0ACD" w:rsidRDefault="00926DF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926DFA" w:rsidRPr="003A0ACD" w:rsidRDefault="00926DF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926DFA" w:rsidRPr="003A0ACD" w:rsidRDefault="00926DF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926DFA" w:rsidRPr="009A3B6E" w:rsidTr="00842ECE">
        <w:trPr>
          <w:trHeight w:val="510"/>
        </w:trPr>
        <w:tc>
          <w:tcPr>
            <w:tcW w:w="676" w:type="dxa"/>
            <w:tcBorders>
              <w:top w:val="single" w:sz="4" w:space="0" w:color="auto"/>
              <w:bottom w:val="single" w:sz="4" w:space="0" w:color="auto"/>
            </w:tcBorders>
            <w:vAlign w:val="center"/>
            <w:hideMark/>
          </w:tcPr>
          <w:p w:rsidR="00926DFA" w:rsidRPr="009A3B6E" w:rsidRDefault="00252156" w:rsidP="00460451">
            <w:pPr>
              <w:suppressAutoHyphens/>
              <w:spacing w:after="0" w:line="240" w:lineRule="auto"/>
              <w:jc w:val="center"/>
              <w:rPr>
                <w:rStyle w:val="markedcontent"/>
                <w:rFonts w:ascii="Arial" w:hAnsi="Arial" w:cs="Arial"/>
              </w:rPr>
            </w:pPr>
            <w:proofErr w:type="gramStart"/>
            <w:r>
              <w:rPr>
                <w:rStyle w:val="markedcontent"/>
                <w:rFonts w:ascii="Arial" w:hAnsi="Arial" w:cs="Arial"/>
              </w:rPr>
              <w:t>9</w:t>
            </w:r>
            <w:proofErr w:type="gramEnd"/>
          </w:p>
        </w:tc>
        <w:tc>
          <w:tcPr>
            <w:tcW w:w="1026" w:type="dxa"/>
            <w:tcBorders>
              <w:top w:val="single" w:sz="4" w:space="0" w:color="auto"/>
              <w:bottom w:val="single" w:sz="4" w:space="0" w:color="auto"/>
            </w:tcBorders>
            <w:vAlign w:val="center"/>
            <w:hideMark/>
          </w:tcPr>
          <w:p w:rsidR="00926DFA" w:rsidRPr="009A3B6E" w:rsidRDefault="00926DFA" w:rsidP="00460451">
            <w:pPr>
              <w:suppressAutoHyphens/>
              <w:spacing w:after="0" w:line="240" w:lineRule="auto"/>
              <w:jc w:val="center"/>
              <w:rPr>
                <w:rStyle w:val="markedcontent"/>
                <w:rFonts w:ascii="Arial" w:hAnsi="Arial" w:cs="Arial"/>
              </w:rPr>
            </w:pPr>
            <w:r w:rsidRPr="009A3B6E">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926DFA" w:rsidRPr="009A3B6E" w:rsidRDefault="00926DFA" w:rsidP="00460451">
            <w:pPr>
              <w:suppressAutoHyphens/>
              <w:spacing w:after="0" w:line="240" w:lineRule="auto"/>
              <w:jc w:val="center"/>
              <w:rPr>
                <w:rStyle w:val="markedcontent"/>
                <w:rFonts w:ascii="Arial" w:hAnsi="Arial" w:cs="Arial"/>
              </w:rPr>
            </w:pPr>
            <w:r w:rsidRPr="009A3B6E">
              <w:rPr>
                <w:rFonts w:ascii="Arial" w:hAnsi="Arial" w:cs="Arial"/>
                <w:color w:val="000000"/>
              </w:rPr>
              <w:t>002.130.0004-0</w:t>
            </w:r>
          </w:p>
        </w:tc>
        <w:tc>
          <w:tcPr>
            <w:tcW w:w="4819" w:type="dxa"/>
            <w:tcBorders>
              <w:top w:val="single" w:sz="4" w:space="0" w:color="auto"/>
              <w:bottom w:val="single" w:sz="4" w:space="0" w:color="auto"/>
            </w:tcBorders>
            <w:vAlign w:val="center"/>
            <w:hideMark/>
          </w:tcPr>
          <w:p w:rsidR="00926DFA" w:rsidRPr="009A3B6E" w:rsidRDefault="00926DFA" w:rsidP="00460451">
            <w:pPr>
              <w:suppressAutoHyphens/>
              <w:spacing w:after="0" w:line="240" w:lineRule="auto"/>
              <w:jc w:val="center"/>
              <w:rPr>
                <w:rStyle w:val="markedcontent"/>
                <w:rFonts w:ascii="Arial" w:hAnsi="Arial" w:cs="Arial"/>
                <w:b/>
                <w:bCs/>
              </w:rPr>
            </w:pPr>
            <w:r w:rsidRPr="009A3B6E">
              <w:rPr>
                <w:rFonts w:ascii="Arial" w:hAnsi="Arial" w:cs="Arial"/>
                <w:color w:val="000000"/>
              </w:rPr>
              <w:t>Placa de Petri 100 x 15 mm</w:t>
            </w:r>
          </w:p>
        </w:tc>
        <w:tc>
          <w:tcPr>
            <w:tcW w:w="1560" w:type="dxa"/>
            <w:tcBorders>
              <w:top w:val="single" w:sz="4" w:space="0" w:color="auto"/>
              <w:bottom w:val="single" w:sz="4" w:space="0" w:color="auto"/>
            </w:tcBorders>
            <w:vAlign w:val="center"/>
            <w:hideMark/>
          </w:tcPr>
          <w:p w:rsidR="00926DFA" w:rsidRPr="009A3B6E" w:rsidRDefault="00926DFA" w:rsidP="00460451">
            <w:pPr>
              <w:suppressAutoHyphens/>
              <w:spacing w:after="0" w:line="240" w:lineRule="auto"/>
              <w:jc w:val="center"/>
              <w:rPr>
                <w:rStyle w:val="markedcontent"/>
                <w:rFonts w:ascii="Arial" w:hAnsi="Arial" w:cs="Arial"/>
              </w:rPr>
            </w:pPr>
            <w:r w:rsidRPr="009A3B6E">
              <w:rPr>
                <w:rStyle w:val="markedcontent"/>
                <w:rFonts w:ascii="Arial" w:hAnsi="Arial" w:cs="Arial"/>
              </w:rPr>
              <w:t>Peça</w:t>
            </w:r>
          </w:p>
        </w:tc>
      </w:tr>
      <w:tr w:rsidR="00926DFA" w:rsidRPr="003A0ACD" w:rsidTr="00842ECE">
        <w:trPr>
          <w:trHeight w:val="340"/>
        </w:trPr>
        <w:tc>
          <w:tcPr>
            <w:tcW w:w="9924" w:type="dxa"/>
            <w:gridSpan w:val="5"/>
            <w:tcBorders>
              <w:top w:val="single" w:sz="4" w:space="0" w:color="auto"/>
              <w:bottom w:val="nil"/>
            </w:tcBorders>
            <w:shd w:val="clear" w:color="auto" w:fill="auto"/>
            <w:vAlign w:val="center"/>
            <w:hideMark/>
          </w:tcPr>
          <w:p w:rsidR="00926DFA" w:rsidRPr="003A0ACD" w:rsidRDefault="00926DFA" w:rsidP="00460451">
            <w:pPr>
              <w:suppressAutoHyphens/>
              <w:spacing w:after="0" w:line="240" w:lineRule="auto"/>
              <w:jc w:val="center"/>
              <w:rPr>
                <w:rStyle w:val="markedcontent"/>
                <w:rFonts w:ascii="Arial" w:hAnsi="Arial" w:cs="Arial"/>
              </w:rPr>
            </w:pPr>
            <w:r w:rsidRPr="003A0ACD">
              <w:rPr>
                <w:rFonts w:ascii="Arial" w:hAnsi="Arial" w:cs="Arial"/>
                <w:b/>
              </w:rPr>
              <w:lastRenderedPageBreak/>
              <w:t>Descrição do Item</w:t>
            </w:r>
          </w:p>
        </w:tc>
      </w:tr>
      <w:tr w:rsidR="00926DFA" w:rsidRPr="009A3B6E" w:rsidTr="00842ECE">
        <w:trPr>
          <w:trHeight w:val="340"/>
        </w:trPr>
        <w:tc>
          <w:tcPr>
            <w:tcW w:w="9924" w:type="dxa"/>
            <w:gridSpan w:val="5"/>
            <w:tcBorders>
              <w:top w:val="nil"/>
            </w:tcBorders>
            <w:hideMark/>
          </w:tcPr>
          <w:p w:rsidR="00926DFA" w:rsidRPr="009A3B6E" w:rsidRDefault="00926DFA" w:rsidP="009A3B6E">
            <w:pPr>
              <w:pStyle w:val="Padr"/>
              <w:tabs>
                <w:tab w:val="left" w:pos="0"/>
                <w:tab w:val="left" w:pos="1545"/>
                <w:tab w:val="left" w:pos="7710"/>
                <w:tab w:val="left" w:pos="8310"/>
              </w:tabs>
              <w:spacing w:line="276" w:lineRule="auto"/>
              <w:rPr>
                <w:sz w:val="22"/>
                <w:szCs w:val="22"/>
              </w:rPr>
            </w:pPr>
            <w:r w:rsidRPr="009A3B6E">
              <w:rPr>
                <w:color w:val="000000"/>
                <w:sz w:val="22"/>
                <w:szCs w:val="22"/>
              </w:rPr>
              <w:t>Placas de Petri de vidro borossilicato, Classe A resistentes à esterilização repetida por via úmida (autoclavação a 121°C) ou seca (esterilização a seco 180°C);</w:t>
            </w:r>
          </w:p>
          <w:p w:rsidR="00926DFA" w:rsidRPr="009A3B6E" w:rsidRDefault="00926DFA" w:rsidP="009A3B6E">
            <w:pPr>
              <w:pStyle w:val="Padr"/>
              <w:tabs>
                <w:tab w:val="left" w:pos="1545"/>
              </w:tabs>
              <w:spacing w:line="276" w:lineRule="auto"/>
              <w:rPr>
                <w:sz w:val="22"/>
                <w:szCs w:val="22"/>
              </w:rPr>
            </w:pPr>
            <w:r w:rsidRPr="009A3B6E">
              <w:rPr>
                <w:color w:val="000000"/>
                <w:sz w:val="22"/>
                <w:szCs w:val="22"/>
              </w:rPr>
              <w:t>Reutilizável</w:t>
            </w:r>
          </w:p>
          <w:p w:rsidR="00926DFA" w:rsidRPr="009A3B6E" w:rsidRDefault="00926DFA" w:rsidP="009A3B6E">
            <w:pPr>
              <w:pStyle w:val="Padr"/>
              <w:tabs>
                <w:tab w:val="left" w:pos="1545"/>
              </w:tabs>
              <w:spacing w:line="276" w:lineRule="auto"/>
              <w:rPr>
                <w:sz w:val="22"/>
                <w:szCs w:val="22"/>
              </w:rPr>
            </w:pPr>
            <w:r w:rsidRPr="009A3B6E">
              <w:rPr>
                <w:color w:val="000000"/>
                <w:sz w:val="22"/>
                <w:szCs w:val="22"/>
              </w:rPr>
              <w:t>Bordas reforçadas para proporcionar maior resistência mecânica.</w:t>
            </w:r>
          </w:p>
          <w:p w:rsidR="00926DFA" w:rsidRPr="009A3B6E" w:rsidRDefault="00926DFA" w:rsidP="009A3B6E">
            <w:pPr>
              <w:pStyle w:val="Padr"/>
              <w:tabs>
                <w:tab w:val="left" w:pos="1545"/>
              </w:tabs>
              <w:spacing w:line="276" w:lineRule="auto"/>
              <w:rPr>
                <w:sz w:val="22"/>
                <w:szCs w:val="22"/>
              </w:rPr>
            </w:pPr>
            <w:r w:rsidRPr="009A3B6E">
              <w:rPr>
                <w:color w:val="000000"/>
                <w:sz w:val="22"/>
                <w:szCs w:val="22"/>
              </w:rPr>
              <w:t>Não devem ser afetadas quimicamente, ou termicamente por qualquer dos métodos comumente empregados em laboratórios, onde a esterilização é rotineiramente usada.</w:t>
            </w:r>
          </w:p>
          <w:p w:rsidR="00926DFA" w:rsidRPr="009A3B6E" w:rsidRDefault="00926DFA" w:rsidP="009A3B6E">
            <w:pPr>
              <w:pStyle w:val="Padr"/>
              <w:tabs>
                <w:tab w:val="left" w:pos="1545"/>
              </w:tabs>
              <w:spacing w:line="276" w:lineRule="auto"/>
              <w:rPr>
                <w:sz w:val="22"/>
                <w:szCs w:val="22"/>
              </w:rPr>
            </w:pPr>
            <w:r w:rsidRPr="009A3B6E">
              <w:rPr>
                <w:color w:val="000000"/>
                <w:sz w:val="22"/>
                <w:szCs w:val="22"/>
              </w:rPr>
              <w:t>Fechamento das placas não é hermético.</w:t>
            </w:r>
          </w:p>
          <w:p w:rsidR="00926DFA" w:rsidRPr="009A3B6E" w:rsidRDefault="00926DFA" w:rsidP="009A3B6E">
            <w:pPr>
              <w:pStyle w:val="Padr"/>
              <w:tabs>
                <w:tab w:val="left" w:pos="1545"/>
              </w:tabs>
              <w:spacing w:line="276" w:lineRule="auto"/>
              <w:rPr>
                <w:sz w:val="22"/>
                <w:szCs w:val="22"/>
              </w:rPr>
            </w:pPr>
            <w:r w:rsidRPr="009A3B6E">
              <w:rPr>
                <w:color w:val="000000"/>
                <w:sz w:val="22"/>
                <w:szCs w:val="22"/>
              </w:rPr>
              <w:t>Dimensões: d1 = 100 mm; d2 = 94 mm; h = 15 mm; H = 17 mm</w:t>
            </w:r>
          </w:p>
        </w:tc>
      </w:tr>
    </w:tbl>
    <w:p w:rsidR="00926DFA" w:rsidRDefault="00926DFA"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FB745D"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FB745D" w:rsidRPr="003A0ACD" w:rsidRDefault="00FB74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FB745D" w:rsidRPr="003A0ACD" w:rsidRDefault="00FB745D"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FB745D" w:rsidRPr="003A0ACD" w:rsidRDefault="00FB74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FB745D" w:rsidRPr="003A0ACD" w:rsidRDefault="00FB74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FB745D" w:rsidRPr="003A0ACD" w:rsidRDefault="00FB74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FB745D" w:rsidRPr="005610FC" w:rsidTr="00842ECE">
        <w:trPr>
          <w:trHeight w:val="510"/>
        </w:trPr>
        <w:tc>
          <w:tcPr>
            <w:tcW w:w="676" w:type="dxa"/>
            <w:tcBorders>
              <w:top w:val="single" w:sz="4" w:space="0" w:color="auto"/>
              <w:bottom w:val="single" w:sz="4" w:space="0" w:color="auto"/>
            </w:tcBorders>
            <w:vAlign w:val="center"/>
            <w:hideMark/>
          </w:tcPr>
          <w:p w:rsidR="00FB745D" w:rsidRPr="005610FC" w:rsidRDefault="00252156" w:rsidP="00460451">
            <w:pPr>
              <w:suppressAutoHyphens/>
              <w:spacing w:after="0" w:line="240" w:lineRule="auto"/>
              <w:jc w:val="center"/>
              <w:rPr>
                <w:rStyle w:val="markedcontent"/>
                <w:rFonts w:ascii="Arial" w:hAnsi="Arial" w:cs="Arial"/>
              </w:rPr>
            </w:pPr>
            <w:r>
              <w:rPr>
                <w:rStyle w:val="markedcontent"/>
                <w:rFonts w:ascii="Arial" w:hAnsi="Arial" w:cs="Arial"/>
              </w:rPr>
              <w:t>10</w:t>
            </w:r>
          </w:p>
        </w:tc>
        <w:tc>
          <w:tcPr>
            <w:tcW w:w="1026" w:type="dxa"/>
            <w:tcBorders>
              <w:top w:val="single" w:sz="4" w:space="0" w:color="auto"/>
              <w:bottom w:val="single" w:sz="4" w:space="0" w:color="auto"/>
            </w:tcBorders>
            <w:vAlign w:val="center"/>
            <w:hideMark/>
          </w:tcPr>
          <w:p w:rsidR="00FB745D" w:rsidRPr="005610FC" w:rsidRDefault="00FB745D" w:rsidP="00460451">
            <w:pPr>
              <w:suppressAutoHyphens/>
              <w:spacing w:after="0" w:line="240" w:lineRule="auto"/>
              <w:jc w:val="center"/>
              <w:rPr>
                <w:rStyle w:val="markedcontent"/>
                <w:rFonts w:ascii="Arial" w:hAnsi="Arial" w:cs="Arial"/>
              </w:rPr>
            </w:pPr>
            <w:r w:rsidRPr="005610FC">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FB745D" w:rsidRPr="005610FC" w:rsidRDefault="00FB745D" w:rsidP="00460451">
            <w:pPr>
              <w:suppressAutoHyphens/>
              <w:spacing w:after="0" w:line="240" w:lineRule="auto"/>
              <w:jc w:val="center"/>
              <w:rPr>
                <w:rStyle w:val="markedcontent"/>
                <w:rFonts w:ascii="Arial" w:hAnsi="Arial" w:cs="Arial"/>
              </w:rPr>
            </w:pPr>
            <w:r w:rsidRPr="005610FC">
              <w:rPr>
                <w:rFonts w:ascii="Arial" w:hAnsi="Arial" w:cs="Arial"/>
                <w:color w:val="000000"/>
              </w:rPr>
              <w:t>002.046.0002-2</w:t>
            </w:r>
          </w:p>
        </w:tc>
        <w:tc>
          <w:tcPr>
            <w:tcW w:w="4819" w:type="dxa"/>
            <w:tcBorders>
              <w:top w:val="single" w:sz="4" w:space="0" w:color="auto"/>
              <w:bottom w:val="single" w:sz="4" w:space="0" w:color="auto"/>
            </w:tcBorders>
            <w:vAlign w:val="center"/>
            <w:hideMark/>
          </w:tcPr>
          <w:p w:rsidR="00FB745D" w:rsidRPr="005610FC" w:rsidRDefault="005610FC" w:rsidP="00460451">
            <w:pPr>
              <w:suppressAutoHyphens/>
              <w:spacing w:after="0" w:line="240" w:lineRule="auto"/>
              <w:jc w:val="center"/>
              <w:rPr>
                <w:rStyle w:val="markedcontent"/>
                <w:rFonts w:ascii="Arial" w:hAnsi="Arial" w:cs="Arial"/>
                <w:b/>
                <w:bCs/>
              </w:rPr>
            </w:pPr>
            <w:r w:rsidRPr="005610FC">
              <w:rPr>
                <w:rFonts w:ascii="Arial" w:hAnsi="Arial" w:cs="Arial"/>
                <w:color w:val="000000"/>
              </w:rPr>
              <w:t>Copo de b</w:t>
            </w:r>
            <w:r>
              <w:rPr>
                <w:rFonts w:ascii="Arial" w:hAnsi="Arial" w:cs="Arial"/>
                <w:color w:val="000000"/>
              </w:rPr>
              <w:t>équer</w:t>
            </w:r>
            <w:r w:rsidRPr="005610FC">
              <w:rPr>
                <w:rFonts w:ascii="Arial" w:hAnsi="Arial" w:cs="Arial"/>
                <w:color w:val="000000"/>
              </w:rPr>
              <w:t xml:space="preserve"> </w:t>
            </w:r>
            <w:proofErr w:type="gramStart"/>
            <w:r w:rsidRPr="005610FC">
              <w:rPr>
                <w:rFonts w:ascii="Arial" w:hAnsi="Arial" w:cs="Arial"/>
                <w:color w:val="000000"/>
              </w:rPr>
              <w:t>100m</w:t>
            </w:r>
            <w:r>
              <w:rPr>
                <w:rFonts w:ascii="Arial" w:hAnsi="Arial" w:cs="Arial"/>
                <w:color w:val="000000"/>
              </w:rPr>
              <w:t>L</w:t>
            </w:r>
            <w:proofErr w:type="gramEnd"/>
            <w:r w:rsidRPr="005610FC">
              <w:rPr>
                <w:rFonts w:ascii="Arial" w:hAnsi="Arial" w:cs="Arial"/>
                <w:color w:val="000000"/>
              </w:rPr>
              <w:t xml:space="preserve"> polipropileno</w:t>
            </w:r>
          </w:p>
        </w:tc>
        <w:tc>
          <w:tcPr>
            <w:tcW w:w="1560" w:type="dxa"/>
            <w:tcBorders>
              <w:top w:val="single" w:sz="4" w:space="0" w:color="auto"/>
              <w:bottom w:val="single" w:sz="4" w:space="0" w:color="auto"/>
            </w:tcBorders>
            <w:vAlign w:val="center"/>
            <w:hideMark/>
          </w:tcPr>
          <w:p w:rsidR="00FB745D" w:rsidRPr="005610FC" w:rsidRDefault="00FB745D" w:rsidP="00460451">
            <w:pPr>
              <w:suppressAutoHyphens/>
              <w:spacing w:after="0" w:line="240" w:lineRule="auto"/>
              <w:jc w:val="center"/>
              <w:rPr>
                <w:rStyle w:val="markedcontent"/>
                <w:rFonts w:ascii="Arial" w:hAnsi="Arial" w:cs="Arial"/>
              </w:rPr>
            </w:pPr>
            <w:r w:rsidRPr="005610FC">
              <w:rPr>
                <w:rStyle w:val="markedcontent"/>
                <w:rFonts w:ascii="Arial" w:hAnsi="Arial" w:cs="Arial"/>
              </w:rPr>
              <w:t>Peça</w:t>
            </w:r>
          </w:p>
        </w:tc>
      </w:tr>
      <w:tr w:rsidR="00FB745D" w:rsidRPr="003A0ACD" w:rsidTr="00842ECE">
        <w:trPr>
          <w:trHeight w:val="340"/>
        </w:trPr>
        <w:tc>
          <w:tcPr>
            <w:tcW w:w="9924" w:type="dxa"/>
            <w:gridSpan w:val="5"/>
            <w:tcBorders>
              <w:top w:val="single" w:sz="4" w:space="0" w:color="auto"/>
              <w:bottom w:val="nil"/>
            </w:tcBorders>
            <w:shd w:val="clear" w:color="auto" w:fill="auto"/>
            <w:vAlign w:val="center"/>
            <w:hideMark/>
          </w:tcPr>
          <w:p w:rsidR="00FB745D" w:rsidRPr="003A0ACD" w:rsidRDefault="00FB745D"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FB745D" w:rsidRPr="009A3B6E" w:rsidTr="00842ECE">
        <w:trPr>
          <w:trHeight w:val="340"/>
        </w:trPr>
        <w:tc>
          <w:tcPr>
            <w:tcW w:w="9924" w:type="dxa"/>
            <w:gridSpan w:val="5"/>
            <w:tcBorders>
              <w:top w:val="nil"/>
            </w:tcBorders>
            <w:hideMark/>
          </w:tcPr>
          <w:p w:rsidR="005610FC" w:rsidRDefault="005610FC" w:rsidP="005610FC">
            <w:pPr>
              <w:pStyle w:val="Padr"/>
              <w:tabs>
                <w:tab w:val="left" w:pos="1545"/>
              </w:tabs>
              <w:spacing w:line="276" w:lineRule="auto"/>
              <w:rPr>
                <w:color w:val="000000"/>
                <w:sz w:val="22"/>
                <w:szCs w:val="22"/>
                <w:lang w:eastAsia="pt-BR"/>
              </w:rPr>
            </w:pPr>
            <w:r w:rsidRPr="005610FC">
              <w:rPr>
                <w:color w:val="000000"/>
                <w:sz w:val="22"/>
                <w:szCs w:val="22"/>
                <w:lang w:eastAsia="pt-BR"/>
              </w:rPr>
              <w:t xml:space="preserve">Copo béquer forma baixa em polipropileno (PP); </w:t>
            </w:r>
          </w:p>
          <w:p w:rsidR="005610FC" w:rsidRDefault="005610FC" w:rsidP="005610FC">
            <w:pPr>
              <w:pStyle w:val="Padr"/>
              <w:tabs>
                <w:tab w:val="left" w:pos="1545"/>
              </w:tabs>
              <w:spacing w:line="276" w:lineRule="auto"/>
              <w:rPr>
                <w:color w:val="000000"/>
                <w:sz w:val="22"/>
                <w:szCs w:val="22"/>
                <w:lang w:eastAsia="pt-BR"/>
              </w:rPr>
            </w:pPr>
            <w:r w:rsidRPr="005610FC">
              <w:rPr>
                <w:color w:val="000000"/>
                <w:sz w:val="22"/>
                <w:szCs w:val="22"/>
                <w:lang w:eastAsia="pt-BR"/>
              </w:rPr>
              <w:t xml:space="preserve">Resistência a maioria dos produtos químicos; </w:t>
            </w:r>
          </w:p>
          <w:p w:rsidR="005610FC" w:rsidRDefault="005610FC" w:rsidP="005610FC">
            <w:pPr>
              <w:pStyle w:val="Padr"/>
              <w:tabs>
                <w:tab w:val="left" w:pos="1545"/>
              </w:tabs>
              <w:spacing w:line="276" w:lineRule="auto"/>
              <w:rPr>
                <w:color w:val="000000"/>
                <w:sz w:val="22"/>
                <w:szCs w:val="22"/>
                <w:lang w:eastAsia="pt-BR"/>
              </w:rPr>
            </w:pPr>
            <w:r w:rsidRPr="005610FC">
              <w:rPr>
                <w:color w:val="000000"/>
                <w:sz w:val="22"/>
                <w:szCs w:val="22"/>
                <w:lang w:eastAsia="pt-BR"/>
              </w:rPr>
              <w:t xml:space="preserve">Bico projetado, não permitindo gotejamento; </w:t>
            </w:r>
          </w:p>
          <w:p w:rsidR="00FB745D" w:rsidRDefault="005610FC" w:rsidP="005610FC">
            <w:pPr>
              <w:pStyle w:val="Padr"/>
              <w:tabs>
                <w:tab w:val="left" w:pos="1545"/>
              </w:tabs>
              <w:spacing w:line="276" w:lineRule="auto"/>
              <w:rPr>
                <w:color w:val="000000"/>
                <w:sz w:val="22"/>
                <w:szCs w:val="22"/>
                <w:lang w:eastAsia="pt-BR"/>
              </w:rPr>
            </w:pPr>
            <w:r w:rsidRPr="005610FC">
              <w:rPr>
                <w:color w:val="000000"/>
                <w:sz w:val="22"/>
                <w:szCs w:val="22"/>
                <w:lang w:eastAsia="pt-BR"/>
              </w:rPr>
              <w:t>Autoclavável à 121ºC</w:t>
            </w:r>
            <w:r>
              <w:rPr>
                <w:color w:val="000000"/>
                <w:sz w:val="22"/>
                <w:szCs w:val="22"/>
                <w:lang w:eastAsia="pt-BR"/>
              </w:rPr>
              <w:t>;</w:t>
            </w:r>
          </w:p>
          <w:p w:rsidR="005610FC" w:rsidRPr="005610FC" w:rsidRDefault="005610FC" w:rsidP="005610FC">
            <w:pPr>
              <w:pStyle w:val="Padr"/>
              <w:tabs>
                <w:tab w:val="left" w:pos="1545"/>
              </w:tabs>
              <w:spacing w:line="276" w:lineRule="auto"/>
              <w:rPr>
                <w:sz w:val="22"/>
                <w:szCs w:val="22"/>
              </w:rPr>
            </w:pPr>
            <w:r>
              <w:rPr>
                <w:sz w:val="22"/>
                <w:szCs w:val="22"/>
              </w:rPr>
              <w:t>Graduado.</w:t>
            </w:r>
          </w:p>
        </w:tc>
      </w:tr>
    </w:tbl>
    <w:p w:rsidR="00FB745D" w:rsidRDefault="00FB745D"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360123"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360123" w:rsidRPr="003A0ACD" w:rsidRDefault="00360123"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360123" w:rsidRPr="003A0ACD" w:rsidRDefault="00360123"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360123" w:rsidRPr="003A0ACD" w:rsidRDefault="00360123"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360123" w:rsidRPr="003A0ACD" w:rsidRDefault="00360123"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360123" w:rsidRPr="003A0ACD" w:rsidRDefault="00360123"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360123" w:rsidRPr="00177E3E" w:rsidTr="00842ECE">
        <w:trPr>
          <w:trHeight w:val="510"/>
        </w:trPr>
        <w:tc>
          <w:tcPr>
            <w:tcW w:w="676" w:type="dxa"/>
            <w:tcBorders>
              <w:top w:val="single" w:sz="4" w:space="0" w:color="auto"/>
              <w:bottom w:val="single" w:sz="4" w:space="0" w:color="auto"/>
            </w:tcBorders>
            <w:vAlign w:val="center"/>
            <w:hideMark/>
          </w:tcPr>
          <w:p w:rsidR="00360123" w:rsidRPr="00177E3E" w:rsidRDefault="00360123" w:rsidP="00460451">
            <w:pPr>
              <w:suppressAutoHyphens/>
              <w:spacing w:after="0" w:line="240" w:lineRule="auto"/>
              <w:jc w:val="center"/>
              <w:rPr>
                <w:rStyle w:val="markedcontent"/>
                <w:rFonts w:ascii="Arial" w:hAnsi="Arial" w:cs="Arial"/>
              </w:rPr>
            </w:pPr>
            <w:r w:rsidRPr="00177E3E">
              <w:rPr>
                <w:rStyle w:val="markedcontent"/>
                <w:rFonts w:ascii="Arial" w:hAnsi="Arial" w:cs="Arial"/>
              </w:rPr>
              <w:t>11</w:t>
            </w:r>
          </w:p>
        </w:tc>
        <w:tc>
          <w:tcPr>
            <w:tcW w:w="1026" w:type="dxa"/>
            <w:tcBorders>
              <w:top w:val="single" w:sz="4" w:space="0" w:color="auto"/>
              <w:bottom w:val="single" w:sz="4" w:space="0" w:color="auto"/>
            </w:tcBorders>
            <w:vAlign w:val="center"/>
            <w:hideMark/>
          </w:tcPr>
          <w:p w:rsidR="00360123" w:rsidRPr="00177E3E" w:rsidRDefault="00360123" w:rsidP="00460451">
            <w:pPr>
              <w:suppressAutoHyphens/>
              <w:spacing w:after="0" w:line="240" w:lineRule="auto"/>
              <w:jc w:val="center"/>
              <w:rPr>
                <w:rStyle w:val="markedcontent"/>
                <w:rFonts w:ascii="Arial" w:hAnsi="Arial" w:cs="Arial"/>
              </w:rPr>
            </w:pPr>
            <w:r w:rsidRPr="00177E3E">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360123" w:rsidRPr="00177E3E" w:rsidRDefault="00360123" w:rsidP="00460451">
            <w:pPr>
              <w:suppressAutoHyphens/>
              <w:spacing w:after="0" w:line="240" w:lineRule="auto"/>
              <w:jc w:val="center"/>
              <w:rPr>
                <w:rStyle w:val="markedcontent"/>
                <w:rFonts w:ascii="Arial" w:hAnsi="Arial" w:cs="Arial"/>
              </w:rPr>
            </w:pPr>
            <w:r w:rsidRPr="00177E3E">
              <w:rPr>
                <w:rFonts w:ascii="Arial" w:hAnsi="Arial" w:cs="Arial"/>
                <w:color w:val="000000"/>
              </w:rPr>
              <w:t>002.044.0001-1</w:t>
            </w:r>
          </w:p>
        </w:tc>
        <w:tc>
          <w:tcPr>
            <w:tcW w:w="4819" w:type="dxa"/>
            <w:tcBorders>
              <w:top w:val="single" w:sz="4" w:space="0" w:color="auto"/>
              <w:bottom w:val="single" w:sz="4" w:space="0" w:color="auto"/>
            </w:tcBorders>
            <w:vAlign w:val="center"/>
            <w:hideMark/>
          </w:tcPr>
          <w:p w:rsidR="00360123" w:rsidRPr="00177E3E" w:rsidRDefault="00177E3E" w:rsidP="00460451">
            <w:pPr>
              <w:suppressAutoHyphens/>
              <w:spacing w:after="0" w:line="240" w:lineRule="auto"/>
              <w:jc w:val="center"/>
              <w:rPr>
                <w:rStyle w:val="markedcontent"/>
                <w:rFonts w:ascii="Arial" w:hAnsi="Arial" w:cs="Arial"/>
                <w:b/>
                <w:bCs/>
              </w:rPr>
            </w:pPr>
            <w:r w:rsidRPr="00177E3E">
              <w:rPr>
                <w:rFonts w:ascii="Arial" w:hAnsi="Arial" w:cs="Arial"/>
                <w:color w:val="000000"/>
              </w:rPr>
              <w:t>Coluna de leito misto</w:t>
            </w:r>
          </w:p>
        </w:tc>
        <w:tc>
          <w:tcPr>
            <w:tcW w:w="1560" w:type="dxa"/>
            <w:tcBorders>
              <w:top w:val="single" w:sz="4" w:space="0" w:color="auto"/>
              <w:bottom w:val="single" w:sz="4" w:space="0" w:color="auto"/>
            </w:tcBorders>
            <w:vAlign w:val="center"/>
            <w:hideMark/>
          </w:tcPr>
          <w:p w:rsidR="00360123" w:rsidRPr="00177E3E" w:rsidRDefault="00177E3E" w:rsidP="00460451">
            <w:pPr>
              <w:suppressAutoHyphens/>
              <w:spacing w:after="0" w:line="240" w:lineRule="auto"/>
              <w:jc w:val="center"/>
              <w:rPr>
                <w:rStyle w:val="markedcontent"/>
                <w:rFonts w:ascii="Arial" w:hAnsi="Arial" w:cs="Arial"/>
              </w:rPr>
            </w:pPr>
            <w:r w:rsidRPr="00177E3E">
              <w:rPr>
                <w:rStyle w:val="markedcontent"/>
                <w:rFonts w:ascii="Arial" w:hAnsi="Arial" w:cs="Arial"/>
              </w:rPr>
              <w:t>Unidade</w:t>
            </w:r>
          </w:p>
        </w:tc>
      </w:tr>
      <w:tr w:rsidR="00360123" w:rsidRPr="003A0ACD" w:rsidTr="00842ECE">
        <w:trPr>
          <w:trHeight w:val="340"/>
        </w:trPr>
        <w:tc>
          <w:tcPr>
            <w:tcW w:w="9924" w:type="dxa"/>
            <w:gridSpan w:val="5"/>
            <w:tcBorders>
              <w:top w:val="single" w:sz="4" w:space="0" w:color="auto"/>
              <w:bottom w:val="nil"/>
            </w:tcBorders>
            <w:shd w:val="clear" w:color="auto" w:fill="auto"/>
            <w:vAlign w:val="center"/>
            <w:hideMark/>
          </w:tcPr>
          <w:p w:rsidR="00360123" w:rsidRPr="003A0ACD" w:rsidRDefault="00360123"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360123" w:rsidRPr="009A3B6E" w:rsidTr="00842ECE">
        <w:trPr>
          <w:trHeight w:val="340"/>
        </w:trPr>
        <w:tc>
          <w:tcPr>
            <w:tcW w:w="9924" w:type="dxa"/>
            <w:gridSpan w:val="5"/>
            <w:tcBorders>
              <w:top w:val="nil"/>
            </w:tcBorders>
            <w:hideMark/>
          </w:tcPr>
          <w:p w:rsidR="00177E3E" w:rsidRPr="001475B2" w:rsidRDefault="00177E3E" w:rsidP="00177E3E">
            <w:pPr>
              <w:pStyle w:val="Padr"/>
              <w:tabs>
                <w:tab w:val="left" w:pos="0"/>
                <w:tab w:val="left" w:pos="1545"/>
                <w:tab w:val="left" w:pos="7710"/>
                <w:tab w:val="left" w:pos="8310"/>
              </w:tabs>
              <w:spacing w:line="276" w:lineRule="auto"/>
              <w:rPr>
                <w:color w:val="000000"/>
                <w:sz w:val="22"/>
                <w:szCs w:val="22"/>
              </w:rPr>
            </w:pPr>
            <w:r w:rsidRPr="001475B2">
              <w:rPr>
                <w:color w:val="000000"/>
                <w:sz w:val="22"/>
                <w:szCs w:val="22"/>
              </w:rPr>
              <w:t>Material de reposição</w:t>
            </w:r>
          </w:p>
          <w:p w:rsidR="00177E3E" w:rsidRDefault="00177E3E" w:rsidP="00177E3E">
            <w:pPr>
              <w:pStyle w:val="Padr"/>
              <w:tabs>
                <w:tab w:val="left" w:pos="0"/>
                <w:tab w:val="left" w:pos="1545"/>
                <w:tab w:val="left" w:pos="7710"/>
                <w:tab w:val="left" w:pos="8310"/>
              </w:tabs>
              <w:spacing w:line="276" w:lineRule="auto"/>
              <w:rPr>
                <w:color w:val="000000"/>
                <w:sz w:val="22"/>
                <w:szCs w:val="22"/>
              </w:rPr>
            </w:pPr>
            <w:r w:rsidRPr="00177E3E">
              <w:rPr>
                <w:color w:val="000000"/>
                <w:sz w:val="22"/>
                <w:szCs w:val="22"/>
              </w:rPr>
              <w:t xml:space="preserve">Elemento filtrante: Coluna de leito misto </w:t>
            </w:r>
          </w:p>
          <w:p w:rsidR="00177E3E" w:rsidRPr="001475B2" w:rsidRDefault="00177E3E" w:rsidP="00177E3E">
            <w:pPr>
              <w:pStyle w:val="Padr"/>
              <w:tabs>
                <w:tab w:val="left" w:pos="0"/>
                <w:tab w:val="left" w:pos="1545"/>
                <w:tab w:val="left" w:pos="7710"/>
                <w:tab w:val="left" w:pos="8310"/>
              </w:tabs>
              <w:spacing w:line="276" w:lineRule="auto"/>
              <w:rPr>
                <w:color w:val="000000"/>
                <w:sz w:val="22"/>
                <w:szCs w:val="22"/>
              </w:rPr>
            </w:pPr>
            <w:r w:rsidRPr="001475B2">
              <w:rPr>
                <w:b/>
                <w:color w:val="000000"/>
                <w:sz w:val="22"/>
                <w:szCs w:val="22"/>
              </w:rPr>
              <w:t>Referência:</w:t>
            </w:r>
            <w:r w:rsidR="00C97AA0">
              <w:rPr>
                <w:b/>
                <w:color w:val="000000"/>
                <w:sz w:val="22"/>
                <w:szCs w:val="22"/>
              </w:rPr>
              <w:t xml:space="preserve"> </w:t>
            </w:r>
            <w:r w:rsidRPr="00177E3E">
              <w:rPr>
                <w:color w:val="000000"/>
                <w:sz w:val="22"/>
                <w:szCs w:val="22"/>
              </w:rPr>
              <w:t>CS0350-S. Código: SATI-0108. Marca Permution</w:t>
            </w:r>
          </w:p>
          <w:p w:rsidR="00177E3E" w:rsidRPr="00177E3E" w:rsidRDefault="00177E3E" w:rsidP="00177E3E">
            <w:pPr>
              <w:pStyle w:val="Padr"/>
              <w:tabs>
                <w:tab w:val="left" w:pos="0"/>
                <w:tab w:val="left" w:pos="1545"/>
                <w:tab w:val="left" w:pos="7710"/>
                <w:tab w:val="left" w:pos="8310"/>
              </w:tabs>
              <w:spacing w:line="276" w:lineRule="auto"/>
              <w:rPr>
                <w:sz w:val="22"/>
                <w:szCs w:val="22"/>
              </w:rPr>
            </w:pPr>
            <w:r w:rsidRPr="001475B2">
              <w:rPr>
                <w:color w:val="000000"/>
                <w:sz w:val="22"/>
                <w:szCs w:val="22"/>
              </w:rPr>
              <w:t>Justificativa de indicação de marca: Substituição e uso no equipamento AQUAPUR EVOLUTION AQ3000, Marca Permution, designado pelo laboratório como ULTR-01.</w:t>
            </w:r>
          </w:p>
        </w:tc>
      </w:tr>
    </w:tbl>
    <w:p w:rsidR="00360123" w:rsidRDefault="00360123"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CA560B"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CA560B" w:rsidRPr="003A0ACD" w:rsidRDefault="00CA560B"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CA560B" w:rsidRPr="003A0ACD" w:rsidRDefault="00CA560B"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CA560B" w:rsidRPr="003A0ACD" w:rsidRDefault="00CA560B"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CA560B" w:rsidRPr="003A0ACD" w:rsidRDefault="00CA560B"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CA560B" w:rsidRPr="003A0ACD" w:rsidRDefault="00CA560B"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CA560B" w:rsidRPr="001620C5" w:rsidTr="00842ECE">
        <w:trPr>
          <w:trHeight w:val="510"/>
        </w:trPr>
        <w:tc>
          <w:tcPr>
            <w:tcW w:w="676" w:type="dxa"/>
            <w:tcBorders>
              <w:top w:val="single" w:sz="4" w:space="0" w:color="auto"/>
              <w:bottom w:val="single" w:sz="4" w:space="0" w:color="auto"/>
            </w:tcBorders>
            <w:vAlign w:val="center"/>
            <w:hideMark/>
          </w:tcPr>
          <w:p w:rsidR="00CA560B" w:rsidRPr="001620C5" w:rsidRDefault="00CA560B" w:rsidP="00460451">
            <w:pPr>
              <w:suppressAutoHyphens/>
              <w:spacing w:after="0" w:line="240" w:lineRule="auto"/>
              <w:jc w:val="center"/>
              <w:rPr>
                <w:rStyle w:val="markedcontent"/>
                <w:rFonts w:ascii="Arial" w:hAnsi="Arial" w:cs="Arial"/>
              </w:rPr>
            </w:pPr>
            <w:r w:rsidRPr="001620C5">
              <w:rPr>
                <w:rStyle w:val="markedcontent"/>
                <w:rFonts w:ascii="Arial" w:hAnsi="Arial" w:cs="Arial"/>
              </w:rPr>
              <w:t>12</w:t>
            </w:r>
          </w:p>
        </w:tc>
        <w:tc>
          <w:tcPr>
            <w:tcW w:w="1026" w:type="dxa"/>
            <w:tcBorders>
              <w:top w:val="single" w:sz="4" w:space="0" w:color="auto"/>
              <w:bottom w:val="single" w:sz="4" w:space="0" w:color="auto"/>
            </w:tcBorders>
            <w:vAlign w:val="center"/>
            <w:hideMark/>
          </w:tcPr>
          <w:p w:rsidR="00CA560B" w:rsidRPr="001620C5" w:rsidRDefault="00CA560B" w:rsidP="00460451">
            <w:pPr>
              <w:suppressAutoHyphens/>
              <w:spacing w:after="0" w:line="240" w:lineRule="auto"/>
              <w:jc w:val="center"/>
              <w:rPr>
                <w:rStyle w:val="markedcontent"/>
                <w:rFonts w:ascii="Arial" w:hAnsi="Arial" w:cs="Arial"/>
              </w:rPr>
            </w:pPr>
            <w:r w:rsidRPr="001620C5">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CA560B" w:rsidRPr="001620C5" w:rsidRDefault="001620C5" w:rsidP="00460451">
            <w:pPr>
              <w:suppressAutoHyphens/>
              <w:spacing w:after="0" w:line="240" w:lineRule="auto"/>
              <w:jc w:val="center"/>
              <w:rPr>
                <w:rStyle w:val="markedcontent"/>
                <w:rFonts w:ascii="Arial" w:hAnsi="Arial" w:cs="Arial"/>
              </w:rPr>
            </w:pPr>
            <w:r w:rsidRPr="001620C5">
              <w:rPr>
                <w:rFonts w:ascii="Arial" w:hAnsi="Arial" w:cs="Arial"/>
                <w:color w:val="000000"/>
              </w:rPr>
              <w:t>002.046.0009-4</w:t>
            </w:r>
          </w:p>
        </w:tc>
        <w:tc>
          <w:tcPr>
            <w:tcW w:w="4819" w:type="dxa"/>
            <w:tcBorders>
              <w:top w:val="single" w:sz="4" w:space="0" w:color="auto"/>
              <w:bottom w:val="single" w:sz="4" w:space="0" w:color="auto"/>
            </w:tcBorders>
            <w:vAlign w:val="center"/>
            <w:hideMark/>
          </w:tcPr>
          <w:p w:rsidR="00CA560B" w:rsidRPr="001620C5" w:rsidRDefault="001620C5" w:rsidP="00460451">
            <w:pPr>
              <w:suppressAutoHyphens/>
              <w:spacing w:after="0" w:line="240" w:lineRule="auto"/>
              <w:jc w:val="center"/>
              <w:rPr>
                <w:rStyle w:val="markedcontent"/>
                <w:rFonts w:ascii="Arial" w:hAnsi="Arial" w:cs="Arial"/>
                <w:b/>
                <w:bCs/>
              </w:rPr>
            </w:pPr>
            <w:r w:rsidRPr="001620C5">
              <w:rPr>
                <w:rFonts w:ascii="Arial" w:hAnsi="Arial" w:cs="Arial"/>
                <w:color w:val="000000"/>
              </w:rPr>
              <w:t>Copo de b</w:t>
            </w:r>
            <w:r>
              <w:rPr>
                <w:rFonts w:ascii="Arial" w:hAnsi="Arial" w:cs="Arial"/>
                <w:color w:val="000000"/>
              </w:rPr>
              <w:t>éque</w:t>
            </w:r>
            <w:r w:rsidRPr="001620C5">
              <w:rPr>
                <w:rFonts w:ascii="Arial" w:hAnsi="Arial" w:cs="Arial"/>
                <w:color w:val="000000"/>
              </w:rPr>
              <w:t xml:space="preserve">r em polipropileno graduado </w:t>
            </w:r>
            <w:proofErr w:type="gramStart"/>
            <w:r w:rsidRPr="001620C5">
              <w:rPr>
                <w:rFonts w:ascii="Arial" w:hAnsi="Arial" w:cs="Arial"/>
                <w:color w:val="000000"/>
              </w:rPr>
              <w:t>600m</w:t>
            </w:r>
            <w:r>
              <w:rPr>
                <w:rFonts w:ascii="Arial" w:hAnsi="Arial" w:cs="Arial"/>
                <w:color w:val="000000"/>
              </w:rPr>
              <w:t>L</w:t>
            </w:r>
            <w:proofErr w:type="gramEnd"/>
          </w:p>
        </w:tc>
        <w:tc>
          <w:tcPr>
            <w:tcW w:w="1560" w:type="dxa"/>
            <w:tcBorders>
              <w:top w:val="single" w:sz="4" w:space="0" w:color="auto"/>
              <w:bottom w:val="single" w:sz="4" w:space="0" w:color="auto"/>
            </w:tcBorders>
            <w:vAlign w:val="center"/>
            <w:hideMark/>
          </w:tcPr>
          <w:p w:rsidR="00CA560B" w:rsidRPr="001620C5" w:rsidRDefault="001620C5" w:rsidP="00460451">
            <w:pPr>
              <w:suppressAutoHyphens/>
              <w:spacing w:after="0" w:line="240" w:lineRule="auto"/>
              <w:jc w:val="center"/>
              <w:rPr>
                <w:rStyle w:val="markedcontent"/>
                <w:rFonts w:ascii="Arial" w:hAnsi="Arial" w:cs="Arial"/>
              </w:rPr>
            </w:pPr>
            <w:r w:rsidRPr="001620C5">
              <w:rPr>
                <w:rStyle w:val="markedcontent"/>
                <w:rFonts w:ascii="Arial" w:hAnsi="Arial" w:cs="Arial"/>
              </w:rPr>
              <w:t>Peça</w:t>
            </w:r>
          </w:p>
        </w:tc>
      </w:tr>
      <w:tr w:rsidR="00CA560B" w:rsidRPr="003A0ACD" w:rsidTr="00842ECE">
        <w:trPr>
          <w:trHeight w:val="340"/>
        </w:trPr>
        <w:tc>
          <w:tcPr>
            <w:tcW w:w="9924" w:type="dxa"/>
            <w:gridSpan w:val="5"/>
            <w:tcBorders>
              <w:top w:val="single" w:sz="4" w:space="0" w:color="auto"/>
              <w:bottom w:val="nil"/>
            </w:tcBorders>
            <w:shd w:val="clear" w:color="auto" w:fill="auto"/>
            <w:vAlign w:val="center"/>
            <w:hideMark/>
          </w:tcPr>
          <w:p w:rsidR="00CA560B" w:rsidRPr="003A0ACD" w:rsidRDefault="00CA560B"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CA560B" w:rsidRPr="009A3B6E" w:rsidTr="00842ECE">
        <w:trPr>
          <w:trHeight w:val="340"/>
        </w:trPr>
        <w:tc>
          <w:tcPr>
            <w:tcW w:w="9924" w:type="dxa"/>
            <w:gridSpan w:val="5"/>
            <w:tcBorders>
              <w:top w:val="nil"/>
            </w:tcBorders>
            <w:hideMark/>
          </w:tcPr>
          <w:p w:rsidR="00064534" w:rsidRDefault="00064534" w:rsidP="00064534">
            <w:pPr>
              <w:pStyle w:val="Padr"/>
              <w:tabs>
                <w:tab w:val="left" w:pos="1545"/>
              </w:tabs>
              <w:spacing w:line="276" w:lineRule="auto"/>
              <w:rPr>
                <w:color w:val="000000"/>
                <w:sz w:val="22"/>
                <w:szCs w:val="22"/>
                <w:lang w:eastAsia="pt-BR"/>
              </w:rPr>
            </w:pPr>
            <w:r w:rsidRPr="005610FC">
              <w:rPr>
                <w:color w:val="000000"/>
                <w:sz w:val="22"/>
                <w:szCs w:val="22"/>
                <w:lang w:eastAsia="pt-BR"/>
              </w:rPr>
              <w:t xml:space="preserve">Copo béquer forma baixa em polipropileno (PP); </w:t>
            </w:r>
          </w:p>
          <w:p w:rsidR="00064534" w:rsidRDefault="00064534" w:rsidP="00064534">
            <w:pPr>
              <w:pStyle w:val="Padr"/>
              <w:tabs>
                <w:tab w:val="left" w:pos="1545"/>
              </w:tabs>
              <w:spacing w:line="276" w:lineRule="auto"/>
              <w:rPr>
                <w:color w:val="000000"/>
                <w:sz w:val="22"/>
                <w:szCs w:val="22"/>
                <w:lang w:eastAsia="pt-BR"/>
              </w:rPr>
            </w:pPr>
            <w:r w:rsidRPr="005610FC">
              <w:rPr>
                <w:color w:val="000000"/>
                <w:sz w:val="22"/>
                <w:szCs w:val="22"/>
                <w:lang w:eastAsia="pt-BR"/>
              </w:rPr>
              <w:t xml:space="preserve">Resistência a maioria dos produtos químicos; </w:t>
            </w:r>
          </w:p>
          <w:p w:rsidR="00064534" w:rsidRDefault="00064534" w:rsidP="00064534">
            <w:pPr>
              <w:pStyle w:val="Padr"/>
              <w:tabs>
                <w:tab w:val="left" w:pos="1545"/>
              </w:tabs>
              <w:spacing w:line="276" w:lineRule="auto"/>
              <w:rPr>
                <w:color w:val="000000"/>
                <w:sz w:val="22"/>
                <w:szCs w:val="22"/>
                <w:lang w:eastAsia="pt-BR"/>
              </w:rPr>
            </w:pPr>
            <w:r w:rsidRPr="005610FC">
              <w:rPr>
                <w:color w:val="000000"/>
                <w:sz w:val="22"/>
                <w:szCs w:val="22"/>
                <w:lang w:eastAsia="pt-BR"/>
              </w:rPr>
              <w:t xml:space="preserve">Bico projetado, não permitindo gotejamento; </w:t>
            </w:r>
          </w:p>
          <w:p w:rsidR="00064534" w:rsidRDefault="00064534" w:rsidP="00064534">
            <w:pPr>
              <w:pStyle w:val="Padr"/>
              <w:tabs>
                <w:tab w:val="left" w:pos="1545"/>
              </w:tabs>
              <w:spacing w:line="276" w:lineRule="auto"/>
              <w:rPr>
                <w:color w:val="000000"/>
                <w:sz w:val="22"/>
                <w:szCs w:val="22"/>
                <w:lang w:eastAsia="pt-BR"/>
              </w:rPr>
            </w:pPr>
            <w:r w:rsidRPr="005610FC">
              <w:rPr>
                <w:color w:val="000000"/>
                <w:sz w:val="22"/>
                <w:szCs w:val="22"/>
                <w:lang w:eastAsia="pt-BR"/>
              </w:rPr>
              <w:t>Autoclavável à 121ºC</w:t>
            </w:r>
            <w:r>
              <w:rPr>
                <w:color w:val="000000"/>
                <w:sz w:val="22"/>
                <w:szCs w:val="22"/>
                <w:lang w:eastAsia="pt-BR"/>
              </w:rPr>
              <w:t>;</w:t>
            </w:r>
          </w:p>
          <w:p w:rsidR="00CA560B" w:rsidRPr="00177E3E" w:rsidRDefault="00064534" w:rsidP="00064534">
            <w:pPr>
              <w:pStyle w:val="Padr"/>
              <w:tabs>
                <w:tab w:val="left" w:pos="0"/>
                <w:tab w:val="left" w:pos="1545"/>
                <w:tab w:val="left" w:pos="7710"/>
                <w:tab w:val="left" w:pos="8310"/>
              </w:tabs>
              <w:spacing w:line="276" w:lineRule="auto"/>
              <w:rPr>
                <w:sz w:val="22"/>
                <w:szCs w:val="22"/>
              </w:rPr>
            </w:pPr>
            <w:r>
              <w:rPr>
                <w:sz w:val="22"/>
                <w:szCs w:val="22"/>
              </w:rPr>
              <w:t>Graduado.</w:t>
            </w:r>
          </w:p>
        </w:tc>
      </w:tr>
    </w:tbl>
    <w:p w:rsidR="00CA560B" w:rsidRDefault="00CA560B"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CB7B2C"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CB7B2C" w:rsidRPr="003A0ACD" w:rsidRDefault="00CB7B2C"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CB7B2C" w:rsidRPr="003A0ACD" w:rsidRDefault="00CB7B2C"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CB7B2C" w:rsidRPr="003A0ACD" w:rsidRDefault="00CB7B2C"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CB7B2C" w:rsidRPr="003A0ACD" w:rsidRDefault="00CB7B2C"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CB7B2C" w:rsidRPr="003A0ACD" w:rsidRDefault="00CB7B2C"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CB7B2C" w:rsidRPr="005A4977" w:rsidTr="00842ECE">
        <w:trPr>
          <w:trHeight w:val="510"/>
        </w:trPr>
        <w:tc>
          <w:tcPr>
            <w:tcW w:w="676" w:type="dxa"/>
            <w:tcBorders>
              <w:top w:val="single" w:sz="4" w:space="0" w:color="auto"/>
              <w:bottom w:val="single" w:sz="4" w:space="0" w:color="auto"/>
            </w:tcBorders>
            <w:vAlign w:val="center"/>
            <w:hideMark/>
          </w:tcPr>
          <w:p w:rsidR="00CB7B2C" w:rsidRPr="005A4977" w:rsidRDefault="00CB7B2C" w:rsidP="00460451">
            <w:pPr>
              <w:suppressAutoHyphens/>
              <w:spacing w:after="0" w:line="240" w:lineRule="auto"/>
              <w:jc w:val="center"/>
              <w:rPr>
                <w:rStyle w:val="markedcontent"/>
                <w:rFonts w:ascii="Arial" w:hAnsi="Arial" w:cs="Arial"/>
              </w:rPr>
            </w:pPr>
            <w:r w:rsidRPr="005A4977">
              <w:rPr>
                <w:rStyle w:val="markedcontent"/>
                <w:rFonts w:ascii="Arial" w:hAnsi="Arial" w:cs="Arial"/>
              </w:rPr>
              <w:lastRenderedPageBreak/>
              <w:t>13</w:t>
            </w:r>
          </w:p>
        </w:tc>
        <w:tc>
          <w:tcPr>
            <w:tcW w:w="1026" w:type="dxa"/>
            <w:tcBorders>
              <w:top w:val="single" w:sz="4" w:space="0" w:color="auto"/>
              <w:bottom w:val="single" w:sz="4" w:space="0" w:color="auto"/>
            </w:tcBorders>
            <w:vAlign w:val="center"/>
            <w:hideMark/>
          </w:tcPr>
          <w:p w:rsidR="00CB7B2C" w:rsidRPr="005A4977" w:rsidRDefault="00CB7B2C" w:rsidP="00460451">
            <w:pPr>
              <w:suppressAutoHyphens/>
              <w:spacing w:after="0" w:line="240" w:lineRule="auto"/>
              <w:jc w:val="center"/>
              <w:rPr>
                <w:rStyle w:val="markedcontent"/>
                <w:rFonts w:ascii="Arial" w:hAnsi="Arial" w:cs="Arial"/>
              </w:rPr>
            </w:pPr>
            <w:r w:rsidRPr="005A4977">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CB7B2C" w:rsidRPr="005A4977" w:rsidRDefault="005A4977" w:rsidP="00460451">
            <w:pPr>
              <w:suppressAutoHyphens/>
              <w:spacing w:after="0" w:line="240" w:lineRule="auto"/>
              <w:jc w:val="center"/>
              <w:rPr>
                <w:rStyle w:val="markedcontent"/>
                <w:rFonts w:ascii="Arial" w:hAnsi="Arial" w:cs="Arial"/>
              </w:rPr>
            </w:pPr>
            <w:r w:rsidRPr="005A4977">
              <w:rPr>
                <w:rFonts w:ascii="Arial" w:hAnsi="Arial" w:cs="Arial"/>
                <w:color w:val="000000"/>
              </w:rPr>
              <w:t>002.056.0003-6</w:t>
            </w:r>
          </w:p>
        </w:tc>
        <w:tc>
          <w:tcPr>
            <w:tcW w:w="4819" w:type="dxa"/>
            <w:tcBorders>
              <w:top w:val="single" w:sz="4" w:space="0" w:color="auto"/>
              <w:bottom w:val="single" w:sz="4" w:space="0" w:color="auto"/>
            </w:tcBorders>
            <w:vAlign w:val="center"/>
            <w:hideMark/>
          </w:tcPr>
          <w:p w:rsidR="00CB7B2C" w:rsidRPr="005A4977" w:rsidRDefault="00CB7B2C" w:rsidP="00460451">
            <w:pPr>
              <w:suppressAutoHyphens/>
              <w:spacing w:after="0" w:line="240" w:lineRule="auto"/>
              <w:jc w:val="center"/>
              <w:rPr>
                <w:rStyle w:val="markedcontent"/>
                <w:rFonts w:ascii="Arial" w:hAnsi="Arial" w:cs="Arial"/>
                <w:b/>
                <w:bCs/>
              </w:rPr>
            </w:pPr>
            <w:r w:rsidRPr="005A4977">
              <w:rPr>
                <w:rFonts w:ascii="Arial" w:hAnsi="Arial" w:cs="Arial"/>
                <w:color w:val="000000"/>
              </w:rPr>
              <w:t>Frasco kitassato 500 mL</w:t>
            </w:r>
          </w:p>
        </w:tc>
        <w:tc>
          <w:tcPr>
            <w:tcW w:w="1560" w:type="dxa"/>
            <w:tcBorders>
              <w:top w:val="single" w:sz="4" w:space="0" w:color="auto"/>
              <w:bottom w:val="single" w:sz="4" w:space="0" w:color="auto"/>
            </w:tcBorders>
            <w:vAlign w:val="center"/>
            <w:hideMark/>
          </w:tcPr>
          <w:p w:rsidR="00CB7B2C" w:rsidRPr="005A4977" w:rsidRDefault="00CB7B2C" w:rsidP="00460451">
            <w:pPr>
              <w:suppressAutoHyphens/>
              <w:spacing w:after="0" w:line="240" w:lineRule="auto"/>
              <w:jc w:val="center"/>
              <w:rPr>
                <w:rStyle w:val="markedcontent"/>
                <w:rFonts w:ascii="Arial" w:hAnsi="Arial" w:cs="Arial"/>
              </w:rPr>
            </w:pPr>
            <w:r w:rsidRPr="005A4977">
              <w:rPr>
                <w:rStyle w:val="markedcontent"/>
                <w:rFonts w:ascii="Arial" w:hAnsi="Arial" w:cs="Arial"/>
              </w:rPr>
              <w:t>Peça</w:t>
            </w:r>
          </w:p>
        </w:tc>
      </w:tr>
      <w:tr w:rsidR="00CB7B2C" w:rsidRPr="003A0ACD" w:rsidTr="00842ECE">
        <w:trPr>
          <w:trHeight w:val="340"/>
        </w:trPr>
        <w:tc>
          <w:tcPr>
            <w:tcW w:w="9924" w:type="dxa"/>
            <w:gridSpan w:val="5"/>
            <w:tcBorders>
              <w:top w:val="single" w:sz="4" w:space="0" w:color="auto"/>
              <w:bottom w:val="nil"/>
            </w:tcBorders>
            <w:shd w:val="clear" w:color="auto" w:fill="auto"/>
            <w:vAlign w:val="center"/>
            <w:hideMark/>
          </w:tcPr>
          <w:p w:rsidR="00CB7B2C" w:rsidRPr="003A0ACD" w:rsidRDefault="00CB7B2C"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CB7B2C" w:rsidRPr="005A4977" w:rsidTr="00842ECE">
        <w:trPr>
          <w:trHeight w:val="340"/>
        </w:trPr>
        <w:tc>
          <w:tcPr>
            <w:tcW w:w="9924" w:type="dxa"/>
            <w:gridSpan w:val="5"/>
            <w:tcBorders>
              <w:top w:val="nil"/>
            </w:tcBorders>
            <w:hideMark/>
          </w:tcPr>
          <w:p w:rsidR="005A4977" w:rsidRPr="005A4977" w:rsidRDefault="005A4977" w:rsidP="005A4977">
            <w:pPr>
              <w:pStyle w:val="Padr"/>
              <w:tabs>
                <w:tab w:val="left" w:pos="0"/>
                <w:tab w:val="left" w:pos="1545"/>
                <w:tab w:val="left" w:pos="7710"/>
                <w:tab w:val="left" w:pos="8310"/>
              </w:tabs>
              <w:spacing w:line="276" w:lineRule="auto"/>
              <w:rPr>
                <w:sz w:val="22"/>
                <w:szCs w:val="22"/>
              </w:rPr>
            </w:pPr>
            <w:r w:rsidRPr="005A4977">
              <w:rPr>
                <w:color w:val="000000"/>
                <w:sz w:val="22"/>
                <w:szCs w:val="22"/>
              </w:rPr>
              <w:t>Fabricado em Vidro Borosilicato 3.3</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Gravação em tinta cerâmica de alta durabilidade na cor branca</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Tarja com tamanho grande para facilitar a marcação</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Possui saída superior de vidro</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Capacidade: 500 mL</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Diâmetro da boca: 36 mm</w:t>
            </w:r>
          </w:p>
          <w:p w:rsidR="005A4977" w:rsidRPr="005A4977" w:rsidRDefault="005A4977" w:rsidP="005A4977">
            <w:pPr>
              <w:pStyle w:val="Padr"/>
              <w:tabs>
                <w:tab w:val="left" w:pos="1545"/>
              </w:tabs>
              <w:spacing w:line="276" w:lineRule="auto"/>
              <w:rPr>
                <w:sz w:val="22"/>
                <w:szCs w:val="22"/>
              </w:rPr>
            </w:pPr>
            <w:r w:rsidRPr="005A4977">
              <w:rPr>
                <w:color w:val="000000"/>
                <w:sz w:val="22"/>
                <w:szCs w:val="22"/>
              </w:rPr>
              <w:t>Diâmetro da base: aproximadamente 105 mm</w:t>
            </w:r>
          </w:p>
          <w:p w:rsidR="00CB7B2C" w:rsidRPr="005A4977" w:rsidRDefault="005A4977" w:rsidP="005A4977">
            <w:pPr>
              <w:pStyle w:val="Padr"/>
              <w:tabs>
                <w:tab w:val="left" w:pos="1545"/>
              </w:tabs>
              <w:spacing w:line="276" w:lineRule="auto"/>
              <w:rPr>
                <w:sz w:val="22"/>
                <w:szCs w:val="22"/>
              </w:rPr>
            </w:pPr>
            <w:r w:rsidRPr="005A4977">
              <w:rPr>
                <w:color w:val="000000"/>
                <w:sz w:val="22"/>
                <w:szCs w:val="22"/>
              </w:rPr>
              <w:t>Altura: aproximadamente 180 mm</w:t>
            </w:r>
          </w:p>
        </w:tc>
      </w:tr>
    </w:tbl>
    <w:p w:rsidR="00CB7B2C" w:rsidRDefault="00CB7B2C"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D856B5"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D856B5" w:rsidRPr="003A0ACD" w:rsidRDefault="00D856B5"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D856B5" w:rsidRPr="003A0ACD" w:rsidRDefault="00D856B5"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D856B5" w:rsidRPr="003A0ACD" w:rsidRDefault="00D856B5"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D856B5" w:rsidRPr="003A0ACD" w:rsidRDefault="00D856B5"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D856B5" w:rsidRPr="003A0ACD" w:rsidRDefault="00D856B5"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D856B5" w:rsidRPr="00D856B5" w:rsidTr="00842ECE">
        <w:trPr>
          <w:trHeight w:val="510"/>
        </w:trPr>
        <w:tc>
          <w:tcPr>
            <w:tcW w:w="676" w:type="dxa"/>
            <w:tcBorders>
              <w:top w:val="single" w:sz="4" w:space="0" w:color="auto"/>
              <w:bottom w:val="single" w:sz="4" w:space="0" w:color="auto"/>
            </w:tcBorders>
            <w:vAlign w:val="center"/>
            <w:hideMark/>
          </w:tcPr>
          <w:p w:rsidR="00D856B5" w:rsidRPr="00D856B5" w:rsidRDefault="00D856B5" w:rsidP="00460451">
            <w:pPr>
              <w:suppressAutoHyphens/>
              <w:spacing w:after="0" w:line="240" w:lineRule="auto"/>
              <w:jc w:val="center"/>
              <w:rPr>
                <w:rStyle w:val="markedcontent"/>
                <w:rFonts w:ascii="Arial" w:hAnsi="Arial" w:cs="Arial"/>
              </w:rPr>
            </w:pPr>
            <w:r w:rsidRPr="00D856B5">
              <w:rPr>
                <w:rStyle w:val="markedcontent"/>
                <w:rFonts w:ascii="Arial" w:hAnsi="Arial" w:cs="Arial"/>
              </w:rPr>
              <w:t>14</w:t>
            </w:r>
          </w:p>
        </w:tc>
        <w:tc>
          <w:tcPr>
            <w:tcW w:w="1026" w:type="dxa"/>
            <w:tcBorders>
              <w:top w:val="single" w:sz="4" w:space="0" w:color="auto"/>
              <w:bottom w:val="single" w:sz="4" w:space="0" w:color="auto"/>
            </w:tcBorders>
            <w:vAlign w:val="center"/>
            <w:hideMark/>
          </w:tcPr>
          <w:p w:rsidR="00D856B5" w:rsidRPr="00D856B5" w:rsidRDefault="00D856B5" w:rsidP="00460451">
            <w:pPr>
              <w:suppressAutoHyphens/>
              <w:spacing w:after="0" w:line="240" w:lineRule="auto"/>
              <w:jc w:val="center"/>
              <w:rPr>
                <w:rStyle w:val="markedcontent"/>
                <w:rFonts w:ascii="Arial" w:hAnsi="Arial" w:cs="Arial"/>
              </w:rPr>
            </w:pPr>
            <w:r w:rsidRPr="00D856B5">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D856B5" w:rsidRPr="00D856B5" w:rsidRDefault="00D856B5" w:rsidP="00460451">
            <w:pPr>
              <w:suppressAutoHyphens/>
              <w:spacing w:after="0" w:line="240" w:lineRule="auto"/>
              <w:jc w:val="center"/>
              <w:rPr>
                <w:rStyle w:val="markedcontent"/>
                <w:rFonts w:ascii="Arial" w:hAnsi="Arial" w:cs="Arial"/>
              </w:rPr>
            </w:pPr>
            <w:r w:rsidRPr="00D856B5">
              <w:rPr>
                <w:rFonts w:ascii="Arial" w:hAnsi="Arial" w:cs="Arial"/>
                <w:color w:val="000000"/>
              </w:rPr>
              <w:t>002.009.0002-3</w:t>
            </w:r>
          </w:p>
        </w:tc>
        <w:tc>
          <w:tcPr>
            <w:tcW w:w="4819" w:type="dxa"/>
            <w:tcBorders>
              <w:top w:val="single" w:sz="4" w:space="0" w:color="auto"/>
              <w:bottom w:val="single" w:sz="4" w:space="0" w:color="auto"/>
            </w:tcBorders>
            <w:vAlign w:val="center"/>
            <w:hideMark/>
          </w:tcPr>
          <w:p w:rsidR="00D856B5" w:rsidRPr="00D856B5" w:rsidRDefault="00F8625D" w:rsidP="00460451">
            <w:pPr>
              <w:suppressAutoHyphens/>
              <w:spacing w:after="0" w:line="240" w:lineRule="auto"/>
              <w:jc w:val="center"/>
              <w:rPr>
                <w:rStyle w:val="markedcontent"/>
                <w:rFonts w:ascii="Arial" w:hAnsi="Arial" w:cs="Arial"/>
                <w:b/>
                <w:bCs/>
              </w:rPr>
            </w:pPr>
            <w:r w:rsidRPr="00D856B5">
              <w:rPr>
                <w:rFonts w:ascii="Arial" w:hAnsi="Arial" w:cs="Arial"/>
                <w:color w:val="000000"/>
              </w:rPr>
              <w:t>Bastão em polipropileno maciço</w:t>
            </w:r>
          </w:p>
        </w:tc>
        <w:tc>
          <w:tcPr>
            <w:tcW w:w="1560" w:type="dxa"/>
            <w:tcBorders>
              <w:top w:val="single" w:sz="4" w:space="0" w:color="auto"/>
              <w:bottom w:val="single" w:sz="4" w:space="0" w:color="auto"/>
            </w:tcBorders>
            <w:vAlign w:val="center"/>
            <w:hideMark/>
          </w:tcPr>
          <w:p w:rsidR="00D856B5" w:rsidRPr="00D856B5" w:rsidRDefault="00D856B5" w:rsidP="00460451">
            <w:pPr>
              <w:suppressAutoHyphens/>
              <w:spacing w:after="0" w:line="240" w:lineRule="auto"/>
              <w:jc w:val="center"/>
              <w:rPr>
                <w:rStyle w:val="markedcontent"/>
                <w:rFonts w:ascii="Arial" w:hAnsi="Arial" w:cs="Arial"/>
              </w:rPr>
            </w:pPr>
            <w:r w:rsidRPr="00D856B5">
              <w:rPr>
                <w:rStyle w:val="markedcontent"/>
                <w:rFonts w:ascii="Arial" w:hAnsi="Arial" w:cs="Arial"/>
              </w:rPr>
              <w:t>Peça</w:t>
            </w:r>
          </w:p>
        </w:tc>
      </w:tr>
      <w:tr w:rsidR="00D856B5" w:rsidRPr="003A0ACD" w:rsidTr="00842ECE">
        <w:trPr>
          <w:trHeight w:val="340"/>
        </w:trPr>
        <w:tc>
          <w:tcPr>
            <w:tcW w:w="9924" w:type="dxa"/>
            <w:gridSpan w:val="5"/>
            <w:tcBorders>
              <w:top w:val="single" w:sz="4" w:space="0" w:color="auto"/>
              <w:bottom w:val="nil"/>
            </w:tcBorders>
            <w:shd w:val="clear" w:color="auto" w:fill="auto"/>
            <w:vAlign w:val="center"/>
            <w:hideMark/>
          </w:tcPr>
          <w:p w:rsidR="00D856B5" w:rsidRPr="003A0ACD" w:rsidRDefault="00D856B5"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D856B5" w:rsidRPr="005A4977" w:rsidTr="00842ECE">
        <w:trPr>
          <w:trHeight w:val="340"/>
        </w:trPr>
        <w:tc>
          <w:tcPr>
            <w:tcW w:w="9924" w:type="dxa"/>
            <w:gridSpan w:val="5"/>
            <w:tcBorders>
              <w:top w:val="nil"/>
            </w:tcBorders>
            <w:hideMark/>
          </w:tcPr>
          <w:p w:rsidR="00D856B5" w:rsidRPr="00F8625D" w:rsidRDefault="00F8625D" w:rsidP="00F8625D">
            <w:pPr>
              <w:pStyle w:val="Padr"/>
              <w:tabs>
                <w:tab w:val="left" w:pos="1545"/>
              </w:tabs>
              <w:spacing w:before="120" w:line="276" w:lineRule="auto"/>
              <w:rPr>
                <w:sz w:val="22"/>
                <w:szCs w:val="22"/>
              </w:rPr>
            </w:pPr>
            <w:r w:rsidRPr="00F8625D">
              <w:rPr>
                <w:color w:val="000000"/>
                <w:sz w:val="22"/>
                <w:szCs w:val="22"/>
              </w:rPr>
              <w:t>Bastão em Polipropileno Maciço, 10 x 400 mm</w:t>
            </w:r>
          </w:p>
        </w:tc>
      </w:tr>
    </w:tbl>
    <w:p w:rsidR="00D856B5" w:rsidRDefault="00D856B5"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24775D"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24775D" w:rsidRPr="003A0ACD" w:rsidRDefault="002477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24775D" w:rsidRPr="003A0ACD" w:rsidRDefault="0024775D"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24775D" w:rsidRPr="003A0ACD" w:rsidRDefault="002477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24775D" w:rsidRPr="003A0ACD" w:rsidRDefault="002477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24775D" w:rsidRPr="003A0ACD" w:rsidRDefault="0024775D"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24775D" w:rsidRPr="0024775D" w:rsidTr="00842ECE">
        <w:trPr>
          <w:trHeight w:val="510"/>
        </w:trPr>
        <w:tc>
          <w:tcPr>
            <w:tcW w:w="676" w:type="dxa"/>
            <w:tcBorders>
              <w:top w:val="single" w:sz="4" w:space="0" w:color="auto"/>
              <w:bottom w:val="single" w:sz="4" w:space="0" w:color="auto"/>
            </w:tcBorders>
            <w:vAlign w:val="center"/>
            <w:hideMark/>
          </w:tcPr>
          <w:p w:rsidR="0024775D" w:rsidRPr="0024775D" w:rsidRDefault="0024775D" w:rsidP="00460451">
            <w:pPr>
              <w:suppressAutoHyphens/>
              <w:spacing w:after="0" w:line="240" w:lineRule="auto"/>
              <w:jc w:val="center"/>
              <w:rPr>
                <w:rStyle w:val="markedcontent"/>
                <w:rFonts w:ascii="Arial" w:hAnsi="Arial" w:cs="Arial"/>
              </w:rPr>
            </w:pPr>
            <w:r w:rsidRPr="0024775D">
              <w:rPr>
                <w:rStyle w:val="markedcontent"/>
                <w:rFonts w:ascii="Arial" w:hAnsi="Arial" w:cs="Arial"/>
              </w:rPr>
              <w:t>15</w:t>
            </w:r>
          </w:p>
        </w:tc>
        <w:tc>
          <w:tcPr>
            <w:tcW w:w="1026" w:type="dxa"/>
            <w:tcBorders>
              <w:top w:val="single" w:sz="4" w:space="0" w:color="auto"/>
              <w:bottom w:val="single" w:sz="4" w:space="0" w:color="auto"/>
            </w:tcBorders>
            <w:vAlign w:val="center"/>
            <w:hideMark/>
          </w:tcPr>
          <w:p w:rsidR="0024775D" w:rsidRPr="0024775D" w:rsidRDefault="0024775D" w:rsidP="00460451">
            <w:pPr>
              <w:suppressAutoHyphens/>
              <w:spacing w:after="0" w:line="240" w:lineRule="auto"/>
              <w:jc w:val="center"/>
              <w:rPr>
                <w:rStyle w:val="markedcontent"/>
                <w:rFonts w:ascii="Arial" w:hAnsi="Arial" w:cs="Arial"/>
              </w:rPr>
            </w:pPr>
            <w:r w:rsidRPr="0024775D">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24775D" w:rsidRPr="0024775D" w:rsidRDefault="0024775D" w:rsidP="00460451">
            <w:pPr>
              <w:suppressAutoHyphens/>
              <w:spacing w:after="0" w:line="240" w:lineRule="auto"/>
              <w:jc w:val="center"/>
              <w:rPr>
                <w:rStyle w:val="markedcontent"/>
                <w:rFonts w:ascii="Arial" w:hAnsi="Arial" w:cs="Arial"/>
              </w:rPr>
            </w:pPr>
            <w:r w:rsidRPr="0024775D">
              <w:rPr>
                <w:rFonts w:ascii="Arial" w:hAnsi="Arial" w:cs="Arial"/>
                <w:color w:val="000000"/>
              </w:rPr>
              <w:t>002.139.0003-4</w:t>
            </w:r>
          </w:p>
        </w:tc>
        <w:tc>
          <w:tcPr>
            <w:tcW w:w="4819" w:type="dxa"/>
            <w:tcBorders>
              <w:top w:val="single" w:sz="4" w:space="0" w:color="auto"/>
              <w:bottom w:val="single" w:sz="4" w:space="0" w:color="auto"/>
            </w:tcBorders>
            <w:vAlign w:val="center"/>
            <w:hideMark/>
          </w:tcPr>
          <w:p w:rsidR="0024775D" w:rsidRPr="0024775D" w:rsidRDefault="0024775D" w:rsidP="00460451">
            <w:pPr>
              <w:suppressAutoHyphens/>
              <w:spacing w:after="0" w:line="240" w:lineRule="auto"/>
              <w:jc w:val="center"/>
              <w:rPr>
                <w:rStyle w:val="markedcontent"/>
                <w:rFonts w:ascii="Arial" w:hAnsi="Arial" w:cs="Arial"/>
                <w:b/>
                <w:bCs/>
              </w:rPr>
            </w:pPr>
            <w:r w:rsidRPr="0024775D">
              <w:rPr>
                <w:rFonts w:ascii="Arial" w:hAnsi="Arial" w:cs="Arial"/>
                <w:color w:val="000000"/>
              </w:rPr>
              <w:t>Rolha de borracha com furo</w:t>
            </w:r>
          </w:p>
        </w:tc>
        <w:tc>
          <w:tcPr>
            <w:tcW w:w="1560" w:type="dxa"/>
            <w:tcBorders>
              <w:top w:val="single" w:sz="4" w:space="0" w:color="auto"/>
              <w:bottom w:val="single" w:sz="4" w:space="0" w:color="auto"/>
            </w:tcBorders>
            <w:vAlign w:val="center"/>
            <w:hideMark/>
          </w:tcPr>
          <w:p w:rsidR="0024775D" w:rsidRPr="0024775D" w:rsidRDefault="00DA0AA0" w:rsidP="00460451">
            <w:pPr>
              <w:suppressAutoHyphens/>
              <w:spacing w:after="0" w:line="240" w:lineRule="auto"/>
              <w:jc w:val="center"/>
              <w:rPr>
                <w:rStyle w:val="markedcontent"/>
                <w:rFonts w:ascii="Arial" w:hAnsi="Arial" w:cs="Arial"/>
              </w:rPr>
            </w:pPr>
            <w:r>
              <w:rPr>
                <w:rStyle w:val="markedcontent"/>
                <w:rFonts w:ascii="Arial" w:hAnsi="Arial" w:cs="Arial"/>
              </w:rPr>
              <w:t>Rolha</w:t>
            </w:r>
          </w:p>
        </w:tc>
      </w:tr>
      <w:tr w:rsidR="0024775D" w:rsidRPr="003A0ACD" w:rsidTr="00842ECE">
        <w:trPr>
          <w:trHeight w:val="340"/>
        </w:trPr>
        <w:tc>
          <w:tcPr>
            <w:tcW w:w="9924" w:type="dxa"/>
            <w:gridSpan w:val="5"/>
            <w:tcBorders>
              <w:top w:val="single" w:sz="4" w:space="0" w:color="auto"/>
              <w:bottom w:val="nil"/>
            </w:tcBorders>
            <w:shd w:val="clear" w:color="auto" w:fill="auto"/>
            <w:vAlign w:val="center"/>
            <w:hideMark/>
          </w:tcPr>
          <w:p w:rsidR="0024775D" w:rsidRPr="003A0ACD" w:rsidRDefault="0024775D"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24775D" w:rsidRPr="005A4977" w:rsidTr="00842ECE">
        <w:trPr>
          <w:trHeight w:val="340"/>
        </w:trPr>
        <w:tc>
          <w:tcPr>
            <w:tcW w:w="9924" w:type="dxa"/>
            <w:gridSpan w:val="5"/>
            <w:tcBorders>
              <w:top w:val="nil"/>
            </w:tcBorders>
            <w:hideMark/>
          </w:tcPr>
          <w:p w:rsidR="00556490" w:rsidRPr="00556490" w:rsidRDefault="00DA0AA0" w:rsidP="00556490">
            <w:pPr>
              <w:pStyle w:val="Padr"/>
              <w:tabs>
                <w:tab w:val="left" w:pos="0"/>
                <w:tab w:val="left" w:pos="1545"/>
                <w:tab w:val="left" w:pos="7710"/>
                <w:tab w:val="left" w:pos="8310"/>
              </w:tabs>
              <w:spacing w:line="276" w:lineRule="auto"/>
              <w:rPr>
                <w:color w:val="000000"/>
                <w:sz w:val="22"/>
                <w:szCs w:val="22"/>
              </w:rPr>
            </w:pPr>
            <w:r w:rsidRPr="00556490">
              <w:rPr>
                <w:color w:val="000000"/>
                <w:sz w:val="22"/>
                <w:szCs w:val="22"/>
              </w:rPr>
              <w:t xml:space="preserve">Rolha de borracha n° 14 </w:t>
            </w:r>
          </w:p>
          <w:p w:rsidR="00556490" w:rsidRPr="00556490" w:rsidRDefault="00DA0AA0" w:rsidP="00556490">
            <w:pPr>
              <w:pStyle w:val="Padr"/>
              <w:tabs>
                <w:tab w:val="left" w:pos="0"/>
                <w:tab w:val="left" w:pos="1545"/>
                <w:tab w:val="left" w:pos="7710"/>
                <w:tab w:val="left" w:pos="8310"/>
              </w:tabs>
              <w:spacing w:line="276" w:lineRule="auto"/>
              <w:rPr>
                <w:color w:val="000000"/>
                <w:sz w:val="22"/>
                <w:szCs w:val="22"/>
              </w:rPr>
            </w:pPr>
            <w:r w:rsidRPr="00556490">
              <w:rPr>
                <w:color w:val="000000"/>
                <w:sz w:val="22"/>
                <w:szCs w:val="22"/>
              </w:rPr>
              <w:t>Diâmetro superior: 52 mm</w:t>
            </w:r>
          </w:p>
          <w:p w:rsidR="00DA0AA0" w:rsidRPr="00556490" w:rsidRDefault="00DA0AA0" w:rsidP="00556490">
            <w:pPr>
              <w:pStyle w:val="Padr"/>
              <w:tabs>
                <w:tab w:val="left" w:pos="0"/>
                <w:tab w:val="left" w:pos="1545"/>
                <w:tab w:val="left" w:pos="7710"/>
                <w:tab w:val="left" w:pos="8310"/>
              </w:tabs>
              <w:spacing w:line="276" w:lineRule="auto"/>
              <w:rPr>
                <w:sz w:val="22"/>
                <w:szCs w:val="22"/>
              </w:rPr>
            </w:pPr>
            <w:r w:rsidRPr="00556490">
              <w:rPr>
                <w:color w:val="000000"/>
                <w:sz w:val="22"/>
                <w:szCs w:val="22"/>
              </w:rPr>
              <w:t>Diâmetro inferior: 45 mm</w:t>
            </w:r>
            <w:r w:rsidRPr="00556490">
              <w:rPr>
                <w:sz w:val="22"/>
                <w:szCs w:val="22"/>
              </w:rPr>
              <w:tab/>
            </w:r>
          </w:p>
          <w:p w:rsidR="00556490" w:rsidRPr="00556490" w:rsidRDefault="00DA0AA0" w:rsidP="00556490">
            <w:pPr>
              <w:pStyle w:val="Padr"/>
              <w:tabs>
                <w:tab w:val="left" w:pos="1545"/>
              </w:tabs>
              <w:spacing w:line="276" w:lineRule="auto"/>
              <w:rPr>
                <w:color w:val="000000"/>
                <w:sz w:val="22"/>
                <w:szCs w:val="22"/>
              </w:rPr>
            </w:pPr>
            <w:r w:rsidRPr="00556490">
              <w:rPr>
                <w:color w:val="000000"/>
                <w:sz w:val="22"/>
                <w:szCs w:val="22"/>
              </w:rPr>
              <w:t>Altura: 52 mm</w:t>
            </w:r>
          </w:p>
          <w:p w:rsidR="0024775D" w:rsidRPr="00DA0AA0" w:rsidRDefault="00556490" w:rsidP="00556490">
            <w:pPr>
              <w:pStyle w:val="Padr"/>
              <w:tabs>
                <w:tab w:val="left" w:pos="1545"/>
              </w:tabs>
              <w:spacing w:line="276" w:lineRule="auto"/>
            </w:pPr>
            <w:r w:rsidRPr="00556490">
              <w:rPr>
                <w:color w:val="000000"/>
                <w:sz w:val="22"/>
                <w:szCs w:val="22"/>
              </w:rPr>
              <w:t>F</w:t>
            </w:r>
            <w:r w:rsidR="00DA0AA0" w:rsidRPr="00556490">
              <w:rPr>
                <w:color w:val="000000"/>
                <w:sz w:val="22"/>
                <w:szCs w:val="22"/>
              </w:rPr>
              <w:t xml:space="preserve">uro: </w:t>
            </w:r>
            <w:proofErr w:type="gramStart"/>
            <w:r w:rsidR="00DA0AA0" w:rsidRPr="00556490">
              <w:rPr>
                <w:color w:val="000000"/>
                <w:sz w:val="22"/>
                <w:szCs w:val="22"/>
              </w:rPr>
              <w:t>7</w:t>
            </w:r>
            <w:proofErr w:type="gramEnd"/>
            <w:r w:rsidR="00DA0AA0" w:rsidRPr="00556490">
              <w:rPr>
                <w:color w:val="000000"/>
                <w:sz w:val="22"/>
                <w:szCs w:val="22"/>
              </w:rPr>
              <w:t xml:space="preserve"> mm</w:t>
            </w:r>
          </w:p>
        </w:tc>
      </w:tr>
    </w:tbl>
    <w:p w:rsidR="0024775D" w:rsidRDefault="0024775D"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E67B4A"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E67B4A" w:rsidRPr="003A0ACD" w:rsidRDefault="00E67B4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E67B4A" w:rsidRPr="003A0ACD" w:rsidRDefault="00E67B4A"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E67B4A" w:rsidRPr="003A0ACD" w:rsidRDefault="00E67B4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E67B4A" w:rsidRPr="003A0ACD" w:rsidRDefault="00E67B4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E67B4A" w:rsidRPr="003A0ACD" w:rsidRDefault="00E67B4A"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E67B4A" w:rsidRPr="002A5EAB" w:rsidTr="00842ECE">
        <w:trPr>
          <w:trHeight w:val="510"/>
        </w:trPr>
        <w:tc>
          <w:tcPr>
            <w:tcW w:w="676" w:type="dxa"/>
            <w:tcBorders>
              <w:top w:val="single" w:sz="4" w:space="0" w:color="auto"/>
              <w:bottom w:val="single" w:sz="4" w:space="0" w:color="auto"/>
            </w:tcBorders>
            <w:vAlign w:val="center"/>
            <w:hideMark/>
          </w:tcPr>
          <w:p w:rsidR="00E67B4A" w:rsidRPr="002A5EAB" w:rsidRDefault="00E67B4A" w:rsidP="00460451">
            <w:pPr>
              <w:suppressAutoHyphens/>
              <w:spacing w:after="0" w:line="240" w:lineRule="auto"/>
              <w:jc w:val="center"/>
              <w:rPr>
                <w:rStyle w:val="markedcontent"/>
                <w:rFonts w:ascii="Arial" w:hAnsi="Arial" w:cs="Arial"/>
              </w:rPr>
            </w:pPr>
            <w:r w:rsidRPr="002A5EAB">
              <w:rPr>
                <w:rStyle w:val="markedcontent"/>
                <w:rFonts w:ascii="Arial" w:hAnsi="Arial" w:cs="Arial"/>
              </w:rPr>
              <w:t>16</w:t>
            </w:r>
          </w:p>
        </w:tc>
        <w:tc>
          <w:tcPr>
            <w:tcW w:w="1026" w:type="dxa"/>
            <w:tcBorders>
              <w:top w:val="single" w:sz="4" w:space="0" w:color="auto"/>
              <w:bottom w:val="single" w:sz="4" w:space="0" w:color="auto"/>
            </w:tcBorders>
            <w:vAlign w:val="center"/>
            <w:hideMark/>
          </w:tcPr>
          <w:p w:rsidR="00E67B4A" w:rsidRPr="002A5EAB" w:rsidRDefault="00E67B4A" w:rsidP="00460451">
            <w:pPr>
              <w:suppressAutoHyphens/>
              <w:spacing w:after="0" w:line="240" w:lineRule="auto"/>
              <w:jc w:val="center"/>
              <w:rPr>
                <w:rStyle w:val="markedcontent"/>
                <w:rFonts w:ascii="Arial" w:hAnsi="Arial" w:cs="Arial"/>
              </w:rPr>
            </w:pPr>
            <w:r w:rsidRPr="002A5EAB">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E67B4A" w:rsidRPr="002A5EAB" w:rsidRDefault="002A5EAB" w:rsidP="00460451">
            <w:pPr>
              <w:suppressAutoHyphens/>
              <w:spacing w:after="0" w:line="240" w:lineRule="auto"/>
              <w:jc w:val="center"/>
              <w:rPr>
                <w:rStyle w:val="markedcontent"/>
                <w:rFonts w:ascii="Arial" w:hAnsi="Arial" w:cs="Arial"/>
              </w:rPr>
            </w:pPr>
            <w:r w:rsidRPr="002A5EAB">
              <w:rPr>
                <w:rFonts w:ascii="Arial" w:hAnsi="Arial" w:cs="Arial"/>
                <w:color w:val="000000"/>
              </w:rPr>
              <w:t>002.162.0002-7</w:t>
            </w:r>
          </w:p>
        </w:tc>
        <w:tc>
          <w:tcPr>
            <w:tcW w:w="4819" w:type="dxa"/>
            <w:tcBorders>
              <w:top w:val="single" w:sz="4" w:space="0" w:color="auto"/>
              <w:bottom w:val="single" w:sz="4" w:space="0" w:color="auto"/>
            </w:tcBorders>
            <w:vAlign w:val="center"/>
            <w:hideMark/>
          </w:tcPr>
          <w:p w:rsidR="00E67B4A" w:rsidRPr="002A5EAB" w:rsidRDefault="002A5EAB" w:rsidP="00460451">
            <w:pPr>
              <w:suppressAutoHyphens/>
              <w:spacing w:after="0" w:line="240" w:lineRule="auto"/>
              <w:jc w:val="center"/>
              <w:rPr>
                <w:rStyle w:val="markedcontent"/>
                <w:rFonts w:ascii="Arial" w:hAnsi="Arial" w:cs="Arial"/>
                <w:b/>
                <w:bCs/>
              </w:rPr>
            </w:pPr>
            <w:r w:rsidRPr="002A5EAB">
              <w:rPr>
                <w:rFonts w:ascii="Arial" w:hAnsi="Arial" w:cs="Arial"/>
                <w:color w:val="000000"/>
              </w:rPr>
              <w:t>Ponteira 0,1 - 1,0m</w:t>
            </w:r>
            <w:r>
              <w:rPr>
                <w:rFonts w:ascii="Arial" w:hAnsi="Arial" w:cs="Arial"/>
                <w:color w:val="000000"/>
              </w:rPr>
              <w:t>L</w:t>
            </w:r>
            <w:r w:rsidRPr="002A5EAB">
              <w:rPr>
                <w:rFonts w:ascii="Arial" w:hAnsi="Arial" w:cs="Arial"/>
                <w:color w:val="000000"/>
              </w:rPr>
              <w:t xml:space="preserve"> para micropipeta</w:t>
            </w:r>
          </w:p>
        </w:tc>
        <w:tc>
          <w:tcPr>
            <w:tcW w:w="1560" w:type="dxa"/>
            <w:tcBorders>
              <w:top w:val="single" w:sz="4" w:space="0" w:color="auto"/>
              <w:bottom w:val="single" w:sz="4" w:space="0" w:color="auto"/>
            </w:tcBorders>
            <w:vAlign w:val="center"/>
            <w:hideMark/>
          </w:tcPr>
          <w:p w:rsidR="00E67B4A" w:rsidRPr="002A5EAB" w:rsidRDefault="002A5EAB" w:rsidP="00460451">
            <w:pPr>
              <w:suppressAutoHyphens/>
              <w:spacing w:after="0" w:line="240" w:lineRule="auto"/>
              <w:jc w:val="center"/>
              <w:rPr>
                <w:rStyle w:val="markedcontent"/>
                <w:rFonts w:ascii="Arial" w:hAnsi="Arial" w:cs="Arial"/>
              </w:rPr>
            </w:pPr>
            <w:proofErr w:type="gramStart"/>
            <w:r w:rsidRPr="002A5EAB">
              <w:rPr>
                <w:rStyle w:val="markedcontent"/>
                <w:rFonts w:ascii="Arial" w:hAnsi="Arial" w:cs="Arial"/>
              </w:rPr>
              <w:t>pacote</w:t>
            </w:r>
            <w:proofErr w:type="gramEnd"/>
          </w:p>
        </w:tc>
      </w:tr>
      <w:tr w:rsidR="00E67B4A" w:rsidRPr="003A0ACD" w:rsidTr="00842ECE">
        <w:trPr>
          <w:trHeight w:val="340"/>
        </w:trPr>
        <w:tc>
          <w:tcPr>
            <w:tcW w:w="9924" w:type="dxa"/>
            <w:gridSpan w:val="5"/>
            <w:tcBorders>
              <w:top w:val="single" w:sz="4" w:space="0" w:color="auto"/>
              <w:bottom w:val="nil"/>
            </w:tcBorders>
            <w:shd w:val="clear" w:color="auto" w:fill="auto"/>
            <w:vAlign w:val="center"/>
            <w:hideMark/>
          </w:tcPr>
          <w:p w:rsidR="00E67B4A" w:rsidRPr="003A0ACD" w:rsidRDefault="00E67B4A" w:rsidP="00460451">
            <w:pPr>
              <w:suppressAutoHyphens/>
              <w:spacing w:after="0" w:line="240" w:lineRule="auto"/>
              <w:jc w:val="center"/>
              <w:rPr>
                <w:rStyle w:val="markedcontent"/>
                <w:rFonts w:ascii="Arial" w:hAnsi="Arial" w:cs="Arial"/>
              </w:rPr>
            </w:pPr>
            <w:r w:rsidRPr="003A0ACD">
              <w:rPr>
                <w:rFonts w:ascii="Arial" w:hAnsi="Arial" w:cs="Arial"/>
                <w:b/>
              </w:rPr>
              <w:t>Descrição do Item</w:t>
            </w:r>
          </w:p>
        </w:tc>
      </w:tr>
      <w:tr w:rsidR="00E67B4A" w:rsidRPr="005A4977" w:rsidTr="00842ECE">
        <w:trPr>
          <w:trHeight w:val="340"/>
        </w:trPr>
        <w:tc>
          <w:tcPr>
            <w:tcW w:w="9924" w:type="dxa"/>
            <w:gridSpan w:val="5"/>
            <w:tcBorders>
              <w:top w:val="nil"/>
            </w:tcBorders>
            <w:hideMark/>
          </w:tcPr>
          <w:p w:rsidR="00521773" w:rsidRPr="00EA7EAE" w:rsidRDefault="002A5EAB" w:rsidP="00EA7EAE">
            <w:pPr>
              <w:pStyle w:val="Padr"/>
              <w:tabs>
                <w:tab w:val="left" w:pos="0"/>
                <w:tab w:val="left" w:pos="1545"/>
                <w:tab w:val="left" w:pos="7710"/>
                <w:tab w:val="left" w:pos="8310"/>
              </w:tabs>
              <w:spacing w:line="276" w:lineRule="auto"/>
              <w:rPr>
                <w:color w:val="000000"/>
                <w:sz w:val="22"/>
                <w:szCs w:val="22"/>
              </w:rPr>
            </w:pPr>
            <w:r w:rsidRPr="00EA7EAE">
              <w:rPr>
                <w:color w:val="000000"/>
                <w:sz w:val="22"/>
                <w:szCs w:val="22"/>
              </w:rPr>
              <w:t>Material: polipropileno de alta qualidade</w:t>
            </w:r>
          </w:p>
          <w:p w:rsidR="002A5EAB" w:rsidRPr="00EA7EAE" w:rsidRDefault="002A5EAB" w:rsidP="00EA7EAE">
            <w:pPr>
              <w:pStyle w:val="Padr"/>
              <w:tabs>
                <w:tab w:val="left" w:pos="0"/>
                <w:tab w:val="left" w:pos="1545"/>
                <w:tab w:val="left" w:pos="7710"/>
                <w:tab w:val="left" w:pos="8310"/>
              </w:tabs>
              <w:spacing w:line="276" w:lineRule="auto"/>
              <w:rPr>
                <w:sz w:val="22"/>
                <w:szCs w:val="22"/>
              </w:rPr>
            </w:pPr>
            <w:r w:rsidRPr="00EA7EAE">
              <w:rPr>
                <w:color w:val="000000"/>
                <w:sz w:val="22"/>
                <w:szCs w:val="22"/>
              </w:rPr>
              <w:t xml:space="preserve">Fabricadas sem aditivos e desmoldantes </w:t>
            </w:r>
          </w:p>
          <w:p w:rsidR="00EA7EAE" w:rsidRPr="00EA7EAE" w:rsidRDefault="002A5EAB" w:rsidP="00EA7EAE">
            <w:pPr>
              <w:pStyle w:val="Padr"/>
              <w:tabs>
                <w:tab w:val="left" w:pos="1545"/>
              </w:tabs>
              <w:spacing w:line="276" w:lineRule="auto"/>
              <w:rPr>
                <w:color w:val="000000"/>
                <w:sz w:val="22"/>
                <w:szCs w:val="22"/>
              </w:rPr>
            </w:pPr>
            <w:r w:rsidRPr="00EA7EAE">
              <w:rPr>
                <w:color w:val="000000"/>
                <w:sz w:val="22"/>
                <w:szCs w:val="22"/>
              </w:rPr>
              <w:t>Pigmentos livres de cádmio e metais pesados</w:t>
            </w:r>
          </w:p>
          <w:p w:rsidR="002A5EAB" w:rsidRPr="00EA7EAE" w:rsidRDefault="002A5EAB" w:rsidP="00EA7EAE">
            <w:pPr>
              <w:pStyle w:val="Padr"/>
              <w:tabs>
                <w:tab w:val="left" w:pos="1545"/>
              </w:tabs>
              <w:spacing w:line="276" w:lineRule="auto"/>
              <w:rPr>
                <w:sz w:val="22"/>
                <w:szCs w:val="22"/>
              </w:rPr>
            </w:pPr>
            <w:r w:rsidRPr="00EA7EAE">
              <w:rPr>
                <w:color w:val="000000"/>
                <w:sz w:val="22"/>
                <w:szCs w:val="22"/>
              </w:rPr>
              <w:t xml:space="preserve">Autoclaváveis a 121ºC (20 min) / </w:t>
            </w:r>
          </w:p>
          <w:p w:rsidR="00EA7EAE" w:rsidRPr="00EA7EAE" w:rsidRDefault="002A5EAB" w:rsidP="00EA7EAE">
            <w:pPr>
              <w:pStyle w:val="Padr"/>
              <w:tabs>
                <w:tab w:val="left" w:pos="1545"/>
              </w:tabs>
              <w:spacing w:line="276" w:lineRule="auto"/>
              <w:rPr>
                <w:color w:val="000000"/>
                <w:sz w:val="22"/>
                <w:szCs w:val="22"/>
              </w:rPr>
            </w:pPr>
            <w:r w:rsidRPr="00EA7EAE">
              <w:rPr>
                <w:color w:val="000000"/>
                <w:sz w:val="22"/>
                <w:szCs w:val="22"/>
              </w:rPr>
              <w:t>Incolor</w:t>
            </w:r>
          </w:p>
          <w:p w:rsidR="00EA7EAE" w:rsidRPr="00EA7EAE" w:rsidRDefault="002A5EAB" w:rsidP="00EA7EAE">
            <w:pPr>
              <w:pStyle w:val="Padr"/>
              <w:tabs>
                <w:tab w:val="left" w:pos="1545"/>
              </w:tabs>
              <w:spacing w:line="276" w:lineRule="auto"/>
              <w:rPr>
                <w:color w:val="000000"/>
                <w:sz w:val="22"/>
                <w:szCs w:val="22"/>
              </w:rPr>
            </w:pPr>
            <w:r w:rsidRPr="00EA7EAE">
              <w:rPr>
                <w:color w:val="000000"/>
                <w:sz w:val="22"/>
                <w:szCs w:val="22"/>
              </w:rPr>
              <w:t>Pacotes com 100 unidades</w:t>
            </w:r>
          </w:p>
          <w:p w:rsidR="00EA7EAE" w:rsidRPr="00EA7EAE" w:rsidRDefault="002A5EAB" w:rsidP="00EA7EAE">
            <w:pPr>
              <w:pStyle w:val="Padr"/>
              <w:tabs>
                <w:tab w:val="left" w:pos="1545"/>
              </w:tabs>
              <w:spacing w:line="276" w:lineRule="auto"/>
              <w:rPr>
                <w:color w:val="000000"/>
                <w:sz w:val="22"/>
                <w:szCs w:val="22"/>
              </w:rPr>
            </w:pPr>
            <w:r w:rsidRPr="00EA7EAE">
              <w:rPr>
                <w:color w:val="000000"/>
                <w:sz w:val="22"/>
                <w:szCs w:val="22"/>
              </w:rPr>
              <w:t>Volume: 0,1 a 1,0 mL</w:t>
            </w:r>
          </w:p>
          <w:p w:rsidR="00EA7EAE" w:rsidRPr="00EA7EAE" w:rsidRDefault="002A5EAB" w:rsidP="00EA7EAE">
            <w:pPr>
              <w:pStyle w:val="Padr"/>
              <w:tabs>
                <w:tab w:val="left" w:pos="1545"/>
              </w:tabs>
              <w:spacing w:line="276" w:lineRule="auto"/>
              <w:rPr>
                <w:color w:val="000000"/>
                <w:sz w:val="22"/>
                <w:szCs w:val="22"/>
              </w:rPr>
            </w:pPr>
            <w:r w:rsidRPr="00EA7EAE">
              <w:rPr>
                <w:color w:val="000000"/>
                <w:sz w:val="22"/>
                <w:szCs w:val="22"/>
              </w:rPr>
              <w:t>Sem filtro</w:t>
            </w:r>
          </w:p>
          <w:p w:rsidR="002A5EAB" w:rsidRPr="00EA7EAE" w:rsidRDefault="002A5EAB" w:rsidP="00EA7EAE">
            <w:pPr>
              <w:pStyle w:val="Padr"/>
              <w:tabs>
                <w:tab w:val="left" w:pos="1545"/>
              </w:tabs>
              <w:spacing w:line="276" w:lineRule="auto"/>
              <w:rPr>
                <w:sz w:val="22"/>
                <w:szCs w:val="22"/>
              </w:rPr>
            </w:pPr>
            <w:r w:rsidRPr="00EA7EAE">
              <w:rPr>
                <w:color w:val="000000"/>
                <w:sz w:val="22"/>
                <w:szCs w:val="22"/>
              </w:rPr>
              <w:t>Não estéril.</w:t>
            </w:r>
          </w:p>
          <w:p w:rsidR="00E67B4A" w:rsidRPr="00EA7EAE" w:rsidRDefault="002A5EAB" w:rsidP="00460451">
            <w:pPr>
              <w:pStyle w:val="Padr"/>
              <w:tabs>
                <w:tab w:val="left" w:pos="1545"/>
              </w:tabs>
              <w:spacing w:line="276" w:lineRule="auto"/>
              <w:rPr>
                <w:sz w:val="22"/>
                <w:szCs w:val="22"/>
              </w:rPr>
            </w:pPr>
            <w:r w:rsidRPr="00EA7EAE">
              <w:rPr>
                <w:color w:val="000000"/>
                <w:sz w:val="22"/>
                <w:szCs w:val="22"/>
              </w:rPr>
              <w:t>Compatível com micropipetas da marca Brand.</w:t>
            </w:r>
          </w:p>
        </w:tc>
      </w:tr>
    </w:tbl>
    <w:p w:rsidR="00E67B4A" w:rsidRDefault="00E67B4A" w:rsidP="00495D4E">
      <w:pPr>
        <w:suppressAutoHyphens/>
        <w:spacing w:after="0" w:line="240" w:lineRule="auto"/>
        <w:jc w:val="both"/>
        <w:rPr>
          <w:rFonts w:ascii="Arial" w:hAnsi="Arial" w:cs="Arial"/>
          <w:b/>
          <w:bCs/>
          <w:sz w:val="24"/>
          <w:szCs w:val="24"/>
        </w:rPr>
      </w:pPr>
    </w:p>
    <w:tbl>
      <w:tblPr>
        <w:tblStyle w:val="Tabelacomgrade"/>
        <w:tblW w:w="9924" w:type="dxa"/>
        <w:tblInd w:w="-431"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tblPr>
      <w:tblGrid>
        <w:gridCol w:w="676"/>
        <w:gridCol w:w="1026"/>
        <w:gridCol w:w="1843"/>
        <w:gridCol w:w="4819"/>
        <w:gridCol w:w="1560"/>
      </w:tblGrid>
      <w:tr w:rsidR="00AC09D1" w:rsidRPr="003A0ACD" w:rsidTr="00460451">
        <w:trPr>
          <w:trHeight w:val="397"/>
        </w:trPr>
        <w:tc>
          <w:tcPr>
            <w:tcW w:w="676" w:type="dxa"/>
            <w:tcBorders>
              <w:top w:val="single" w:sz="4" w:space="0" w:color="auto"/>
              <w:bottom w:val="single" w:sz="4" w:space="0" w:color="auto"/>
            </w:tcBorders>
            <w:shd w:val="clear" w:color="auto" w:fill="F2F2F2" w:themeFill="background1" w:themeFillShade="F2"/>
            <w:vAlign w:val="center"/>
            <w:hideMark/>
          </w:tcPr>
          <w:p w:rsidR="00AC09D1" w:rsidRPr="003A0ACD" w:rsidRDefault="00AC09D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026" w:type="dxa"/>
            <w:tcBorders>
              <w:top w:val="single" w:sz="4" w:space="0" w:color="auto"/>
              <w:bottom w:val="single" w:sz="4" w:space="0" w:color="auto"/>
            </w:tcBorders>
            <w:shd w:val="clear" w:color="auto" w:fill="F2F2F2" w:themeFill="background1" w:themeFillShade="F2"/>
            <w:vAlign w:val="center"/>
            <w:hideMark/>
          </w:tcPr>
          <w:p w:rsidR="00AC09D1" w:rsidRPr="003A0ACD" w:rsidRDefault="00AC09D1" w:rsidP="00460451">
            <w:pPr>
              <w:suppressAutoHyphens/>
              <w:spacing w:after="0" w:line="240" w:lineRule="auto"/>
              <w:jc w:val="center"/>
              <w:rPr>
                <w:rStyle w:val="markedcontent"/>
                <w:rFonts w:ascii="Arial" w:hAnsi="Arial" w:cs="Arial"/>
                <w:b/>
                <w:bCs/>
                <w:sz w:val="18"/>
                <w:szCs w:val="18"/>
              </w:rPr>
            </w:pPr>
            <w:r w:rsidRPr="003A0ACD">
              <w:rPr>
                <w:rStyle w:val="markedcontent"/>
                <w:rFonts w:ascii="Arial" w:hAnsi="Arial" w:cs="Arial"/>
                <w:b/>
                <w:bCs/>
                <w:sz w:val="18"/>
                <w:szCs w:val="18"/>
              </w:rPr>
              <w:t>Req item</w:t>
            </w:r>
          </w:p>
        </w:tc>
        <w:tc>
          <w:tcPr>
            <w:tcW w:w="1843" w:type="dxa"/>
            <w:tcBorders>
              <w:top w:val="single" w:sz="4" w:space="0" w:color="auto"/>
              <w:bottom w:val="single" w:sz="4" w:space="0" w:color="auto"/>
            </w:tcBorders>
            <w:shd w:val="clear" w:color="auto" w:fill="F2F2F2" w:themeFill="background1" w:themeFillShade="F2"/>
            <w:vAlign w:val="center"/>
            <w:hideMark/>
          </w:tcPr>
          <w:p w:rsidR="00AC09D1" w:rsidRPr="003A0ACD" w:rsidRDefault="00AC09D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Código</w:t>
            </w:r>
          </w:p>
        </w:tc>
        <w:tc>
          <w:tcPr>
            <w:tcW w:w="4819" w:type="dxa"/>
            <w:tcBorders>
              <w:top w:val="single" w:sz="4" w:space="0" w:color="auto"/>
              <w:bottom w:val="single" w:sz="4" w:space="0" w:color="auto"/>
            </w:tcBorders>
            <w:shd w:val="clear" w:color="auto" w:fill="F2F2F2" w:themeFill="background1" w:themeFillShade="F2"/>
            <w:vAlign w:val="center"/>
            <w:hideMark/>
          </w:tcPr>
          <w:p w:rsidR="00AC09D1" w:rsidRPr="003A0ACD" w:rsidRDefault="00AC09D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Item</w:t>
            </w:r>
          </w:p>
        </w:tc>
        <w:tc>
          <w:tcPr>
            <w:tcW w:w="1560" w:type="dxa"/>
            <w:tcBorders>
              <w:top w:val="single" w:sz="4" w:space="0" w:color="auto"/>
              <w:bottom w:val="single" w:sz="4" w:space="0" w:color="auto"/>
            </w:tcBorders>
            <w:shd w:val="clear" w:color="auto" w:fill="F2F2F2" w:themeFill="background1" w:themeFillShade="F2"/>
            <w:vAlign w:val="center"/>
            <w:hideMark/>
          </w:tcPr>
          <w:p w:rsidR="00AC09D1" w:rsidRPr="003A0ACD" w:rsidRDefault="00AC09D1" w:rsidP="00460451">
            <w:pPr>
              <w:suppressAutoHyphens/>
              <w:spacing w:after="0" w:line="240" w:lineRule="auto"/>
              <w:jc w:val="center"/>
              <w:rPr>
                <w:rStyle w:val="markedcontent"/>
                <w:rFonts w:ascii="Arial" w:hAnsi="Arial" w:cs="Arial"/>
                <w:b/>
                <w:bCs/>
              </w:rPr>
            </w:pPr>
            <w:r w:rsidRPr="003A0ACD">
              <w:rPr>
                <w:rStyle w:val="markedcontent"/>
                <w:rFonts w:ascii="Arial" w:hAnsi="Arial" w:cs="Arial"/>
                <w:b/>
                <w:bCs/>
              </w:rPr>
              <w:t>Unidade</w:t>
            </w:r>
          </w:p>
        </w:tc>
      </w:tr>
      <w:tr w:rsidR="00AC09D1" w:rsidRPr="00AC09D1" w:rsidTr="00842ECE">
        <w:trPr>
          <w:trHeight w:val="510"/>
        </w:trPr>
        <w:tc>
          <w:tcPr>
            <w:tcW w:w="676" w:type="dxa"/>
            <w:tcBorders>
              <w:top w:val="single" w:sz="4" w:space="0" w:color="auto"/>
              <w:bottom w:val="single" w:sz="4" w:space="0" w:color="auto"/>
            </w:tcBorders>
            <w:vAlign w:val="center"/>
            <w:hideMark/>
          </w:tcPr>
          <w:p w:rsidR="00AC09D1" w:rsidRPr="00AC09D1" w:rsidRDefault="00AC09D1" w:rsidP="00460451">
            <w:pPr>
              <w:suppressAutoHyphens/>
              <w:spacing w:after="0" w:line="240" w:lineRule="auto"/>
              <w:jc w:val="center"/>
              <w:rPr>
                <w:rStyle w:val="markedcontent"/>
                <w:rFonts w:ascii="Arial" w:hAnsi="Arial" w:cs="Arial"/>
              </w:rPr>
            </w:pPr>
            <w:r w:rsidRPr="00AC09D1">
              <w:rPr>
                <w:rStyle w:val="markedcontent"/>
                <w:rFonts w:ascii="Arial" w:hAnsi="Arial" w:cs="Arial"/>
              </w:rPr>
              <w:t>17</w:t>
            </w:r>
          </w:p>
        </w:tc>
        <w:tc>
          <w:tcPr>
            <w:tcW w:w="1026" w:type="dxa"/>
            <w:tcBorders>
              <w:top w:val="single" w:sz="4" w:space="0" w:color="auto"/>
              <w:bottom w:val="single" w:sz="4" w:space="0" w:color="auto"/>
            </w:tcBorders>
            <w:vAlign w:val="center"/>
            <w:hideMark/>
          </w:tcPr>
          <w:p w:rsidR="00AC09D1" w:rsidRPr="00AC09D1" w:rsidRDefault="00AC09D1" w:rsidP="00460451">
            <w:pPr>
              <w:suppressAutoHyphens/>
              <w:spacing w:after="0" w:line="240" w:lineRule="auto"/>
              <w:jc w:val="center"/>
              <w:rPr>
                <w:rStyle w:val="markedcontent"/>
                <w:rFonts w:ascii="Arial" w:hAnsi="Arial" w:cs="Arial"/>
              </w:rPr>
            </w:pPr>
            <w:r w:rsidRPr="00AC09D1">
              <w:rPr>
                <w:rFonts w:ascii="Arial" w:eastAsia="Times New Roman" w:hAnsi="Arial" w:cs="Arial"/>
              </w:rPr>
              <w:t>116172</w:t>
            </w:r>
          </w:p>
        </w:tc>
        <w:tc>
          <w:tcPr>
            <w:tcW w:w="1843" w:type="dxa"/>
            <w:tcBorders>
              <w:top w:val="single" w:sz="4" w:space="0" w:color="auto"/>
              <w:bottom w:val="single" w:sz="4" w:space="0" w:color="auto"/>
            </w:tcBorders>
            <w:vAlign w:val="center"/>
            <w:hideMark/>
          </w:tcPr>
          <w:p w:rsidR="00AC09D1" w:rsidRPr="00AC09D1" w:rsidRDefault="00AC09D1" w:rsidP="00460451">
            <w:pPr>
              <w:suppressAutoHyphens/>
              <w:spacing w:after="0" w:line="240" w:lineRule="auto"/>
              <w:jc w:val="center"/>
              <w:rPr>
                <w:rStyle w:val="markedcontent"/>
                <w:rFonts w:ascii="Arial" w:hAnsi="Arial" w:cs="Arial"/>
              </w:rPr>
            </w:pPr>
            <w:r w:rsidRPr="00AC09D1">
              <w:rPr>
                <w:rFonts w:ascii="Arial" w:hAnsi="Arial" w:cs="Arial"/>
                <w:color w:val="000000"/>
              </w:rPr>
              <w:t>002.163.0001-0</w:t>
            </w:r>
          </w:p>
        </w:tc>
        <w:tc>
          <w:tcPr>
            <w:tcW w:w="4819" w:type="dxa"/>
            <w:tcBorders>
              <w:top w:val="single" w:sz="4" w:space="0" w:color="auto"/>
              <w:bottom w:val="single" w:sz="4" w:space="0" w:color="auto"/>
            </w:tcBorders>
            <w:vAlign w:val="center"/>
            <w:hideMark/>
          </w:tcPr>
          <w:p w:rsidR="00AC09D1" w:rsidRPr="00AC09D1" w:rsidRDefault="00AC09D1" w:rsidP="00460451">
            <w:pPr>
              <w:suppressAutoHyphens/>
              <w:spacing w:after="0" w:line="240" w:lineRule="auto"/>
              <w:jc w:val="center"/>
              <w:rPr>
                <w:rStyle w:val="markedcontent"/>
                <w:rFonts w:ascii="Arial" w:hAnsi="Arial" w:cs="Arial"/>
                <w:b/>
                <w:bCs/>
              </w:rPr>
            </w:pPr>
            <w:r w:rsidRPr="00AC09D1">
              <w:rPr>
                <w:rFonts w:ascii="Arial" w:hAnsi="Arial" w:cs="Arial"/>
                <w:color w:val="000000"/>
              </w:rPr>
              <w:t>Tubo de Nessler para Aqua-Tester Orbeco-Hellige</w:t>
            </w:r>
          </w:p>
        </w:tc>
        <w:tc>
          <w:tcPr>
            <w:tcW w:w="1560" w:type="dxa"/>
            <w:tcBorders>
              <w:top w:val="single" w:sz="4" w:space="0" w:color="auto"/>
              <w:bottom w:val="single" w:sz="4" w:space="0" w:color="auto"/>
            </w:tcBorders>
            <w:vAlign w:val="center"/>
            <w:hideMark/>
          </w:tcPr>
          <w:p w:rsidR="00AC09D1" w:rsidRPr="00AC09D1" w:rsidRDefault="00AC09D1" w:rsidP="00460451">
            <w:pPr>
              <w:suppressAutoHyphens/>
              <w:spacing w:after="0" w:line="240" w:lineRule="auto"/>
              <w:jc w:val="center"/>
              <w:rPr>
                <w:rStyle w:val="markedcontent"/>
                <w:rFonts w:ascii="Arial" w:hAnsi="Arial" w:cs="Arial"/>
              </w:rPr>
            </w:pPr>
            <w:r w:rsidRPr="00AC09D1">
              <w:rPr>
                <w:rStyle w:val="markedcontent"/>
                <w:rFonts w:ascii="Arial" w:hAnsi="Arial" w:cs="Arial"/>
              </w:rPr>
              <w:t>Peça</w:t>
            </w:r>
          </w:p>
        </w:tc>
      </w:tr>
      <w:tr w:rsidR="00AC09D1" w:rsidRPr="003A0ACD" w:rsidTr="00842ECE">
        <w:trPr>
          <w:trHeight w:val="340"/>
        </w:trPr>
        <w:tc>
          <w:tcPr>
            <w:tcW w:w="9924" w:type="dxa"/>
            <w:gridSpan w:val="5"/>
            <w:tcBorders>
              <w:top w:val="single" w:sz="4" w:space="0" w:color="auto"/>
              <w:bottom w:val="nil"/>
            </w:tcBorders>
            <w:shd w:val="clear" w:color="auto" w:fill="auto"/>
            <w:vAlign w:val="center"/>
            <w:hideMark/>
          </w:tcPr>
          <w:p w:rsidR="00AC09D1" w:rsidRPr="003A0ACD" w:rsidRDefault="00AC09D1" w:rsidP="00460451">
            <w:pPr>
              <w:suppressAutoHyphens/>
              <w:spacing w:after="0" w:line="240" w:lineRule="auto"/>
              <w:jc w:val="center"/>
              <w:rPr>
                <w:rStyle w:val="markedcontent"/>
                <w:rFonts w:ascii="Arial" w:hAnsi="Arial" w:cs="Arial"/>
              </w:rPr>
            </w:pPr>
            <w:r w:rsidRPr="00681439">
              <w:rPr>
                <w:rFonts w:ascii="Arial" w:hAnsi="Arial" w:cs="Arial"/>
                <w:b/>
              </w:rPr>
              <w:t>Descrição do Item</w:t>
            </w:r>
          </w:p>
        </w:tc>
      </w:tr>
      <w:tr w:rsidR="00AC09D1" w:rsidRPr="005A4977" w:rsidTr="00842ECE">
        <w:trPr>
          <w:trHeight w:val="340"/>
        </w:trPr>
        <w:tc>
          <w:tcPr>
            <w:tcW w:w="9924" w:type="dxa"/>
            <w:gridSpan w:val="5"/>
            <w:tcBorders>
              <w:top w:val="nil"/>
            </w:tcBorders>
            <w:hideMark/>
          </w:tcPr>
          <w:p w:rsidR="00AC09D1" w:rsidRPr="00AC09D1" w:rsidRDefault="00AC09D1" w:rsidP="00460451">
            <w:pPr>
              <w:pStyle w:val="Padr"/>
              <w:tabs>
                <w:tab w:val="left" w:pos="1545"/>
              </w:tabs>
              <w:spacing w:line="276" w:lineRule="auto"/>
              <w:rPr>
                <w:sz w:val="22"/>
                <w:szCs w:val="22"/>
              </w:rPr>
            </w:pPr>
            <w:r w:rsidRPr="00AC09D1">
              <w:rPr>
                <w:color w:val="000000"/>
                <w:sz w:val="22"/>
                <w:szCs w:val="22"/>
              </w:rPr>
              <w:t xml:space="preserve">Tubo de </w:t>
            </w:r>
            <w:r>
              <w:rPr>
                <w:color w:val="000000"/>
                <w:sz w:val="22"/>
                <w:szCs w:val="22"/>
              </w:rPr>
              <w:t>N</w:t>
            </w:r>
            <w:r w:rsidRPr="00AC09D1">
              <w:rPr>
                <w:color w:val="000000"/>
                <w:sz w:val="22"/>
                <w:szCs w:val="22"/>
              </w:rPr>
              <w:t xml:space="preserve">essler longo </w:t>
            </w:r>
            <w:proofErr w:type="gramStart"/>
            <w:r w:rsidRPr="00AC09D1">
              <w:rPr>
                <w:color w:val="000000"/>
                <w:sz w:val="22"/>
                <w:szCs w:val="22"/>
              </w:rPr>
              <w:t>200mm</w:t>
            </w:r>
            <w:proofErr w:type="gramEnd"/>
            <w:r w:rsidR="00CD0B6D">
              <w:rPr>
                <w:color w:val="000000"/>
                <w:sz w:val="22"/>
                <w:szCs w:val="22"/>
              </w:rPr>
              <w:t xml:space="preserve"> / 50 mL</w:t>
            </w:r>
            <w:r w:rsidRPr="00AC09D1">
              <w:rPr>
                <w:color w:val="000000"/>
                <w:sz w:val="22"/>
                <w:szCs w:val="22"/>
              </w:rPr>
              <w:t xml:space="preserve"> para </w:t>
            </w:r>
            <w:r>
              <w:rPr>
                <w:color w:val="000000"/>
                <w:sz w:val="22"/>
                <w:szCs w:val="22"/>
              </w:rPr>
              <w:t>A</w:t>
            </w:r>
            <w:r w:rsidRPr="00AC09D1">
              <w:rPr>
                <w:color w:val="000000"/>
                <w:sz w:val="22"/>
                <w:szCs w:val="22"/>
              </w:rPr>
              <w:t>qua-</w:t>
            </w:r>
            <w:r w:rsidR="00496AD1">
              <w:rPr>
                <w:color w:val="000000"/>
                <w:sz w:val="22"/>
                <w:szCs w:val="22"/>
              </w:rPr>
              <w:t>T</w:t>
            </w:r>
            <w:r w:rsidRPr="00AC09D1">
              <w:rPr>
                <w:color w:val="000000"/>
                <w:sz w:val="22"/>
                <w:szCs w:val="22"/>
              </w:rPr>
              <w:t xml:space="preserve">ester </w:t>
            </w:r>
            <w:r w:rsidR="00496AD1">
              <w:rPr>
                <w:color w:val="000000"/>
                <w:sz w:val="22"/>
                <w:szCs w:val="22"/>
              </w:rPr>
              <w:t>O</w:t>
            </w:r>
            <w:r w:rsidRPr="00AC09D1">
              <w:rPr>
                <w:color w:val="000000"/>
                <w:sz w:val="22"/>
                <w:szCs w:val="22"/>
              </w:rPr>
              <w:t>rbeco-</w:t>
            </w:r>
            <w:r w:rsidR="00496AD1">
              <w:rPr>
                <w:color w:val="000000"/>
                <w:sz w:val="22"/>
                <w:szCs w:val="22"/>
              </w:rPr>
              <w:t>H</w:t>
            </w:r>
            <w:r w:rsidRPr="00AC09D1">
              <w:rPr>
                <w:color w:val="000000"/>
                <w:sz w:val="22"/>
                <w:szCs w:val="22"/>
              </w:rPr>
              <w:t>ellige</w:t>
            </w:r>
          </w:p>
        </w:tc>
      </w:tr>
    </w:tbl>
    <w:p w:rsidR="00C97AA0" w:rsidRDefault="00C97AA0" w:rsidP="00431D5C">
      <w:pPr>
        <w:autoSpaceDE w:val="0"/>
        <w:autoSpaceDN w:val="0"/>
        <w:adjustRightInd w:val="0"/>
        <w:spacing w:after="120" w:line="360" w:lineRule="auto"/>
        <w:jc w:val="both"/>
        <w:rPr>
          <w:rStyle w:val="markedcontent"/>
          <w:rFonts w:ascii="Arial" w:hAnsi="Arial" w:cs="Arial"/>
          <w:b/>
          <w:bCs/>
          <w:sz w:val="24"/>
          <w:szCs w:val="24"/>
        </w:rPr>
      </w:pPr>
    </w:p>
    <w:p w:rsidR="006B3E78" w:rsidRDefault="00626B08" w:rsidP="00431D5C">
      <w:pPr>
        <w:autoSpaceDE w:val="0"/>
        <w:autoSpaceDN w:val="0"/>
        <w:adjustRightInd w:val="0"/>
        <w:spacing w:after="120" w:line="360" w:lineRule="auto"/>
        <w:jc w:val="both"/>
        <w:rPr>
          <w:rFonts w:ascii="Arial" w:hAnsi="Arial" w:cs="Arial"/>
          <w:b/>
          <w:bCs/>
          <w:sz w:val="24"/>
          <w:szCs w:val="24"/>
        </w:rPr>
      </w:pPr>
      <w:proofErr w:type="gramStart"/>
      <w:r w:rsidRPr="00E760CF">
        <w:rPr>
          <w:rStyle w:val="markedcontent"/>
          <w:rFonts w:ascii="Arial" w:hAnsi="Arial" w:cs="Arial"/>
          <w:b/>
          <w:bCs/>
          <w:sz w:val="24"/>
          <w:szCs w:val="24"/>
        </w:rPr>
        <w:t>5</w:t>
      </w:r>
      <w:r w:rsidR="00897047" w:rsidRPr="00E760CF">
        <w:rPr>
          <w:rStyle w:val="markedcontent"/>
          <w:rFonts w:ascii="Arial" w:hAnsi="Arial" w:cs="Arial"/>
          <w:b/>
          <w:bCs/>
          <w:sz w:val="24"/>
          <w:szCs w:val="24"/>
        </w:rPr>
        <w:t>.</w:t>
      </w:r>
      <w:proofErr w:type="gramEnd"/>
      <w:r w:rsidR="00D152B0" w:rsidRPr="00E760CF">
        <w:rPr>
          <w:rStyle w:val="markedcontent"/>
          <w:rFonts w:ascii="Arial" w:hAnsi="Arial" w:cs="Arial"/>
          <w:b/>
          <w:bCs/>
          <w:sz w:val="24"/>
          <w:szCs w:val="24"/>
        </w:rPr>
        <w:t>VALORES MÁXIMOS ACEITÁVEIS</w:t>
      </w:r>
    </w:p>
    <w:p w:rsidR="00D152B0" w:rsidRDefault="00D152B0" w:rsidP="00431D5C">
      <w:pPr>
        <w:spacing w:after="120" w:line="360" w:lineRule="auto"/>
        <w:jc w:val="both"/>
        <w:rPr>
          <w:rFonts w:ascii="Arial" w:hAnsi="Arial" w:cs="Arial"/>
          <w:sz w:val="24"/>
          <w:szCs w:val="24"/>
        </w:rPr>
      </w:pPr>
      <w:r w:rsidRPr="00D152B0">
        <w:rPr>
          <w:rFonts w:ascii="Arial" w:hAnsi="Arial" w:cs="Arial"/>
          <w:sz w:val="24"/>
          <w:szCs w:val="24"/>
        </w:rPr>
        <w:t xml:space="preserve">5.1A estimativa do valor do objeto da contratação </w:t>
      </w:r>
      <w:r w:rsidR="000C1E69">
        <w:rPr>
          <w:rFonts w:ascii="Arial" w:hAnsi="Arial" w:cs="Arial"/>
          <w:sz w:val="24"/>
          <w:szCs w:val="24"/>
        </w:rPr>
        <w:t>foi</w:t>
      </w:r>
      <w:r w:rsidRPr="00D152B0">
        <w:rPr>
          <w:rFonts w:ascii="Arial" w:hAnsi="Arial" w:cs="Arial"/>
          <w:sz w:val="24"/>
          <w:szCs w:val="24"/>
        </w:rPr>
        <w:t xml:space="preserve"> realizada a partir dos seguintes critérios:</w:t>
      </w:r>
    </w:p>
    <w:p w:rsidR="009C39BB" w:rsidRPr="00D065A7" w:rsidRDefault="004968C1" w:rsidP="00A954FE">
      <w:pPr>
        <w:pStyle w:val="PargrafodaLista"/>
        <w:numPr>
          <w:ilvl w:val="0"/>
          <w:numId w:val="23"/>
        </w:numPr>
        <w:spacing w:after="120" w:line="360" w:lineRule="auto"/>
        <w:ind w:left="0" w:firstLine="357"/>
        <w:jc w:val="both"/>
        <w:rPr>
          <w:rFonts w:ascii="Arial" w:hAnsi="Arial" w:cs="Arial"/>
          <w:sz w:val="24"/>
          <w:szCs w:val="24"/>
        </w:rPr>
      </w:pPr>
      <w:r w:rsidRPr="00D065A7">
        <w:rPr>
          <w:rFonts w:ascii="Arial" w:hAnsi="Arial" w:cs="Arial"/>
          <w:sz w:val="24"/>
          <w:szCs w:val="24"/>
        </w:rPr>
        <w:t xml:space="preserve">Os parâmetros para pesquisa de preços foram em conformidade com o artigo 23 do Manual de Planejamento das Contratações, parte integrante do RILC - direta com Fornecedores, Banco de Preços, </w:t>
      </w:r>
      <w:r w:rsidR="009C39BB" w:rsidRPr="00D065A7">
        <w:rPr>
          <w:rFonts w:ascii="Arial" w:hAnsi="Arial" w:cs="Arial"/>
          <w:sz w:val="24"/>
          <w:szCs w:val="24"/>
        </w:rPr>
        <w:t>Sítios</w:t>
      </w:r>
      <w:r w:rsidRPr="00D065A7">
        <w:rPr>
          <w:rFonts w:ascii="Arial" w:hAnsi="Arial" w:cs="Arial"/>
          <w:sz w:val="24"/>
          <w:szCs w:val="24"/>
        </w:rPr>
        <w:t xml:space="preserve"> Eletrônicos e Último Custo. Os fornecedores da pesquisa direta foram escolhidos por serem conhecidos no ramo de comercialização dos itens desta solicitação e aqueles que retornaram à solicitação constam na planilha.</w:t>
      </w:r>
    </w:p>
    <w:p w:rsidR="00AE77EB" w:rsidRPr="00D065A7" w:rsidRDefault="004968C1" w:rsidP="00A954FE">
      <w:pPr>
        <w:pStyle w:val="PargrafodaLista"/>
        <w:numPr>
          <w:ilvl w:val="0"/>
          <w:numId w:val="23"/>
        </w:numPr>
        <w:spacing w:after="120" w:line="360" w:lineRule="auto"/>
        <w:ind w:left="0" w:firstLine="357"/>
        <w:jc w:val="both"/>
        <w:rPr>
          <w:rFonts w:ascii="Arial" w:hAnsi="Arial" w:cs="Arial"/>
          <w:sz w:val="24"/>
          <w:szCs w:val="24"/>
        </w:rPr>
      </w:pPr>
      <w:r w:rsidRPr="00D065A7">
        <w:rPr>
          <w:rFonts w:ascii="Arial" w:hAnsi="Arial" w:cs="Arial"/>
          <w:sz w:val="24"/>
          <w:szCs w:val="24"/>
        </w:rPr>
        <w:t xml:space="preserve"> Em conformidade com a Planilha de Análise Orçamentária os extremos foram desconsiderados (*) tendo sido </w:t>
      </w:r>
      <w:proofErr w:type="gramStart"/>
      <w:r w:rsidRPr="00D065A7">
        <w:rPr>
          <w:rFonts w:ascii="Arial" w:hAnsi="Arial" w:cs="Arial"/>
          <w:sz w:val="24"/>
          <w:szCs w:val="24"/>
        </w:rPr>
        <w:t>adotado mediana</w:t>
      </w:r>
      <w:proofErr w:type="gramEnd"/>
      <w:r w:rsidRPr="00D065A7">
        <w:rPr>
          <w:rFonts w:ascii="Arial" w:hAnsi="Arial" w:cs="Arial"/>
          <w:sz w:val="24"/>
          <w:szCs w:val="24"/>
        </w:rPr>
        <w:t xml:space="preserve"> para os itens 4, 8, 10, 11 e 17, e média para os demais. </w:t>
      </w:r>
    </w:p>
    <w:p w:rsidR="004968C1" w:rsidRPr="00D065A7" w:rsidRDefault="004968C1" w:rsidP="00A954FE">
      <w:pPr>
        <w:pStyle w:val="PargrafodaLista"/>
        <w:numPr>
          <w:ilvl w:val="0"/>
          <w:numId w:val="23"/>
        </w:numPr>
        <w:spacing w:after="120" w:line="360" w:lineRule="auto"/>
        <w:ind w:left="0" w:firstLine="357"/>
        <w:jc w:val="both"/>
        <w:rPr>
          <w:rFonts w:ascii="Arial" w:hAnsi="Arial" w:cs="Arial"/>
          <w:sz w:val="24"/>
          <w:szCs w:val="24"/>
        </w:rPr>
      </w:pPr>
      <w:r w:rsidRPr="00D065A7">
        <w:rPr>
          <w:rFonts w:ascii="Arial" w:hAnsi="Arial" w:cs="Arial"/>
          <w:sz w:val="24"/>
          <w:szCs w:val="24"/>
        </w:rPr>
        <w:t xml:space="preserve">Não foi possível composição de 03 preços para os itens 3, 11, 17. </w:t>
      </w:r>
    </w:p>
    <w:p w:rsidR="006F4049" w:rsidRDefault="00B11A21" w:rsidP="00431D5C">
      <w:pPr>
        <w:suppressAutoHyphens/>
        <w:spacing w:after="120" w:line="360" w:lineRule="auto"/>
        <w:jc w:val="both"/>
        <w:rPr>
          <w:rFonts w:ascii="Arial" w:hAnsi="Arial" w:cs="Arial"/>
          <w:b/>
          <w:bCs/>
          <w:color w:val="FF0000"/>
          <w:sz w:val="24"/>
          <w:szCs w:val="24"/>
        </w:rPr>
      </w:pPr>
      <w:r w:rsidRPr="00B11A21">
        <w:rPr>
          <w:rFonts w:ascii="Arial" w:hAnsi="Arial" w:cs="Arial"/>
          <w:b/>
          <w:bCs/>
          <w:noProof/>
          <w:color w:val="FF0000"/>
          <w:sz w:val="24"/>
          <w:szCs w:val="24"/>
          <w:lang w:eastAsia="pt-BR"/>
        </w:rPr>
        <w:lastRenderedPageBreak/>
        <w:drawing>
          <wp:inline distT="0" distB="0" distL="0" distR="0">
            <wp:extent cx="5400040" cy="3106420"/>
            <wp:effectExtent l="0" t="0" r="0" b="0"/>
            <wp:docPr id="43310574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105748" name=""/>
                    <pic:cNvPicPr/>
                  </pic:nvPicPr>
                  <pic:blipFill>
                    <a:blip r:embed="rId10"/>
                    <a:stretch>
                      <a:fillRect/>
                    </a:stretch>
                  </pic:blipFill>
                  <pic:spPr>
                    <a:xfrm>
                      <a:off x="0" y="0"/>
                      <a:ext cx="5400040" cy="3106420"/>
                    </a:xfrm>
                    <a:prstGeom prst="rect">
                      <a:avLst/>
                    </a:prstGeom>
                  </pic:spPr>
                </pic:pic>
              </a:graphicData>
            </a:graphic>
          </wp:inline>
        </w:drawing>
      </w:r>
    </w:p>
    <w:p w:rsidR="004D19FF" w:rsidRDefault="004D19FF" w:rsidP="005266A2">
      <w:pPr>
        <w:suppressAutoHyphens/>
        <w:spacing w:after="120" w:line="360" w:lineRule="auto"/>
        <w:jc w:val="both"/>
        <w:rPr>
          <w:rFonts w:ascii="Arial" w:hAnsi="Arial" w:cs="Arial"/>
          <w:b/>
          <w:bCs/>
          <w:color w:val="000000"/>
          <w:sz w:val="24"/>
          <w:szCs w:val="24"/>
        </w:rPr>
      </w:pPr>
    </w:p>
    <w:p w:rsidR="004D19FF" w:rsidRDefault="004D19FF" w:rsidP="005266A2">
      <w:pPr>
        <w:suppressAutoHyphens/>
        <w:spacing w:after="120" w:line="360" w:lineRule="auto"/>
        <w:jc w:val="both"/>
        <w:rPr>
          <w:rFonts w:ascii="Arial" w:hAnsi="Arial" w:cs="Arial"/>
          <w:b/>
          <w:bCs/>
          <w:color w:val="000000"/>
          <w:sz w:val="24"/>
          <w:szCs w:val="24"/>
        </w:rPr>
      </w:pPr>
    </w:p>
    <w:p w:rsidR="004D19FF" w:rsidRDefault="004D19FF" w:rsidP="005266A2">
      <w:pPr>
        <w:suppressAutoHyphens/>
        <w:spacing w:after="120" w:line="360" w:lineRule="auto"/>
        <w:jc w:val="both"/>
        <w:rPr>
          <w:rFonts w:ascii="Arial" w:hAnsi="Arial" w:cs="Arial"/>
          <w:b/>
          <w:bCs/>
          <w:color w:val="000000"/>
          <w:sz w:val="24"/>
          <w:szCs w:val="24"/>
        </w:rPr>
      </w:pPr>
    </w:p>
    <w:p w:rsidR="004D19FF" w:rsidRDefault="004D19FF" w:rsidP="005266A2">
      <w:pPr>
        <w:suppressAutoHyphens/>
        <w:spacing w:after="120" w:line="360" w:lineRule="auto"/>
        <w:jc w:val="both"/>
        <w:rPr>
          <w:rFonts w:ascii="Arial" w:hAnsi="Arial" w:cs="Arial"/>
          <w:b/>
          <w:bCs/>
          <w:color w:val="000000"/>
          <w:sz w:val="24"/>
          <w:szCs w:val="24"/>
        </w:rPr>
      </w:pPr>
    </w:p>
    <w:p w:rsidR="00EA44D3" w:rsidRPr="009F14AB" w:rsidRDefault="00611A4E" w:rsidP="005266A2">
      <w:pPr>
        <w:suppressAutoHyphens/>
        <w:spacing w:after="120" w:line="360" w:lineRule="auto"/>
        <w:jc w:val="both"/>
        <w:rPr>
          <w:rFonts w:ascii="Arial" w:hAnsi="Arial" w:cs="Arial"/>
          <w:b/>
          <w:bCs/>
          <w:sz w:val="24"/>
          <w:szCs w:val="24"/>
          <w:u w:val="single"/>
        </w:rPr>
      </w:pPr>
      <w:r>
        <w:rPr>
          <w:rFonts w:ascii="Arial" w:hAnsi="Arial" w:cs="Arial"/>
          <w:b/>
          <w:bCs/>
          <w:color w:val="000000"/>
          <w:sz w:val="24"/>
          <w:szCs w:val="24"/>
        </w:rPr>
        <w:t>6</w:t>
      </w:r>
      <w:r w:rsidR="00EA44D3">
        <w:rPr>
          <w:rFonts w:ascii="Arial" w:hAnsi="Arial" w:cs="Arial"/>
          <w:b/>
          <w:bCs/>
          <w:color w:val="000000"/>
          <w:sz w:val="24"/>
          <w:szCs w:val="24"/>
        </w:rPr>
        <w:t xml:space="preserve">. </w:t>
      </w:r>
      <w:r w:rsidR="00EA44D3" w:rsidRPr="009F14AB">
        <w:rPr>
          <w:rFonts w:ascii="Arial" w:hAnsi="Arial" w:cs="Arial"/>
          <w:b/>
          <w:bCs/>
          <w:sz w:val="24"/>
          <w:szCs w:val="24"/>
        </w:rPr>
        <w:t xml:space="preserve">ENTREGA E </w:t>
      </w:r>
      <w:r w:rsidR="00FF131E">
        <w:rPr>
          <w:rFonts w:ascii="Arial" w:hAnsi="Arial" w:cs="Arial"/>
          <w:b/>
          <w:bCs/>
          <w:sz w:val="24"/>
          <w:szCs w:val="24"/>
        </w:rPr>
        <w:t>FORMA</w:t>
      </w:r>
      <w:r w:rsidR="00EA44D3" w:rsidRPr="009F14AB">
        <w:rPr>
          <w:rFonts w:ascii="Arial" w:hAnsi="Arial" w:cs="Arial"/>
          <w:b/>
          <w:bCs/>
          <w:sz w:val="24"/>
          <w:szCs w:val="24"/>
        </w:rPr>
        <w:t xml:space="preserve"> DE FORNECIMENTO</w:t>
      </w:r>
    </w:p>
    <w:p w:rsidR="00EA44D3" w:rsidRPr="009F14AB" w:rsidRDefault="002356AD" w:rsidP="005266A2">
      <w:pPr>
        <w:suppressAutoHyphens/>
        <w:spacing w:after="120" w:line="360" w:lineRule="auto"/>
        <w:jc w:val="both"/>
        <w:rPr>
          <w:rFonts w:ascii="Arial" w:hAnsi="Arial" w:cs="Arial"/>
          <w:bCs/>
          <w:sz w:val="24"/>
          <w:szCs w:val="24"/>
        </w:rPr>
      </w:pPr>
      <w:r>
        <w:rPr>
          <w:rFonts w:ascii="Arial" w:hAnsi="Arial" w:cs="Arial"/>
          <w:sz w:val="24"/>
          <w:szCs w:val="24"/>
        </w:rPr>
        <w:t>6</w:t>
      </w:r>
      <w:r w:rsidR="00EA44D3">
        <w:rPr>
          <w:rFonts w:ascii="Arial" w:hAnsi="Arial" w:cs="Arial"/>
          <w:sz w:val="24"/>
          <w:szCs w:val="24"/>
        </w:rPr>
        <w:t xml:space="preserve">.1 </w:t>
      </w:r>
      <w:r w:rsidR="00EA44D3" w:rsidRPr="00E4601B">
        <w:rPr>
          <w:rFonts w:ascii="Arial" w:hAnsi="Arial" w:cs="Arial"/>
          <w:sz w:val="24"/>
          <w:szCs w:val="24"/>
        </w:rPr>
        <w:t xml:space="preserve">A entrega será realizada </w:t>
      </w:r>
      <w:r w:rsidR="00FB4906" w:rsidRPr="00E4601B">
        <w:rPr>
          <w:rFonts w:ascii="Arial" w:hAnsi="Arial" w:cs="Arial"/>
          <w:sz w:val="24"/>
          <w:szCs w:val="24"/>
        </w:rPr>
        <w:t xml:space="preserve">de forma </w:t>
      </w:r>
      <w:r w:rsidR="00611A4E" w:rsidRPr="00E4601B">
        <w:rPr>
          <w:rFonts w:ascii="Arial" w:hAnsi="Arial" w:cs="Arial"/>
          <w:sz w:val="24"/>
          <w:szCs w:val="24"/>
        </w:rPr>
        <w:t>integral</w:t>
      </w:r>
      <w:r w:rsidR="00C97AA0">
        <w:rPr>
          <w:rFonts w:ascii="Arial" w:hAnsi="Arial" w:cs="Arial"/>
          <w:sz w:val="24"/>
          <w:szCs w:val="24"/>
        </w:rPr>
        <w:t xml:space="preserve"> </w:t>
      </w:r>
      <w:r w:rsidR="00EA44D3" w:rsidRPr="00E4601B">
        <w:rPr>
          <w:rFonts w:ascii="Arial" w:hAnsi="Arial" w:cs="Arial"/>
          <w:sz w:val="24"/>
          <w:szCs w:val="24"/>
        </w:rPr>
        <w:t xml:space="preserve">no prazo máximo de </w:t>
      </w:r>
      <w:r w:rsidR="00E4601B" w:rsidRPr="00E4601B">
        <w:rPr>
          <w:rFonts w:ascii="Arial" w:hAnsi="Arial" w:cs="Arial"/>
          <w:b/>
          <w:bCs/>
          <w:sz w:val="24"/>
          <w:szCs w:val="24"/>
        </w:rPr>
        <w:t>40</w:t>
      </w:r>
      <w:r w:rsidR="00EA44D3" w:rsidRPr="00E4601B">
        <w:rPr>
          <w:rFonts w:ascii="Arial" w:hAnsi="Arial" w:cs="Arial"/>
          <w:b/>
          <w:bCs/>
          <w:sz w:val="24"/>
          <w:szCs w:val="24"/>
        </w:rPr>
        <w:t xml:space="preserve"> (</w:t>
      </w:r>
      <w:r w:rsidR="00E4601B" w:rsidRPr="00E4601B">
        <w:rPr>
          <w:rFonts w:ascii="Arial" w:hAnsi="Arial" w:cs="Arial"/>
          <w:b/>
          <w:bCs/>
          <w:sz w:val="24"/>
          <w:szCs w:val="24"/>
        </w:rPr>
        <w:t>quarenta</w:t>
      </w:r>
      <w:r w:rsidR="00EA44D3" w:rsidRPr="00E4601B">
        <w:rPr>
          <w:rFonts w:ascii="Arial" w:hAnsi="Arial" w:cs="Arial"/>
          <w:b/>
          <w:bCs/>
          <w:sz w:val="24"/>
          <w:szCs w:val="24"/>
        </w:rPr>
        <w:t xml:space="preserve">) </w:t>
      </w:r>
      <w:r w:rsidR="00E4601B" w:rsidRPr="00E4601B">
        <w:rPr>
          <w:rFonts w:ascii="Arial" w:hAnsi="Arial" w:cs="Arial"/>
          <w:b/>
          <w:bCs/>
          <w:sz w:val="24"/>
          <w:szCs w:val="24"/>
        </w:rPr>
        <w:t>dias</w:t>
      </w:r>
      <w:r w:rsidR="00C97AA0">
        <w:rPr>
          <w:rFonts w:ascii="Arial" w:hAnsi="Arial" w:cs="Arial"/>
          <w:b/>
          <w:bCs/>
          <w:sz w:val="24"/>
          <w:szCs w:val="24"/>
        </w:rPr>
        <w:t xml:space="preserve"> </w:t>
      </w:r>
      <w:r w:rsidR="00EA44D3" w:rsidRPr="00E4601B">
        <w:rPr>
          <w:rFonts w:ascii="Arial" w:hAnsi="Arial" w:cs="Arial"/>
          <w:sz w:val="24"/>
          <w:szCs w:val="24"/>
        </w:rPr>
        <w:t>contados a partir do recebimento da solicitação, feita pelo departamento competente</w:t>
      </w:r>
      <w:r w:rsidR="00EA44D3" w:rsidRPr="00E4601B">
        <w:rPr>
          <w:rFonts w:ascii="Arial" w:hAnsi="Arial" w:cs="Arial"/>
          <w:bCs/>
          <w:sz w:val="24"/>
          <w:szCs w:val="24"/>
        </w:rPr>
        <w:t>.</w:t>
      </w:r>
    </w:p>
    <w:p w:rsidR="00EA44D3" w:rsidRPr="00EA44D3" w:rsidRDefault="002356AD" w:rsidP="005266A2">
      <w:pPr>
        <w:suppressAutoHyphens/>
        <w:spacing w:after="120" w:line="360" w:lineRule="auto"/>
        <w:jc w:val="both"/>
        <w:rPr>
          <w:rFonts w:ascii="Arial" w:hAnsi="Arial" w:cs="Arial"/>
          <w:bCs/>
          <w:color w:val="FF0000"/>
          <w:sz w:val="24"/>
          <w:szCs w:val="24"/>
        </w:rPr>
      </w:pPr>
      <w:r>
        <w:rPr>
          <w:rFonts w:ascii="Arial" w:hAnsi="Arial" w:cs="Arial"/>
          <w:bCs/>
          <w:sz w:val="24"/>
          <w:szCs w:val="24"/>
        </w:rPr>
        <w:t>6</w:t>
      </w:r>
      <w:r w:rsidR="00EA44D3">
        <w:rPr>
          <w:rFonts w:ascii="Arial" w:hAnsi="Arial" w:cs="Arial"/>
          <w:bCs/>
          <w:sz w:val="24"/>
          <w:szCs w:val="24"/>
        </w:rPr>
        <w:t xml:space="preserve">.2 </w:t>
      </w:r>
      <w:r w:rsidR="00EA44D3" w:rsidRPr="009F14AB">
        <w:rPr>
          <w:rFonts w:ascii="Arial" w:hAnsi="Arial" w:cs="Arial"/>
          <w:bCs/>
          <w:sz w:val="24"/>
          <w:szCs w:val="24"/>
        </w:rPr>
        <w:t xml:space="preserve">Os materiais deverão ser entregues no </w:t>
      </w:r>
      <w:r w:rsidR="00EA44D3" w:rsidRPr="00E4601B">
        <w:rPr>
          <w:rFonts w:ascii="Arial" w:hAnsi="Arial" w:cs="Arial"/>
          <w:b/>
          <w:sz w:val="24"/>
          <w:szCs w:val="24"/>
        </w:rPr>
        <w:t xml:space="preserve">Departamento de </w:t>
      </w:r>
      <w:r w:rsidR="00706898" w:rsidRPr="00E4601B">
        <w:rPr>
          <w:rFonts w:ascii="Arial" w:hAnsi="Arial" w:cs="Arial"/>
          <w:b/>
          <w:sz w:val="24"/>
          <w:szCs w:val="24"/>
        </w:rPr>
        <w:t>Suprimentos</w:t>
      </w:r>
      <w:r w:rsidR="00EA44D3" w:rsidRPr="00E4601B">
        <w:rPr>
          <w:rFonts w:ascii="Arial" w:hAnsi="Arial" w:cs="Arial"/>
          <w:sz w:val="24"/>
          <w:szCs w:val="24"/>
        </w:rPr>
        <w:t xml:space="preserve">, à Rua Santa Terezinha, nº 505, Bairro Santa Terezinha, Juiz de Fora / MG, CEP 36.045-490, em dias úteis, das </w:t>
      </w:r>
      <w:r w:rsidR="00EA44D3" w:rsidRPr="00E4601B">
        <w:rPr>
          <w:rFonts w:ascii="Arial" w:hAnsi="Arial" w:cs="Arial"/>
          <w:bCs/>
          <w:sz w:val="24"/>
          <w:szCs w:val="24"/>
        </w:rPr>
        <w:t>08às 11h30min e de 14 às 17horas</w:t>
      </w:r>
      <w:r w:rsidR="00EA44D3" w:rsidRPr="00E4601B">
        <w:rPr>
          <w:rFonts w:ascii="Arial" w:hAnsi="Arial" w:cs="Arial"/>
          <w:sz w:val="24"/>
          <w:szCs w:val="24"/>
        </w:rPr>
        <w:t>.</w:t>
      </w:r>
    </w:p>
    <w:p w:rsidR="00EA44D3" w:rsidRPr="009F14AB" w:rsidRDefault="002356AD" w:rsidP="005266A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.3 </w:t>
      </w:r>
      <w:r w:rsidR="00EA44D3" w:rsidRPr="009F14AB">
        <w:rPr>
          <w:rFonts w:ascii="Arial" w:hAnsi="Arial" w:cs="Arial"/>
          <w:sz w:val="24"/>
          <w:szCs w:val="24"/>
        </w:rPr>
        <w:t xml:space="preserve">Os materiais deverão ser entregues devidamente embalados, lacrados, acondicionados e transportados com segurança e sob a responsabilidade da </w:t>
      </w:r>
      <w:r w:rsidR="00F926A1">
        <w:rPr>
          <w:rFonts w:ascii="Arial" w:hAnsi="Arial" w:cs="Arial"/>
          <w:sz w:val="24"/>
          <w:szCs w:val="24"/>
        </w:rPr>
        <w:t>contratada</w:t>
      </w:r>
      <w:r w:rsidR="00EA44D3" w:rsidRPr="009F14AB">
        <w:rPr>
          <w:rFonts w:ascii="Arial" w:hAnsi="Arial" w:cs="Arial"/>
          <w:sz w:val="24"/>
          <w:szCs w:val="24"/>
        </w:rPr>
        <w:t>. A CESAMA recusará os materiais que forem entregues em desconformidade com esta previsão.</w:t>
      </w:r>
    </w:p>
    <w:p w:rsidR="00EA44D3" w:rsidRPr="009F14AB" w:rsidRDefault="002356AD" w:rsidP="005266A2">
      <w:pPr>
        <w:suppressAutoHyphens/>
        <w:spacing w:after="120" w:line="360" w:lineRule="auto"/>
        <w:jc w:val="both"/>
        <w:rPr>
          <w:rFonts w:ascii="Arial" w:hAnsi="Arial" w:cs="Arial"/>
          <w:sz w:val="24"/>
          <w:szCs w:val="24"/>
        </w:rPr>
      </w:pPr>
      <w:r>
        <w:rPr>
          <w:rFonts w:ascii="Arial" w:hAnsi="Arial" w:cs="Arial"/>
          <w:sz w:val="24"/>
          <w:szCs w:val="24"/>
        </w:rPr>
        <w:lastRenderedPageBreak/>
        <w:t>6</w:t>
      </w:r>
      <w:r w:rsidR="00EA44D3">
        <w:rPr>
          <w:rFonts w:ascii="Arial" w:hAnsi="Arial" w:cs="Arial"/>
          <w:sz w:val="24"/>
          <w:szCs w:val="24"/>
        </w:rPr>
        <w:t xml:space="preserve">.4 </w:t>
      </w:r>
      <w:r w:rsidR="00EA44D3" w:rsidRPr="009F14AB">
        <w:rPr>
          <w:rFonts w:ascii="Arial" w:hAnsi="Arial" w:cs="Arial"/>
          <w:sz w:val="24"/>
          <w:szCs w:val="24"/>
        </w:rPr>
        <w:t xml:space="preserve">Durante os serviços de transporte e descarga a </w:t>
      </w:r>
      <w:r w:rsidR="00F926A1">
        <w:rPr>
          <w:rFonts w:ascii="Arial" w:hAnsi="Arial" w:cs="Arial"/>
          <w:sz w:val="24"/>
          <w:szCs w:val="24"/>
        </w:rPr>
        <w:t>contratada</w:t>
      </w:r>
      <w:r w:rsidR="00EA44D3" w:rsidRPr="009F14AB">
        <w:rPr>
          <w:rFonts w:ascii="Arial" w:hAnsi="Arial" w:cs="Arial"/>
          <w:sz w:val="24"/>
          <w:szCs w:val="24"/>
        </w:rPr>
        <w:t xml:space="preserve"> </w:t>
      </w:r>
      <w:proofErr w:type="gramStart"/>
      <w:r w:rsidR="00EA44D3" w:rsidRPr="009F14AB">
        <w:rPr>
          <w:rFonts w:ascii="Arial" w:hAnsi="Arial" w:cs="Arial"/>
          <w:sz w:val="24"/>
          <w:szCs w:val="24"/>
        </w:rPr>
        <w:t>fica</w:t>
      </w:r>
      <w:proofErr w:type="gramEnd"/>
      <w:r w:rsidR="00EA44D3" w:rsidRPr="009F14AB">
        <w:rPr>
          <w:rFonts w:ascii="Arial" w:hAnsi="Arial" w:cs="Arial"/>
          <w:sz w:val="24"/>
          <w:szCs w:val="24"/>
        </w:rPr>
        <w:t xml:space="preserve">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w:t>
      </w:r>
      <w:r w:rsidR="003B56D5">
        <w:rPr>
          <w:rFonts w:ascii="Arial" w:hAnsi="Arial" w:cs="Arial"/>
          <w:sz w:val="24"/>
          <w:szCs w:val="24"/>
        </w:rPr>
        <w:t xml:space="preserve">Ministério do Trabalho e </w:t>
      </w:r>
      <w:r w:rsidR="002E70AC">
        <w:rPr>
          <w:rFonts w:ascii="Arial" w:hAnsi="Arial" w:cs="Arial"/>
          <w:sz w:val="24"/>
          <w:szCs w:val="24"/>
        </w:rPr>
        <w:t>Emprego</w:t>
      </w:r>
      <w:r w:rsidR="00EA44D3" w:rsidRPr="009F14AB">
        <w:rPr>
          <w:rFonts w:ascii="Arial" w:hAnsi="Arial" w:cs="Arial"/>
          <w:sz w:val="24"/>
          <w:szCs w:val="24"/>
        </w:rPr>
        <w:t xml:space="preserve">) será de responsabilidade exclusiva da </w:t>
      </w:r>
      <w:r w:rsidR="00EA44D3">
        <w:rPr>
          <w:rFonts w:ascii="Arial" w:hAnsi="Arial" w:cs="Arial"/>
          <w:sz w:val="24"/>
          <w:szCs w:val="24"/>
        </w:rPr>
        <w:t>contratada</w:t>
      </w:r>
      <w:r w:rsidR="00EA44D3" w:rsidRPr="009F14AB">
        <w:rPr>
          <w:rFonts w:ascii="Arial" w:hAnsi="Arial" w:cs="Arial"/>
          <w:sz w:val="24"/>
          <w:szCs w:val="24"/>
        </w:rPr>
        <w:t>.</w:t>
      </w:r>
    </w:p>
    <w:p w:rsidR="00D02C75" w:rsidRPr="002356AD" w:rsidRDefault="002356AD" w:rsidP="005266A2">
      <w:pPr>
        <w:suppressAutoHyphens/>
        <w:spacing w:after="120" w:line="360" w:lineRule="auto"/>
        <w:jc w:val="both"/>
        <w:rPr>
          <w:rFonts w:ascii="Arial" w:hAnsi="Arial" w:cs="Arial"/>
          <w:b/>
          <w:sz w:val="24"/>
          <w:szCs w:val="24"/>
        </w:rPr>
      </w:pPr>
      <w:r>
        <w:rPr>
          <w:rFonts w:ascii="Arial" w:hAnsi="Arial" w:cs="Arial"/>
          <w:bCs/>
          <w:sz w:val="24"/>
          <w:szCs w:val="24"/>
        </w:rPr>
        <w:t>6</w:t>
      </w:r>
      <w:r w:rsidR="00EA44D3" w:rsidRPr="002356AD">
        <w:rPr>
          <w:rFonts w:ascii="Arial" w:hAnsi="Arial" w:cs="Arial"/>
          <w:bCs/>
          <w:sz w:val="24"/>
          <w:szCs w:val="24"/>
        </w:rPr>
        <w:t xml:space="preserve">.5 O veículo utilizado para entrega dos materiais no Departamento de </w:t>
      </w:r>
      <w:r w:rsidR="00706898" w:rsidRPr="002356AD">
        <w:rPr>
          <w:rFonts w:ascii="Arial" w:hAnsi="Arial" w:cs="Arial"/>
          <w:bCs/>
          <w:sz w:val="24"/>
          <w:szCs w:val="24"/>
        </w:rPr>
        <w:t>Suprimentos</w:t>
      </w:r>
      <w:r w:rsidR="00EA44D3" w:rsidRPr="002356AD">
        <w:rPr>
          <w:rFonts w:ascii="Arial" w:hAnsi="Arial" w:cs="Arial"/>
          <w:bCs/>
          <w:sz w:val="24"/>
          <w:szCs w:val="24"/>
        </w:rPr>
        <w:t xml:space="preserve"> deverá ter no máximo 14 metros de comprimento, de para-choque </w:t>
      </w:r>
      <w:proofErr w:type="gramStart"/>
      <w:r w:rsidR="00EA44D3" w:rsidRPr="002356AD">
        <w:rPr>
          <w:rFonts w:ascii="Arial" w:hAnsi="Arial" w:cs="Arial"/>
          <w:bCs/>
          <w:sz w:val="24"/>
          <w:szCs w:val="24"/>
        </w:rPr>
        <w:t>a para-choque, e altura máxima de 4 metros</w:t>
      </w:r>
      <w:proofErr w:type="gramEnd"/>
      <w:r w:rsidR="00EA44D3" w:rsidRPr="002356AD">
        <w:rPr>
          <w:rFonts w:ascii="Arial" w:hAnsi="Arial" w:cs="Arial"/>
          <w:bCs/>
          <w:sz w:val="24"/>
          <w:szCs w:val="24"/>
        </w:rPr>
        <w:t xml:space="preserve">. </w:t>
      </w:r>
    </w:p>
    <w:p w:rsidR="00EA44D3" w:rsidRPr="009F14AB" w:rsidRDefault="002356AD" w:rsidP="005266A2">
      <w:pPr>
        <w:suppressAutoHyphens/>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.6 </w:t>
      </w:r>
      <w:r w:rsidR="00EA44D3" w:rsidRPr="009F14AB">
        <w:rPr>
          <w:rFonts w:ascii="Arial" w:hAnsi="Arial" w:cs="Arial"/>
          <w:sz w:val="24"/>
          <w:szCs w:val="24"/>
        </w:rPr>
        <w:t>A CESAMA irá designar um empregado para acompanhar o recebimento dos materiais.</w:t>
      </w:r>
    </w:p>
    <w:p w:rsidR="00EA44D3" w:rsidRPr="009F14AB" w:rsidRDefault="002356AD" w:rsidP="005266A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.7 </w:t>
      </w:r>
      <w:r w:rsidR="00EA44D3" w:rsidRPr="009F14AB">
        <w:rPr>
          <w:rFonts w:ascii="Arial" w:hAnsi="Arial" w:cs="Arial"/>
          <w:sz w:val="24"/>
          <w:szCs w:val="24"/>
        </w:rPr>
        <w:t xml:space="preserve">O empregado designado assinará termo ratificando o recebimento provisório, podendo recusar os materiais que estiverem em desacordo com a exigência </w:t>
      </w:r>
      <w:r w:rsidR="00F176B3">
        <w:rPr>
          <w:rFonts w:ascii="Arial" w:hAnsi="Arial" w:cs="Arial"/>
          <w:sz w:val="24"/>
          <w:szCs w:val="24"/>
        </w:rPr>
        <w:t>do Termo de referência</w:t>
      </w:r>
      <w:r w:rsidR="00EA44D3" w:rsidRPr="009F14AB">
        <w:rPr>
          <w:rFonts w:ascii="Arial" w:hAnsi="Arial" w:cs="Arial"/>
          <w:sz w:val="24"/>
          <w:szCs w:val="24"/>
        </w:rPr>
        <w:t xml:space="preserve"> no prazo máximo de 10 (dez) dias úteis a contar de sua entrega no local informado </w:t>
      </w:r>
      <w:r w:rsidR="00EA44D3" w:rsidRPr="002356AD">
        <w:rPr>
          <w:rFonts w:ascii="Arial" w:hAnsi="Arial" w:cs="Arial"/>
          <w:sz w:val="24"/>
          <w:szCs w:val="24"/>
        </w:rPr>
        <w:t xml:space="preserve">no </w:t>
      </w:r>
      <w:r w:rsidR="00EA44D3" w:rsidRPr="002356AD">
        <w:rPr>
          <w:rFonts w:ascii="Arial" w:hAnsi="Arial" w:cs="Arial"/>
          <w:b/>
          <w:sz w:val="24"/>
          <w:szCs w:val="24"/>
        </w:rPr>
        <w:t xml:space="preserve">item </w:t>
      </w:r>
      <w:r w:rsidRPr="002356AD">
        <w:rPr>
          <w:rFonts w:ascii="Arial" w:hAnsi="Arial" w:cs="Arial"/>
          <w:b/>
          <w:sz w:val="24"/>
          <w:szCs w:val="24"/>
        </w:rPr>
        <w:t>6</w:t>
      </w:r>
      <w:r w:rsidR="00EA44D3" w:rsidRPr="002356AD">
        <w:rPr>
          <w:rFonts w:ascii="Arial" w:hAnsi="Arial" w:cs="Arial"/>
          <w:b/>
          <w:sz w:val="24"/>
          <w:szCs w:val="24"/>
        </w:rPr>
        <w:t>.2</w:t>
      </w:r>
      <w:r w:rsidR="00EA44D3" w:rsidRPr="002356AD">
        <w:rPr>
          <w:rFonts w:ascii="Arial" w:hAnsi="Arial" w:cs="Arial"/>
          <w:sz w:val="24"/>
          <w:szCs w:val="24"/>
        </w:rPr>
        <w:t>.</w:t>
      </w:r>
    </w:p>
    <w:p w:rsidR="00EA44D3" w:rsidRPr="009F14AB" w:rsidRDefault="002356AD" w:rsidP="005266A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.8. </w:t>
      </w:r>
      <w:r w:rsidR="00EA44D3" w:rsidRPr="009F14AB">
        <w:rPr>
          <w:rFonts w:ascii="Arial" w:hAnsi="Arial" w:cs="Arial"/>
          <w:sz w:val="24"/>
          <w:szCs w:val="24"/>
        </w:rPr>
        <w:t xml:space="preserve">Os materiais serão devolvidos / recusados na hipótese de não corresponderem às especificações deste </w:t>
      </w:r>
      <w:r w:rsidR="00F176B3">
        <w:rPr>
          <w:rFonts w:ascii="Arial" w:hAnsi="Arial" w:cs="Arial"/>
          <w:sz w:val="24"/>
          <w:szCs w:val="24"/>
        </w:rPr>
        <w:t>Termo de Referência,</w:t>
      </w:r>
      <w:r w:rsidR="00EA44D3" w:rsidRPr="009F14AB">
        <w:rPr>
          <w:rFonts w:ascii="Arial" w:hAnsi="Arial" w:cs="Arial"/>
          <w:sz w:val="24"/>
          <w:szCs w:val="24"/>
        </w:rPr>
        <w:t xml:space="preserve"> devendo ser recolhidos das dependências da CESAMA para substituição, </w:t>
      </w:r>
      <w:r w:rsidR="00D02C75" w:rsidRPr="009F14AB">
        <w:rPr>
          <w:rFonts w:ascii="Arial" w:hAnsi="Arial" w:cs="Arial"/>
          <w:sz w:val="24"/>
          <w:szCs w:val="24"/>
        </w:rPr>
        <w:t>à custa</w:t>
      </w:r>
      <w:r w:rsidR="00EA44D3" w:rsidRPr="009F14AB">
        <w:rPr>
          <w:rFonts w:ascii="Arial" w:hAnsi="Arial" w:cs="Arial"/>
          <w:sz w:val="24"/>
          <w:szCs w:val="24"/>
        </w:rPr>
        <w:t xml:space="preserve"> da </w:t>
      </w:r>
      <w:r w:rsidR="00F926A1">
        <w:rPr>
          <w:rFonts w:ascii="Arial" w:hAnsi="Arial" w:cs="Arial"/>
          <w:sz w:val="24"/>
          <w:szCs w:val="24"/>
        </w:rPr>
        <w:t>contratada</w:t>
      </w:r>
      <w:r w:rsidR="00EA44D3" w:rsidRPr="009F14AB">
        <w:rPr>
          <w:rFonts w:ascii="Arial" w:hAnsi="Arial" w:cs="Arial"/>
          <w:sz w:val="24"/>
          <w:szCs w:val="24"/>
        </w:rPr>
        <w:t>, no prazo máximo de 02 (dois) dias úteis.</w:t>
      </w:r>
    </w:p>
    <w:p w:rsidR="00EA44D3" w:rsidRPr="009F14AB" w:rsidRDefault="002356AD" w:rsidP="005266A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.9 </w:t>
      </w:r>
      <w:r w:rsidR="00EA44D3" w:rsidRPr="009F14AB">
        <w:rPr>
          <w:rFonts w:ascii="Arial" w:hAnsi="Arial" w:cs="Arial"/>
          <w:sz w:val="24"/>
          <w:szCs w:val="24"/>
        </w:rPr>
        <w:t xml:space="preserve">A substituição de que trata </w:t>
      </w:r>
      <w:r w:rsidR="00EA44D3" w:rsidRPr="002356AD">
        <w:rPr>
          <w:rFonts w:ascii="Arial" w:hAnsi="Arial" w:cs="Arial"/>
          <w:sz w:val="24"/>
          <w:szCs w:val="24"/>
        </w:rPr>
        <w:t xml:space="preserve">o </w:t>
      </w:r>
      <w:r w:rsidR="00EA44D3" w:rsidRPr="002356AD">
        <w:rPr>
          <w:rFonts w:ascii="Arial" w:hAnsi="Arial" w:cs="Arial"/>
          <w:b/>
          <w:sz w:val="24"/>
          <w:szCs w:val="24"/>
        </w:rPr>
        <w:t>item</w:t>
      </w:r>
      <w:r w:rsidRPr="002356AD">
        <w:rPr>
          <w:rFonts w:ascii="Arial" w:hAnsi="Arial" w:cs="Arial"/>
          <w:b/>
          <w:sz w:val="24"/>
          <w:szCs w:val="24"/>
        </w:rPr>
        <w:t xml:space="preserve"> 6</w:t>
      </w:r>
      <w:r w:rsidR="00EA44D3" w:rsidRPr="002356AD">
        <w:rPr>
          <w:rFonts w:ascii="Arial" w:hAnsi="Arial" w:cs="Arial"/>
          <w:b/>
          <w:sz w:val="24"/>
          <w:szCs w:val="24"/>
        </w:rPr>
        <w:t>.8</w:t>
      </w:r>
      <w:r w:rsidR="00C97AA0">
        <w:rPr>
          <w:rFonts w:ascii="Arial" w:hAnsi="Arial" w:cs="Arial"/>
          <w:b/>
          <w:sz w:val="24"/>
          <w:szCs w:val="24"/>
        </w:rPr>
        <w:t xml:space="preserve"> </w:t>
      </w:r>
      <w:r w:rsidR="00EA44D3" w:rsidRPr="009F14AB">
        <w:rPr>
          <w:rFonts w:ascii="Arial" w:hAnsi="Arial" w:cs="Arial"/>
          <w:sz w:val="24"/>
          <w:szCs w:val="24"/>
        </w:rPr>
        <w:t xml:space="preserve">deverá ser feita no prazo máximo de 05 (cinco) dias corridos, a contar da data do recolhimento dos materiais na CESAMA, sujeitando-se a </w:t>
      </w:r>
      <w:r w:rsidR="00F926A1">
        <w:rPr>
          <w:rFonts w:ascii="Arial" w:hAnsi="Arial" w:cs="Arial"/>
          <w:sz w:val="24"/>
          <w:szCs w:val="24"/>
        </w:rPr>
        <w:t>contratada</w:t>
      </w:r>
      <w:r w:rsidR="00EA44D3" w:rsidRPr="009F14AB">
        <w:rPr>
          <w:rFonts w:ascii="Arial" w:hAnsi="Arial" w:cs="Arial"/>
          <w:sz w:val="24"/>
          <w:szCs w:val="24"/>
        </w:rPr>
        <w:t xml:space="preserve">, na inobservância, às penalidades previstas no </w:t>
      </w:r>
      <w:r w:rsidR="00F176B3">
        <w:rPr>
          <w:rFonts w:ascii="Arial" w:hAnsi="Arial" w:cs="Arial"/>
          <w:sz w:val="24"/>
          <w:szCs w:val="24"/>
        </w:rPr>
        <w:t>Termo de Referência</w:t>
      </w:r>
      <w:r w:rsidR="00716F21">
        <w:rPr>
          <w:rFonts w:ascii="Arial" w:hAnsi="Arial" w:cs="Arial"/>
          <w:sz w:val="24"/>
          <w:szCs w:val="24"/>
        </w:rPr>
        <w:t xml:space="preserve"> e Edital</w:t>
      </w:r>
      <w:r w:rsidR="00EA44D3" w:rsidRPr="009F14AB">
        <w:rPr>
          <w:rFonts w:ascii="Arial" w:hAnsi="Arial" w:cs="Arial"/>
          <w:sz w:val="24"/>
          <w:szCs w:val="24"/>
        </w:rPr>
        <w:t>.</w:t>
      </w:r>
    </w:p>
    <w:p w:rsidR="00EA44D3" w:rsidRPr="009F14AB" w:rsidRDefault="002356AD" w:rsidP="005266A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6</w:t>
      </w:r>
      <w:r w:rsidR="00EA44D3">
        <w:rPr>
          <w:rFonts w:ascii="Arial" w:hAnsi="Arial" w:cs="Arial"/>
          <w:sz w:val="24"/>
          <w:szCs w:val="24"/>
        </w:rPr>
        <w:t xml:space="preserve">.10 </w:t>
      </w:r>
      <w:r w:rsidR="00EA44D3" w:rsidRPr="009F14AB">
        <w:rPr>
          <w:rFonts w:ascii="Arial" w:hAnsi="Arial" w:cs="Arial"/>
          <w:sz w:val="24"/>
          <w:szCs w:val="24"/>
        </w:rPr>
        <w:t xml:space="preserve">A recusa total ou parcial dos materiais entregues, por motivos justificados no recebimento, não será razão para prorrogação do prazo da entrega, previamente consignado </w:t>
      </w:r>
      <w:r w:rsidR="00D02C75">
        <w:rPr>
          <w:rFonts w:ascii="Arial" w:hAnsi="Arial" w:cs="Arial"/>
          <w:sz w:val="24"/>
          <w:szCs w:val="24"/>
        </w:rPr>
        <w:t>no Contrato</w:t>
      </w:r>
      <w:r w:rsidR="00EA44D3" w:rsidRPr="009F14AB">
        <w:rPr>
          <w:rFonts w:ascii="Arial" w:hAnsi="Arial" w:cs="Arial"/>
          <w:sz w:val="24"/>
          <w:szCs w:val="24"/>
        </w:rPr>
        <w:t>.</w:t>
      </w:r>
    </w:p>
    <w:p w:rsidR="00EA44D3" w:rsidRDefault="002356AD" w:rsidP="005266A2">
      <w:pPr>
        <w:suppressAutoHyphens/>
        <w:spacing w:after="120" w:line="360" w:lineRule="auto"/>
        <w:jc w:val="both"/>
        <w:rPr>
          <w:rFonts w:ascii="Arial" w:hAnsi="Arial" w:cs="Arial"/>
          <w:sz w:val="24"/>
          <w:szCs w:val="24"/>
        </w:rPr>
      </w:pPr>
      <w:r>
        <w:rPr>
          <w:rFonts w:ascii="Arial" w:hAnsi="Arial" w:cs="Arial"/>
          <w:sz w:val="24"/>
          <w:szCs w:val="24"/>
        </w:rPr>
        <w:lastRenderedPageBreak/>
        <w:t>6</w:t>
      </w:r>
      <w:r w:rsidR="00EA44D3">
        <w:rPr>
          <w:rFonts w:ascii="Arial" w:hAnsi="Arial" w:cs="Arial"/>
          <w:sz w:val="24"/>
          <w:szCs w:val="24"/>
        </w:rPr>
        <w:t xml:space="preserve">.11 </w:t>
      </w:r>
      <w:r w:rsidR="00EA44D3" w:rsidRPr="009F14AB">
        <w:rPr>
          <w:rFonts w:ascii="Arial" w:hAnsi="Arial" w:cs="Arial"/>
          <w:sz w:val="24"/>
          <w:szCs w:val="24"/>
        </w:rPr>
        <w:t xml:space="preserve">Verificando-se, novamente, a desconformidade do material entregue com o exigido </w:t>
      </w:r>
      <w:r w:rsidR="00F176B3">
        <w:rPr>
          <w:rFonts w:ascii="Arial" w:hAnsi="Arial" w:cs="Arial"/>
          <w:sz w:val="24"/>
          <w:szCs w:val="24"/>
        </w:rPr>
        <w:t>no Termo de Referência</w:t>
      </w:r>
      <w:r w:rsidR="00EA44D3" w:rsidRPr="009F14AB">
        <w:rPr>
          <w:rFonts w:ascii="Arial" w:hAnsi="Arial" w:cs="Arial"/>
          <w:sz w:val="24"/>
          <w:szCs w:val="24"/>
        </w:rPr>
        <w:t xml:space="preserve">, </w:t>
      </w:r>
      <w:proofErr w:type="gramStart"/>
      <w:r w:rsidR="00EA44D3" w:rsidRPr="009F14AB">
        <w:rPr>
          <w:rFonts w:ascii="Arial" w:hAnsi="Arial" w:cs="Arial"/>
          <w:sz w:val="24"/>
          <w:szCs w:val="24"/>
        </w:rPr>
        <w:t>ficará</w:t>
      </w:r>
      <w:proofErr w:type="gramEnd"/>
      <w:r w:rsidR="00EA44D3" w:rsidRPr="009F14AB">
        <w:rPr>
          <w:rFonts w:ascii="Arial" w:hAnsi="Arial" w:cs="Arial"/>
          <w:sz w:val="24"/>
          <w:szCs w:val="24"/>
        </w:rPr>
        <w:t xml:space="preserve"> demonstrada a incapacidade da empresa </w:t>
      </w:r>
      <w:r w:rsidR="00F926A1">
        <w:rPr>
          <w:rFonts w:ascii="Arial" w:hAnsi="Arial" w:cs="Arial"/>
          <w:sz w:val="24"/>
          <w:szCs w:val="24"/>
        </w:rPr>
        <w:t>contratada</w:t>
      </w:r>
      <w:r w:rsidR="00EA44D3" w:rsidRPr="009F14AB">
        <w:rPr>
          <w:rFonts w:ascii="Arial" w:hAnsi="Arial" w:cs="Arial"/>
          <w:sz w:val="24"/>
          <w:szCs w:val="24"/>
        </w:rPr>
        <w:t>, sujeitando-se, a mesma, as penalidades previstas n</w:t>
      </w:r>
      <w:r w:rsidR="003C3271">
        <w:rPr>
          <w:rFonts w:ascii="Arial" w:hAnsi="Arial" w:cs="Arial"/>
          <w:sz w:val="24"/>
          <w:szCs w:val="24"/>
        </w:rPr>
        <w:t xml:space="preserve">o </w:t>
      </w:r>
      <w:r w:rsidR="00F176B3">
        <w:rPr>
          <w:rFonts w:ascii="Arial" w:hAnsi="Arial" w:cs="Arial"/>
          <w:sz w:val="24"/>
          <w:szCs w:val="24"/>
        </w:rPr>
        <w:t>Termo de Referência</w:t>
      </w:r>
      <w:r w:rsidR="00716F21">
        <w:rPr>
          <w:rFonts w:ascii="Arial" w:hAnsi="Arial" w:cs="Arial"/>
          <w:sz w:val="24"/>
          <w:szCs w:val="24"/>
        </w:rPr>
        <w:t xml:space="preserve"> e Edital</w:t>
      </w:r>
      <w:r w:rsidR="00EA44D3" w:rsidRPr="009F14AB">
        <w:rPr>
          <w:rFonts w:ascii="Arial" w:hAnsi="Arial" w:cs="Arial"/>
          <w:sz w:val="24"/>
          <w:szCs w:val="24"/>
        </w:rPr>
        <w:t>.</w:t>
      </w:r>
    </w:p>
    <w:p w:rsidR="005266A2" w:rsidRDefault="005266A2" w:rsidP="006F4049">
      <w:pPr>
        <w:spacing w:after="0" w:line="360" w:lineRule="auto"/>
        <w:jc w:val="both"/>
        <w:rPr>
          <w:rFonts w:ascii="Arial" w:hAnsi="Arial" w:cs="Arial"/>
          <w:bCs/>
          <w:color w:val="FF0000"/>
          <w:sz w:val="24"/>
          <w:szCs w:val="24"/>
        </w:rPr>
      </w:pPr>
    </w:p>
    <w:p w:rsidR="00B06ADB" w:rsidRPr="00BA1DD5" w:rsidRDefault="002356AD" w:rsidP="00BA1DD5">
      <w:pPr>
        <w:spacing w:after="120" w:line="360" w:lineRule="auto"/>
        <w:jc w:val="both"/>
        <w:rPr>
          <w:rFonts w:ascii="Arial" w:hAnsi="Arial" w:cs="Arial"/>
          <w:sz w:val="24"/>
          <w:szCs w:val="24"/>
        </w:rPr>
      </w:pPr>
      <w:r w:rsidRPr="00BA1DD5">
        <w:rPr>
          <w:rFonts w:ascii="Arial" w:hAnsi="Arial" w:cs="Arial"/>
          <w:b/>
          <w:sz w:val="24"/>
          <w:szCs w:val="24"/>
        </w:rPr>
        <w:t>7</w:t>
      </w:r>
      <w:r w:rsidR="00B06ADB" w:rsidRPr="00BA1DD5">
        <w:rPr>
          <w:rFonts w:ascii="Arial" w:hAnsi="Arial" w:cs="Arial"/>
          <w:b/>
          <w:sz w:val="24"/>
          <w:szCs w:val="24"/>
        </w:rPr>
        <w:t>.</w:t>
      </w:r>
      <w:r w:rsidR="00C97AA0">
        <w:rPr>
          <w:rFonts w:ascii="Arial" w:hAnsi="Arial" w:cs="Arial"/>
          <w:b/>
          <w:sz w:val="24"/>
          <w:szCs w:val="24"/>
        </w:rPr>
        <w:t xml:space="preserve"> </w:t>
      </w:r>
      <w:r w:rsidR="00B06ADB" w:rsidRPr="00BA1DD5">
        <w:rPr>
          <w:rFonts w:ascii="Arial" w:hAnsi="Arial" w:cs="Arial"/>
          <w:b/>
          <w:sz w:val="24"/>
          <w:szCs w:val="24"/>
        </w:rPr>
        <w:t>MEDIÇÕES E PAGAMENTO</w:t>
      </w:r>
    </w:p>
    <w:p w:rsidR="00B06ADB" w:rsidRPr="00BA1DD5" w:rsidRDefault="005266A2" w:rsidP="00BA1DD5">
      <w:pPr>
        <w:suppressAutoHyphens/>
        <w:autoSpaceDE w:val="0"/>
        <w:autoSpaceDN w:val="0"/>
        <w:adjustRightInd w:val="0"/>
        <w:spacing w:after="120" w:line="360" w:lineRule="auto"/>
        <w:jc w:val="both"/>
        <w:rPr>
          <w:rFonts w:ascii="Arial" w:hAnsi="Arial" w:cs="Arial"/>
          <w:b/>
          <w:sz w:val="24"/>
          <w:szCs w:val="24"/>
        </w:rPr>
      </w:pPr>
      <w:r w:rsidRPr="00BA1DD5">
        <w:rPr>
          <w:rFonts w:ascii="Arial" w:hAnsi="Arial" w:cs="Arial"/>
          <w:b/>
          <w:sz w:val="24"/>
          <w:szCs w:val="24"/>
        </w:rPr>
        <w:t>7</w:t>
      </w:r>
      <w:r w:rsidR="00B06ADB" w:rsidRPr="00BA1DD5">
        <w:rPr>
          <w:rFonts w:ascii="Arial" w:hAnsi="Arial" w:cs="Arial"/>
          <w:b/>
          <w:sz w:val="24"/>
          <w:szCs w:val="24"/>
        </w:rPr>
        <w:t>.1Medições</w:t>
      </w:r>
    </w:p>
    <w:p w:rsidR="00B06ADB" w:rsidRPr="00BA1DD5" w:rsidRDefault="005266A2" w:rsidP="00BA1DD5">
      <w:pPr>
        <w:suppressAutoHyphens/>
        <w:autoSpaceDE w:val="0"/>
        <w:autoSpaceDN w:val="0"/>
        <w:adjustRightInd w:val="0"/>
        <w:spacing w:after="120" w:line="360" w:lineRule="auto"/>
        <w:jc w:val="both"/>
        <w:rPr>
          <w:rFonts w:ascii="Arial" w:hAnsi="Arial" w:cs="Arial"/>
          <w:bCs/>
          <w:sz w:val="24"/>
          <w:szCs w:val="24"/>
        </w:rPr>
      </w:pPr>
      <w:r w:rsidRPr="00BA1DD5">
        <w:rPr>
          <w:rFonts w:ascii="Arial" w:hAnsi="Arial" w:cs="Arial"/>
          <w:bCs/>
          <w:sz w:val="24"/>
          <w:szCs w:val="24"/>
        </w:rPr>
        <w:t>7</w:t>
      </w:r>
      <w:r w:rsidR="00B06ADB" w:rsidRPr="00BA1DD5">
        <w:rPr>
          <w:rFonts w:ascii="Arial" w:hAnsi="Arial" w:cs="Arial"/>
          <w:bCs/>
          <w:sz w:val="24"/>
          <w:szCs w:val="24"/>
        </w:rPr>
        <w:t xml:space="preserve">.1.1 </w:t>
      </w:r>
      <w:r w:rsidR="00B06ADB" w:rsidRPr="00BA1DD5">
        <w:rPr>
          <w:rFonts w:ascii="Arial" w:hAnsi="Arial" w:cs="Arial"/>
          <w:color w:val="000000"/>
          <w:sz w:val="24"/>
          <w:szCs w:val="24"/>
        </w:rPr>
        <w:t>As medições serão elaboradas mensalmente pelo gestor/fiscal do contrato</w:t>
      </w:r>
      <w:r w:rsidR="00C97AA0">
        <w:rPr>
          <w:rFonts w:ascii="Arial" w:hAnsi="Arial" w:cs="Arial"/>
          <w:color w:val="000000"/>
          <w:sz w:val="24"/>
          <w:szCs w:val="24"/>
        </w:rPr>
        <w:t xml:space="preserve"> </w:t>
      </w:r>
      <w:r w:rsidR="00B06ADB" w:rsidRPr="00BA1DD5">
        <w:rPr>
          <w:rFonts w:ascii="Arial" w:hAnsi="Arial" w:cs="Arial"/>
          <w:color w:val="000000"/>
          <w:sz w:val="24"/>
          <w:szCs w:val="24"/>
        </w:rPr>
        <w:t xml:space="preserve">designado pela Cesama, e deter-se-ão sobre os </w:t>
      </w:r>
      <w:r w:rsidR="00F91C0D" w:rsidRPr="00BA1DD5">
        <w:rPr>
          <w:rFonts w:ascii="Arial" w:hAnsi="Arial" w:cs="Arial"/>
          <w:color w:val="000000"/>
          <w:sz w:val="24"/>
          <w:szCs w:val="24"/>
        </w:rPr>
        <w:t>materiais entregues</w:t>
      </w:r>
      <w:r w:rsidR="00C97AA0">
        <w:rPr>
          <w:rFonts w:ascii="Arial" w:hAnsi="Arial" w:cs="Arial"/>
          <w:color w:val="000000"/>
          <w:sz w:val="24"/>
          <w:szCs w:val="24"/>
        </w:rPr>
        <w:t xml:space="preserve"> </w:t>
      </w:r>
      <w:r w:rsidR="00B06ADB" w:rsidRPr="00BA1DD5">
        <w:rPr>
          <w:rFonts w:ascii="Arial" w:hAnsi="Arial" w:cs="Arial"/>
          <w:color w:val="000000"/>
          <w:sz w:val="24"/>
          <w:szCs w:val="24"/>
        </w:rPr>
        <w:t>no período</w:t>
      </w:r>
      <w:r w:rsidR="00C97AA0">
        <w:rPr>
          <w:rFonts w:ascii="Arial" w:hAnsi="Arial" w:cs="Arial"/>
          <w:color w:val="000000"/>
          <w:sz w:val="24"/>
          <w:szCs w:val="24"/>
        </w:rPr>
        <w:t xml:space="preserve"> </w:t>
      </w:r>
      <w:r w:rsidR="00B06ADB" w:rsidRPr="00BA1DD5">
        <w:rPr>
          <w:rFonts w:ascii="Arial" w:hAnsi="Arial" w:cs="Arial"/>
          <w:color w:val="000000"/>
          <w:sz w:val="24"/>
          <w:szCs w:val="24"/>
        </w:rPr>
        <w:t>correspondente ao dia 1º a 30 ou 31 de cada mês, para fins de registro contábil e pagamento, ou em outro período determinado pela fiscalização da Cesama.</w:t>
      </w:r>
    </w:p>
    <w:p w:rsidR="00B06ADB" w:rsidRPr="00BA1DD5" w:rsidRDefault="005266A2" w:rsidP="00BA1DD5">
      <w:pPr>
        <w:suppressAutoHyphens/>
        <w:autoSpaceDE w:val="0"/>
        <w:autoSpaceDN w:val="0"/>
        <w:adjustRightInd w:val="0"/>
        <w:spacing w:after="120" w:line="360" w:lineRule="auto"/>
        <w:jc w:val="both"/>
        <w:rPr>
          <w:rFonts w:ascii="Arial" w:hAnsi="Arial" w:cs="Arial"/>
          <w:color w:val="000000"/>
          <w:sz w:val="24"/>
          <w:szCs w:val="24"/>
        </w:rPr>
      </w:pPr>
      <w:r w:rsidRPr="00BA1DD5">
        <w:rPr>
          <w:rFonts w:ascii="Arial" w:hAnsi="Arial" w:cs="Arial"/>
          <w:bCs/>
          <w:sz w:val="24"/>
          <w:szCs w:val="24"/>
        </w:rPr>
        <w:t>7</w:t>
      </w:r>
      <w:r w:rsidR="00B06ADB" w:rsidRPr="00BA1DD5">
        <w:rPr>
          <w:rFonts w:ascii="Arial" w:hAnsi="Arial" w:cs="Arial"/>
          <w:bCs/>
          <w:sz w:val="24"/>
          <w:szCs w:val="24"/>
        </w:rPr>
        <w:t xml:space="preserve">.1.2 </w:t>
      </w:r>
      <w:r w:rsidR="00B06ADB" w:rsidRPr="00BA1DD5">
        <w:rPr>
          <w:rFonts w:ascii="Arial" w:hAnsi="Arial" w:cs="Arial"/>
          <w:color w:val="000000"/>
          <w:sz w:val="24"/>
          <w:szCs w:val="24"/>
        </w:rPr>
        <w:t xml:space="preserve">As medições somente serão efetuadas se ocorrerem </w:t>
      </w:r>
      <w:r w:rsidR="00F91C0D" w:rsidRPr="00BA1DD5">
        <w:rPr>
          <w:rFonts w:ascii="Arial" w:hAnsi="Arial" w:cs="Arial"/>
          <w:color w:val="000000"/>
          <w:sz w:val="24"/>
          <w:szCs w:val="24"/>
        </w:rPr>
        <w:t>entrega de materiais</w:t>
      </w:r>
      <w:r w:rsidR="00B06ADB" w:rsidRPr="00BA1DD5">
        <w:rPr>
          <w:rFonts w:ascii="Arial" w:hAnsi="Arial" w:cs="Arial"/>
          <w:color w:val="000000"/>
          <w:sz w:val="24"/>
          <w:szCs w:val="24"/>
        </w:rPr>
        <w:t xml:space="preserve"> no período</w:t>
      </w:r>
      <w:r w:rsidR="00C97AA0">
        <w:rPr>
          <w:rFonts w:ascii="Arial" w:hAnsi="Arial" w:cs="Arial"/>
          <w:color w:val="000000"/>
          <w:sz w:val="24"/>
          <w:szCs w:val="24"/>
        </w:rPr>
        <w:t xml:space="preserve"> </w:t>
      </w:r>
      <w:r w:rsidR="00B06ADB" w:rsidRPr="00BA1DD5">
        <w:rPr>
          <w:rFonts w:ascii="Arial" w:hAnsi="Arial" w:cs="Arial"/>
          <w:color w:val="000000"/>
          <w:sz w:val="24"/>
          <w:szCs w:val="24"/>
        </w:rPr>
        <w:t>supramencionado.</w:t>
      </w:r>
    </w:p>
    <w:p w:rsidR="00B06ADB" w:rsidRPr="00BA1DD5" w:rsidRDefault="005266A2" w:rsidP="00BA1DD5">
      <w:pPr>
        <w:suppressAutoHyphens/>
        <w:autoSpaceDE w:val="0"/>
        <w:autoSpaceDN w:val="0"/>
        <w:adjustRightInd w:val="0"/>
        <w:spacing w:after="120" w:line="360" w:lineRule="auto"/>
        <w:jc w:val="both"/>
        <w:rPr>
          <w:rFonts w:ascii="Arial" w:hAnsi="Arial" w:cs="Arial"/>
          <w:color w:val="000000"/>
          <w:sz w:val="24"/>
          <w:szCs w:val="24"/>
        </w:rPr>
      </w:pPr>
      <w:r w:rsidRPr="00BA1DD5">
        <w:rPr>
          <w:rFonts w:ascii="Arial" w:hAnsi="Arial" w:cs="Arial"/>
          <w:color w:val="000000"/>
          <w:sz w:val="24"/>
          <w:szCs w:val="24"/>
        </w:rPr>
        <w:t>7</w:t>
      </w:r>
      <w:r w:rsidR="00B06ADB" w:rsidRPr="00BA1DD5">
        <w:rPr>
          <w:rFonts w:ascii="Arial" w:hAnsi="Arial" w:cs="Arial"/>
          <w:color w:val="000000"/>
          <w:sz w:val="24"/>
          <w:szCs w:val="24"/>
        </w:rPr>
        <w:t>.1.3 As medições poderão ser efetivadas até 10 (dez) dias do mês subsequente ao</w:t>
      </w:r>
      <w:r w:rsidR="00C97AA0">
        <w:rPr>
          <w:rFonts w:ascii="Arial" w:hAnsi="Arial" w:cs="Arial"/>
          <w:color w:val="000000"/>
          <w:sz w:val="24"/>
          <w:szCs w:val="24"/>
        </w:rPr>
        <w:t xml:space="preserve"> </w:t>
      </w:r>
      <w:r w:rsidR="00B06ADB" w:rsidRPr="00BA1DD5">
        <w:rPr>
          <w:rFonts w:ascii="Arial" w:hAnsi="Arial" w:cs="Arial"/>
          <w:color w:val="000000"/>
          <w:sz w:val="24"/>
          <w:szCs w:val="24"/>
        </w:rPr>
        <w:t>período considera</w:t>
      </w:r>
      <w:r w:rsidR="00B06ADB" w:rsidRPr="00BA1DD5">
        <w:rPr>
          <w:rFonts w:ascii="Arial" w:hAnsi="Arial" w:cs="Arial"/>
          <w:sz w:val="24"/>
          <w:szCs w:val="24"/>
        </w:rPr>
        <w:t xml:space="preserve">do no </w:t>
      </w:r>
      <w:r w:rsidR="00B06ADB" w:rsidRPr="00BA1DD5">
        <w:rPr>
          <w:rFonts w:ascii="Arial" w:hAnsi="Arial" w:cs="Arial"/>
          <w:b/>
          <w:sz w:val="24"/>
          <w:szCs w:val="24"/>
        </w:rPr>
        <w:t xml:space="preserve">item </w:t>
      </w:r>
      <w:r w:rsidRPr="00BA1DD5">
        <w:rPr>
          <w:rFonts w:ascii="Arial" w:hAnsi="Arial" w:cs="Arial"/>
          <w:b/>
          <w:sz w:val="24"/>
          <w:szCs w:val="24"/>
        </w:rPr>
        <w:t>7</w:t>
      </w:r>
      <w:r w:rsidR="00B06ADB" w:rsidRPr="00BA1DD5">
        <w:rPr>
          <w:rFonts w:ascii="Arial" w:hAnsi="Arial" w:cs="Arial"/>
          <w:b/>
          <w:sz w:val="24"/>
          <w:szCs w:val="24"/>
        </w:rPr>
        <w:t>.1.1</w:t>
      </w:r>
      <w:r w:rsidR="00B06ADB" w:rsidRPr="00BA1DD5">
        <w:rPr>
          <w:rFonts w:ascii="Arial" w:hAnsi="Arial" w:cs="Arial"/>
          <w:sz w:val="24"/>
          <w:szCs w:val="24"/>
        </w:rPr>
        <w:t>, data limite para emissão pela Cesama da ordemde faturamento.</w:t>
      </w:r>
    </w:p>
    <w:p w:rsidR="009A26F9" w:rsidRDefault="009A26F9" w:rsidP="00BA1DD5">
      <w:pPr>
        <w:suppressAutoHyphens/>
        <w:autoSpaceDE w:val="0"/>
        <w:autoSpaceDN w:val="0"/>
        <w:adjustRightInd w:val="0"/>
        <w:spacing w:after="120" w:line="360" w:lineRule="auto"/>
        <w:jc w:val="both"/>
        <w:rPr>
          <w:rFonts w:ascii="Arial" w:hAnsi="Arial" w:cs="Arial"/>
          <w:b/>
          <w:bCs/>
          <w:color w:val="000000"/>
          <w:sz w:val="24"/>
          <w:szCs w:val="24"/>
        </w:rPr>
      </w:pPr>
    </w:p>
    <w:p w:rsidR="00B06ADB" w:rsidRPr="00BA1DD5" w:rsidRDefault="00A317BF" w:rsidP="00BA1DD5">
      <w:pPr>
        <w:suppressAutoHyphens/>
        <w:autoSpaceDE w:val="0"/>
        <w:autoSpaceDN w:val="0"/>
        <w:adjustRightInd w:val="0"/>
        <w:spacing w:after="120" w:line="360" w:lineRule="auto"/>
        <w:jc w:val="both"/>
        <w:rPr>
          <w:rFonts w:ascii="Arial" w:hAnsi="Arial" w:cs="Arial"/>
          <w:b/>
          <w:bCs/>
          <w:sz w:val="24"/>
          <w:szCs w:val="24"/>
        </w:rPr>
      </w:pPr>
      <w:r w:rsidRPr="00BA1DD5">
        <w:rPr>
          <w:rFonts w:ascii="Arial" w:hAnsi="Arial" w:cs="Arial"/>
          <w:b/>
          <w:bCs/>
          <w:color w:val="000000"/>
          <w:sz w:val="24"/>
          <w:szCs w:val="24"/>
        </w:rPr>
        <w:t>7</w:t>
      </w:r>
      <w:r w:rsidR="00B06ADB" w:rsidRPr="00BA1DD5">
        <w:rPr>
          <w:rFonts w:ascii="Arial" w:hAnsi="Arial" w:cs="Arial"/>
          <w:b/>
          <w:bCs/>
          <w:color w:val="000000"/>
          <w:sz w:val="24"/>
          <w:szCs w:val="24"/>
        </w:rPr>
        <w:t>.2 Pagamentos</w:t>
      </w:r>
    </w:p>
    <w:p w:rsidR="00B06ADB" w:rsidRPr="00BA1DD5" w:rsidRDefault="00A317BF" w:rsidP="00BA1DD5">
      <w:pPr>
        <w:suppressAutoHyphens/>
        <w:autoSpaceDE w:val="0"/>
        <w:autoSpaceDN w:val="0"/>
        <w:adjustRightInd w:val="0"/>
        <w:spacing w:after="120" w:line="360" w:lineRule="auto"/>
        <w:jc w:val="both"/>
        <w:rPr>
          <w:rFonts w:ascii="Arial" w:hAnsi="Arial" w:cs="Arial"/>
          <w:sz w:val="24"/>
          <w:szCs w:val="24"/>
        </w:rPr>
      </w:pPr>
      <w:r w:rsidRPr="00BA1DD5">
        <w:rPr>
          <w:rFonts w:ascii="Arial" w:hAnsi="Arial" w:cs="Arial"/>
          <w:sz w:val="24"/>
          <w:szCs w:val="24"/>
        </w:rPr>
        <w:t>7</w:t>
      </w:r>
      <w:r w:rsidR="00B06ADB" w:rsidRPr="00BA1DD5">
        <w:rPr>
          <w:rFonts w:ascii="Arial" w:hAnsi="Arial" w:cs="Arial"/>
          <w:sz w:val="24"/>
          <w:szCs w:val="24"/>
        </w:rPr>
        <w:t xml:space="preserve">.2.1 A CESAMA </w:t>
      </w:r>
      <w:r w:rsidR="00A47EB7" w:rsidRPr="00BA1DD5">
        <w:rPr>
          <w:rFonts w:ascii="Arial" w:hAnsi="Arial" w:cs="Arial"/>
          <w:sz w:val="24"/>
          <w:szCs w:val="24"/>
        </w:rPr>
        <w:t>efetuará os pagamentos relativos aos compromissos assumidos, através de medições mensais, 30 (trinta) dias após a execução do objeto ou parte dele com a apresentação e aceitação da Nota Fiscal pelo departamento competente da CESAMA</w:t>
      </w:r>
      <w:r w:rsidR="00B06ADB" w:rsidRPr="00BA1DD5">
        <w:rPr>
          <w:rFonts w:ascii="Arial" w:hAnsi="Arial" w:cs="Arial"/>
          <w:sz w:val="24"/>
          <w:szCs w:val="24"/>
        </w:rPr>
        <w:t>.</w:t>
      </w:r>
    </w:p>
    <w:p w:rsidR="00B06ADB" w:rsidRPr="00BA1DD5" w:rsidRDefault="00A317BF" w:rsidP="00BA1DD5">
      <w:pPr>
        <w:pStyle w:val="Corpodetexto"/>
        <w:tabs>
          <w:tab w:val="left" w:pos="851"/>
        </w:tabs>
        <w:spacing w:after="120" w:line="360" w:lineRule="auto"/>
        <w:rPr>
          <w:rFonts w:cs="Arial"/>
          <w:sz w:val="24"/>
          <w:szCs w:val="24"/>
        </w:rPr>
      </w:pPr>
      <w:r w:rsidRPr="00BA1DD5">
        <w:rPr>
          <w:rFonts w:cs="Arial"/>
          <w:sz w:val="24"/>
          <w:szCs w:val="24"/>
        </w:rPr>
        <w:t>7</w:t>
      </w:r>
      <w:r w:rsidR="00B06ADB" w:rsidRPr="00BA1DD5">
        <w:rPr>
          <w:rFonts w:cs="Arial"/>
          <w:sz w:val="24"/>
          <w:szCs w:val="24"/>
        </w:rPr>
        <w:t xml:space="preserve">.2.2 Caso o vencimento ocorra no sábado, domingo, feriado ou ponto facultativo para a Cesama, o pagamento será realizado no primeiro dia subsequente. </w:t>
      </w:r>
    </w:p>
    <w:p w:rsidR="00B06ADB" w:rsidRPr="00BA1DD5" w:rsidRDefault="00A317BF" w:rsidP="00BA1DD5">
      <w:pPr>
        <w:pStyle w:val="Corpodetexto"/>
        <w:spacing w:after="120" w:line="360" w:lineRule="auto"/>
        <w:rPr>
          <w:rFonts w:cs="Arial"/>
          <w:sz w:val="24"/>
          <w:szCs w:val="24"/>
        </w:rPr>
      </w:pPr>
      <w:r w:rsidRPr="00BA1DD5">
        <w:rPr>
          <w:rFonts w:cs="Arial"/>
          <w:sz w:val="24"/>
          <w:szCs w:val="24"/>
        </w:rPr>
        <w:lastRenderedPageBreak/>
        <w:t>7</w:t>
      </w:r>
      <w:r w:rsidR="00B06ADB" w:rsidRPr="00BA1DD5">
        <w:rPr>
          <w:rFonts w:cs="Arial"/>
          <w:sz w:val="24"/>
          <w:szCs w:val="24"/>
        </w:rPr>
        <w:t xml:space="preserve">.2.3 O pagamento será efetuado através de depósito em conta bancária ou via </w:t>
      </w:r>
      <w:r w:rsidR="00B06ADB" w:rsidRPr="00BA1DD5">
        <w:rPr>
          <w:rFonts w:cs="Arial"/>
          <w:b/>
          <w:bCs/>
          <w:sz w:val="24"/>
          <w:szCs w:val="24"/>
        </w:rPr>
        <w:t>TED</w:t>
      </w:r>
      <w:r w:rsidR="00B06ADB" w:rsidRPr="00BA1DD5">
        <w:rPr>
          <w:rFonts w:cs="Arial"/>
          <w:sz w:val="24"/>
          <w:szCs w:val="24"/>
        </w:rPr>
        <w:t xml:space="preserve"> (transferência eletrônica disponível), cujas tarifas extras correrão por conta da </w:t>
      </w:r>
      <w:r w:rsidR="00B06ADB" w:rsidRPr="00BA1DD5">
        <w:rPr>
          <w:rFonts w:cs="Arial"/>
          <w:bCs/>
          <w:sz w:val="24"/>
          <w:szCs w:val="24"/>
        </w:rPr>
        <w:t>Contratada</w:t>
      </w:r>
      <w:r w:rsidR="00B06ADB" w:rsidRPr="00BA1DD5">
        <w:rPr>
          <w:rFonts w:cs="Arial"/>
          <w:sz w:val="24"/>
          <w:szCs w:val="24"/>
        </w:rPr>
        <w:t>.</w:t>
      </w:r>
    </w:p>
    <w:p w:rsidR="00B06ADB" w:rsidRPr="00BA1DD5" w:rsidRDefault="00A317BF" w:rsidP="00BA1DD5">
      <w:pPr>
        <w:pStyle w:val="Corpodetexto"/>
        <w:spacing w:after="120" w:line="360" w:lineRule="auto"/>
        <w:rPr>
          <w:rFonts w:cs="Arial"/>
          <w:sz w:val="24"/>
          <w:szCs w:val="24"/>
        </w:rPr>
      </w:pPr>
      <w:r w:rsidRPr="00BA1DD5">
        <w:rPr>
          <w:rFonts w:cs="Arial"/>
          <w:sz w:val="24"/>
          <w:szCs w:val="24"/>
        </w:rPr>
        <w:t>7</w:t>
      </w:r>
      <w:r w:rsidR="00B06ADB" w:rsidRPr="00BA1DD5">
        <w:rPr>
          <w:rFonts w:cs="Arial"/>
          <w:sz w:val="24"/>
          <w:szCs w:val="24"/>
        </w:rPr>
        <w:t xml:space="preserve">.2.4 A Nota Fiscal Eletrônica – NF-e – deverá ser enviada para o e-mail </w:t>
      </w:r>
      <w:hyperlink r:id="rId11" w:history="1">
        <w:r w:rsidR="00B06ADB" w:rsidRPr="00BA1DD5">
          <w:rPr>
            <w:rStyle w:val="Hyperlink"/>
            <w:rFonts w:eastAsia="Calibri" w:cs="Arial"/>
            <w:color w:val="auto"/>
            <w:sz w:val="24"/>
            <w:szCs w:val="24"/>
          </w:rPr>
          <w:t>nfe@cesama.com.br</w:t>
        </w:r>
      </w:hyperlink>
      <w:proofErr w:type="gramStart"/>
      <w:r w:rsidRPr="00BA1DD5">
        <w:rPr>
          <w:rStyle w:val="Hyperlink"/>
          <w:rFonts w:eastAsia="Calibri" w:cs="Arial"/>
          <w:color w:val="auto"/>
          <w:sz w:val="24"/>
          <w:szCs w:val="24"/>
        </w:rPr>
        <w:t>,</w:t>
      </w:r>
      <w:proofErr w:type="gramEnd"/>
      <w:r w:rsidRPr="00BA1DD5">
        <w:rPr>
          <w:rStyle w:val="Hyperlink"/>
          <w:rFonts w:eastAsia="Calibri" w:cs="Arial"/>
          <w:color w:val="auto"/>
          <w:sz w:val="24"/>
          <w:szCs w:val="24"/>
        </w:rPr>
        <w:t>compras@cesama.com.br</w:t>
      </w:r>
      <w:r w:rsidRPr="00BA1DD5">
        <w:rPr>
          <w:rFonts w:cs="Arial"/>
          <w:sz w:val="24"/>
          <w:szCs w:val="24"/>
        </w:rPr>
        <w:t xml:space="preserve"> e </w:t>
      </w:r>
      <w:hyperlink r:id="rId12" w:history="1">
        <w:r w:rsidRPr="00BA1DD5">
          <w:rPr>
            <w:rStyle w:val="Hyperlink"/>
            <w:rFonts w:cs="Arial"/>
            <w:color w:val="auto"/>
            <w:sz w:val="24"/>
            <w:szCs w:val="24"/>
          </w:rPr>
          <w:t>voliveira@cesama.com.br</w:t>
        </w:r>
      </w:hyperlink>
      <w:r w:rsidRPr="00BA1DD5">
        <w:rPr>
          <w:rFonts w:cs="Arial"/>
          <w:sz w:val="24"/>
          <w:szCs w:val="24"/>
        </w:rPr>
        <w:t>.</w:t>
      </w:r>
    </w:p>
    <w:p w:rsidR="00B06ADB" w:rsidRPr="00BA1DD5" w:rsidRDefault="00A317BF" w:rsidP="00BA1DD5">
      <w:pPr>
        <w:pStyle w:val="Corpodetexto"/>
        <w:tabs>
          <w:tab w:val="left" w:pos="993"/>
        </w:tabs>
        <w:spacing w:after="120" w:line="360" w:lineRule="auto"/>
        <w:rPr>
          <w:rFonts w:cs="Arial"/>
          <w:sz w:val="24"/>
          <w:szCs w:val="24"/>
        </w:rPr>
      </w:pPr>
      <w:r w:rsidRPr="00BA1DD5">
        <w:rPr>
          <w:rFonts w:cs="Arial"/>
          <w:sz w:val="24"/>
          <w:szCs w:val="24"/>
        </w:rPr>
        <w:t>7</w:t>
      </w:r>
      <w:r w:rsidR="00B06ADB" w:rsidRPr="00BA1DD5">
        <w:rPr>
          <w:rFonts w:cs="Arial"/>
          <w:sz w:val="24"/>
          <w:szCs w:val="24"/>
        </w:rPr>
        <w:t>.2.5 O pagamento só poderá ser realizado em nome d</w:t>
      </w:r>
      <w:r w:rsidR="00F926A1" w:rsidRPr="00BA1DD5">
        <w:rPr>
          <w:rFonts w:cs="Arial"/>
          <w:sz w:val="24"/>
          <w:szCs w:val="24"/>
        </w:rPr>
        <w:t>a contratada</w:t>
      </w:r>
      <w:r w:rsidR="00B06ADB" w:rsidRPr="00BA1DD5">
        <w:rPr>
          <w:rFonts w:cs="Arial"/>
          <w:sz w:val="24"/>
          <w:szCs w:val="24"/>
        </w:rPr>
        <w:t xml:space="preserve"> e os boletos não poderão, em hipótese nenhuma, ser pagos em nome de outro beneficiário. </w:t>
      </w:r>
    </w:p>
    <w:p w:rsidR="00B06ADB" w:rsidRPr="00BA1DD5" w:rsidRDefault="00A317BF" w:rsidP="00BA1DD5">
      <w:pPr>
        <w:pStyle w:val="Corpodetexto"/>
        <w:spacing w:after="120" w:line="360" w:lineRule="auto"/>
        <w:rPr>
          <w:rFonts w:cs="Arial"/>
          <w:sz w:val="24"/>
          <w:szCs w:val="24"/>
        </w:rPr>
      </w:pPr>
      <w:r w:rsidRPr="00BA1DD5">
        <w:rPr>
          <w:rFonts w:eastAsia="Arial Unicode MS" w:cs="Arial"/>
          <w:iCs/>
          <w:sz w:val="24"/>
          <w:szCs w:val="24"/>
        </w:rPr>
        <w:t>7</w:t>
      </w:r>
      <w:r w:rsidR="00B06ADB" w:rsidRPr="00BA1DD5">
        <w:rPr>
          <w:rFonts w:eastAsia="Arial Unicode MS" w:cs="Arial"/>
          <w:iCs/>
          <w:sz w:val="24"/>
          <w:szCs w:val="24"/>
        </w:rPr>
        <w:t xml:space="preserve">.2.6 Deverá constar na descrição da </w:t>
      </w:r>
      <w:r w:rsidR="00B06ADB" w:rsidRPr="00BA1DD5">
        <w:rPr>
          <w:rFonts w:cs="Arial"/>
          <w:sz w:val="24"/>
          <w:szCs w:val="24"/>
        </w:rPr>
        <w:t>Nota Fiscal / Fatura</w:t>
      </w:r>
      <w:r w:rsidR="00B06ADB" w:rsidRPr="00BA1DD5">
        <w:rPr>
          <w:rFonts w:eastAsia="Arial Unicode MS" w:cs="Arial"/>
          <w:iCs/>
          <w:sz w:val="24"/>
          <w:szCs w:val="24"/>
        </w:rPr>
        <w:t xml:space="preserve"> o número da </w:t>
      </w:r>
      <w:r w:rsidR="0087643A" w:rsidRPr="00BA1DD5">
        <w:rPr>
          <w:rFonts w:eastAsia="Arial Unicode MS" w:cs="Arial"/>
          <w:iCs/>
          <w:sz w:val="24"/>
          <w:szCs w:val="24"/>
        </w:rPr>
        <w:t>licitação</w:t>
      </w:r>
      <w:r w:rsidR="00B06ADB" w:rsidRPr="00BA1DD5">
        <w:rPr>
          <w:rFonts w:eastAsia="Arial Unicode MS" w:cs="Arial"/>
          <w:iCs/>
          <w:sz w:val="24"/>
          <w:szCs w:val="24"/>
        </w:rPr>
        <w:t xml:space="preserve"> e</w:t>
      </w:r>
      <w:r w:rsidR="004207AE" w:rsidRPr="00BA1DD5">
        <w:rPr>
          <w:rFonts w:eastAsia="Arial Unicode MS" w:cs="Arial"/>
          <w:iCs/>
          <w:sz w:val="24"/>
          <w:szCs w:val="24"/>
        </w:rPr>
        <w:t xml:space="preserve"> ou</w:t>
      </w:r>
      <w:r w:rsidR="00B06ADB" w:rsidRPr="00BA1DD5">
        <w:rPr>
          <w:rFonts w:eastAsia="Arial Unicode MS" w:cs="Arial"/>
          <w:iCs/>
          <w:sz w:val="24"/>
          <w:szCs w:val="24"/>
        </w:rPr>
        <w:t xml:space="preserve"> número do contrato.</w:t>
      </w:r>
    </w:p>
    <w:p w:rsidR="00B06ADB" w:rsidRPr="00BA1DD5" w:rsidRDefault="00A317BF" w:rsidP="00BA1DD5">
      <w:pPr>
        <w:pStyle w:val="WW-Recuodecorpodetexto2"/>
        <w:spacing w:after="120" w:line="360" w:lineRule="auto"/>
        <w:ind w:left="0"/>
        <w:rPr>
          <w:rFonts w:cs="Arial"/>
          <w:sz w:val="24"/>
          <w:szCs w:val="24"/>
        </w:rPr>
      </w:pPr>
      <w:r w:rsidRPr="00BA1DD5">
        <w:rPr>
          <w:rFonts w:cs="Arial"/>
          <w:sz w:val="24"/>
          <w:szCs w:val="24"/>
        </w:rPr>
        <w:t>7</w:t>
      </w:r>
      <w:r w:rsidR="00B06ADB" w:rsidRPr="00BA1DD5">
        <w:rPr>
          <w:rFonts w:cs="Arial"/>
          <w:sz w:val="24"/>
          <w:szCs w:val="24"/>
        </w:rPr>
        <w:t xml:space="preserve">.2.7 O pagamento </w:t>
      </w:r>
      <w:r w:rsidR="00B06ADB" w:rsidRPr="00BA1DD5">
        <w:rPr>
          <w:rFonts w:cs="Arial"/>
          <w:b/>
          <w:bCs/>
          <w:sz w:val="24"/>
          <w:szCs w:val="24"/>
        </w:rPr>
        <w:t>SOMENTE</w:t>
      </w:r>
      <w:r w:rsidR="00B06ADB" w:rsidRPr="00BA1DD5">
        <w:rPr>
          <w:rFonts w:cs="Arial"/>
          <w:sz w:val="24"/>
          <w:szCs w:val="24"/>
        </w:rPr>
        <w:t xml:space="preserve"> será efetuado:</w:t>
      </w:r>
    </w:p>
    <w:p w:rsidR="00B06ADB" w:rsidRPr="00BA1DD5" w:rsidRDefault="00B06ADB" w:rsidP="00BA1DD5">
      <w:pPr>
        <w:pStyle w:val="WW-Recuodecorpodetexto2"/>
        <w:numPr>
          <w:ilvl w:val="0"/>
          <w:numId w:val="11"/>
        </w:numPr>
        <w:spacing w:after="120" w:line="360" w:lineRule="auto"/>
        <w:ind w:left="851" w:hanging="284"/>
        <w:rPr>
          <w:rFonts w:cs="Arial"/>
          <w:sz w:val="24"/>
          <w:szCs w:val="24"/>
        </w:rPr>
      </w:pPr>
      <w:r w:rsidRPr="00BA1DD5">
        <w:rPr>
          <w:rFonts w:cs="Arial"/>
          <w:sz w:val="24"/>
          <w:szCs w:val="24"/>
        </w:rPr>
        <w:t>Após a aceitação da Nota Fiscal / Fatura.</w:t>
      </w:r>
    </w:p>
    <w:p w:rsidR="00B06ADB" w:rsidRPr="00BA1DD5" w:rsidRDefault="00B06ADB" w:rsidP="00BA1DD5">
      <w:pPr>
        <w:pStyle w:val="WW-Recuodecorpodetexto2"/>
        <w:numPr>
          <w:ilvl w:val="0"/>
          <w:numId w:val="11"/>
        </w:numPr>
        <w:spacing w:after="120" w:line="360" w:lineRule="auto"/>
        <w:ind w:left="851" w:hanging="284"/>
        <w:rPr>
          <w:rFonts w:cs="Arial"/>
          <w:sz w:val="24"/>
          <w:szCs w:val="24"/>
        </w:rPr>
      </w:pPr>
      <w:r w:rsidRPr="00BA1DD5">
        <w:rPr>
          <w:rFonts w:cs="Arial"/>
          <w:sz w:val="24"/>
          <w:szCs w:val="24"/>
        </w:rPr>
        <w:t xml:space="preserve">Após o recolhimento pela </w:t>
      </w:r>
      <w:proofErr w:type="gramStart"/>
      <w:r w:rsidR="00DC1414" w:rsidRPr="00BA1DD5">
        <w:rPr>
          <w:rFonts w:cs="Arial"/>
          <w:sz w:val="24"/>
          <w:szCs w:val="24"/>
        </w:rPr>
        <w:t>contratada</w:t>
      </w:r>
      <w:r w:rsidRPr="00BA1DD5">
        <w:rPr>
          <w:rFonts w:cs="Arial"/>
          <w:sz w:val="24"/>
          <w:szCs w:val="24"/>
        </w:rPr>
        <w:t xml:space="preserve"> de quaisquer multas que lhe tenham sido impostas em decorrência de inadimplemento contratual</w:t>
      </w:r>
      <w:proofErr w:type="gramEnd"/>
      <w:r w:rsidRPr="00BA1DD5">
        <w:rPr>
          <w:rFonts w:cs="Arial"/>
          <w:sz w:val="24"/>
          <w:szCs w:val="24"/>
        </w:rPr>
        <w:t>.</w:t>
      </w:r>
    </w:p>
    <w:p w:rsidR="00B06ADB" w:rsidRPr="00BA1DD5" w:rsidRDefault="00A317BF" w:rsidP="00BA1DD5">
      <w:pPr>
        <w:pStyle w:val="Corpodetexto2"/>
        <w:spacing w:after="120" w:line="360" w:lineRule="auto"/>
        <w:rPr>
          <w:b/>
          <w:sz w:val="24"/>
          <w:szCs w:val="24"/>
        </w:rPr>
      </w:pPr>
      <w:r w:rsidRPr="00BA1DD5">
        <w:rPr>
          <w:sz w:val="24"/>
          <w:szCs w:val="24"/>
        </w:rPr>
        <w:t>7</w:t>
      </w:r>
      <w:r w:rsidR="00B06ADB" w:rsidRPr="00BA1DD5">
        <w:rPr>
          <w:sz w:val="24"/>
          <w:szCs w:val="24"/>
        </w:rPr>
        <w:t xml:space="preserve">.2.8 Na Nota Fiscal / </w:t>
      </w:r>
      <w:proofErr w:type="gramStart"/>
      <w:r w:rsidR="00B06ADB" w:rsidRPr="00BA1DD5">
        <w:rPr>
          <w:sz w:val="24"/>
          <w:szCs w:val="24"/>
        </w:rPr>
        <w:t>Fatura deverão ser</w:t>
      </w:r>
      <w:proofErr w:type="gramEnd"/>
      <w:r w:rsidR="00B06ADB" w:rsidRPr="00BA1DD5">
        <w:rPr>
          <w:sz w:val="24"/>
          <w:szCs w:val="24"/>
        </w:rPr>
        <w:t xml:space="preserve"> anexadas as certidões atualizadas de regularidade junto ao INSS, ao FGTS e à Justiça do Trabalho.</w:t>
      </w:r>
    </w:p>
    <w:p w:rsidR="00B06ADB" w:rsidRPr="00BA1DD5" w:rsidRDefault="00A317BF" w:rsidP="00BA1DD5">
      <w:pPr>
        <w:pStyle w:val="Corpodetexto2"/>
        <w:spacing w:after="120" w:line="360" w:lineRule="auto"/>
        <w:rPr>
          <w:b/>
          <w:sz w:val="24"/>
          <w:szCs w:val="24"/>
        </w:rPr>
      </w:pPr>
      <w:r w:rsidRPr="00BA1DD5">
        <w:rPr>
          <w:sz w:val="24"/>
          <w:szCs w:val="24"/>
        </w:rPr>
        <w:t>7</w:t>
      </w:r>
      <w:r w:rsidR="00B06ADB" w:rsidRPr="00BA1DD5">
        <w:rPr>
          <w:sz w:val="24"/>
          <w:szCs w:val="24"/>
        </w:rPr>
        <w:t>.2.9 Na eventualidade de aplicação de multas, estas deverão ser liquidadas simultaneamente com parcela vinculada ao evento cujo descumprimento der origem à aplicação da penalidade.</w:t>
      </w:r>
    </w:p>
    <w:p w:rsidR="00B06ADB" w:rsidRPr="00BA1DD5" w:rsidRDefault="00A317BF" w:rsidP="00BA1DD5">
      <w:pPr>
        <w:suppressAutoHyphens/>
        <w:spacing w:after="120" w:line="360" w:lineRule="auto"/>
        <w:jc w:val="both"/>
        <w:rPr>
          <w:rFonts w:ascii="Arial" w:hAnsi="Arial" w:cs="Arial"/>
          <w:sz w:val="24"/>
          <w:szCs w:val="24"/>
        </w:rPr>
      </w:pPr>
      <w:r w:rsidRPr="00BA1DD5">
        <w:rPr>
          <w:rFonts w:ascii="Arial" w:hAnsi="Arial" w:cs="Arial"/>
          <w:sz w:val="24"/>
          <w:szCs w:val="24"/>
        </w:rPr>
        <w:t>7</w:t>
      </w:r>
      <w:r w:rsidR="00B06ADB" w:rsidRPr="00BA1DD5">
        <w:rPr>
          <w:rFonts w:ascii="Arial" w:hAnsi="Arial" w:cs="Arial"/>
          <w:sz w:val="24"/>
          <w:szCs w:val="24"/>
        </w:rPr>
        <w:t>.2.10 O CNPJ da Contratada constante da Nota Fiscal / Fatura deverá ser o mesmo da documentação apresentada no processo.</w:t>
      </w:r>
    </w:p>
    <w:p w:rsidR="00345C99" w:rsidRPr="00BA1DD5" w:rsidRDefault="00A317BF" w:rsidP="00BA1DD5">
      <w:pPr>
        <w:suppressAutoHyphens/>
        <w:spacing w:after="120" w:line="360" w:lineRule="auto"/>
        <w:jc w:val="both"/>
        <w:rPr>
          <w:rFonts w:ascii="Arial" w:hAnsi="Arial" w:cs="Arial"/>
          <w:color w:val="FF0000"/>
          <w:sz w:val="24"/>
          <w:szCs w:val="24"/>
          <w:lang w:val="de-DE"/>
        </w:rPr>
      </w:pPr>
      <w:r w:rsidRPr="00BA1DD5">
        <w:rPr>
          <w:rFonts w:ascii="Arial" w:hAnsi="Arial" w:cs="Arial"/>
          <w:iCs/>
          <w:sz w:val="24"/>
          <w:szCs w:val="24"/>
        </w:rPr>
        <w:t>7</w:t>
      </w:r>
      <w:r w:rsidR="00B06ADB" w:rsidRPr="00BA1DD5">
        <w:rPr>
          <w:rFonts w:ascii="Arial" w:hAnsi="Arial" w:cs="Arial"/>
          <w:iCs/>
          <w:sz w:val="24"/>
          <w:szCs w:val="24"/>
        </w:rPr>
        <w:t xml:space="preserve">.2.11 Será utilizado </w:t>
      </w:r>
      <w:r w:rsidR="00390D15" w:rsidRPr="00BA1DD5">
        <w:rPr>
          <w:rFonts w:ascii="Arial" w:hAnsi="Arial" w:cs="Arial"/>
          <w:iCs/>
          <w:sz w:val="24"/>
          <w:szCs w:val="24"/>
        </w:rPr>
        <w:t>o</w:t>
      </w:r>
      <w:r w:rsidR="00C97AA0">
        <w:rPr>
          <w:rFonts w:ascii="Arial" w:hAnsi="Arial" w:cs="Arial"/>
          <w:iCs/>
          <w:sz w:val="24"/>
          <w:szCs w:val="24"/>
        </w:rPr>
        <w:t xml:space="preserve"> </w:t>
      </w:r>
      <w:r w:rsidRPr="00BA1DD5">
        <w:rPr>
          <w:rFonts w:ascii="Arial" w:hAnsi="Arial" w:cs="Arial"/>
          <w:sz w:val="24"/>
          <w:szCs w:val="24"/>
        </w:rPr>
        <w:t xml:space="preserve">IPCA (Índice Nacional de Preços ao Consumidor Amplo) </w:t>
      </w:r>
      <w:r w:rsidR="00390D15" w:rsidRPr="00BA1DD5">
        <w:rPr>
          <w:rFonts w:ascii="Arial" w:hAnsi="Arial" w:cs="Arial"/>
          <w:iCs/>
          <w:sz w:val="24"/>
          <w:szCs w:val="24"/>
        </w:rPr>
        <w:t xml:space="preserve">como índice para reajuste de preços </w:t>
      </w:r>
      <w:r w:rsidR="00B542F7" w:rsidRPr="00BA1DD5">
        <w:rPr>
          <w:rFonts w:ascii="Arial" w:hAnsi="Arial" w:cs="Arial"/>
          <w:iCs/>
          <w:sz w:val="24"/>
          <w:szCs w:val="24"/>
        </w:rPr>
        <w:t>do</w:t>
      </w:r>
      <w:r w:rsidR="00390D15" w:rsidRPr="00BA1DD5">
        <w:rPr>
          <w:rFonts w:ascii="Arial" w:hAnsi="Arial" w:cs="Arial"/>
          <w:iCs/>
          <w:sz w:val="24"/>
          <w:szCs w:val="24"/>
        </w:rPr>
        <w:t xml:space="preserve"> contrato, quando couber, e o marco inicial para concessão do reajuste será </w:t>
      </w:r>
      <w:r w:rsidR="00892C6B" w:rsidRPr="00BA1DD5">
        <w:rPr>
          <w:rFonts w:ascii="Arial" w:hAnsi="Arial" w:cs="Arial"/>
          <w:iCs/>
          <w:sz w:val="24"/>
          <w:szCs w:val="24"/>
        </w:rPr>
        <w:t>a data da apresentação da proposta comercial</w:t>
      </w:r>
      <w:r w:rsidRPr="00BA1DD5">
        <w:rPr>
          <w:rFonts w:ascii="Arial" w:hAnsi="Arial" w:cs="Arial"/>
          <w:iCs/>
          <w:sz w:val="24"/>
          <w:szCs w:val="24"/>
        </w:rPr>
        <w:t>.</w:t>
      </w:r>
    </w:p>
    <w:p w:rsidR="00B06ADB" w:rsidRPr="00BA1DD5" w:rsidRDefault="00BA1DD5" w:rsidP="00BA1DD5">
      <w:pPr>
        <w:suppressAutoHyphens/>
        <w:spacing w:after="120" w:line="360" w:lineRule="auto"/>
        <w:jc w:val="both"/>
        <w:rPr>
          <w:rFonts w:ascii="Arial" w:hAnsi="Arial" w:cs="Arial"/>
          <w:sz w:val="24"/>
          <w:szCs w:val="24"/>
          <w:lang w:val="de-DE"/>
        </w:rPr>
      </w:pPr>
      <w:r w:rsidRPr="00BA1DD5">
        <w:rPr>
          <w:rFonts w:ascii="Arial" w:hAnsi="Arial" w:cs="Arial"/>
          <w:sz w:val="24"/>
          <w:szCs w:val="24"/>
        </w:rPr>
        <w:t>7</w:t>
      </w:r>
      <w:r w:rsidR="00B06ADB" w:rsidRPr="00BA1DD5">
        <w:rPr>
          <w:rFonts w:ascii="Arial" w:hAnsi="Arial" w:cs="Arial"/>
          <w:sz w:val="24"/>
          <w:szCs w:val="24"/>
        </w:rPr>
        <w:t xml:space="preserve">.2.12 Na hipótese de ocorrer atraso no pagamento da Nota Fiscal / Fatura por responsabilidade da CESAMA, </w:t>
      </w:r>
      <w:r w:rsidRPr="00BA1DD5">
        <w:rPr>
          <w:rFonts w:ascii="Arial" w:hAnsi="Arial" w:cs="Arial"/>
          <w:sz w:val="24"/>
          <w:szCs w:val="24"/>
        </w:rPr>
        <w:t>está</w:t>
      </w:r>
      <w:r w:rsidR="00B06ADB" w:rsidRPr="00BA1DD5">
        <w:rPr>
          <w:rFonts w:ascii="Arial" w:hAnsi="Arial" w:cs="Arial"/>
          <w:sz w:val="24"/>
          <w:szCs w:val="24"/>
        </w:rPr>
        <w:t xml:space="preserve"> se compromete a aplicar, conforme </w:t>
      </w:r>
      <w:r w:rsidR="00B06ADB" w:rsidRPr="00BA1DD5">
        <w:rPr>
          <w:rFonts w:ascii="Arial" w:hAnsi="Arial" w:cs="Arial"/>
          <w:sz w:val="24"/>
          <w:szCs w:val="24"/>
        </w:rPr>
        <w:lastRenderedPageBreak/>
        <w:t>legislação em vigor, juros de mora sobre o valor devido “</w:t>
      </w:r>
      <w:r w:rsidR="00B06ADB" w:rsidRPr="00BA1DD5">
        <w:rPr>
          <w:rFonts w:ascii="Arial" w:hAnsi="Arial" w:cs="Arial"/>
          <w:i/>
          <w:iCs/>
          <w:sz w:val="24"/>
          <w:szCs w:val="24"/>
        </w:rPr>
        <w:t>pro rata”</w:t>
      </w:r>
      <w:r w:rsidR="00B06ADB" w:rsidRPr="00BA1DD5">
        <w:rPr>
          <w:rFonts w:ascii="Arial" w:hAnsi="Arial" w:cs="Arial"/>
          <w:sz w:val="24"/>
          <w:szCs w:val="24"/>
        </w:rPr>
        <w:t xml:space="preserve"> entre a data do vencimento e o efetivo pagamento</w:t>
      </w:r>
      <w:r w:rsidR="00B06ADB" w:rsidRPr="00BA1DD5">
        <w:rPr>
          <w:rFonts w:ascii="Arial" w:hAnsi="Arial" w:cs="Arial"/>
          <w:sz w:val="24"/>
          <w:szCs w:val="24"/>
          <w:lang w:val="de-DE"/>
        </w:rPr>
        <w:t>.</w:t>
      </w:r>
    </w:p>
    <w:p w:rsidR="00B06ADB" w:rsidRPr="00BA1DD5" w:rsidRDefault="00BA1DD5" w:rsidP="00BA1DD5">
      <w:pPr>
        <w:suppressAutoHyphens/>
        <w:spacing w:after="120" w:line="360" w:lineRule="auto"/>
        <w:jc w:val="both"/>
        <w:rPr>
          <w:rFonts w:ascii="Arial" w:hAnsi="Arial" w:cs="Arial"/>
          <w:sz w:val="24"/>
          <w:szCs w:val="24"/>
        </w:rPr>
      </w:pPr>
      <w:r w:rsidRPr="00BA1DD5">
        <w:rPr>
          <w:rFonts w:ascii="Arial" w:hAnsi="Arial" w:cs="Arial"/>
          <w:sz w:val="24"/>
          <w:szCs w:val="24"/>
        </w:rPr>
        <w:t>7</w:t>
      </w:r>
      <w:r w:rsidR="00B06ADB" w:rsidRPr="00BA1DD5">
        <w:rPr>
          <w:rFonts w:ascii="Arial" w:hAnsi="Arial" w:cs="Arial"/>
          <w:sz w:val="24"/>
          <w:szCs w:val="24"/>
        </w:rPr>
        <w:t>.2.13 A Contratada não poderá ceder ou dar em garantia, em qualquer hipótese, no todo ou em parte, os créditos de qualquer natureza, decorrentes ou oriundos do contrato.</w:t>
      </w:r>
    </w:p>
    <w:p w:rsidR="00B06ADB" w:rsidRPr="00BA1DD5" w:rsidRDefault="00BA1DD5" w:rsidP="00BA1DD5">
      <w:pPr>
        <w:suppressAutoHyphens/>
        <w:spacing w:after="120" w:line="360" w:lineRule="auto"/>
        <w:jc w:val="both"/>
        <w:rPr>
          <w:rFonts w:ascii="Arial" w:hAnsi="Arial" w:cs="Arial"/>
          <w:b/>
          <w:bCs/>
          <w:sz w:val="24"/>
          <w:szCs w:val="24"/>
        </w:rPr>
      </w:pPr>
      <w:r w:rsidRPr="00BA1DD5">
        <w:rPr>
          <w:rFonts w:ascii="Arial" w:hAnsi="Arial" w:cs="Arial"/>
          <w:color w:val="000000"/>
          <w:sz w:val="24"/>
          <w:szCs w:val="24"/>
        </w:rPr>
        <w:t>7</w:t>
      </w:r>
      <w:r w:rsidR="00B06ADB" w:rsidRPr="00BA1DD5">
        <w:rPr>
          <w:rFonts w:ascii="Arial" w:hAnsi="Arial" w:cs="Arial"/>
          <w:color w:val="000000"/>
          <w:sz w:val="24"/>
          <w:szCs w:val="24"/>
        </w:rPr>
        <w:t>.2.14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rsidR="00B06ADB" w:rsidRPr="00BA1DD5" w:rsidRDefault="00BA1DD5" w:rsidP="00BA1DD5">
      <w:pPr>
        <w:spacing w:after="120"/>
        <w:jc w:val="both"/>
        <w:rPr>
          <w:rFonts w:ascii="Arial" w:hAnsi="Arial" w:cs="Arial"/>
          <w:sz w:val="24"/>
          <w:szCs w:val="24"/>
        </w:rPr>
      </w:pPr>
      <w:r w:rsidRPr="00BA1DD5">
        <w:rPr>
          <w:rFonts w:ascii="Arial" w:hAnsi="Arial" w:cs="Arial"/>
          <w:sz w:val="24"/>
          <w:szCs w:val="24"/>
        </w:rPr>
        <w:t>7</w:t>
      </w:r>
      <w:r w:rsidR="00B06ADB" w:rsidRPr="00BA1DD5">
        <w:rPr>
          <w:rFonts w:ascii="Arial" w:hAnsi="Arial" w:cs="Arial"/>
          <w:sz w:val="24"/>
          <w:szCs w:val="24"/>
        </w:rPr>
        <w:t xml:space="preserve">.2.15 A antecipação de pagamento só poderá ocorrer caso o material tenha sido entregue. </w:t>
      </w:r>
    </w:p>
    <w:p w:rsidR="00B06ADB" w:rsidRPr="00BA1DD5" w:rsidRDefault="00BA1DD5" w:rsidP="00BA1DD5">
      <w:pPr>
        <w:pStyle w:val="Corpodetexto2"/>
        <w:tabs>
          <w:tab w:val="left" w:pos="-3402"/>
          <w:tab w:val="left" w:pos="993"/>
        </w:tabs>
        <w:spacing w:after="120" w:line="360" w:lineRule="auto"/>
        <w:rPr>
          <w:sz w:val="24"/>
          <w:szCs w:val="24"/>
        </w:rPr>
      </w:pPr>
      <w:r w:rsidRPr="00BA1DD5">
        <w:rPr>
          <w:sz w:val="24"/>
          <w:szCs w:val="24"/>
        </w:rPr>
        <w:t>7</w:t>
      </w:r>
      <w:r w:rsidR="00B06ADB" w:rsidRPr="00BA1DD5">
        <w:rPr>
          <w:sz w:val="24"/>
          <w:szCs w:val="24"/>
        </w:rPr>
        <w:t>.</w:t>
      </w:r>
      <w:r w:rsidR="00B06ADB" w:rsidRPr="00BA1DD5">
        <w:rPr>
          <w:color w:val="auto"/>
          <w:sz w:val="24"/>
          <w:szCs w:val="24"/>
        </w:rPr>
        <w:t>2.16 A Cesama poderá realizar o pagamento antes do prazo definido no</w:t>
      </w:r>
      <w:r w:rsidR="00C97AA0">
        <w:rPr>
          <w:color w:val="auto"/>
          <w:sz w:val="24"/>
          <w:szCs w:val="24"/>
        </w:rPr>
        <w:t xml:space="preserve"> </w:t>
      </w:r>
      <w:r w:rsidR="00B06ADB" w:rsidRPr="00BA1DD5">
        <w:rPr>
          <w:b/>
          <w:color w:val="auto"/>
          <w:sz w:val="24"/>
          <w:szCs w:val="24"/>
        </w:rPr>
        <w:t xml:space="preserve">item </w:t>
      </w:r>
      <w:r w:rsidRPr="00BA1DD5">
        <w:rPr>
          <w:b/>
          <w:color w:val="auto"/>
          <w:sz w:val="24"/>
          <w:szCs w:val="24"/>
        </w:rPr>
        <w:t>7</w:t>
      </w:r>
      <w:r w:rsidR="00B06ADB" w:rsidRPr="00BA1DD5">
        <w:rPr>
          <w:b/>
          <w:color w:val="auto"/>
          <w:sz w:val="24"/>
          <w:szCs w:val="24"/>
        </w:rPr>
        <w:t>.2.1</w:t>
      </w:r>
      <w:r w:rsidR="00B06ADB" w:rsidRPr="00BA1DD5">
        <w:rPr>
          <w:color w:val="auto"/>
          <w:sz w:val="24"/>
          <w:szCs w:val="24"/>
        </w:rPr>
        <w:t xml:space="preserve">, através de solicitação </w:t>
      </w:r>
      <w:r w:rsidR="00B06ADB" w:rsidRPr="00BA1DD5">
        <w:rPr>
          <w:sz w:val="24"/>
          <w:szCs w:val="24"/>
        </w:rPr>
        <w:t>expressa d</w:t>
      </w:r>
      <w:r w:rsidR="00F926A1" w:rsidRPr="00BA1DD5">
        <w:rPr>
          <w:sz w:val="24"/>
          <w:szCs w:val="24"/>
        </w:rPr>
        <w:t>a contratada</w:t>
      </w:r>
      <w:r w:rsidR="00B06ADB" w:rsidRPr="00BA1DD5">
        <w:rPr>
          <w:sz w:val="24"/>
          <w:szCs w:val="24"/>
        </w:rPr>
        <w:t xml:space="preserve">, que será analisada pela Gerência Financeira e </w:t>
      </w:r>
      <w:r w:rsidR="00716F21" w:rsidRPr="00BA1DD5">
        <w:rPr>
          <w:sz w:val="24"/>
          <w:szCs w:val="24"/>
        </w:rPr>
        <w:t>Comercial</w:t>
      </w:r>
      <w:r w:rsidR="00B06ADB" w:rsidRPr="00BA1DD5">
        <w:rPr>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00B06ADB" w:rsidRPr="00BA1DD5">
        <w:rPr>
          <w:i/>
          <w:sz w:val="24"/>
          <w:szCs w:val="24"/>
        </w:rPr>
        <w:t>pro rata</w:t>
      </w:r>
      <w:r w:rsidR="00B06ADB" w:rsidRPr="00BA1DD5">
        <w:rPr>
          <w:sz w:val="24"/>
          <w:szCs w:val="24"/>
        </w:rPr>
        <w:t>”.</w:t>
      </w:r>
    </w:p>
    <w:p w:rsidR="00E8195B" w:rsidRDefault="00E8195B" w:rsidP="006F4049">
      <w:pPr>
        <w:pStyle w:val="Corpodetexto2"/>
        <w:tabs>
          <w:tab w:val="left" w:pos="-3402"/>
          <w:tab w:val="left" w:pos="993"/>
        </w:tabs>
        <w:spacing w:line="360" w:lineRule="auto"/>
        <w:rPr>
          <w:sz w:val="24"/>
          <w:szCs w:val="24"/>
        </w:rPr>
      </w:pPr>
    </w:p>
    <w:p w:rsidR="006F4049" w:rsidRDefault="00BA1DD5" w:rsidP="00BA1DD5">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8</w:t>
      </w:r>
      <w:r w:rsidR="00E8195B">
        <w:rPr>
          <w:rFonts w:ascii="Arial" w:hAnsi="Arial" w:cs="Arial"/>
          <w:b/>
          <w:sz w:val="24"/>
          <w:szCs w:val="24"/>
        </w:rPr>
        <w:t xml:space="preserve">. </w:t>
      </w:r>
      <w:r w:rsidR="00E8195B" w:rsidRPr="00A17582">
        <w:rPr>
          <w:rFonts w:ascii="Arial" w:hAnsi="Arial" w:cs="Arial"/>
          <w:b/>
          <w:sz w:val="24"/>
          <w:szCs w:val="24"/>
        </w:rPr>
        <w:t>OBRIGAÇÕES DA CONTRATADA</w:t>
      </w:r>
    </w:p>
    <w:p w:rsidR="006F4049" w:rsidRPr="00E8195B"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.1.</w:t>
      </w:r>
      <w:r w:rsidR="006B3685">
        <w:rPr>
          <w:rFonts w:ascii="Arial" w:hAnsi="Arial" w:cs="Arial"/>
          <w:bCs/>
          <w:sz w:val="24"/>
          <w:szCs w:val="24"/>
        </w:rPr>
        <w:t xml:space="preserve"> </w:t>
      </w:r>
      <w:r w:rsidR="00E8195B" w:rsidRPr="00E8195B">
        <w:rPr>
          <w:rFonts w:ascii="Arial" w:hAnsi="Arial" w:cs="Arial"/>
          <w:bCs/>
          <w:sz w:val="24"/>
          <w:szCs w:val="24"/>
        </w:rPr>
        <w:t xml:space="preserve">Executar o Contrato fielmente, conforme definido no </w:t>
      </w:r>
      <w:r w:rsidR="00F176B3">
        <w:rPr>
          <w:rFonts w:ascii="Arial" w:hAnsi="Arial" w:cs="Arial"/>
          <w:bCs/>
          <w:sz w:val="24"/>
          <w:szCs w:val="24"/>
        </w:rPr>
        <w:t>Termo de Referência</w:t>
      </w:r>
      <w:r w:rsidR="00E8195B" w:rsidRPr="00E8195B">
        <w:rPr>
          <w:rFonts w:ascii="Arial" w:hAnsi="Arial" w:cs="Arial"/>
          <w:bCs/>
          <w:sz w:val="24"/>
          <w:szCs w:val="24"/>
        </w:rPr>
        <w:t xml:space="preserve"> e seus anexos.</w:t>
      </w:r>
    </w:p>
    <w:p w:rsidR="00E8195B" w:rsidRPr="00E8195B"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A37222" w:rsidRPr="00E8195B">
        <w:rPr>
          <w:rFonts w:ascii="Arial" w:hAnsi="Arial" w:cs="Arial"/>
          <w:bCs/>
          <w:sz w:val="24"/>
          <w:szCs w:val="24"/>
        </w:rPr>
        <w:t>2</w:t>
      </w:r>
      <w:r w:rsidR="00A37222">
        <w:rPr>
          <w:rFonts w:ascii="Arial" w:hAnsi="Arial" w:cs="Arial"/>
          <w:bCs/>
          <w:sz w:val="24"/>
          <w:szCs w:val="24"/>
        </w:rPr>
        <w:t>. Arcar</w:t>
      </w:r>
      <w:r w:rsidR="00E8195B" w:rsidRPr="00E8195B">
        <w:rPr>
          <w:rFonts w:ascii="Arial" w:hAnsi="Arial" w:cs="Arial"/>
          <w:bCs/>
          <w:sz w:val="24"/>
          <w:szCs w:val="24"/>
        </w:rPr>
        <w:t xml:space="preserve"> com todos os custos e encargos resultantes da execução do objeto do presente contrato, inclusive impostos, taxas, emolumentos incidentes sobre a </w:t>
      </w:r>
      <w:r w:rsidR="00F91C0D">
        <w:rPr>
          <w:rFonts w:ascii="Arial" w:hAnsi="Arial" w:cs="Arial"/>
          <w:bCs/>
          <w:sz w:val="24"/>
          <w:szCs w:val="24"/>
        </w:rPr>
        <w:t>entrega dos materiais</w:t>
      </w:r>
      <w:r w:rsidR="00E8195B" w:rsidRPr="00E8195B">
        <w:rPr>
          <w:rFonts w:ascii="Arial" w:hAnsi="Arial" w:cs="Arial"/>
          <w:bCs/>
          <w:sz w:val="24"/>
          <w:szCs w:val="24"/>
        </w:rPr>
        <w:t xml:space="preserve">, e tudo que for necessário para a fiel </w:t>
      </w:r>
      <w:r w:rsidR="00F91C0D">
        <w:rPr>
          <w:rFonts w:ascii="Arial" w:hAnsi="Arial" w:cs="Arial"/>
          <w:bCs/>
          <w:sz w:val="24"/>
          <w:szCs w:val="24"/>
        </w:rPr>
        <w:t>execução do</w:t>
      </w:r>
      <w:r w:rsidR="00E8195B" w:rsidRPr="00E8195B">
        <w:rPr>
          <w:rFonts w:ascii="Arial" w:hAnsi="Arial" w:cs="Arial"/>
          <w:bCs/>
          <w:sz w:val="24"/>
          <w:szCs w:val="24"/>
        </w:rPr>
        <w:t xml:space="preserve"> contrat</w:t>
      </w:r>
      <w:r w:rsidR="00F91C0D">
        <w:rPr>
          <w:rFonts w:ascii="Arial" w:hAnsi="Arial" w:cs="Arial"/>
          <w:bCs/>
          <w:sz w:val="24"/>
          <w:szCs w:val="24"/>
        </w:rPr>
        <w:t>o</w:t>
      </w:r>
      <w:r w:rsidR="00E8195B" w:rsidRPr="00E8195B">
        <w:rPr>
          <w:rFonts w:ascii="Arial" w:hAnsi="Arial" w:cs="Arial"/>
          <w:bCs/>
          <w:sz w:val="24"/>
          <w:szCs w:val="24"/>
        </w:rPr>
        <w:t>.</w:t>
      </w:r>
    </w:p>
    <w:p w:rsidR="006F4049"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A02FAB">
        <w:rPr>
          <w:rFonts w:ascii="Arial" w:hAnsi="Arial" w:cs="Arial"/>
          <w:bCs/>
          <w:sz w:val="24"/>
          <w:szCs w:val="24"/>
        </w:rPr>
        <w:t xml:space="preserve">.3 </w:t>
      </w:r>
      <w:r w:rsidR="00A02FAB" w:rsidRPr="00A02FAB">
        <w:rPr>
          <w:rFonts w:ascii="Arial" w:hAnsi="Arial" w:cs="Arial"/>
          <w:bCs/>
          <w:sz w:val="24"/>
          <w:szCs w:val="24"/>
        </w:rPr>
        <w:t>Atender às determinações da fiscalização da CESAMA e providenciar a imediata correção, quando est</w:t>
      </w:r>
      <w:r w:rsidR="00D742CC">
        <w:rPr>
          <w:rFonts w:ascii="Arial" w:hAnsi="Arial" w:cs="Arial"/>
          <w:bCs/>
          <w:sz w:val="24"/>
          <w:szCs w:val="24"/>
        </w:rPr>
        <w:t>a</w:t>
      </w:r>
      <w:r w:rsidR="00A02FAB" w:rsidRPr="00A02FAB">
        <w:rPr>
          <w:rFonts w:ascii="Arial" w:hAnsi="Arial" w:cs="Arial"/>
          <w:bCs/>
          <w:sz w:val="24"/>
          <w:szCs w:val="24"/>
        </w:rPr>
        <w:t xml:space="preserve"> for solicitad</w:t>
      </w:r>
      <w:r w:rsidR="006B3685">
        <w:rPr>
          <w:rFonts w:ascii="Arial" w:hAnsi="Arial" w:cs="Arial"/>
          <w:bCs/>
          <w:sz w:val="24"/>
          <w:szCs w:val="24"/>
        </w:rPr>
        <w:t>a</w:t>
      </w:r>
      <w:r w:rsidR="00A02FAB" w:rsidRPr="00A02FAB">
        <w:rPr>
          <w:rFonts w:ascii="Arial" w:hAnsi="Arial" w:cs="Arial"/>
          <w:bCs/>
          <w:sz w:val="24"/>
          <w:szCs w:val="24"/>
        </w:rPr>
        <w:t>.</w:t>
      </w:r>
    </w:p>
    <w:p w:rsidR="006F4049"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Pr>
          <w:rFonts w:ascii="Arial" w:hAnsi="Arial" w:cs="Arial"/>
          <w:bCs/>
          <w:sz w:val="24"/>
          <w:szCs w:val="24"/>
        </w:rPr>
        <w:t xml:space="preserve">.4 </w:t>
      </w:r>
      <w:r w:rsidR="00E8195B" w:rsidRPr="00E8195B">
        <w:rPr>
          <w:rFonts w:ascii="Arial" w:hAnsi="Arial" w:cs="Arial"/>
          <w:bCs/>
          <w:sz w:val="24"/>
          <w:szCs w:val="24"/>
        </w:rPr>
        <w:t xml:space="preserve">Responsabilizar-se pela qualidade dos </w:t>
      </w:r>
      <w:r w:rsidR="00F91C0D">
        <w:rPr>
          <w:rFonts w:ascii="Arial" w:hAnsi="Arial" w:cs="Arial"/>
          <w:bCs/>
          <w:sz w:val="24"/>
          <w:szCs w:val="24"/>
        </w:rPr>
        <w:t>materiais</w:t>
      </w:r>
      <w:r w:rsidR="00E8195B" w:rsidRPr="00E8195B">
        <w:rPr>
          <w:rFonts w:ascii="Arial" w:hAnsi="Arial" w:cs="Arial"/>
          <w:bCs/>
          <w:sz w:val="24"/>
          <w:szCs w:val="24"/>
        </w:rPr>
        <w:t xml:space="preserve">, substituindo aqueles que apresentarem qualquer tipo de vício ou imperfeição, ou não se adequarem ao </w:t>
      </w:r>
      <w:r w:rsidR="00F176B3">
        <w:rPr>
          <w:rFonts w:ascii="Arial" w:hAnsi="Arial" w:cs="Arial"/>
          <w:bCs/>
          <w:sz w:val="24"/>
          <w:szCs w:val="24"/>
        </w:rPr>
        <w:lastRenderedPageBreak/>
        <w:t>Termo de Referência</w:t>
      </w:r>
      <w:r w:rsidR="00E8195B" w:rsidRPr="00E8195B">
        <w:rPr>
          <w:rFonts w:ascii="Arial" w:hAnsi="Arial" w:cs="Arial"/>
          <w:bCs/>
          <w:sz w:val="24"/>
          <w:szCs w:val="24"/>
        </w:rPr>
        <w:t>, sob pena de aplicação das sanções cabíveis, inclusive rescisão do Contrato.</w:t>
      </w:r>
    </w:p>
    <w:p w:rsidR="006F4049"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5</w:t>
      </w:r>
      <w:r w:rsidR="00E8195B" w:rsidRPr="00E8195B">
        <w:rPr>
          <w:rFonts w:ascii="Arial" w:hAnsi="Arial" w:cs="Arial"/>
          <w:bCs/>
          <w:sz w:val="24"/>
          <w:szCs w:val="24"/>
        </w:rPr>
        <w:t xml:space="preserve"> Cumprir os prazos previstos </w:t>
      </w:r>
      <w:r w:rsidR="00F176B3">
        <w:rPr>
          <w:rFonts w:ascii="Arial" w:hAnsi="Arial" w:cs="Arial"/>
          <w:bCs/>
          <w:sz w:val="24"/>
          <w:szCs w:val="24"/>
        </w:rPr>
        <w:t>no Termo de Referência</w:t>
      </w:r>
      <w:r w:rsidR="00E8195B" w:rsidRPr="00E8195B">
        <w:rPr>
          <w:rFonts w:ascii="Arial" w:hAnsi="Arial" w:cs="Arial"/>
          <w:bCs/>
          <w:sz w:val="24"/>
          <w:szCs w:val="24"/>
        </w:rPr>
        <w:t xml:space="preserve"> ou outros que venham a ser fixados pela CESAMA.</w:t>
      </w:r>
    </w:p>
    <w:p w:rsidR="006F4049" w:rsidRDefault="00BA1DD5" w:rsidP="00BA1DD5">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6</w:t>
      </w:r>
      <w:r w:rsidR="00E8195B" w:rsidRPr="00E8195B">
        <w:rPr>
          <w:rFonts w:ascii="Arial" w:hAnsi="Arial" w:cs="Arial"/>
          <w:bCs/>
          <w:sz w:val="24"/>
          <w:szCs w:val="24"/>
        </w:rPr>
        <w:t xml:space="preserve"> Dirimir qualquer dúvida e prestar esclarecimentos acerca da execução do Contrato, durante toda a sua vigência, a pedido da CESAMA.</w:t>
      </w:r>
    </w:p>
    <w:p w:rsidR="00A02FAB" w:rsidRDefault="00BA1DD5" w:rsidP="00BA1DD5">
      <w:pPr>
        <w:suppressAutoHyphens/>
        <w:autoSpaceDE w:val="0"/>
        <w:autoSpaceDN w:val="0"/>
        <w:adjustRightInd w:val="0"/>
        <w:spacing w:after="120" w:line="360" w:lineRule="auto"/>
        <w:jc w:val="both"/>
        <w:rPr>
          <w:rFonts w:ascii="Arial" w:hAnsi="Arial" w:cs="Arial"/>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 xml:space="preserve">7 </w:t>
      </w:r>
      <w:r w:rsidR="00E8195B" w:rsidRPr="00E8195B">
        <w:rPr>
          <w:rFonts w:ascii="Arial" w:hAnsi="Arial" w:cs="Arial"/>
          <w:bCs/>
          <w:sz w:val="24"/>
          <w:szCs w:val="24"/>
        </w:rPr>
        <w:t>Responsabilizar-se pelos encargos trabalhistas, previdenciários, fiscais e comerciais, resultantes da execução do Contrato.</w:t>
      </w:r>
    </w:p>
    <w:p w:rsidR="00E8195B" w:rsidRPr="00A17582" w:rsidRDefault="00BA1DD5" w:rsidP="00BA1DD5">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8</w:t>
      </w:r>
      <w:r w:rsidR="006B3685">
        <w:rPr>
          <w:rFonts w:ascii="Arial" w:hAnsi="Arial" w:cs="Arial"/>
          <w:sz w:val="24"/>
          <w:szCs w:val="24"/>
        </w:rPr>
        <w:t xml:space="preserve"> </w:t>
      </w:r>
      <w:r w:rsidR="00E8195B" w:rsidRPr="00A17582">
        <w:rPr>
          <w:rFonts w:ascii="Arial" w:hAnsi="Arial" w:cs="Arial"/>
          <w:sz w:val="24"/>
          <w:szCs w:val="24"/>
        </w:rPr>
        <w:t>Providenciar</w:t>
      </w:r>
      <w:r w:rsidR="006B3685">
        <w:rPr>
          <w:rFonts w:ascii="Arial" w:hAnsi="Arial" w:cs="Arial"/>
          <w:sz w:val="24"/>
          <w:szCs w:val="24"/>
        </w:rPr>
        <w:t xml:space="preserve"> </w:t>
      </w:r>
      <w:r w:rsidR="00E8195B" w:rsidRPr="00A17582">
        <w:rPr>
          <w:rFonts w:ascii="Arial" w:hAnsi="Arial" w:cs="Arial"/>
          <w:sz w:val="24"/>
          <w:szCs w:val="24"/>
        </w:rPr>
        <w:t>a correção das deficiências apontadas pela CESAMA com respeito a</w:t>
      </w:r>
      <w:r w:rsidR="00F91C0D">
        <w:rPr>
          <w:rFonts w:ascii="Arial" w:hAnsi="Arial" w:cs="Arial"/>
          <w:sz w:val="24"/>
          <w:szCs w:val="24"/>
        </w:rPr>
        <w:t>entrega dos materiais</w:t>
      </w:r>
      <w:r w:rsidR="00E8195B" w:rsidRPr="00A17582">
        <w:rPr>
          <w:rFonts w:ascii="Arial" w:hAnsi="Arial" w:cs="Arial"/>
          <w:sz w:val="24"/>
          <w:szCs w:val="24"/>
        </w:rPr>
        <w:t>.</w:t>
      </w:r>
    </w:p>
    <w:p w:rsidR="00E8195B" w:rsidRDefault="00BA1DD5" w:rsidP="00BA1DD5">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9</w:t>
      </w:r>
      <w:r w:rsidR="006B3685">
        <w:rPr>
          <w:rFonts w:ascii="Arial" w:hAnsi="Arial" w:cs="Arial"/>
          <w:sz w:val="24"/>
          <w:szCs w:val="24"/>
        </w:rPr>
        <w:t xml:space="preserve"> </w:t>
      </w:r>
      <w:r w:rsidR="00E8195B" w:rsidRPr="00B22057">
        <w:rPr>
          <w:rFonts w:ascii="Arial" w:hAnsi="Arial" w:cs="Arial"/>
          <w:sz w:val="24"/>
          <w:szCs w:val="24"/>
        </w:rPr>
        <w:t>Executar o objeto do presente Termo de Referência nas condições e prazos</w:t>
      </w:r>
      <w:r w:rsidR="006B3685">
        <w:rPr>
          <w:rFonts w:ascii="Arial" w:hAnsi="Arial" w:cs="Arial"/>
          <w:sz w:val="24"/>
          <w:szCs w:val="24"/>
        </w:rPr>
        <w:t xml:space="preserve"> </w:t>
      </w:r>
      <w:r w:rsidR="00E8195B" w:rsidRPr="00B22057">
        <w:rPr>
          <w:rFonts w:ascii="Arial" w:hAnsi="Arial" w:cs="Arial"/>
          <w:sz w:val="24"/>
          <w:szCs w:val="24"/>
        </w:rPr>
        <w:t>estabelecidos, seguindo ordens e orientações da CESAMA.</w:t>
      </w:r>
    </w:p>
    <w:p w:rsidR="006F4049" w:rsidRPr="00A17582" w:rsidRDefault="006F4049" w:rsidP="0083157A">
      <w:pPr>
        <w:suppressAutoHyphens/>
        <w:autoSpaceDE w:val="0"/>
        <w:autoSpaceDN w:val="0"/>
        <w:adjustRightInd w:val="0"/>
        <w:spacing w:after="0" w:line="360" w:lineRule="auto"/>
        <w:jc w:val="both"/>
        <w:rPr>
          <w:rFonts w:ascii="Arial" w:hAnsi="Arial" w:cs="Arial"/>
          <w:sz w:val="24"/>
          <w:szCs w:val="24"/>
        </w:rPr>
      </w:pPr>
    </w:p>
    <w:p w:rsidR="00A02FAB" w:rsidRDefault="00BA1DD5" w:rsidP="006F4049">
      <w:pPr>
        <w:suppressAutoHyphens/>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9</w:t>
      </w:r>
      <w:r w:rsidR="00E8195B">
        <w:rPr>
          <w:rFonts w:ascii="Arial" w:hAnsi="Arial" w:cs="Arial"/>
          <w:b/>
          <w:sz w:val="24"/>
          <w:szCs w:val="24"/>
        </w:rPr>
        <w:t xml:space="preserve">. </w:t>
      </w:r>
      <w:r w:rsidR="00E8195B" w:rsidRPr="00A17582">
        <w:rPr>
          <w:rFonts w:ascii="Arial" w:hAnsi="Arial" w:cs="Arial"/>
          <w:b/>
          <w:sz w:val="24"/>
          <w:szCs w:val="24"/>
        </w:rPr>
        <w:t>OBRIGAÇÕES DA CESAMA</w:t>
      </w:r>
    </w:p>
    <w:p w:rsidR="006F4049" w:rsidRDefault="00BA1DD5" w:rsidP="006F4049">
      <w:pPr>
        <w:spacing w:after="0" w:line="360" w:lineRule="auto"/>
        <w:jc w:val="both"/>
        <w:rPr>
          <w:rFonts w:ascii="Arial" w:hAnsi="Arial" w:cs="Arial"/>
          <w:sz w:val="24"/>
          <w:szCs w:val="24"/>
        </w:rPr>
      </w:pPr>
      <w:r>
        <w:rPr>
          <w:rFonts w:ascii="Arial" w:hAnsi="Arial" w:cs="Arial"/>
          <w:sz w:val="24"/>
          <w:szCs w:val="24"/>
        </w:rPr>
        <w:t>9</w:t>
      </w:r>
      <w:r w:rsidR="00A02FAB">
        <w:rPr>
          <w:rFonts w:ascii="Arial" w:hAnsi="Arial" w:cs="Arial"/>
          <w:sz w:val="24"/>
          <w:szCs w:val="24"/>
        </w:rPr>
        <w:t xml:space="preserve">.1 </w:t>
      </w:r>
      <w:r w:rsidR="00A02FAB" w:rsidRPr="00A02FAB">
        <w:rPr>
          <w:rFonts w:ascii="Arial" w:hAnsi="Arial" w:cs="Arial"/>
          <w:sz w:val="24"/>
          <w:szCs w:val="24"/>
        </w:rPr>
        <w:t>Emitir as solicitações, após a assinatura do Contrato.</w:t>
      </w:r>
    </w:p>
    <w:p w:rsidR="00E8195B" w:rsidRDefault="00BA1DD5" w:rsidP="006F4049">
      <w:pPr>
        <w:spacing w:after="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.2 </w:t>
      </w:r>
      <w:r w:rsidR="00E8195B" w:rsidRPr="00A17582">
        <w:rPr>
          <w:rFonts w:ascii="Arial" w:hAnsi="Arial" w:cs="Arial"/>
          <w:sz w:val="24"/>
          <w:szCs w:val="24"/>
        </w:rPr>
        <w:t>Efetuar todos os pagamentos devidos à Contratada, nas condições estabelecidas.</w:t>
      </w:r>
    </w:p>
    <w:p w:rsidR="006F4049" w:rsidRDefault="00BA1DD5" w:rsidP="0083157A">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9</w:t>
      </w:r>
      <w:r w:rsidR="006F4049">
        <w:rPr>
          <w:rFonts w:ascii="Arial" w:hAnsi="Arial" w:cs="Arial"/>
          <w:sz w:val="24"/>
          <w:szCs w:val="24"/>
        </w:rPr>
        <w:t>.3</w:t>
      </w:r>
      <w:r w:rsidR="006B3685">
        <w:rPr>
          <w:rFonts w:ascii="Arial" w:hAnsi="Arial" w:cs="Arial"/>
          <w:sz w:val="24"/>
          <w:szCs w:val="24"/>
        </w:rPr>
        <w:t xml:space="preserve"> </w:t>
      </w:r>
      <w:r w:rsidR="005269F4" w:rsidRPr="00B22057">
        <w:rPr>
          <w:rFonts w:ascii="Arial" w:hAnsi="Arial" w:cs="Arial"/>
          <w:color w:val="000000"/>
          <w:sz w:val="24"/>
          <w:szCs w:val="24"/>
        </w:rPr>
        <w:t>Fornece</w:t>
      </w:r>
      <w:r w:rsidR="005269F4">
        <w:rPr>
          <w:rFonts w:ascii="Arial" w:hAnsi="Arial" w:cs="Arial"/>
          <w:color w:val="000000"/>
          <w:sz w:val="24"/>
          <w:szCs w:val="24"/>
        </w:rPr>
        <w:t>r</w:t>
      </w:r>
      <w:r w:rsidR="00E8195B" w:rsidRPr="00B22057">
        <w:rPr>
          <w:rFonts w:ascii="Arial" w:hAnsi="Arial" w:cs="Arial"/>
          <w:color w:val="000000"/>
          <w:sz w:val="24"/>
          <w:szCs w:val="24"/>
        </w:rPr>
        <w:t xml:space="preserve"> as instruções necessárias à execução e efetuar todos os</w:t>
      </w:r>
      <w:r w:rsidR="00E8195B" w:rsidRPr="00B22057">
        <w:rPr>
          <w:rFonts w:ascii="Arial" w:hAnsi="Arial" w:cs="Arial"/>
          <w:color w:val="000000"/>
        </w:rPr>
        <w:br/>
      </w:r>
      <w:r w:rsidR="00E8195B" w:rsidRPr="00B22057">
        <w:rPr>
          <w:rFonts w:ascii="Arial" w:hAnsi="Arial" w:cs="Arial"/>
          <w:color w:val="000000"/>
          <w:sz w:val="24"/>
          <w:szCs w:val="24"/>
        </w:rPr>
        <w:t>pagamentos devidos à Contratada, nas condições estabelecidas.</w:t>
      </w:r>
    </w:p>
    <w:p w:rsidR="00A02FAB" w:rsidRPr="00B22057" w:rsidRDefault="00B11934" w:rsidP="006F4049">
      <w:pPr>
        <w:suppressAutoHyphens/>
        <w:spacing w:after="0" w:line="360" w:lineRule="auto"/>
        <w:jc w:val="both"/>
        <w:rPr>
          <w:rFonts w:ascii="Arial" w:hAnsi="Arial" w:cs="Arial"/>
          <w:sz w:val="24"/>
          <w:szCs w:val="24"/>
        </w:rPr>
      </w:pPr>
      <w:r>
        <w:rPr>
          <w:rFonts w:ascii="Arial" w:hAnsi="Arial" w:cs="Arial"/>
          <w:color w:val="000000"/>
          <w:sz w:val="24"/>
          <w:szCs w:val="24"/>
        </w:rPr>
        <w:t>9</w:t>
      </w:r>
      <w:r w:rsidR="00A02FAB">
        <w:rPr>
          <w:rFonts w:ascii="Arial" w:hAnsi="Arial" w:cs="Arial"/>
          <w:color w:val="000000"/>
          <w:sz w:val="24"/>
          <w:szCs w:val="24"/>
        </w:rPr>
        <w:t xml:space="preserve">.4 </w:t>
      </w:r>
      <w:r w:rsidR="00A02FAB" w:rsidRPr="00437C24">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r w:rsidR="006F4049">
        <w:rPr>
          <w:rFonts w:ascii="Arial" w:hAnsi="Arial" w:cs="Arial"/>
          <w:sz w:val="24"/>
          <w:szCs w:val="24"/>
        </w:rPr>
        <w:t>.</w:t>
      </w:r>
    </w:p>
    <w:p w:rsidR="006F4049" w:rsidRDefault="00B11934"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.5 </w:t>
      </w:r>
      <w:r w:rsidR="00E8195B" w:rsidRPr="00A17582">
        <w:rPr>
          <w:rFonts w:ascii="Arial" w:hAnsi="Arial" w:cs="Arial"/>
          <w:sz w:val="24"/>
          <w:szCs w:val="24"/>
        </w:rPr>
        <w:t xml:space="preserve">Rejeitar todo e qualquer material </w:t>
      </w:r>
      <w:r w:rsidR="00E8195B">
        <w:rPr>
          <w:rFonts w:ascii="Arial" w:hAnsi="Arial" w:cs="Arial"/>
          <w:sz w:val="24"/>
          <w:szCs w:val="24"/>
        </w:rPr>
        <w:t xml:space="preserve">ou serviço </w:t>
      </w:r>
      <w:r w:rsidR="00E8195B" w:rsidRPr="00A17582">
        <w:rPr>
          <w:rFonts w:ascii="Arial" w:hAnsi="Arial" w:cs="Arial"/>
          <w:sz w:val="24"/>
          <w:szCs w:val="24"/>
        </w:rPr>
        <w:t>de má qualidade e em desconformidade com as especificações d</w:t>
      </w:r>
      <w:r w:rsidR="003C3271">
        <w:rPr>
          <w:rFonts w:ascii="Arial" w:hAnsi="Arial" w:cs="Arial"/>
          <w:sz w:val="24"/>
          <w:szCs w:val="24"/>
        </w:rPr>
        <w:t xml:space="preserve">o </w:t>
      </w:r>
      <w:r w:rsidR="00F176B3">
        <w:rPr>
          <w:rFonts w:ascii="Arial" w:hAnsi="Arial" w:cs="Arial"/>
          <w:sz w:val="24"/>
          <w:szCs w:val="24"/>
        </w:rPr>
        <w:t>Termo de Referência</w:t>
      </w:r>
      <w:r w:rsidR="00E8195B" w:rsidRPr="00A17582">
        <w:rPr>
          <w:rFonts w:ascii="Arial" w:hAnsi="Arial" w:cs="Arial"/>
          <w:sz w:val="24"/>
          <w:szCs w:val="24"/>
        </w:rPr>
        <w:t>.</w:t>
      </w:r>
    </w:p>
    <w:p w:rsidR="006F4049" w:rsidRDefault="00B11934" w:rsidP="006F4049">
      <w:pPr>
        <w:suppressAutoHyphens/>
        <w:autoSpaceDE w:val="0"/>
        <w:autoSpaceDN w:val="0"/>
        <w:adjustRightInd w:val="0"/>
        <w:spacing w:after="0" w:line="360" w:lineRule="auto"/>
        <w:jc w:val="both"/>
        <w:rPr>
          <w:rFonts w:ascii="Arial" w:hAnsi="Arial" w:cs="Arial"/>
        </w:rPr>
      </w:pPr>
      <w:r>
        <w:rPr>
          <w:rFonts w:ascii="Arial" w:hAnsi="Arial" w:cs="Arial"/>
          <w:sz w:val="24"/>
          <w:szCs w:val="24"/>
        </w:rPr>
        <w:t>9</w:t>
      </w:r>
      <w:r w:rsidR="00E8195B">
        <w:rPr>
          <w:rFonts w:ascii="Arial" w:hAnsi="Arial" w:cs="Arial"/>
          <w:sz w:val="24"/>
          <w:szCs w:val="24"/>
        </w:rPr>
        <w:t xml:space="preserve">.6 </w:t>
      </w:r>
      <w:r w:rsidR="00E8195B" w:rsidRPr="00B22057">
        <w:rPr>
          <w:rFonts w:ascii="Arial" w:hAnsi="Arial" w:cs="Arial"/>
          <w:color w:val="000000"/>
          <w:sz w:val="24"/>
          <w:szCs w:val="24"/>
        </w:rPr>
        <w:t>Exigir o cumprimento de todos os itens d</w:t>
      </w:r>
      <w:r w:rsidR="003C3271">
        <w:rPr>
          <w:rFonts w:ascii="Arial" w:hAnsi="Arial" w:cs="Arial"/>
          <w:color w:val="000000"/>
          <w:sz w:val="24"/>
          <w:szCs w:val="24"/>
        </w:rPr>
        <w:t xml:space="preserve">o </w:t>
      </w:r>
      <w:r w:rsidR="00F176B3">
        <w:rPr>
          <w:rFonts w:ascii="Arial" w:hAnsi="Arial" w:cs="Arial"/>
          <w:sz w:val="24"/>
          <w:szCs w:val="24"/>
        </w:rPr>
        <w:t>Termo de Referência</w:t>
      </w:r>
      <w:r w:rsidR="00E8195B" w:rsidRPr="00B22057">
        <w:rPr>
          <w:rFonts w:ascii="Arial" w:hAnsi="Arial" w:cs="Arial"/>
          <w:color w:val="000000"/>
          <w:sz w:val="24"/>
          <w:szCs w:val="24"/>
        </w:rPr>
        <w:t>, segundosuas especificações e prazos.</w:t>
      </w:r>
    </w:p>
    <w:p w:rsidR="006F4049" w:rsidRDefault="00B11934"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9</w:t>
      </w:r>
      <w:r w:rsidR="00E8195B" w:rsidRPr="00B22057">
        <w:rPr>
          <w:rFonts w:ascii="Arial" w:hAnsi="Arial" w:cs="Arial"/>
          <w:sz w:val="24"/>
          <w:szCs w:val="24"/>
        </w:rPr>
        <w:t xml:space="preserve">.7 </w:t>
      </w:r>
      <w:r w:rsidR="00E8195B" w:rsidRPr="00B22057">
        <w:rPr>
          <w:rFonts w:ascii="Arial" w:hAnsi="Arial" w:cs="Arial"/>
          <w:color w:val="000000"/>
          <w:sz w:val="24"/>
          <w:szCs w:val="24"/>
        </w:rPr>
        <w:t>A CESAMA não responderá por quaisquer compromissos assumidos pela</w:t>
      </w:r>
      <w:r w:rsidR="00E8195B" w:rsidRPr="00B22057">
        <w:rPr>
          <w:rFonts w:ascii="Arial" w:hAnsi="Arial" w:cs="Arial"/>
          <w:color w:val="000000"/>
          <w:sz w:val="24"/>
          <w:szCs w:val="24"/>
        </w:rPr>
        <w:br/>
        <w:t>empresa Contratada com terceiros, ainda que vinculados à execução do</w:t>
      </w:r>
      <w:r w:rsidR="00E8195B" w:rsidRPr="00B22057">
        <w:rPr>
          <w:rFonts w:ascii="Arial" w:hAnsi="Arial" w:cs="Arial"/>
          <w:color w:val="000000"/>
          <w:sz w:val="24"/>
          <w:szCs w:val="24"/>
        </w:rPr>
        <w:br/>
      </w:r>
      <w:r w:rsidR="00E8195B" w:rsidRPr="00B22057">
        <w:rPr>
          <w:rFonts w:ascii="Arial" w:hAnsi="Arial" w:cs="Arial"/>
          <w:color w:val="000000"/>
          <w:sz w:val="24"/>
          <w:szCs w:val="24"/>
        </w:rPr>
        <w:lastRenderedPageBreak/>
        <w:t>presente Contrato, bem como por qualquer dano causado a terceiros em</w:t>
      </w:r>
      <w:r w:rsidR="00E8195B" w:rsidRPr="00B22057">
        <w:rPr>
          <w:rFonts w:ascii="Arial" w:hAnsi="Arial" w:cs="Arial"/>
          <w:color w:val="000000"/>
          <w:sz w:val="24"/>
          <w:szCs w:val="24"/>
        </w:rPr>
        <w:br/>
        <w:t>decorrência de ato da empresa Contratada e de seus empregados, prepostos</w:t>
      </w:r>
      <w:r w:rsidR="00E8195B" w:rsidRPr="00B22057">
        <w:rPr>
          <w:rFonts w:ascii="Arial" w:hAnsi="Arial" w:cs="Arial"/>
          <w:color w:val="000000"/>
          <w:sz w:val="24"/>
          <w:szCs w:val="24"/>
        </w:rPr>
        <w:br/>
        <w:t>ou subordinados.</w:t>
      </w:r>
    </w:p>
    <w:p w:rsidR="006F4049" w:rsidRDefault="00B11934"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9</w:t>
      </w:r>
      <w:r w:rsidR="00E8195B" w:rsidRPr="0005325E">
        <w:rPr>
          <w:rFonts w:ascii="Arial" w:hAnsi="Arial" w:cs="Arial"/>
          <w:color w:val="000000"/>
          <w:sz w:val="24"/>
          <w:szCs w:val="24"/>
        </w:rPr>
        <w:t>.8 Notificar a empresa Contratada de qualquer irregularidade constatada, por</w:t>
      </w:r>
      <w:r w:rsidR="00E8195B" w:rsidRPr="0005325E">
        <w:rPr>
          <w:rFonts w:ascii="Arial" w:hAnsi="Arial" w:cs="Arial"/>
          <w:color w:val="000000"/>
        </w:rPr>
        <w:br/>
      </w:r>
      <w:r w:rsidR="00E8195B" w:rsidRPr="0005325E">
        <w:rPr>
          <w:rFonts w:ascii="Arial" w:hAnsi="Arial" w:cs="Arial"/>
          <w:color w:val="000000"/>
          <w:sz w:val="24"/>
          <w:szCs w:val="24"/>
        </w:rPr>
        <w:t>escrito, para que seja sanada sob pena de incorrer nas sanções previstas</w:t>
      </w:r>
      <w:r w:rsidR="00E8195B" w:rsidRPr="0005325E">
        <w:rPr>
          <w:rFonts w:ascii="Arial" w:hAnsi="Arial" w:cs="Arial"/>
          <w:color w:val="000000"/>
        </w:rPr>
        <w:br/>
      </w:r>
      <w:r w:rsidR="00E8195B" w:rsidRPr="0005325E">
        <w:rPr>
          <w:rFonts w:ascii="Arial" w:hAnsi="Arial" w:cs="Arial"/>
          <w:color w:val="000000"/>
          <w:sz w:val="24"/>
          <w:szCs w:val="24"/>
        </w:rPr>
        <w:t>n</w:t>
      </w:r>
      <w:r w:rsidR="003C3271">
        <w:rPr>
          <w:rFonts w:ascii="Arial" w:hAnsi="Arial" w:cs="Arial"/>
          <w:color w:val="000000"/>
          <w:sz w:val="24"/>
          <w:szCs w:val="24"/>
        </w:rPr>
        <w:t xml:space="preserve">o </w:t>
      </w:r>
      <w:r w:rsidR="00F176B3">
        <w:rPr>
          <w:rFonts w:ascii="Arial" w:hAnsi="Arial" w:cs="Arial"/>
          <w:sz w:val="24"/>
          <w:szCs w:val="24"/>
        </w:rPr>
        <w:t>Termo de Referência</w:t>
      </w:r>
      <w:r w:rsidR="00E8195B" w:rsidRPr="0005325E">
        <w:rPr>
          <w:rFonts w:ascii="Arial" w:hAnsi="Arial" w:cs="Arial"/>
          <w:color w:val="000000"/>
          <w:sz w:val="24"/>
          <w:szCs w:val="24"/>
        </w:rPr>
        <w:t>.</w:t>
      </w:r>
    </w:p>
    <w:p w:rsidR="00E8195B" w:rsidRDefault="00B11934"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9</w:t>
      </w:r>
      <w:r w:rsidR="00E8195B" w:rsidRPr="0005325E">
        <w:rPr>
          <w:rFonts w:ascii="Arial" w:hAnsi="Arial" w:cs="Arial"/>
          <w:color w:val="000000"/>
          <w:sz w:val="24"/>
          <w:szCs w:val="24"/>
        </w:rPr>
        <w:t>.9 Todas as requisições e notificações trocadas entre as partes devem ser feitas</w:t>
      </w:r>
      <w:r w:rsidR="006B3685">
        <w:rPr>
          <w:rFonts w:ascii="Arial" w:hAnsi="Arial" w:cs="Arial"/>
          <w:color w:val="000000"/>
          <w:sz w:val="24"/>
          <w:szCs w:val="24"/>
        </w:rPr>
        <w:t xml:space="preserve"> </w:t>
      </w:r>
      <w:r w:rsidR="00E8195B" w:rsidRPr="0005325E">
        <w:rPr>
          <w:rFonts w:ascii="Arial" w:hAnsi="Arial" w:cs="Arial"/>
          <w:color w:val="000000"/>
          <w:sz w:val="24"/>
          <w:szCs w:val="24"/>
        </w:rPr>
        <w:t>por escrito.</w:t>
      </w:r>
    </w:p>
    <w:p w:rsidR="003612D0" w:rsidRDefault="003612D0" w:rsidP="006F4049">
      <w:pPr>
        <w:suppressAutoHyphens/>
        <w:autoSpaceDE w:val="0"/>
        <w:autoSpaceDN w:val="0"/>
        <w:adjustRightInd w:val="0"/>
        <w:spacing w:after="0" w:line="360" w:lineRule="auto"/>
        <w:jc w:val="both"/>
        <w:rPr>
          <w:rFonts w:ascii="Arial" w:hAnsi="Arial" w:cs="Arial"/>
          <w:color w:val="000000"/>
          <w:sz w:val="24"/>
          <w:szCs w:val="24"/>
        </w:rPr>
      </w:pPr>
    </w:p>
    <w:p w:rsidR="006F4049" w:rsidRPr="007B022C" w:rsidRDefault="00EE1F48" w:rsidP="002F74D2">
      <w:pPr>
        <w:autoSpaceDE w:val="0"/>
        <w:spacing w:after="120" w:line="360" w:lineRule="auto"/>
        <w:jc w:val="both"/>
        <w:rPr>
          <w:rFonts w:ascii="Arial" w:hAnsi="Arial" w:cs="Arial"/>
          <w:b/>
          <w:color w:val="000000"/>
          <w:sz w:val="24"/>
          <w:szCs w:val="24"/>
        </w:rPr>
      </w:pPr>
      <w:r>
        <w:rPr>
          <w:rFonts w:ascii="Arial" w:hAnsi="Arial" w:cs="Arial"/>
          <w:b/>
          <w:color w:val="000000"/>
          <w:sz w:val="24"/>
          <w:szCs w:val="24"/>
        </w:rPr>
        <w:t>1</w:t>
      </w:r>
      <w:r w:rsidR="00B11934">
        <w:rPr>
          <w:rFonts w:ascii="Arial" w:hAnsi="Arial" w:cs="Arial"/>
          <w:b/>
          <w:color w:val="000000"/>
          <w:sz w:val="24"/>
          <w:szCs w:val="24"/>
        </w:rPr>
        <w:t>0</w:t>
      </w:r>
      <w:r w:rsidR="00A02FAB">
        <w:rPr>
          <w:rFonts w:ascii="Arial" w:hAnsi="Arial" w:cs="Arial"/>
          <w:b/>
          <w:color w:val="000000"/>
          <w:sz w:val="24"/>
          <w:szCs w:val="24"/>
        </w:rPr>
        <w:t xml:space="preserve">. </w:t>
      </w:r>
      <w:r w:rsidR="00A02FAB" w:rsidRPr="00437C24">
        <w:rPr>
          <w:rFonts w:ascii="Arial" w:hAnsi="Arial" w:cs="Arial"/>
          <w:b/>
          <w:color w:val="000000"/>
          <w:sz w:val="24"/>
          <w:szCs w:val="24"/>
        </w:rPr>
        <w:t>JULGAMENTO</w:t>
      </w:r>
    </w:p>
    <w:p w:rsidR="00A02FAB" w:rsidRPr="0047728C" w:rsidRDefault="00EE1F48" w:rsidP="002F74D2">
      <w:pPr>
        <w:suppressAutoHyphens/>
        <w:spacing w:after="120" w:line="360" w:lineRule="auto"/>
        <w:jc w:val="both"/>
        <w:rPr>
          <w:rFonts w:ascii="Arial" w:eastAsia="Arial Unicode MS" w:hAnsi="Arial" w:cs="Arial"/>
          <w:sz w:val="24"/>
          <w:szCs w:val="24"/>
        </w:rPr>
      </w:pPr>
      <w:r>
        <w:rPr>
          <w:rFonts w:ascii="Arial" w:eastAsia="Arial Unicode MS" w:hAnsi="Arial" w:cs="Arial"/>
          <w:color w:val="000000"/>
          <w:sz w:val="24"/>
          <w:szCs w:val="24"/>
        </w:rPr>
        <w:t>1</w:t>
      </w:r>
      <w:r w:rsidR="002F235C">
        <w:rPr>
          <w:rFonts w:ascii="Arial" w:eastAsia="Arial Unicode MS" w:hAnsi="Arial" w:cs="Arial"/>
          <w:color w:val="000000"/>
          <w:sz w:val="24"/>
          <w:szCs w:val="24"/>
        </w:rPr>
        <w:t>0</w:t>
      </w:r>
      <w:r w:rsidR="00A02FAB">
        <w:rPr>
          <w:rFonts w:ascii="Arial" w:eastAsia="Arial Unicode MS" w:hAnsi="Arial" w:cs="Arial"/>
          <w:color w:val="000000"/>
          <w:sz w:val="24"/>
          <w:szCs w:val="24"/>
        </w:rPr>
        <w:t xml:space="preserve">.1 </w:t>
      </w:r>
      <w:r w:rsidR="00A02FAB" w:rsidRPr="0047728C">
        <w:rPr>
          <w:rFonts w:ascii="Arial" w:eastAsia="Arial Unicode MS" w:hAnsi="Arial" w:cs="Arial"/>
          <w:color w:val="000000"/>
          <w:sz w:val="24"/>
          <w:szCs w:val="24"/>
        </w:rPr>
        <w:t xml:space="preserve">O critério de julgamento será o de </w:t>
      </w:r>
      <w:r w:rsidR="007B022C" w:rsidRPr="003D765A">
        <w:rPr>
          <w:rFonts w:ascii="Arial" w:eastAsia="Arial Unicode MS" w:hAnsi="Arial" w:cs="Arial"/>
          <w:b/>
          <w:bCs/>
          <w:sz w:val="24"/>
          <w:szCs w:val="24"/>
        </w:rPr>
        <w:t>MENOR PREÇO</w:t>
      </w:r>
      <w:r w:rsidR="007B022C" w:rsidRPr="0047728C">
        <w:rPr>
          <w:rFonts w:ascii="Arial" w:eastAsia="Arial Unicode MS" w:hAnsi="Arial" w:cs="Arial"/>
          <w:color w:val="000000"/>
          <w:sz w:val="24"/>
          <w:szCs w:val="24"/>
        </w:rPr>
        <w:t xml:space="preserve">, representado pelo </w:t>
      </w:r>
      <w:r w:rsidR="007B022C" w:rsidRPr="003D765A">
        <w:rPr>
          <w:rFonts w:ascii="Arial" w:eastAsia="Arial Unicode MS" w:hAnsi="Arial" w:cs="Arial"/>
          <w:b/>
          <w:bCs/>
          <w:sz w:val="24"/>
          <w:szCs w:val="24"/>
          <w:u w:val="single"/>
        </w:rPr>
        <w:t>MENOR PREÇO TOTAL POR ITEM</w:t>
      </w:r>
      <w:r w:rsidR="007B022C">
        <w:rPr>
          <w:rFonts w:ascii="Arial" w:eastAsia="Arial Unicode MS" w:hAnsi="Arial" w:cs="Arial"/>
          <w:color w:val="000000"/>
          <w:sz w:val="24"/>
          <w:szCs w:val="24"/>
        </w:rPr>
        <w:t>,</w:t>
      </w:r>
      <w:r w:rsidR="006B3685">
        <w:rPr>
          <w:rFonts w:ascii="Arial" w:eastAsia="Arial Unicode MS" w:hAnsi="Arial" w:cs="Arial"/>
          <w:color w:val="000000"/>
          <w:sz w:val="24"/>
          <w:szCs w:val="24"/>
        </w:rPr>
        <w:t xml:space="preserve"> </w:t>
      </w:r>
      <w:r w:rsidR="0047728C" w:rsidRPr="0047728C">
        <w:rPr>
          <w:rFonts w:ascii="Arial" w:hAnsi="Arial" w:cs="Arial"/>
          <w:sz w:val="24"/>
          <w:szCs w:val="24"/>
        </w:rPr>
        <w:t xml:space="preserve">desde que observadas às especificações e demais condições estabelecidas no </w:t>
      </w:r>
      <w:r w:rsidR="00F176B3">
        <w:rPr>
          <w:rFonts w:ascii="Arial" w:hAnsi="Arial" w:cs="Arial"/>
          <w:sz w:val="24"/>
          <w:szCs w:val="24"/>
        </w:rPr>
        <w:t>Termo de Referência</w:t>
      </w:r>
      <w:r w:rsidR="0047728C" w:rsidRPr="0047728C">
        <w:rPr>
          <w:rFonts w:ascii="Arial" w:hAnsi="Arial" w:cs="Arial"/>
          <w:sz w:val="24"/>
          <w:szCs w:val="24"/>
        </w:rPr>
        <w:t xml:space="preserve"> e seus anexos.</w:t>
      </w:r>
    </w:p>
    <w:p w:rsidR="006F4049" w:rsidRPr="0047728C" w:rsidRDefault="006F4049" w:rsidP="006F4049">
      <w:pPr>
        <w:suppressAutoHyphens/>
        <w:spacing w:after="0" w:line="360" w:lineRule="auto"/>
        <w:jc w:val="both"/>
        <w:rPr>
          <w:rFonts w:ascii="Arial" w:eastAsia="Arial Unicode MS" w:hAnsi="Arial" w:cs="Arial"/>
          <w:sz w:val="24"/>
          <w:szCs w:val="24"/>
        </w:rPr>
      </w:pPr>
    </w:p>
    <w:p w:rsidR="00A02FAB" w:rsidRPr="002F74D2" w:rsidRDefault="00EE1F48" w:rsidP="006F4049">
      <w:pPr>
        <w:autoSpaceDE w:val="0"/>
        <w:autoSpaceDN w:val="0"/>
        <w:adjustRightInd w:val="0"/>
        <w:spacing w:after="0" w:line="360" w:lineRule="auto"/>
        <w:jc w:val="both"/>
        <w:rPr>
          <w:rFonts w:ascii="Arial" w:hAnsi="Arial" w:cs="Arial"/>
          <w:b/>
          <w:sz w:val="24"/>
          <w:szCs w:val="24"/>
          <w:lang w:eastAsia="ar-SA"/>
        </w:rPr>
      </w:pPr>
      <w:r w:rsidRPr="002F74D2">
        <w:rPr>
          <w:rFonts w:ascii="Arial" w:hAnsi="Arial" w:cs="Arial"/>
          <w:b/>
          <w:sz w:val="24"/>
          <w:szCs w:val="24"/>
          <w:lang w:eastAsia="ar-SA"/>
        </w:rPr>
        <w:t>1</w:t>
      </w:r>
      <w:r w:rsidR="002F74D2" w:rsidRPr="002F74D2">
        <w:rPr>
          <w:rFonts w:ascii="Arial" w:hAnsi="Arial" w:cs="Arial"/>
          <w:b/>
          <w:sz w:val="24"/>
          <w:szCs w:val="24"/>
          <w:lang w:eastAsia="ar-SA"/>
        </w:rPr>
        <w:t>1</w:t>
      </w:r>
      <w:r w:rsidR="00A02FAB" w:rsidRPr="002F74D2">
        <w:rPr>
          <w:rFonts w:ascii="Arial" w:hAnsi="Arial" w:cs="Arial"/>
          <w:b/>
          <w:sz w:val="24"/>
          <w:szCs w:val="24"/>
          <w:lang w:eastAsia="ar-SA"/>
        </w:rPr>
        <w:t>. PENALIDADES</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Cs/>
          <w:sz w:val="24"/>
          <w:szCs w:val="24"/>
        </w:rPr>
      </w:pPr>
      <w:r w:rsidRPr="002F74D2">
        <w:rPr>
          <w:rFonts w:ascii="Arial" w:eastAsia="Arial Unicode MS" w:hAnsi="Arial" w:cs="Arial"/>
          <w:bCs/>
          <w:sz w:val="24"/>
          <w:szCs w:val="24"/>
        </w:rPr>
        <w:t>1</w:t>
      </w:r>
      <w:r w:rsidR="002F74D2" w:rsidRPr="002F74D2">
        <w:rPr>
          <w:rFonts w:ascii="Arial" w:eastAsia="Arial Unicode MS" w:hAnsi="Arial" w:cs="Arial"/>
          <w:bCs/>
          <w:sz w:val="24"/>
          <w:szCs w:val="24"/>
        </w:rPr>
        <w:t>1</w:t>
      </w:r>
      <w:r w:rsidRPr="002F74D2">
        <w:rPr>
          <w:rFonts w:ascii="Arial" w:eastAsia="Arial Unicode MS" w:hAnsi="Arial" w:cs="Arial"/>
          <w:bCs/>
          <w:sz w:val="24"/>
          <w:szCs w:val="24"/>
        </w:rPr>
        <w:t>.1. Pelo descumprimento de quaisquer cláusulas ou condições estabelecidas no edital e seus anexos, inclusive no Contrato, a Contratada ficará sujeita às penalidades previstas no RILC - Regulamento Interno de Licitações, Contratos e Convênios da CESAMA, além das previstas neste termo de referência, no edital e no contrato.</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Cs/>
          <w:sz w:val="24"/>
          <w:szCs w:val="24"/>
        </w:rPr>
      </w:pPr>
      <w:r w:rsidRPr="002F74D2">
        <w:rPr>
          <w:rFonts w:ascii="Arial" w:hAnsi="Arial" w:cs="Arial"/>
          <w:sz w:val="24"/>
          <w:szCs w:val="24"/>
          <w:lang w:eastAsia="pt-BR"/>
        </w:rPr>
        <w:t>1</w:t>
      </w:r>
      <w:r w:rsidR="002F74D2" w:rsidRPr="002F74D2">
        <w:rPr>
          <w:rFonts w:ascii="Arial" w:hAnsi="Arial" w:cs="Arial"/>
          <w:sz w:val="24"/>
          <w:szCs w:val="24"/>
          <w:lang w:eastAsia="pt-BR"/>
        </w:rPr>
        <w:t>1</w:t>
      </w:r>
      <w:r w:rsidRPr="002F74D2">
        <w:rPr>
          <w:rFonts w:ascii="Arial" w:hAnsi="Arial" w:cs="Arial"/>
          <w:sz w:val="24"/>
          <w:szCs w:val="24"/>
          <w:lang w:eastAsia="pt-BR"/>
        </w:rPr>
        <w:t xml:space="preserve">.1.1 O atraso injustificado na prestação dos serviços sujeita a CONTRATADA ao pagamento de multa de mora </w:t>
      </w:r>
      <w:bookmarkStart w:id="0" w:name="_Hlk156569936"/>
      <w:r w:rsidR="00466153" w:rsidRPr="002F74D2">
        <w:rPr>
          <w:rFonts w:ascii="Arial" w:hAnsi="Arial" w:cs="Arial"/>
          <w:sz w:val="24"/>
          <w:szCs w:val="24"/>
          <w:lang w:eastAsia="pt-BR"/>
        </w:rPr>
        <w:t xml:space="preserve">de 0,5% (zero vírgula cinco por cento) para cada dia de atraso, até o limite de 30% (trinta por cento), </w:t>
      </w:r>
      <w:bookmarkEnd w:id="0"/>
      <w:r w:rsidRPr="002F74D2">
        <w:rPr>
          <w:rFonts w:ascii="Arial" w:hAnsi="Arial" w:cs="Arial"/>
          <w:sz w:val="24"/>
          <w:szCs w:val="24"/>
          <w:lang w:eastAsia="pt-BR"/>
        </w:rPr>
        <w:t>sobre o valor global do Contrato.</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Cs/>
          <w:sz w:val="24"/>
          <w:szCs w:val="24"/>
        </w:rPr>
      </w:pPr>
      <w:r w:rsidRPr="002F74D2">
        <w:rPr>
          <w:rFonts w:ascii="Arial" w:eastAsia="Arial Unicode MS" w:hAnsi="Arial" w:cs="Arial"/>
          <w:bCs/>
          <w:sz w:val="24"/>
          <w:szCs w:val="24"/>
        </w:rPr>
        <w:t>1</w:t>
      </w:r>
      <w:r w:rsidR="002F74D2" w:rsidRPr="002F74D2">
        <w:rPr>
          <w:rFonts w:ascii="Arial" w:eastAsia="Arial Unicode MS" w:hAnsi="Arial" w:cs="Arial"/>
          <w:bCs/>
          <w:sz w:val="24"/>
          <w:szCs w:val="24"/>
        </w:rPr>
        <w:t>1</w:t>
      </w:r>
      <w:r w:rsidRPr="002F74D2">
        <w:rPr>
          <w:rFonts w:ascii="Arial" w:eastAsia="Arial Unicode MS" w:hAnsi="Arial" w:cs="Arial"/>
          <w:bCs/>
          <w:sz w:val="24"/>
          <w:szCs w:val="24"/>
        </w:rPr>
        <w:t xml:space="preserve">.2. Pela inexecução, total ou parcial do Contrato, a CESAMA poderá aplicar à CONTRATADA isoladamente ou cumulativamente: </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Cs/>
          <w:sz w:val="24"/>
          <w:szCs w:val="24"/>
        </w:rPr>
      </w:pPr>
      <w:r w:rsidRPr="002F74D2">
        <w:rPr>
          <w:rFonts w:ascii="Arial" w:eastAsia="Arial Unicode MS" w:hAnsi="Arial" w:cs="Arial"/>
          <w:bCs/>
          <w:sz w:val="24"/>
          <w:szCs w:val="24"/>
        </w:rPr>
        <w:t>a) advertência;</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
          <w:bCs/>
          <w:sz w:val="24"/>
          <w:szCs w:val="24"/>
          <w:highlight w:val="yellow"/>
        </w:rPr>
      </w:pPr>
      <w:r w:rsidRPr="002F74D2">
        <w:rPr>
          <w:rFonts w:ascii="Arial" w:eastAsia="Arial Unicode MS" w:hAnsi="Arial" w:cs="Arial"/>
          <w:bCs/>
          <w:sz w:val="24"/>
          <w:szCs w:val="24"/>
        </w:rPr>
        <w:t xml:space="preserve">b) multa meramente moratória, como previsto no </w:t>
      </w:r>
      <w:r w:rsidRPr="002F74D2">
        <w:rPr>
          <w:rFonts w:ascii="Arial" w:eastAsia="Arial Unicode MS" w:hAnsi="Arial" w:cs="Arial"/>
          <w:b/>
          <w:bCs/>
          <w:sz w:val="24"/>
          <w:szCs w:val="24"/>
        </w:rPr>
        <w:t>item 1</w:t>
      </w:r>
      <w:r w:rsidR="00ED22B4">
        <w:rPr>
          <w:rFonts w:ascii="Arial" w:eastAsia="Arial Unicode MS" w:hAnsi="Arial" w:cs="Arial"/>
          <w:b/>
          <w:bCs/>
          <w:sz w:val="24"/>
          <w:szCs w:val="24"/>
        </w:rPr>
        <w:t>1</w:t>
      </w:r>
      <w:r w:rsidRPr="002F74D2">
        <w:rPr>
          <w:rFonts w:ascii="Arial" w:eastAsia="Arial Unicode MS" w:hAnsi="Arial" w:cs="Arial"/>
          <w:b/>
          <w:bCs/>
          <w:sz w:val="24"/>
          <w:szCs w:val="24"/>
        </w:rPr>
        <w:t>.1.1</w:t>
      </w:r>
      <w:r w:rsidRPr="002F74D2">
        <w:rPr>
          <w:rFonts w:ascii="Arial" w:eastAsia="Arial Unicode MS" w:hAnsi="Arial" w:cs="Arial"/>
          <w:bCs/>
          <w:sz w:val="24"/>
          <w:szCs w:val="24"/>
        </w:rPr>
        <w:t xml:space="preserve"> ou multa-penalidade de até 3% (três por cento) sobre o valor do Contrato;</w:t>
      </w:r>
    </w:p>
    <w:p w:rsidR="007F15DB" w:rsidRPr="002F74D2" w:rsidRDefault="007F15DB" w:rsidP="007F15DB">
      <w:pPr>
        <w:tabs>
          <w:tab w:val="num" w:pos="0"/>
          <w:tab w:val="left" w:pos="567"/>
        </w:tabs>
        <w:suppressAutoHyphens/>
        <w:spacing w:before="120" w:after="0" w:line="360" w:lineRule="auto"/>
        <w:jc w:val="both"/>
        <w:rPr>
          <w:rFonts w:ascii="Arial" w:eastAsia="Arial Unicode MS" w:hAnsi="Arial" w:cs="Arial"/>
          <w:bCs/>
          <w:sz w:val="24"/>
          <w:szCs w:val="24"/>
        </w:rPr>
      </w:pPr>
      <w:r w:rsidRPr="002F74D2">
        <w:rPr>
          <w:rFonts w:ascii="Arial" w:eastAsia="Arial Unicode MS" w:hAnsi="Arial" w:cs="Arial"/>
          <w:bCs/>
          <w:sz w:val="24"/>
          <w:szCs w:val="24"/>
        </w:rPr>
        <w:lastRenderedPageBreak/>
        <w:t>c) suspensão temporária de participar em licitação e impedimento de contratar com a CESAMA, por prazo não superior a 02 (dois) anos.</w:t>
      </w:r>
    </w:p>
    <w:p w:rsidR="006F4049" w:rsidRPr="00A17582" w:rsidRDefault="006F4049" w:rsidP="000E0E32">
      <w:pPr>
        <w:spacing w:after="120" w:line="360" w:lineRule="auto"/>
        <w:ind w:firstLine="567"/>
        <w:jc w:val="both"/>
        <w:rPr>
          <w:rFonts w:ascii="Arial" w:eastAsia="Arial Unicode MS" w:hAnsi="Arial" w:cs="Arial"/>
          <w:sz w:val="24"/>
          <w:szCs w:val="24"/>
        </w:rPr>
      </w:pPr>
    </w:p>
    <w:p w:rsidR="0094225E" w:rsidRDefault="00EE1F48" w:rsidP="000E0E32">
      <w:pPr>
        <w:suppressAutoHyphens/>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1</w:t>
      </w:r>
      <w:r w:rsidR="000E0E32">
        <w:rPr>
          <w:rFonts w:ascii="Arial" w:hAnsi="Arial" w:cs="Arial"/>
          <w:b/>
          <w:bCs/>
          <w:sz w:val="24"/>
          <w:szCs w:val="24"/>
        </w:rPr>
        <w:t>2</w:t>
      </w:r>
      <w:r w:rsidR="00897047">
        <w:rPr>
          <w:rFonts w:ascii="Arial" w:hAnsi="Arial" w:cs="Arial"/>
          <w:b/>
          <w:bCs/>
          <w:sz w:val="24"/>
          <w:szCs w:val="24"/>
        </w:rPr>
        <w:t>.</w:t>
      </w:r>
      <w:r w:rsidR="006B3685">
        <w:rPr>
          <w:rFonts w:ascii="Arial" w:hAnsi="Arial" w:cs="Arial"/>
          <w:b/>
          <w:bCs/>
          <w:sz w:val="24"/>
          <w:szCs w:val="24"/>
        </w:rPr>
        <w:t xml:space="preserve"> </w:t>
      </w:r>
      <w:r w:rsidR="0094225E" w:rsidRPr="00A17582">
        <w:rPr>
          <w:rFonts w:ascii="Arial" w:hAnsi="Arial" w:cs="Arial"/>
          <w:b/>
          <w:bCs/>
          <w:sz w:val="24"/>
          <w:szCs w:val="24"/>
        </w:rPr>
        <w:t>CONDIÇÕES GERAIS D</w:t>
      </w:r>
      <w:r w:rsidR="00540C93">
        <w:rPr>
          <w:rFonts w:ascii="Arial" w:hAnsi="Arial" w:cs="Arial"/>
          <w:b/>
          <w:bCs/>
          <w:sz w:val="24"/>
          <w:szCs w:val="24"/>
        </w:rPr>
        <w:t>O CONTRATO</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2</w:t>
      </w:r>
      <w:r w:rsidR="00394BAC">
        <w:rPr>
          <w:rFonts w:ascii="Arial" w:hAnsi="Arial" w:cs="Arial"/>
          <w:sz w:val="24"/>
          <w:szCs w:val="24"/>
        </w:rPr>
        <w:t>.</w:t>
      </w:r>
      <w:r w:rsidR="00625400">
        <w:rPr>
          <w:rFonts w:ascii="Arial" w:hAnsi="Arial" w:cs="Arial"/>
          <w:sz w:val="24"/>
          <w:szCs w:val="24"/>
        </w:rPr>
        <w:t xml:space="preserve">1 </w:t>
      </w:r>
      <w:r w:rsidR="00900BE1">
        <w:rPr>
          <w:rFonts w:ascii="Arial" w:hAnsi="Arial" w:cs="Arial"/>
          <w:sz w:val="24"/>
          <w:szCs w:val="24"/>
        </w:rPr>
        <w:t>O contrato</w:t>
      </w:r>
      <w:r w:rsidR="0094225E" w:rsidRPr="00A17582">
        <w:rPr>
          <w:rFonts w:ascii="Arial" w:hAnsi="Arial" w:cs="Arial"/>
          <w:sz w:val="24"/>
          <w:szCs w:val="24"/>
        </w:rPr>
        <w:t xml:space="preserve"> obedecerá às disposições da Lei Federal </w:t>
      </w:r>
      <w:proofErr w:type="gramStart"/>
      <w:r w:rsidR="0094225E" w:rsidRPr="00A17582">
        <w:rPr>
          <w:rFonts w:ascii="Arial" w:hAnsi="Arial" w:cs="Arial"/>
          <w:sz w:val="24"/>
          <w:szCs w:val="24"/>
        </w:rPr>
        <w:t>nº13.</w:t>
      </w:r>
      <w:proofErr w:type="gramEnd"/>
      <w:r w:rsidR="0094225E" w:rsidRPr="00A17582">
        <w:rPr>
          <w:rFonts w:ascii="Arial" w:hAnsi="Arial" w:cs="Arial"/>
          <w:sz w:val="24"/>
          <w:szCs w:val="24"/>
        </w:rPr>
        <w:t>303 de 30/06/2016 e alterações posteriores, bem como as disposições deste Termo de Referência e preceitos do direito privado, no que concerne à sua execução, alteração, inexecução ou rescisão.</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2</w:t>
      </w:r>
      <w:r w:rsidR="00394BAC">
        <w:rPr>
          <w:rFonts w:ascii="Arial" w:hAnsi="Arial" w:cs="Arial"/>
          <w:sz w:val="24"/>
          <w:szCs w:val="24"/>
        </w:rPr>
        <w:t xml:space="preserve">.2 </w:t>
      </w:r>
      <w:r w:rsidR="00394BAC" w:rsidRPr="00394BAC">
        <w:rPr>
          <w:rFonts w:ascii="Arial" w:hAnsi="Arial" w:cs="Arial"/>
          <w:sz w:val="24"/>
          <w:szCs w:val="24"/>
        </w:rPr>
        <w:t>São partes integrantes do Contrato, independente de transcrição, o Aviso de Licitação, o Edital e seus anexos, o Termo de Referência e a proposta do licitante vencedor e seus anexos.</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2</w:t>
      </w:r>
      <w:r w:rsidR="00394BAC">
        <w:rPr>
          <w:rFonts w:ascii="Arial" w:hAnsi="Arial" w:cs="Arial"/>
          <w:sz w:val="24"/>
          <w:szCs w:val="24"/>
        </w:rPr>
        <w:t>.3</w:t>
      </w:r>
      <w:r w:rsidR="006B3685">
        <w:rPr>
          <w:rFonts w:ascii="Arial" w:hAnsi="Arial" w:cs="Arial"/>
          <w:sz w:val="24"/>
          <w:szCs w:val="24"/>
        </w:rPr>
        <w:t xml:space="preserve"> </w:t>
      </w:r>
      <w:r w:rsidR="0094225E" w:rsidRPr="00A17582">
        <w:rPr>
          <w:rFonts w:ascii="Arial" w:hAnsi="Arial" w:cs="Arial"/>
          <w:sz w:val="24"/>
          <w:szCs w:val="24"/>
        </w:rPr>
        <w:t>O prazo de vigênci</w:t>
      </w:r>
      <w:r w:rsidR="0094225E" w:rsidRPr="000E0E32">
        <w:rPr>
          <w:rFonts w:ascii="Arial" w:hAnsi="Arial" w:cs="Arial"/>
          <w:sz w:val="24"/>
          <w:szCs w:val="24"/>
        </w:rPr>
        <w:t xml:space="preserve">a </w:t>
      </w:r>
      <w:r w:rsidR="00540C93" w:rsidRPr="000E0E32">
        <w:rPr>
          <w:rFonts w:ascii="Arial" w:hAnsi="Arial" w:cs="Arial"/>
          <w:sz w:val="24"/>
          <w:szCs w:val="24"/>
        </w:rPr>
        <w:t xml:space="preserve">contratual </w:t>
      </w:r>
      <w:r w:rsidR="0094225E" w:rsidRPr="000E0E32">
        <w:rPr>
          <w:rFonts w:ascii="Arial" w:hAnsi="Arial" w:cs="Arial"/>
          <w:sz w:val="24"/>
          <w:szCs w:val="24"/>
        </w:rPr>
        <w:t xml:space="preserve">é de </w:t>
      </w:r>
      <w:r w:rsidR="000E0E32" w:rsidRPr="000E0E32">
        <w:rPr>
          <w:rFonts w:ascii="Arial" w:hAnsi="Arial" w:cs="Arial"/>
          <w:b/>
          <w:bCs/>
          <w:sz w:val="24"/>
          <w:szCs w:val="24"/>
        </w:rPr>
        <w:t>80</w:t>
      </w:r>
      <w:r w:rsidR="0094225E" w:rsidRPr="000E0E32">
        <w:rPr>
          <w:rFonts w:ascii="Arial" w:hAnsi="Arial" w:cs="Arial"/>
          <w:b/>
          <w:bCs/>
          <w:sz w:val="24"/>
          <w:szCs w:val="24"/>
        </w:rPr>
        <w:t xml:space="preserve"> (</w:t>
      </w:r>
      <w:r w:rsidR="000E0E32" w:rsidRPr="000E0E32">
        <w:rPr>
          <w:rFonts w:ascii="Arial" w:hAnsi="Arial" w:cs="Arial"/>
          <w:b/>
          <w:bCs/>
          <w:sz w:val="24"/>
          <w:szCs w:val="24"/>
        </w:rPr>
        <w:t>oitenta</w:t>
      </w:r>
      <w:r w:rsidR="0094225E" w:rsidRPr="000E0E32">
        <w:rPr>
          <w:rFonts w:ascii="Arial" w:hAnsi="Arial" w:cs="Arial"/>
          <w:b/>
          <w:bCs/>
          <w:sz w:val="24"/>
          <w:szCs w:val="24"/>
        </w:rPr>
        <w:t>)</w:t>
      </w:r>
      <w:r w:rsidR="006B3685">
        <w:rPr>
          <w:rFonts w:ascii="Arial" w:hAnsi="Arial" w:cs="Arial"/>
          <w:b/>
          <w:bCs/>
          <w:sz w:val="24"/>
          <w:szCs w:val="24"/>
        </w:rPr>
        <w:t xml:space="preserve"> </w:t>
      </w:r>
      <w:r w:rsidR="000E0E32" w:rsidRPr="000E0E32">
        <w:rPr>
          <w:rFonts w:ascii="Arial" w:hAnsi="Arial" w:cs="Arial"/>
          <w:sz w:val="24"/>
          <w:szCs w:val="24"/>
        </w:rPr>
        <w:t>dias</w:t>
      </w:r>
      <w:r w:rsidR="0094225E" w:rsidRPr="000E0E32">
        <w:rPr>
          <w:rFonts w:ascii="Arial" w:hAnsi="Arial" w:cs="Arial"/>
          <w:sz w:val="24"/>
          <w:szCs w:val="24"/>
        </w:rPr>
        <w:t xml:space="preserve"> contados a partir da </w:t>
      </w:r>
      <w:r w:rsidR="00900BE1" w:rsidRPr="000E0E32">
        <w:rPr>
          <w:rFonts w:ascii="Arial" w:hAnsi="Arial" w:cs="Arial"/>
          <w:sz w:val="24"/>
          <w:szCs w:val="24"/>
        </w:rPr>
        <w:t>assinatura do contrato</w:t>
      </w:r>
      <w:r w:rsidR="0094225E" w:rsidRPr="000E0E32">
        <w:rPr>
          <w:rFonts w:ascii="Arial" w:hAnsi="Arial" w:cs="Arial"/>
          <w:sz w:val="24"/>
          <w:szCs w:val="24"/>
        </w:rPr>
        <w:t>.</w:t>
      </w:r>
    </w:p>
    <w:p w:rsidR="006F4049" w:rsidRPr="00D152B0" w:rsidRDefault="00EE1F48" w:rsidP="000E0E32">
      <w:pPr>
        <w:suppressAutoHyphens/>
        <w:autoSpaceDE w:val="0"/>
        <w:autoSpaceDN w:val="0"/>
        <w:adjustRightInd w:val="0"/>
        <w:spacing w:after="120" w:line="360" w:lineRule="auto"/>
        <w:jc w:val="both"/>
        <w:rPr>
          <w:rFonts w:ascii="Arial" w:hAnsi="Arial" w:cs="Arial"/>
          <w:color w:val="000000" w:themeColor="text1"/>
          <w:sz w:val="24"/>
          <w:szCs w:val="24"/>
        </w:rPr>
      </w:pPr>
      <w:r>
        <w:rPr>
          <w:rFonts w:ascii="Arial" w:hAnsi="Arial" w:cs="Arial"/>
          <w:color w:val="000000" w:themeColor="text1"/>
          <w:sz w:val="24"/>
          <w:szCs w:val="24"/>
        </w:rPr>
        <w:t>1</w:t>
      </w:r>
      <w:r w:rsidR="000E0E32">
        <w:rPr>
          <w:rFonts w:ascii="Arial" w:hAnsi="Arial" w:cs="Arial"/>
          <w:color w:val="000000" w:themeColor="text1"/>
          <w:sz w:val="24"/>
          <w:szCs w:val="24"/>
        </w:rPr>
        <w:t>2</w:t>
      </w:r>
      <w:r w:rsidR="005B4DE6" w:rsidRPr="00D152B0">
        <w:rPr>
          <w:rFonts w:ascii="Arial" w:hAnsi="Arial" w:cs="Arial"/>
          <w:color w:val="000000" w:themeColor="text1"/>
          <w:sz w:val="24"/>
          <w:szCs w:val="24"/>
        </w:rPr>
        <w:t>.</w:t>
      </w:r>
      <w:r w:rsidR="00710876">
        <w:rPr>
          <w:rFonts w:ascii="Arial" w:hAnsi="Arial" w:cs="Arial"/>
          <w:color w:val="000000" w:themeColor="text1"/>
          <w:sz w:val="24"/>
          <w:szCs w:val="24"/>
        </w:rPr>
        <w:t>6</w:t>
      </w:r>
      <w:r w:rsidR="006B3685">
        <w:rPr>
          <w:rFonts w:ascii="Arial" w:hAnsi="Arial" w:cs="Arial"/>
          <w:color w:val="000000" w:themeColor="text1"/>
          <w:sz w:val="24"/>
          <w:szCs w:val="24"/>
        </w:rPr>
        <w:t xml:space="preserve"> </w:t>
      </w:r>
      <w:r w:rsidR="005B4DE6" w:rsidRPr="00D152B0">
        <w:rPr>
          <w:rFonts w:ascii="Arial" w:eastAsia="Arial Unicode MS" w:hAnsi="Arial" w:cs="Arial"/>
          <w:color w:val="000000" w:themeColor="text1"/>
          <w:sz w:val="24"/>
          <w:szCs w:val="24"/>
        </w:rPr>
        <w:t>A CONTRATADA poderá aceitar, nas mesmas condições contratuais, os acréscimos ou supressões no Contrato</w:t>
      </w:r>
      <w:r w:rsidR="00767E9F">
        <w:rPr>
          <w:rFonts w:ascii="Arial" w:eastAsia="Arial Unicode MS" w:hAnsi="Arial" w:cs="Arial"/>
          <w:color w:val="000000" w:themeColor="text1"/>
          <w:sz w:val="24"/>
          <w:szCs w:val="24"/>
        </w:rPr>
        <w:t xml:space="preserve"> conforme</w:t>
      </w:r>
      <w:r w:rsidR="005B4DE6" w:rsidRPr="00D152B0">
        <w:rPr>
          <w:rFonts w:ascii="Arial" w:eastAsia="Arial Unicode MS" w:hAnsi="Arial" w:cs="Arial"/>
          <w:color w:val="000000" w:themeColor="text1"/>
          <w:sz w:val="24"/>
          <w:szCs w:val="24"/>
        </w:rPr>
        <w:t xml:space="preserve"> estabelecido no art. 81, §1º da Lei Federal nº 13.303/16</w:t>
      </w:r>
      <w:r w:rsidR="005B4DE6" w:rsidRPr="00D152B0">
        <w:rPr>
          <w:rFonts w:ascii="Arial" w:hAnsi="Arial" w:cs="Arial"/>
          <w:color w:val="000000" w:themeColor="text1"/>
          <w:sz w:val="24"/>
          <w:szCs w:val="24"/>
        </w:rPr>
        <w:t>.</w:t>
      </w:r>
    </w:p>
    <w:p w:rsidR="006F4049" w:rsidRPr="00D152B0" w:rsidRDefault="00EE1F48" w:rsidP="000E0E32">
      <w:pPr>
        <w:suppressAutoHyphens/>
        <w:autoSpaceDE w:val="0"/>
        <w:autoSpaceDN w:val="0"/>
        <w:adjustRightInd w:val="0"/>
        <w:spacing w:after="120" w:line="360" w:lineRule="auto"/>
        <w:jc w:val="both"/>
        <w:rPr>
          <w:rFonts w:ascii="Arial" w:hAnsi="Arial" w:cs="Arial"/>
          <w:color w:val="000000" w:themeColor="text1"/>
          <w:sz w:val="24"/>
          <w:szCs w:val="24"/>
        </w:rPr>
      </w:pPr>
      <w:r w:rsidRPr="00767E9F">
        <w:rPr>
          <w:rFonts w:ascii="Arial" w:hAnsi="Arial" w:cs="Arial"/>
          <w:color w:val="000000" w:themeColor="text1"/>
          <w:sz w:val="24"/>
          <w:szCs w:val="24"/>
        </w:rPr>
        <w:t>1</w:t>
      </w:r>
      <w:r w:rsidR="000E0E32">
        <w:rPr>
          <w:rFonts w:ascii="Arial" w:hAnsi="Arial" w:cs="Arial"/>
          <w:color w:val="000000" w:themeColor="text1"/>
          <w:sz w:val="24"/>
          <w:szCs w:val="24"/>
        </w:rPr>
        <w:t>2</w:t>
      </w:r>
      <w:r w:rsidR="005B4DE6" w:rsidRPr="00767E9F">
        <w:rPr>
          <w:rFonts w:ascii="Arial" w:hAnsi="Arial" w:cs="Arial"/>
          <w:color w:val="000000" w:themeColor="text1"/>
          <w:sz w:val="24"/>
          <w:szCs w:val="24"/>
        </w:rPr>
        <w:t>.</w:t>
      </w:r>
      <w:r w:rsidR="00710876" w:rsidRPr="00767E9F">
        <w:rPr>
          <w:rFonts w:ascii="Arial" w:hAnsi="Arial" w:cs="Arial"/>
          <w:color w:val="000000" w:themeColor="text1"/>
          <w:sz w:val="24"/>
          <w:szCs w:val="24"/>
        </w:rPr>
        <w:t>7</w:t>
      </w:r>
      <w:r w:rsidR="005B4DE6" w:rsidRPr="00767E9F">
        <w:rPr>
          <w:rFonts w:ascii="Arial" w:hAnsi="Arial" w:cs="Arial"/>
          <w:color w:val="000000" w:themeColor="text1"/>
          <w:sz w:val="24"/>
          <w:szCs w:val="24"/>
        </w:rPr>
        <w:t xml:space="preserve"> Conforme </w:t>
      </w:r>
      <w:r w:rsidR="005B4DE6" w:rsidRPr="00466153">
        <w:rPr>
          <w:rFonts w:ascii="Arial" w:hAnsi="Arial" w:cs="Arial"/>
          <w:color w:val="000000" w:themeColor="text1"/>
          <w:sz w:val="24"/>
          <w:szCs w:val="24"/>
        </w:rPr>
        <w:t xml:space="preserve">o </w:t>
      </w:r>
      <w:r w:rsidR="005B4DE6" w:rsidRPr="00466153">
        <w:rPr>
          <w:rFonts w:ascii="Arial" w:hAnsi="Arial" w:cs="Arial"/>
          <w:b/>
          <w:bCs/>
          <w:color w:val="000000" w:themeColor="text1"/>
          <w:sz w:val="24"/>
          <w:szCs w:val="24"/>
        </w:rPr>
        <w:t xml:space="preserve">art. </w:t>
      </w:r>
      <w:r w:rsidR="00767E9F" w:rsidRPr="00466153">
        <w:rPr>
          <w:rFonts w:ascii="Arial" w:hAnsi="Arial" w:cs="Arial"/>
          <w:b/>
          <w:bCs/>
          <w:color w:val="000000" w:themeColor="text1"/>
          <w:sz w:val="24"/>
          <w:szCs w:val="24"/>
        </w:rPr>
        <w:t>105, inciso X</w:t>
      </w:r>
      <w:r w:rsidR="00767E9F" w:rsidRPr="00466153">
        <w:rPr>
          <w:rFonts w:ascii="Arial" w:hAnsi="Arial" w:cs="Arial"/>
          <w:color w:val="000000" w:themeColor="text1"/>
          <w:sz w:val="24"/>
          <w:szCs w:val="24"/>
        </w:rPr>
        <w:t>, do Regulamento</w:t>
      </w:r>
      <w:r w:rsidR="00767E9F" w:rsidRPr="00767E9F">
        <w:rPr>
          <w:rFonts w:ascii="Arial" w:hAnsi="Arial" w:cs="Arial"/>
          <w:color w:val="000000" w:themeColor="text1"/>
          <w:sz w:val="24"/>
          <w:szCs w:val="24"/>
        </w:rPr>
        <w:t xml:space="preserve"> Interno de Licitações, Contratos e Convênios da Cesama</w:t>
      </w:r>
      <w:r w:rsidR="005B4DE6" w:rsidRPr="00767E9F">
        <w:rPr>
          <w:rFonts w:ascii="Arial" w:hAnsi="Arial" w:cs="Arial"/>
          <w:color w:val="000000" w:themeColor="text1"/>
          <w:sz w:val="24"/>
          <w:szCs w:val="24"/>
        </w:rPr>
        <w:t>, toda prorrogação de prazo será justificada por escrito e previamente autorizada pela autoridade competente da CESAMA para celebrar o Contrato.</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2</w:t>
      </w:r>
      <w:r w:rsidR="005B4DE6">
        <w:rPr>
          <w:rFonts w:ascii="Arial" w:hAnsi="Arial" w:cs="Arial"/>
          <w:sz w:val="24"/>
          <w:szCs w:val="24"/>
        </w:rPr>
        <w:t>.</w:t>
      </w:r>
      <w:r w:rsidR="00710876">
        <w:rPr>
          <w:rFonts w:ascii="Arial" w:hAnsi="Arial" w:cs="Arial"/>
          <w:sz w:val="24"/>
          <w:szCs w:val="24"/>
        </w:rPr>
        <w:t>8</w:t>
      </w:r>
      <w:r w:rsidR="005B4DE6" w:rsidRPr="005B4DE6">
        <w:rPr>
          <w:rFonts w:ascii="Arial" w:hAnsi="Arial" w:cs="Arial"/>
          <w:sz w:val="24"/>
          <w:szCs w:val="24"/>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2</w:t>
      </w:r>
      <w:r w:rsidR="002201A1">
        <w:rPr>
          <w:rFonts w:ascii="Arial" w:hAnsi="Arial" w:cs="Arial"/>
          <w:sz w:val="24"/>
          <w:szCs w:val="24"/>
        </w:rPr>
        <w:t>.</w:t>
      </w:r>
      <w:r w:rsidR="00710876">
        <w:rPr>
          <w:rFonts w:ascii="Arial" w:hAnsi="Arial" w:cs="Arial"/>
          <w:sz w:val="24"/>
          <w:szCs w:val="24"/>
        </w:rPr>
        <w:t>9</w:t>
      </w:r>
      <w:r w:rsidR="005B4DE6" w:rsidRPr="002201A1">
        <w:rPr>
          <w:rFonts w:ascii="Arial" w:hAnsi="Arial" w:cs="Arial"/>
          <w:sz w:val="24"/>
          <w:szCs w:val="24"/>
        </w:rPr>
        <w:t xml:space="preserve"> Para assinatura do Contrato a empresa deverá comprovar a regularidade de situação perante o INSS, o FGTS e a Justiça do Trabalho, através de certidões dentro do prazo de validade.</w:t>
      </w:r>
    </w:p>
    <w:p w:rsidR="006F4049"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lastRenderedPageBreak/>
        <w:t>1</w:t>
      </w:r>
      <w:r w:rsidR="000E0E32">
        <w:rPr>
          <w:rFonts w:ascii="Arial" w:hAnsi="Arial" w:cs="Arial"/>
          <w:sz w:val="24"/>
          <w:szCs w:val="24"/>
        </w:rPr>
        <w:t>2</w:t>
      </w:r>
      <w:r w:rsidR="002201A1">
        <w:rPr>
          <w:rFonts w:ascii="Arial" w:hAnsi="Arial" w:cs="Arial"/>
          <w:sz w:val="24"/>
          <w:szCs w:val="24"/>
        </w:rPr>
        <w:t>.</w:t>
      </w:r>
      <w:r w:rsidR="00710876">
        <w:rPr>
          <w:rFonts w:ascii="Arial" w:hAnsi="Arial" w:cs="Arial"/>
          <w:sz w:val="24"/>
          <w:szCs w:val="24"/>
        </w:rPr>
        <w:t>10</w:t>
      </w:r>
      <w:r w:rsidR="005B4DE6" w:rsidRPr="002201A1">
        <w:rPr>
          <w:rFonts w:ascii="Arial" w:hAnsi="Arial" w:cs="Arial"/>
          <w:sz w:val="24"/>
          <w:szCs w:val="24"/>
        </w:rPr>
        <w:t xml:space="preserve"> Para a efetiva contratação, o licitante vencedor deverá estar quite com a CESAMA, quando sediado ou domiciliado no município de Juiz de Fora/MG. Caso tenha algum débito, o mesmo deverá ser quitado para que o contrato possa ser assinado</w:t>
      </w:r>
      <w:r w:rsidR="002201A1">
        <w:rPr>
          <w:rFonts w:ascii="Arial" w:hAnsi="Arial" w:cs="Arial"/>
          <w:sz w:val="24"/>
          <w:szCs w:val="24"/>
        </w:rPr>
        <w:t>.</w:t>
      </w:r>
    </w:p>
    <w:p w:rsidR="006F4049" w:rsidRDefault="00EE1F48" w:rsidP="000E0E32">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t>1</w:t>
      </w:r>
      <w:r w:rsidR="000E0E32">
        <w:rPr>
          <w:rFonts w:ascii="Arial" w:hAnsi="Arial" w:cs="Arial"/>
          <w:color w:val="000000"/>
          <w:sz w:val="24"/>
          <w:szCs w:val="24"/>
        </w:rPr>
        <w:t>2</w:t>
      </w:r>
      <w:r w:rsidR="005B4DE6">
        <w:rPr>
          <w:rFonts w:ascii="Arial" w:hAnsi="Arial" w:cs="Arial"/>
          <w:color w:val="000000"/>
          <w:sz w:val="24"/>
          <w:szCs w:val="24"/>
        </w:rPr>
        <w:t>.</w:t>
      </w:r>
      <w:r w:rsidR="00767E9F">
        <w:rPr>
          <w:rFonts w:ascii="Arial" w:hAnsi="Arial" w:cs="Arial"/>
          <w:color w:val="000000"/>
          <w:sz w:val="24"/>
          <w:szCs w:val="24"/>
        </w:rPr>
        <w:t>11</w:t>
      </w:r>
      <w:r w:rsidR="00540C93" w:rsidRPr="00540C93">
        <w:rPr>
          <w:rFonts w:ascii="Arial" w:hAnsi="Arial" w:cs="Arial"/>
          <w:color w:val="000000"/>
          <w:sz w:val="24"/>
          <w:szCs w:val="24"/>
        </w:rPr>
        <w:t xml:space="preserve"> O licitante vencedor se obriga a assinar o Contrato em até 05 (cinco) dias</w:t>
      </w:r>
      <w:r w:rsidR="00540C93" w:rsidRPr="00540C93">
        <w:rPr>
          <w:rFonts w:ascii="Arial" w:hAnsi="Arial" w:cs="Arial"/>
          <w:color w:val="000000"/>
        </w:rPr>
        <w:br/>
      </w:r>
      <w:r w:rsidR="00540C93" w:rsidRPr="00540C93">
        <w:rPr>
          <w:rFonts w:ascii="Arial" w:hAnsi="Arial" w:cs="Arial"/>
          <w:color w:val="000000"/>
          <w:sz w:val="24"/>
          <w:szCs w:val="24"/>
        </w:rPr>
        <w:t>úteis, contados a partir da data do recebimento da notificação da CESAMA,</w:t>
      </w:r>
      <w:r w:rsidR="00540C93" w:rsidRPr="00540C93">
        <w:rPr>
          <w:rFonts w:ascii="Arial" w:hAnsi="Arial" w:cs="Arial"/>
          <w:color w:val="000000"/>
        </w:rPr>
        <w:br/>
      </w:r>
      <w:r w:rsidR="00540C93" w:rsidRPr="00540C93">
        <w:rPr>
          <w:rFonts w:ascii="Arial" w:hAnsi="Arial" w:cs="Arial"/>
          <w:color w:val="000000"/>
          <w:sz w:val="24"/>
          <w:szCs w:val="24"/>
        </w:rPr>
        <w:t>respondendo pelos ônus dos tributos que incidam ou venham a incidir sobre</w:t>
      </w:r>
      <w:r w:rsidR="00540C93" w:rsidRPr="00540C93">
        <w:rPr>
          <w:rFonts w:ascii="Arial" w:hAnsi="Arial" w:cs="Arial"/>
          <w:color w:val="000000"/>
        </w:rPr>
        <w:br/>
      </w:r>
      <w:r w:rsidR="00540C93" w:rsidRPr="00540C93">
        <w:rPr>
          <w:rFonts w:ascii="Arial" w:hAnsi="Arial" w:cs="Arial"/>
          <w:color w:val="000000"/>
          <w:sz w:val="24"/>
          <w:szCs w:val="24"/>
        </w:rPr>
        <w:t>o ato ou instrumento que o formalize</w:t>
      </w:r>
      <w:r w:rsidR="00911979">
        <w:rPr>
          <w:rFonts w:ascii="Arial" w:hAnsi="Arial" w:cs="Arial"/>
          <w:color w:val="000000"/>
          <w:sz w:val="24"/>
          <w:szCs w:val="24"/>
        </w:rPr>
        <w:t xml:space="preserve"> conforme </w:t>
      </w:r>
      <w:r w:rsidR="00911979" w:rsidRPr="00466153">
        <w:rPr>
          <w:rFonts w:ascii="Arial" w:hAnsi="Arial" w:cs="Arial"/>
          <w:b/>
          <w:bCs/>
          <w:color w:val="000000"/>
          <w:sz w:val="24"/>
          <w:szCs w:val="24"/>
        </w:rPr>
        <w:t>art. 60</w:t>
      </w:r>
      <w:r w:rsidR="00911979">
        <w:rPr>
          <w:rFonts w:ascii="Arial" w:hAnsi="Arial" w:cs="Arial"/>
          <w:color w:val="000000"/>
          <w:sz w:val="24"/>
          <w:szCs w:val="24"/>
        </w:rPr>
        <w:t xml:space="preserve"> do RILC</w:t>
      </w:r>
      <w:r w:rsidR="00540C93" w:rsidRPr="00540C93">
        <w:rPr>
          <w:rFonts w:ascii="Arial" w:hAnsi="Arial" w:cs="Arial"/>
          <w:color w:val="000000"/>
          <w:sz w:val="24"/>
          <w:szCs w:val="24"/>
        </w:rPr>
        <w:t>.</w:t>
      </w:r>
    </w:p>
    <w:p w:rsidR="006F4049" w:rsidRPr="000E0E32" w:rsidRDefault="00EE1F48" w:rsidP="000E0E32">
      <w:pPr>
        <w:suppressAutoHyphens/>
        <w:autoSpaceDE w:val="0"/>
        <w:autoSpaceDN w:val="0"/>
        <w:adjustRightInd w:val="0"/>
        <w:spacing w:after="120" w:line="360" w:lineRule="auto"/>
        <w:jc w:val="both"/>
        <w:rPr>
          <w:rFonts w:ascii="Arial" w:hAnsi="Arial" w:cs="Arial"/>
          <w:sz w:val="24"/>
          <w:szCs w:val="24"/>
        </w:rPr>
      </w:pPr>
      <w:r>
        <w:rPr>
          <w:rFonts w:ascii="Arial" w:hAnsi="Arial" w:cs="Arial"/>
          <w:color w:val="000000"/>
          <w:sz w:val="24"/>
          <w:szCs w:val="24"/>
        </w:rPr>
        <w:t>1</w:t>
      </w:r>
      <w:r w:rsidR="000E0E32">
        <w:rPr>
          <w:rFonts w:ascii="Arial" w:hAnsi="Arial" w:cs="Arial"/>
          <w:color w:val="000000"/>
          <w:sz w:val="24"/>
          <w:szCs w:val="24"/>
        </w:rPr>
        <w:t>2</w:t>
      </w:r>
      <w:r w:rsidR="005B4DE6">
        <w:rPr>
          <w:rFonts w:ascii="Arial" w:hAnsi="Arial" w:cs="Arial"/>
          <w:color w:val="000000"/>
          <w:sz w:val="24"/>
          <w:szCs w:val="24"/>
        </w:rPr>
        <w:t>.</w:t>
      </w:r>
      <w:r w:rsidR="00767E9F">
        <w:rPr>
          <w:rFonts w:ascii="Arial" w:hAnsi="Arial" w:cs="Arial"/>
          <w:color w:val="000000"/>
          <w:sz w:val="24"/>
          <w:szCs w:val="24"/>
        </w:rPr>
        <w:t>12</w:t>
      </w:r>
      <w:r w:rsidR="006B3685">
        <w:rPr>
          <w:rFonts w:ascii="Arial" w:hAnsi="Arial" w:cs="Arial"/>
          <w:color w:val="000000"/>
          <w:sz w:val="24"/>
          <w:szCs w:val="24"/>
        </w:rPr>
        <w:t xml:space="preserve"> </w:t>
      </w:r>
      <w:r w:rsidR="00911979" w:rsidRPr="00911979">
        <w:rPr>
          <w:rFonts w:ascii="Arial" w:hAnsi="Arial" w:cs="Arial"/>
          <w:color w:val="000000"/>
          <w:sz w:val="24"/>
          <w:szCs w:val="24"/>
        </w:rPr>
        <w:t xml:space="preserve">O prazo previsto </w:t>
      </w:r>
      <w:r w:rsidR="00911979" w:rsidRPr="000E0E32">
        <w:rPr>
          <w:rFonts w:ascii="Arial" w:hAnsi="Arial" w:cs="Arial"/>
          <w:b/>
          <w:sz w:val="24"/>
          <w:szCs w:val="24"/>
        </w:rPr>
        <w:t xml:space="preserve">item </w:t>
      </w:r>
      <w:r w:rsidRPr="000E0E32">
        <w:rPr>
          <w:rFonts w:ascii="Arial" w:hAnsi="Arial" w:cs="Arial"/>
          <w:b/>
          <w:sz w:val="24"/>
          <w:szCs w:val="24"/>
        </w:rPr>
        <w:t>1</w:t>
      </w:r>
      <w:r w:rsidR="000E0E32" w:rsidRPr="000E0E32">
        <w:rPr>
          <w:rFonts w:ascii="Arial" w:hAnsi="Arial" w:cs="Arial"/>
          <w:b/>
          <w:sz w:val="24"/>
          <w:szCs w:val="24"/>
        </w:rPr>
        <w:t>2</w:t>
      </w:r>
      <w:r w:rsidR="005B4DE6" w:rsidRPr="000E0E32">
        <w:rPr>
          <w:rFonts w:ascii="Arial" w:hAnsi="Arial" w:cs="Arial"/>
          <w:b/>
          <w:sz w:val="24"/>
          <w:szCs w:val="24"/>
        </w:rPr>
        <w:t>.</w:t>
      </w:r>
      <w:r w:rsidR="00767E9F" w:rsidRPr="000E0E32">
        <w:rPr>
          <w:rFonts w:ascii="Arial" w:hAnsi="Arial" w:cs="Arial"/>
          <w:b/>
          <w:sz w:val="24"/>
          <w:szCs w:val="24"/>
        </w:rPr>
        <w:t>11</w:t>
      </w:r>
      <w:r w:rsidR="00911979" w:rsidRPr="000E0E32">
        <w:rPr>
          <w:rFonts w:ascii="Arial" w:hAnsi="Arial" w:cs="Arial"/>
          <w:sz w:val="24"/>
          <w:szCs w:val="24"/>
        </w:rPr>
        <w:t xml:space="preserve"> poderá ser prorrogado por igual período, mediante justificativa do licitante vencedor e autorização da Cesama.</w:t>
      </w:r>
    </w:p>
    <w:p w:rsidR="006F4049" w:rsidRPr="000E0E32" w:rsidRDefault="00EE1F48" w:rsidP="000E0E32">
      <w:pPr>
        <w:suppressAutoHyphens/>
        <w:autoSpaceDE w:val="0"/>
        <w:autoSpaceDN w:val="0"/>
        <w:adjustRightInd w:val="0"/>
        <w:spacing w:after="120" w:line="360" w:lineRule="auto"/>
        <w:jc w:val="both"/>
        <w:rPr>
          <w:rFonts w:ascii="Arial" w:hAnsi="Arial" w:cs="Arial"/>
          <w:sz w:val="24"/>
          <w:szCs w:val="24"/>
          <w:lang w:eastAsia="ar-SA"/>
        </w:rPr>
      </w:pPr>
      <w:proofErr w:type="gramStart"/>
      <w:r w:rsidRPr="000E0E32">
        <w:rPr>
          <w:rFonts w:ascii="Arial" w:hAnsi="Arial" w:cs="Arial"/>
          <w:sz w:val="24"/>
          <w:szCs w:val="24"/>
          <w:lang w:eastAsia="ar-SA"/>
        </w:rPr>
        <w:t>1</w:t>
      </w:r>
      <w:r w:rsidR="000E0E32" w:rsidRPr="000E0E32">
        <w:rPr>
          <w:rFonts w:ascii="Arial" w:hAnsi="Arial" w:cs="Arial"/>
          <w:sz w:val="24"/>
          <w:szCs w:val="24"/>
          <w:lang w:eastAsia="ar-SA"/>
        </w:rPr>
        <w:t>2</w:t>
      </w:r>
      <w:r w:rsidR="005B4DE6" w:rsidRPr="000E0E32">
        <w:rPr>
          <w:rFonts w:ascii="Arial" w:hAnsi="Arial" w:cs="Arial"/>
          <w:sz w:val="24"/>
          <w:szCs w:val="24"/>
          <w:lang w:eastAsia="ar-SA"/>
        </w:rPr>
        <w:t>.</w:t>
      </w:r>
      <w:r w:rsidR="00767E9F" w:rsidRPr="000E0E32">
        <w:rPr>
          <w:rFonts w:ascii="Arial" w:hAnsi="Arial" w:cs="Arial"/>
          <w:sz w:val="24"/>
          <w:szCs w:val="24"/>
          <w:lang w:eastAsia="ar-SA"/>
        </w:rPr>
        <w:t>13</w:t>
      </w:r>
      <w:r w:rsidR="006B3685">
        <w:rPr>
          <w:rFonts w:ascii="Arial" w:hAnsi="Arial" w:cs="Arial"/>
          <w:sz w:val="24"/>
          <w:szCs w:val="24"/>
          <w:lang w:eastAsia="ar-SA"/>
        </w:rPr>
        <w:t xml:space="preserve"> </w:t>
      </w:r>
      <w:r w:rsidR="00C44494" w:rsidRPr="000E0E32">
        <w:rPr>
          <w:rFonts w:ascii="Arial" w:hAnsi="Arial" w:cs="Arial"/>
          <w:sz w:val="24"/>
          <w:szCs w:val="24"/>
          <w:lang w:eastAsia="ar-SA"/>
        </w:rPr>
        <w:t>Decorrido</w:t>
      </w:r>
      <w:proofErr w:type="gramEnd"/>
      <w:r w:rsidR="00C44494" w:rsidRPr="000E0E32">
        <w:rPr>
          <w:rFonts w:ascii="Arial" w:hAnsi="Arial" w:cs="Arial"/>
          <w:sz w:val="24"/>
          <w:szCs w:val="24"/>
          <w:lang w:eastAsia="ar-SA"/>
        </w:rPr>
        <w:t xml:space="preserve"> o prazo do </w:t>
      </w:r>
      <w:r w:rsidR="00C44494" w:rsidRPr="000E0E32">
        <w:rPr>
          <w:rFonts w:ascii="Arial" w:hAnsi="Arial" w:cs="Arial"/>
          <w:b/>
          <w:sz w:val="24"/>
          <w:szCs w:val="24"/>
          <w:lang w:eastAsia="ar-SA"/>
        </w:rPr>
        <w:t>item anterior</w:t>
      </w:r>
      <w:r w:rsidR="00C44494" w:rsidRPr="000E0E32">
        <w:rPr>
          <w:rFonts w:ascii="Arial" w:hAnsi="Arial" w:cs="Arial"/>
          <w:sz w:val="24"/>
          <w:szCs w:val="24"/>
          <w:lang w:eastAsia="ar-SA"/>
        </w:rPr>
        <w:t xml:space="preserve"> e não comparecendo o licitante vencedor para a assinatura do Contrato, o mesmo será considerado como desistente.</w:t>
      </w:r>
    </w:p>
    <w:p w:rsidR="005B4DE6" w:rsidRDefault="00EE1F48" w:rsidP="000E0E32">
      <w:pPr>
        <w:suppressAutoHyphens/>
        <w:autoSpaceDE w:val="0"/>
        <w:autoSpaceDN w:val="0"/>
        <w:adjustRightInd w:val="0"/>
        <w:spacing w:after="120" w:line="360" w:lineRule="auto"/>
        <w:jc w:val="both"/>
        <w:rPr>
          <w:rFonts w:ascii="Arial" w:hAnsi="Arial" w:cs="Arial"/>
          <w:sz w:val="24"/>
          <w:szCs w:val="24"/>
          <w:lang w:eastAsia="ar-SA"/>
        </w:rPr>
      </w:pPr>
      <w:r w:rsidRPr="000E0E32">
        <w:rPr>
          <w:rFonts w:ascii="Arial" w:hAnsi="Arial" w:cs="Arial"/>
          <w:sz w:val="24"/>
          <w:szCs w:val="24"/>
          <w:lang w:eastAsia="ar-SA"/>
        </w:rPr>
        <w:t>1</w:t>
      </w:r>
      <w:r w:rsidR="000E0E32" w:rsidRPr="000E0E32">
        <w:rPr>
          <w:rFonts w:ascii="Arial" w:hAnsi="Arial" w:cs="Arial"/>
          <w:sz w:val="24"/>
          <w:szCs w:val="24"/>
          <w:lang w:eastAsia="ar-SA"/>
        </w:rPr>
        <w:t>2</w:t>
      </w:r>
      <w:r w:rsidR="005B4DE6" w:rsidRPr="000E0E32">
        <w:rPr>
          <w:rFonts w:ascii="Arial" w:hAnsi="Arial" w:cs="Arial"/>
          <w:sz w:val="24"/>
          <w:szCs w:val="24"/>
          <w:lang w:eastAsia="ar-SA"/>
        </w:rPr>
        <w:t>.</w:t>
      </w:r>
      <w:r w:rsidR="00767E9F" w:rsidRPr="000E0E32">
        <w:rPr>
          <w:rFonts w:ascii="Arial" w:hAnsi="Arial" w:cs="Arial"/>
          <w:sz w:val="24"/>
          <w:szCs w:val="24"/>
          <w:lang w:eastAsia="ar-SA"/>
        </w:rPr>
        <w:t>14</w:t>
      </w:r>
      <w:r w:rsidR="006B3685">
        <w:rPr>
          <w:rFonts w:ascii="Arial" w:hAnsi="Arial" w:cs="Arial"/>
          <w:sz w:val="24"/>
          <w:szCs w:val="24"/>
          <w:lang w:eastAsia="ar-SA"/>
        </w:rPr>
        <w:t xml:space="preserve"> </w:t>
      </w:r>
      <w:r w:rsidR="00C44494" w:rsidRPr="000E0E32">
        <w:rPr>
          <w:rFonts w:ascii="Arial" w:hAnsi="Arial" w:cs="Arial"/>
          <w:sz w:val="24"/>
          <w:szCs w:val="24"/>
          <w:lang w:eastAsia="ar-SA"/>
        </w:rPr>
        <w:t xml:space="preserve">Ocorrendo </w:t>
      </w:r>
      <w:proofErr w:type="gramStart"/>
      <w:r w:rsidR="00C44494" w:rsidRPr="000E0E32">
        <w:rPr>
          <w:rFonts w:ascii="Arial" w:hAnsi="Arial" w:cs="Arial"/>
          <w:sz w:val="24"/>
          <w:szCs w:val="24"/>
          <w:lang w:eastAsia="ar-SA"/>
        </w:rPr>
        <w:t>a</w:t>
      </w:r>
      <w:proofErr w:type="gramEnd"/>
      <w:r w:rsidR="00C44494" w:rsidRPr="000E0E32">
        <w:rPr>
          <w:rFonts w:ascii="Arial" w:hAnsi="Arial" w:cs="Arial"/>
          <w:sz w:val="24"/>
          <w:szCs w:val="24"/>
          <w:lang w:eastAsia="ar-SA"/>
        </w:rPr>
        <w:t xml:space="preserve"> hipótese descrita no </w:t>
      </w:r>
      <w:r w:rsidR="00C44494" w:rsidRPr="000E0E32">
        <w:rPr>
          <w:rFonts w:ascii="Arial" w:hAnsi="Arial" w:cs="Arial"/>
          <w:b/>
          <w:sz w:val="24"/>
          <w:szCs w:val="24"/>
          <w:lang w:eastAsia="ar-SA"/>
        </w:rPr>
        <w:t xml:space="preserve">item </w:t>
      </w:r>
      <w:r w:rsidRPr="000E0E32">
        <w:rPr>
          <w:rFonts w:ascii="Arial" w:hAnsi="Arial" w:cs="Arial"/>
          <w:b/>
          <w:sz w:val="24"/>
          <w:szCs w:val="24"/>
          <w:lang w:eastAsia="ar-SA"/>
        </w:rPr>
        <w:t>1</w:t>
      </w:r>
      <w:r w:rsidR="000E0E32" w:rsidRPr="000E0E32">
        <w:rPr>
          <w:rFonts w:ascii="Arial" w:hAnsi="Arial" w:cs="Arial"/>
          <w:b/>
          <w:sz w:val="24"/>
          <w:szCs w:val="24"/>
          <w:lang w:eastAsia="ar-SA"/>
        </w:rPr>
        <w:t>2</w:t>
      </w:r>
      <w:r w:rsidR="005B4DE6" w:rsidRPr="000E0E32">
        <w:rPr>
          <w:rFonts w:ascii="Arial" w:hAnsi="Arial" w:cs="Arial"/>
          <w:b/>
          <w:sz w:val="24"/>
          <w:szCs w:val="24"/>
          <w:lang w:eastAsia="ar-SA"/>
        </w:rPr>
        <w:t>.</w:t>
      </w:r>
      <w:r w:rsidR="00767E9F" w:rsidRPr="000E0E32">
        <w:rPr>
          <w:rFonts w:ascii="Arial" w:hAnsi="Arial" w:cs="Arial"/>
          <w:b/>
          <w:sz w:val="24"/>
          <w:szCs w:val="24"/>
          <w:lang w:eastAsia="ar-SA"/>
        </w:rPr>
        <w:t>13</w:t>
      </w:r>
      <w:r w:rsidR="00C44494" w:rsidRPr="000E0E32">
        <w:rPr>
          <w:rFonts w:ascii="Arial" w:hAnsi="Arial" w:cs="Arial"/>
          <w:b/>
          <w:sz w:val="24"/>
          <w:szCs w:val="24"/>
          <w:lang w:eastAsia="ar-SA"/>
        </w:rPr>
        <w:t>,</w:t>
      </w:r>
      <w:r w:rsidR="00C44494" w:rsidRPr="000E0E32">
        <w:rPr>
          <w:rFonts w:ascii="Arial" w:hAnsi="Arial" w:cs="Arial"/>
          <w:sz w:val="24"/>
          <w:szCs w:val="24"/>
          <w:lang w:eastAsia="ar-SA"/>
        </w:rPr>
        <w:t xml:space="preserve"> serão convocados, sucessivamente, para contratação os licitantes classificados imediatamente após o desistente, dentro dos prazos e nas mesmas condições do </w:t>
      </w:r>
      <w:r w:rsidR="00C44494" w:rsidRPr="00437C24">
        <w:rPr>
          <w:rFonts w:ascii="Arial" w:hAnsi="Arial" w:cs="Arial"/>
          <w:sz w:val="24"/>
          <w:szCs w:val="24"/>
          <w:lang w:eastAsia="ar-SA"/>
        </w:rPr>
        <w:t xml:space="preserve">primeiro classificado, inclusive quanto ao preço oferecido, </w:t>
      </w:r>
      <w:r w:rsidR="00A962E0" w:rsidRPr="009F14AB">
        <w:rPr>
          <w:rFonts w:ascii="Arial" w:hAnsi="Arial" w:cs="Arial"/>
          <w:sz w:val="24"/>
          <w:szCs w:val="24"/>
        </w:rPr>
        <w:t xml:space="preserve">conforme art. </w:t>
      </w:r>
      <w:r w:rsidR="00A962E0">
        <w:rPr>
          <w:rFonts w:ascii="Arial" w:hAnsi="Arial" w:cs="Arial"/>
          <w:sz w:val="24"/>
          <w:szCs w:val="24"/>
        </w:rPr>
        <w:t xml:space="preserve">75 da Lei </w:t>
      </w:r>
      <w:r w:rsidR="00A962E0" w:rsidRPr="009F14AB">
        <w:rPr>
          <w:rFonts w:ascii="Arial" w:hAnsi="Arial" w:cs="Arial"/>
          <w:sz w:val="24"/>
          <w:szCs w:val="24"/>
        </w:rPr>
        <w:t xml:space="preserve">Federal n° 13.303/16 ou na impossibilidade de se aplicar o disposto no </w:t>
      </w:r>
      <w:r w:rsidR="00A962E0">
        <w:rPr>
          <w:rFonts w:ascii="Arial" w:hAnsi="Arial" w:cs="Arial"/>
          <w:sz w:val="24"/>
          <w:szCs w:val="24"/>
        </w:rPr>
        <w:t>referido</w:t>
      </w:r>
      <w:r w:rsidR="00A962E0" w:rsidRPr="009F14AB">
        <w:rPr>
          <w:rFonts w:ascii="Arial" w:hAnsi="Arial" w:cs="Arial"/>
          <w:sz w:val="24"/>
          <w:szCs w:val="24"/>
        </w:rPr>
        <w:t xml:space="preserve"> artigo a Cesama deverá revogar a licitação</w:t>
      </w:r>
      <w:r w:rsidR="00C44494" w:rsidRPr="00437C24">
        <w:rPr>
          <w:rFonts w:ascii="Arial" w:hAnsi="Arial" w:cs="Arial"/>
          <w:sz w:val="24"/>
          <w:szCs w:val="24"/>
          <w:lang w:eastAsia="ar-SA"/>
        </w:rPr>
        <w:t>.</w:t>
      </w:r>
    </w:p>
    <w:p w:rsidR="006F4049" w:rsidRDefault="006F4049" w:rsidP="006F4049">
      <w:pPr>
        <w:suppressAutoHyphens/>
        <w:autoSpaceDE w:val="0"/>
        <w:autoSpaceDN w:val="0"/>
        <w:adjustRightInd w:val="0"/>
        <w:spacing w:after="0" w:line="360" w:lineRule="auto"/>
        <w:jc w:val="both"/>
        <w:rPr>
          <w:rFonts w:ascii="Arial" w:hAnsi="Arial" w:cs="Arial"/>
          <w:sz w:val="24"/>
          <w:szCs w:val="24"/>
          <w:lang w:eastAsia="ar-SA"/>
        </w:rPr>
      </w:pPr>
    </w:p>
    <w:p w:rsidR="005B4DE6" w:rsidRDefault="00767E9F" w:rsidP="00DC0950">
      <w:pPr>
        <w:suppressAutoHyphens/>
        <w:spacing w:after="120" w:line="360" w:lineRule="auto"/>
        <w:jc w:val="both"/>
        <w:rPr>
          <w:rFonts w:ascii="Arial" w:hAnsi="Arial" w:cs="Arial"/>
          <w:b/>
          <w:bCs/>
          <w:sz w:val="24"/>
          <w:szCs w:val="24"/>
        </w:rPr>
      </w:pPr>
      <w:r>
        <w:rPr>
          <w:rFonts w:ascii="Arial" w:hAnsi="Arial" w:cs="Arial"/>
          <w:b/>
          <w:bCs/>
          <w:sz w:val="24"/>
          <w:szCs w:val="24"/>
        </w:rPr>
        <w:t>1</w:t>
      </w:r>
      <w:r w:rsidR="000E0E32">
        <w:rPr>
          <w:rFonts w:ascii="Arial" w:hAnsi="Arial" w:cs="Arial"/>
          <w:b/>
          <w:bCs/>
          <w:sz w:val="24"/>
          <w:szCs w:val="24"/>
        </w:rPr>
        <w:t>3.</w:t>
      </w:r>
      <w:r w:rsidR="002201A1" w:rsidRPr="002201A1">
        <w:rPr>
          <w:rFonts w:ascii="Arial" w:hAnsi="Arial" w:cs="Arial"/>
          <w:b/>
          <w:bCs/>
          <w:sz w:val="24"/>
          <w:szCs w:val="24"/>
        </w:rPr>
        <w:t xml:space="preserve"> DA INEXECUÇÃO E DA RESCISÃO DO CONTRATO</w:t>
      </w:r>
    </w:p>
    <w:p w:rsidR="006F4049" w:rsidRDefault="00767E9F" w:rsidP="00DC0950">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3</w:t>
      </w:r>
      <w:r w:rsidR="002201A1">
        <w:rPr>
          <w:rFonts w:ascii="Arial" w:hAnsi="Arial" w:cs="Arial"/>
          <w:sz w:val="24"/>
          <w:szCs w:val="24"/>
        </w:rPr>
        <w:t>.1</w:t>
      </w:r>
      <w:r w:rsidR="006B3685">
        <w:rPr>
          <w:rFonts w:ascii="Arial" w:hAnsi="Arial" w:cs="Arial"/>
          <w:sz w:val="24"/>
          <w:szCs w:val="24"/>
        </w:rPr>
        <w:t xml:space="preserve"> </w:t>
      </w:r>
      <w:r w:rsidR="0094225E" w:rsidRPr="00A17582">
        <w:rPr>
          <w:rFonts w:ascii="Arial" w:hAnsi="Arial" w:cs="Arial"/>
          <w:sz w:val="24"/>
          <w:szCs w:val="24"/>
        </w:rPr>
        <w:t xml:space="preserve">No que se refere </w:t>
      </w:r>
      <w:proofErr w:type="gramStart"/>
      <w:r w:rsidR="0094225E" w:rsidRPr="00A17582">
        <w:rPr>
          <w:rFonts w:ascii="Arial" w:hAnsi="Arial" w:cs="Arial"/>
          <w:sz w:val="24"/>
          <w:szCs w:val="24"/>
        </w:rPr>
        <w:t>a</w:t>
      </w:r>
      <w:proofErr w:type="gramEnd"/>
      <w:r w:rsidR="0094225E" w:rsidRPr="00A17582">
        <w:rPr>
          <w:rFonts w:ascii="Arial" w:hAnsi="Arial" w:cs="Arial"/>
          <w:sz w:val="24"/>
          <w:szCs w:val="24"/>
        </w:rPr>
        <w:t xml:space="preserve"> inexecução e a rescisão d</w:t>
      </w:r>
      <w:r w:rsidR="00900BE1">
        <w:rPr>
          <w:rFonts w:ascii="Arial" w:hAnsi="Arial" w:cs="Arial"/>
          <w:sz w:val="24"/>
          <w:szCs w:val="24"/>
        </w:rPr>
        <w:t>o contrato</w:t>
      </w:r>
      <w:r w:rsidR="0094225E" w:rsidRPr="00A17582">
        <w:rPr>
          <w:rFonts w:ascii="Arial" w:hAnsi="Arial" w:cs="Arial"/>
          <w:sz w:val="24"/>
          <w:szCs w:val="24"/>
        </w:rPr>
        <w:t>, aplica-se o disposto no</w:t>
      </w:r>
      <w:r w:rsidR="00625400">
        <w:rPr>
          <w:rFonts w:ascii="Arial" w:hAnsi="Arial" w:cs="Arial"/>
          <w:sz w:val="24"/>
          <w:szCs w:val="24"/>
        </w:rPr>
        <w:t xml:space="preserve"> Manual de Convênios e de Gestão e Fiscalização de Contratos, </w:t>
      </w:r>
      <w:r w:rsidR="00473A61">
        <w:rPr>
          <w:rFonts w:ascii="Arial" w:hAnsi="Arial" w:cs="Arial"/>
          <w:sz w:val="24"/>
          <w:szCs w:val="24"/>
        </w:rPr>
        <w:t xml:space="preserve">parte integrante do </w:t>
      </w:r>
      <w:r w:rsidR="0094225E" w:rsidRPr="00A17582">
        <w:rPr>
          <w:rFonts w:ascii="Arial" w:hAnsi="Arial" w:cs="Arial"/>
          <w:sz w:val="24"/>
          <w:szCs w:val="24"/>
        </w:rPr>
        <w:t>Regulamento Interno de Licitações, Contratos e Convênios da Cesama</w:t>
      </w:r>
      <w:r w:rsidR="00473A61">
        <w:rPr>
          <w:rFonts w:ascii="Arial" w:hAnsi="Arial" w:cs="Arial"/>
          <w:sz w:val="24"/>
          <w:szCs w:val="24"/>
        </w:rPr>
        <w:t xml:space="preserve"> (RILC)</w:t>
      </w:r>
      <w:r w:rsidR="0094225E" w:rsidRPr="00A17582">
        <w:rPr>
          <w:rFonts w:ascii="Arial" w:hAnsi="Arial" w:cs="Arial"/>
          <w:sz w:val="24"/>
          <w:szCs w:val="24"/>
        </w:rPr>
        <w:t>.</w:t>
      </w:r>
    </w:p>
    <w:p w:rsidR="0094225E" w:rsidRPr="00A17582" w:rsidRDefault="00767E9F" w:rsidP="00DC0950">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3</w:t>
      </w:r>
      <w:r w:rsidR="002201A1">
        <w:rPr>
          <w:rFonts w:ascii="Arial" w:hAnsi="Arial" w:cs="Arial"/>
          <w:sz w:val="24"/>
          <w:szCs w:val="24"/>
        </w:rPr>
        <w:t>.2</w:t>
      </w:r>
      <w:r w:rsidR="006B3685">
        <w:rPr>
          <w:rFonts w:ascii="Arial" w:hAnsi="Arial" w:cs="Arial"/>
          <w:sz w:val="24"/>
          <w:szCs w:val="24"/>
        </w:rPr>
        <w:t xml:space="preserve"> </w:t>
      </w:r>
      <w:r w:rsidR="0094225E" w:rsidRPr="00A17582">
        <w:rPr>
          <w:rFonts w:ascii="Arial" w:hAnsi="Arial" w:cs="Arial"/>
          <w:sz w:val="24"/>
          <w:szCs w:val="24"/>
        </w:rPr>
        <w:t>A inexecução total ou parcial d</w:t>
      </w:r>
      <w:r w:rsidR="00900BE1">
        <w:rPr>
          <w:rFonts w:ascii="Arial" w:hAnsi="Arial" w:cs="Arial"/>
          <w:sz w:val="24"/>
          <w:szCs w:val="24"/>
        </w:rPr>
        <w:t>o contrato</w:t>
      </w:r>
      <w:r w:rsidR="0094225E" w:rsidRPr="00A17582">
        <w:rPr>
          <w:rFonts w:ascii="Arial" w:hAnsi="Arial" w:cs="Arial"/>
          <w:sz w:val="24"/>
          <w:szCs w:val="24"/>
        </w:rPr>
        <w:t xml:space="preserve"> poderá ensejar a sua rescisão, com as consequências cabíveis.</w:t>
      </w:r>
    </w:p>
    <w:p w:rsidR="0094225E" w:rsidRPr="00A17582" w:rsidRDefault="00767E9F" w:rsidP="00DC0950">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lastRenderedPageBreak/>
        <w:t>1</w:t>
      </w:r>
      <w:r w:rsidR="000E0E32">
        <w:rPr>
          <w:rFonts w:ascii="Arial" w:hAnsi="Arial" w:cs="Arial"/>
          <w:sz w:val="24"/>
          <w:szCs w:val="24"/>
        </w:rPr>
        <w:t>3</w:t>
      </w:r>
      <w:r w:rsidR="002201A1">
        <w:rPr>
          <w:rFonts w:ascii="Arial" w:hAnsi="Arial" w:cs="Arial"/>
          <w:sz w:val="24"/>
          <w:szCs w:val="24"/>
        </w:rPr>
        <w:t>.3</w:t>
      </w:r>
      <w:r w:rsidR="006B3685">
        <w:rPr>
          <w:rFonts w:ascii="Arial" w:hAnsi="Arial" w:cs="Arial"/>
          <w:sz w:val="24"/>
          <w:szCs w:val="24"/>
        </w:rPr>
        <w:t xml:space="preserve"> </w:t>
      </w:r>
      <w:r w:rsidR="0094225E" w:rsidRPr="00A17582">
        <w:rPr>
          <w:rFonts w:ascii="Arial" w:hAnsi="Arial" w:cs="Arial"/>
          <w:sz w:val="24"/>
          <w:szCs w:val="24"/>
        </w:rPr>
        <w:t>Constituem motivo para rescisão d</w:t>
      </w:r>
      <w:r w:rsidR="00900BE1">
        <w:rPr>
          <w:rFonts w:ascii="Arial" w:hAnsi="Arial" w:cs="Arial"/>
          <w:sz w:val="24"/>
          <w:szCs w:val="24"/>
        </w:rPr>
        <w:t>o contrato</w:t>
      </w:r>
      <w:r w:rsidR="0094225E" w:rsidRPr="00A17582">
        <w:rPr>
          <w:rFonts w:ascii="Arial" w:hAnsi="Arial" w:cs="Arial"/>
          <w:sz w:val="24"/>
          <w:szCs w:val="24"/>
        </w:rPr>
        <w:t xml:space="preserve"> os especificados no </w:t>
      </w:r>
      <w:r w:rsidR="00625400">
        <w:rPr>
          <w:rFonts w:ascii="Arial" w:hAnsi="Arial" w:cs="Arial"/>
          <w:sz w:val="24"/>
          <w:szCs w:val="24"/>
        </w:rPr>
        <w:t xml:space="preserve">Manual de Convênios e de Gestão e Fiscalização de Contratos, </w:t>
      </w:r>
      <w:r w:rsidR="00473A61">
        <w:rPr>
          <w:rFonts w:ascii="Arial" w:hAnsi="Arial" w:cs="Arial"/>
          <w:sz w:val="24"/>
          <w:szCs w:val="24"/>
        </w:rPr>
        <w:t>parte integrante do Regulamento Interno de Licitações, Contratos e Convênios da Cesama (RILC)</w:t>
      </w:r>
      <w:r w:rsidR="0094225E" w:rsidRPr="00A17582">
        <w:rPr>
          <w:rFonts w:ascii="Arial" w:hAnsi="Arial" w:cs="Arial"/>
          <w:sz w:val="24"/>
          <w:szCs w:val="24"/>
        </w:rPr>
        <w:t>.</w:t>
      </w:r>
    </w:p>
    <w:p w:rsidR="0094225E" w:rsidRPr="00A17582" w:rsidRDefault="00767E9F" w:rsidP="00DC0950">
      <w:pPr>
        <w:suppressAutoHyphens/>
        <w:spacing w:after="120" w:line="360" w:lineRule="auto"/>
        <w:jc w:val="both"/>
        <w:rPr>
          <w:rFonts w:ascii="Arial" w:hAnsi="Arial" w:cs="Arial"/>
          <w:sz w:val="24"/>
          <w:szCs w:val="24"/>
        </w:rPr>
      </w:pPr>
      <w:r>
        <w:rPr>
          <w:rFonts w:ascii="Arial" w:hAnsi="Arial" w:cs="Arial"/>
          <w:sz w:val="24"/>
          <w:szCs w:val="24"/>
        </w:rPr>
        <w:t>1</w:t>
      </w:r>
      <w:r w:rsidR="000E0E32">
        <w:rPr>
          <w:rFonts w:ascii="Arial" w:hAnsi="Arial" w:cs="Arial"/>
          <w:sz w:val="24"/>
          <w:szCs w:val="24"/>
        </w:rPr>
        <w:t>3</w:t>
      </w:r>
      <w:r w:rsidR="002201A1">
        <w:rPr>
          <w:rFonts w:ascii="Arial" w:hAnsi="Arial" w:cs="Arial"/>
          <w:sz w:val="24"/>
          <w:szCs w:val="24"/>
        </w:rPr>
        <w:t xml:space="preserve">.4 </w:t>
      </w:r>
      <w:r w:rsidR="0094225E" w:rsidRPr="00A17582">
        <w:rPr>
          <w:rFonts w:ascii="Arial" w:hAnsi="Arial" w:cs="Arial"/>
          <w:sz w:val="24"/>
          <w:szCs w:val="24"/>
        </w:rPr>
        <w:t>A rescisão d</w:t>
      </w:r>
      <w:r w:rsidR="00900BE1">
        <w:rPr>
          <w:rFonts w:ascii="Arial" w:hAnsi="Arial" w:cs="Arial"/>
          <w:sz w:val="24"/>
          <w:szCs w:val="24"/>
        </w:rPr>
        <w:t>o contrato</w:t>
      </w:r>
      <w:r w:rsidR="0094225E" w:rsidRPr="00A17582">
        <w:rPr>
          <w:rFonts w:ascii="Arial" w:hAnsi="Arial" w:cs="Arial"/>
          <w:sz w:val="24"/>
          <w:szCs w:val="24"/>
        </w:rPr>
        <w:t xml:space="preserve"> poderá ser: </w:t>
      </w:r>
    </w:p>
    <w:p w:rsidR="0094225E" w:rsidRPr="00A17582" w:rsidRDefault="00625400" w:rsidP="00DC0950">
      <w:pPr>
        <w:spacing w:after="120" w:line="360" w:lineRule="auto"/>
        <w:jc w:val="both"/>
        <w:rPr>
          <w:rFonts w:ascii="Arial" w:hAnsi="Arial" w:cs="Arial"/>
          <w:sz w:val="24"/>
          <w:szCs w:val="24"/>
        </w:rPr>
      </w:pPr>
      <w:r>
        <w:rPr>
          <w:rFonts w:ascii="Arial" w:hAnsi="Arial" w:cs="Arial"/>
          <w:sz w:val="24"/>
          <w:szCs w:val="24"/>
        </w:rPr>
        <w:t xml:space="preserve">I. </w:t>
      </w:r>
      <w:proofErr w:type="gramStart"/>
      <w:r w:rsidR="0094225E" w:rsidRPr="00A17582">
        <w:rPr>
          <w:rFonts w:ascii="Arial" w:hAnsi="Arial" w:cs="Arial"/>
          <w:sz w:val="24"/>
          <w:szCs w:val="24"/>
        </w:rPr>
        <w:t>por</w:t>
      </w:r>
      <w:proofErr w:type="gramEnd"/>
      <w:r w:rsidR="0094225E" w:rsidRPr="00A17582">
        <w:rPr>
          <w:rFonts w:ascii="Arial" w:hAnsi="Arial" w:cs="Arial"/>
          <w:sz w:val="24"/>
          <w:szCs w:val="24"/>
        </w:rPr>
        <w:t xml:space="preserve"> ato unilateral e escrito de qualquer das partes; </w:t>
      </w:r>
    </w:p>
    <w:p w:rsidR="0094225E" w:rsidRPr="00A17582" w:rsidRDefault="00625400" w:rsidP="00DC0950">
      <w:pPr>
        <w:spacing w:after="120" w:line="360" w:lineRule="auto"/>
        <w:jc w:val="both"/>
        <w:rPr>
          <w:rFonts w:ascii="Arial" w:hAnsi="Arial" w:cs="Arial"/>
          <w:sz w:val="24"/>
          <w:szCs w:val="24"/>
        </w:rPr>
      </w:pPr>
      <w:r>
        <w:rPr>
          <w:rFonts w:ascii="Arial" w:hAnsi="Arial" w:cs="Arial"/>
          <w:sz w:val="24"/>
          <w:szCs w:val="24"/>
        </w:rPr>
        <w:t xml:space="preserve">II. </w:t>
      </w:r>
      <w:proofErr w:type="gramStart"/>
      <w:r w:rsidR="0094225E" w:rsidRPr="00A17582">
        <w:rPr>
          <w:rFonts w:ascii="Arial" w:hAnsi="Arial" w:cs="Arial"/>
          <w:sz w:val="24"/>
          <w:szCs w:val="24"/>
        </w:rPr>
        <w:t>amigável</w:t>
      </w:r>
      <w:proofErr w:type="gramEnd"/>
      <w:r w:rsidR="0094225E" w:rsidRPr="00A17582">
        <w:rPr>
          <w:rFonts w:ascii="Arial" w:hAnsi="Arial" w:cs="Arial"/>
          <w:sz w:val="24"/>
          <w:szCs w:val="24"/>
        </w:rPr>
        <w:t xml:space="preserve">, por acordo entre as partes, reduzida a termo no processo de contratação, desde que haja conveniência para a Cesama; </w:t>
      </w:r>
    </w:p>
    <w:p w:rsidR="0094225E" w:rsidRPr="00A17582" w:rsidRDefault="007D10E1" w:rsidP="00DC0950">
      <w:pPr>
        <w:spacing w:after="120" w:line="360" w:lineRule="auto"/>
        <w:jc w:val="both"/>
        <w:rPr>
          <w:rFonts w:ascii="Arial" w:hAnsi="Arial" w:cs="Arial"/>
          <w:sz w:val="24"/>
          <w:szCs w:val="24"/>
        </w:rPr>
      </w:pPr>
      <w:r>
        <w:rPr>
          <w:rFonts w:ascii="Arial" w:hAnsi="Arial" w:cs="Arial"/>
          <w:sz w:val="24"/>
          <w:szCs w:val="24"/>
        </w:rPr>
        <w:t xml:space="preserve">III. </w:t>
      </w:r>
      <w:r w:rsidR="0094225E" w:rsidRPr="00A17582">
        <w:rPr>
          <w:rFonts w:ascii="Arial" w:hAnsi="Arial" w:cs="Arial"/>
          <w:sz w:val="24"/>
          <w:szCs w:val="24"/>
        </w:rPr>
        <w:t xml:space="preserve"> </w:t>
      </w:r>
      <w:proofErr w:type="gramStart"/>
      <w:r w:rsidR="0094225E" w:rsidRPr="00A17582">
        <w:rPr>
          <w:rFonts w:ascii="Arial" w:hAnsi="Arial" w:cs="Arial"/>
          <w:sz w:val="24"/>
          <w:szCs w:val="24"/>
        </w:rPr>
        <w:t>judicial</w:t>
      </w:r>
      <w:proofErr w:type="gramEnd"/>
      <w:r w:rsidR="0094225E" w:rsidRPr="00A17582">
        <w:rPr>
          <w:rFonts w:ascii="Arial" w:hAnsi="Arial" w:cs="Arial"/>
          <w:sz w:val="24"/>
          <w:szCs w:val="24"/>
        </w:rPr>
        <w:t xml:space="preserve">, nos termos da legislação. </w:t>
      </w:r>
    </w:p>
    <w:p w:rsidR="00716F21" w:rsidRPr="004E5395" w:rsidRDefault="00767E9F" w:rsidP="00DC0950">
      <w:pPr>
        <w:suppressAutoHyphens/>
        <w:spacing w:after="120" w:line="360" w:lineRule="auto"/>
        <w:jc w:val="both"/>
        <w:rPr>
          <w:rFonts w:ascii="Arial" w:hAnsi="Arial" w:cs="Arial"/>
          <w:color w:val="FF0000"/>
          <w:sz w:val="24"/>
          <w:szCs w:val="24"/>
        </w:rPr>
      </w:pPr>
      <w:r>
        <w:rPr>
          <w:rFonts w:ascii="Arial" w:hAnsi="Arial" w:cs="Arial"/>
          <w:sz w:val="24"/>
          <w:szCs w:val="24"/>
        </w:rPr>
        <w:t>1</w:t>
      </w:r>
      <w:r w:rsidR="00DC0950">
        <w:rPr>
          <w:rFonts w:ascii="Arial" w:hAnsi="Arial" w:cs="Arial"/>
          <w:sz w:val="24"/>
          <w:szCs w:val="24"/>
        </w:rPr>
        <w:t>3</w:t>
      </w:r>
      <w:r w:rsidR="002201A1">
        <w:rPr>
          <w:rFonts w:ascii="Arial" w:hAnsi="Arial" w:cs="Arial"/>
          <w:sz w:val="24"/>
          <w:szCs w:val="24"/>
        </w:rPr>
        <w:t>.5</w:t>
      </w:r>
      <w:r w:rsidR="006B3685">
        <w:rPr>
          <w:rFonts w:ascii="Arial" w:hAnsi="Arial" w:cs="Arial"/>
          <w:sz w:val="24"/>
          <w:szCs w:val="24"/>
        </w:rPr>
        <w:t xml:space="preserve"> </w:t>
      </w:r>
      <w:r w:rsidR="0094225E" w:rsidRPr="00A17582">
        <w:rPr>
          <w:rFonts w:ascii="Arial" w:hAnsi="Arial" w:cs="Arial"/>
          <w:sz w:val="24"/>
          <w:szCs w:val="24"/>
        </w:rPr>
        <w:t xml:space="preserve">A rescisão por ato unilateral a que se refere </w:t>
      </w:r>
      <w:r>
        <w:rPr>
          <w:rFonts w:ascii="Arial" w:hAnsi="Arial" w:cs="Arial"/>
          <w:sz w:val="24"/>
          <w:szCs w:val="24"/>
        </w:rPr>
        <w:t xml:space="preserve">o inciso </w:t>
      </w:r>
      <w:r w:rsidR="00256705">
        <w:rPr>
          <w:rFonts w:ascii="Arial" w:hAnsi="Arial" w:cs="Arial"/>
          <w:sz w:val="24"/>
          <w:szCs w:val="24"/>
        </w:rPr>
        <w:t>I</w:t>
      </w:r>
      <w:r w:rsidR="0094225E" w:rsidRPr="00A17582">
        <w:rPr>
          <w:rFonts w:ascii="Arial" w:hAnsi="Arial" w:cs="Arial"/>
          <w:sz w:val="24"/>
          <w:szCs w:val="24"/>
        </w:rPr>
        <w:t xml:space="preserve"> do </w:t>
      </w:r>
      <w:r w:rsidR="0094225E" w:rsidRPr="0077178C">
        <w:rPr>
          <w:rFonts w:ascii="Arial" w:hAnsi="Arial" w:cs="Arial"/>
          <w:bCs/>
          <w:sz w:val="24"/>
          <w:szCs w:val="24"/>
        </w:rPr>
        <w:t>item acima</w:t>
      </w:r>
      <w:r w:rsidR="0094225E" w:rsidRPr="00A17582">
        <w:rPr>
          <w:rFonts w:ascii="Arial" w:hAnsi="Arial" w:cs="Arial"/>
          <w:sz w:val="24"/>
          <w:szCs w:val="24"/>
        </w:rPr>
        <w:t xml:space="preserve">, deverá ser precedida de comunicação escrita e fundamentada da parte interessada e ser enviada </w:t>
      </w:r>
      <w:r>
        <w:rPr>
          <w:rFonts w:ascii="Arial" w:hAnsi="Arial" w:cs="Arial"/>
          <w:sz w:val="24"/>
          <w:szCs w:val="24"/>
        </w:rPr>
        <w:t>a</w:t>
      </w:r>
      <w:r w:rsidR="0094225E" w:rsidRPr="00A17582">
        <w:rPr>
          <w:rFonts w:ascii="Arial" w:hAnsi="Arial" w:cs="Arial"/>
          <w:sz w:val="24"/>
          <w:szCs w:val="24"/>
        </w:rPr>
        <w:t xml:space="preserve"> outra par</w:t>
      </w:r>
      <w:r w:rsidR="0094225E">
        <w:rPr>
          <w:rFonts w:ascii="Arial" w:hAnsi="Arial" w:cs="Arial"/>
          <w:sz w:val="24"/>
          <w:szCs w:val="24"/>
        </w:rPr>
        <w:t xml:space="preserve">te com antecedência mínima </w:t>
      </w:r>
      <w:r w:rsidR="0094225E" w:rsidRPr="00A62B93">
        <w:rPr>
          <w:rFonts w:ascii="Arial" w:hAnsi="Arial" w:cs="Arial"/>
          <w:sz w:val="24"/>
          <w:szCs w:val="24"/>
        </w:rPr>
        <w:t xml:space="preserve">de </w:t>
      </w:r>
      <w:bookmarkStart w:id="1" w:name="_Hlk156571724"/>
      <w:r w:rsidR="00A62B93" w:rsidRPr="00A62B93">
        <w:rPr>
          <w:rFonts w:ascii="Arial" w:hAnsi="Arial" w:cs="Arial"/>
          <w:b/>
          <w:bCs/>
          <w:sz w:val="24"/>
          <w:szCs w:val="24"/>
        </w:rPr>
        <w:t>50</w:t>
      </w:r>
      <w:r w:rsidR="00466153" w:rsidRPr="00A62B93">
        <w:rPr>
          <w:rFonts w:ascii="Arial" w:hAnsi="Arial" w:cs="Arial"/>
          <w:b/>
          <w:bCs/>
          <w:sz w:val="24"/>
          <w:szCs w:val="24"/>
        </w:rPr>
        <w:t xml:space="preserve"> (</w:t>
      </w:r>
      <w:r w:rsidR="00A62B93" w:rsidRPr="00A62B93">
        <w:rPr>
          <w:rFonts w:ascii="Arial" w:hAnsi="Arial" w:cs="Arial"/>
          <w:b/>
          <w:bCs/>
          <w:sz w:val="24"/>
          <w:szCs w:val="24"/>
        </w:rPr>
        <w:t>cinquenta</w:t>
      </w:r>
      <w:r w:rsidR="00466153" w:rsidRPr="00A62B93">
        <w:rPr>
          <w:rFonts w:ascii="Arial" w:hAnsi="Arial" w:cs="Arial"/>
          <w:b/>
          <w:bCs/>
          <w:sz w:val="24"/>
          <w:szCs w:val="24"/>
        </w:rPr>
        <w:t>) dias.</w:t>
      </w:r>
      <w:bookmarkEnd w:id="1"/>
    </w:p>
    <w:p w:rsidR="0094225E" w:rsidRPr="00A17582" w:rsidRDefault="00767E9F" w:rsidP="00DC0950">
      <w:pPr>
        <w:suppressAutoHyphens/>
        <w:spacing w:after="120" w:line="360" w:lineRule="auto"/>
        <w:jc w:val="both"/>
        <w:rPr>
          <w:rFonts w:ascii="Arial" w:hAnsi="Arial" w:cs="Arial"/>
          <w:sz w:val="24"/>
          <w:szCs w:val="24"/>
        </w:rPr>
      </w:pPr>
      <w:r>
        <w:rPr>
          <w:rFonts w:ascii="Arial" w:hAnsi="Arial" w:cs="Arial"/>
          <w:sz w:val="24"/>
          <w:szCs w:val="24"/>
        </w:rPr>
        <w:t>1</w:t>
      </w:r>
      <w:r w:rsidR="00DC0950">
        <w:rPr>
          <w:rFonts w:ascii="Arial" w:hAnsi="Arial" w:cs="Arial"/>
          <w:sz w:val="24"/>
          <w:szCs w:val="24"/>
        </w:rPr>
        <w:t>3</w:t>
      </w:r>
      <w:r w:rsidR="002201A1">
        <w:rPr>
          <w:rFonts w:ascii="Arial" w:hAnsi="Arial" w:cs="Arial"/>
          <w:sz w:val="24"/>
          <w:szCs w:val="24"/>
        </w:rPr>
        <w:t>.</w:t>
      </w:r>
      <w:r w:rsidR="003F7100">
        <w:rPr>
          <w:rFonts w:ascii="Arial" w:hAnsi="Arial" w:cs="Arial"/>
          <w:sz w:val="24"/>
          <w:szCs w:val="24"/>
        </w:rPr>
        <w:t xml:space="preserve">6 </w:t>
      </w:r>
      <w:r w:rsidR="0094225E" w:rsidRPr="00A17582">
        <w:rPr>
          <w:rFonts w:ascii="Arial" w:hAnsi="Arial" w:cs="Arial"/>
          <w:sz w:val="24"/>
          <w:szCs w:val="24"/>
        </w:rPr>
        <w:t xml:space="preserve">Quando a rescisão ocorrer sem que haja culpa da outra parte contratante, será esta ressarcida dos prejuízos que houver </w:t>
      </w:r>
      <w:proofErr w:type="gramStart"/>
      <w:r w:rsidR="0094225E" w:rsidRPr="00A17582">
        <w:rPr>
          <w:rFonts w:ascii="Arial" w:hAnsi="Arial" w:cs="Arial"/>
          <w:sz w:val="24"/>
          <w:szCs w:val="24"/>
        </w:rPr>
        <w:t>sofrido,</w:t>
      </w:r>
      <w:proofErr w:type="gramEnd"/>
      <w:r w:rsidR="0094225E" w:rsidRPr="00A17582">
        <w:rPr>
          <w:rFonts w:ascii="Arial" w:hAnsi="Arial" w:cs="Arial"/>
          <w:sz w:val="24"/>
          <w:szCs w:val="24"/>
        </w:rPr>
        <w:t xml:space="preserve"> regularmente comprovados, e no caso da Contratada poderá ter ainda direito a: </w:t>
      </w:r>
    </w:p>
    <w:p w:rsidR="0094225E" w:rsidRPr="00A17582" w:rsidRDefault="007D10E1" w:rsidP="00DC0950">
      <w:pPr>
        <w:spacing w:after="120" w:line="360" w:lineRule="auto"/>
        <w:jc w:val="both"/>
        <w:rPr>
          <w:rFonts w:ascii="Arial" w:hAnsi="Arial" w:cs="Arial"/>
          <w:sz w:val="24"/>
          <w:szCs w:val="24"/>
        </w:rPr>
      </w:pPr>
      <w:r>
        <w:rPr>
          <w:rFonts w:ascii="Arial" w:hAnsi="Arial" w:cs="Arial"/>
          <w:sz w:val="24"/>
          <w:szCs w:val="24"/>
        </w:rPr>
        <w:t xml:space="preserve">I. </w:t>
      </w:r>
      <w:proofErr w:type="gramStart"/>
      <w:r w:rsidR="0094225E" w:rsidRPr="00A17582">
        <w:rPr>
          <w:rFonts w:ascii="Arial" w:hAnsi="Arial" w:cs="Arial"/>
          <w:sz w:val="24"/>
          <w:szCs w:val="24"/>
        </w:rPr>
        <w:t>devolução</w:t>
      </w:r>
      <w:proofErr w:type="gramEnd"/>
      <w:r w:rsidR="0094225E" w:rsidRPr="00A17582">
        <w:rPr>
          <w:rFonts w:ascii="Arial" w:hAnsi="Arial" w:cs="Arial"/>
          <w:sz w:val="24"/>
          <w:szCs w:val="24"/>
        </w:rPr>
        <w:t xml:space="preserve"> da garantia</w:t>
      </w:r>
      <w:r w:rsidR="003F7100">
        <w:rPr>
          <w:rFonts w:ascii="Arial" w:hAnsi="Arial" w:cs="Arial"/>
          <w:sz w:val="24"/>
          <w:szCs w:val="24"/>
        </w:rPr>
        <w:t>, quando houver</w:t>
      </w:r>
      <w:r w:rsidR="0094225E" w:rsidRPr="00A17582">
        <w:rPr>
          <w:rFonts w:ascii="Arial" w:hAnsi="Arial" w:cs="Arial"/>
          <w:sz w:val="24"/>
          <w:szCs w:val="24"/>
        </w:rPr>
        <w:t xml:space="preserve">; </w:t>
      </w:r>
    </w:p>
    <w:p w:rsidR="0094225E" w:rsidRPr="00A17582" w:rsidRDefault="007D10E1" w:rsidP="00DC0950">
      <w:pPr>
        <w:spacing w:after="120" w:line="360" w:lineRule="auto"/>
        <w:jc w:val="both"/>
        <w:rPr>
          <w:rFonts w:ascii="Arial" w:hAnsi="Arial" w:cs="Arial"/>
          <w:sz w:val="24"/>
          <w:szCs w:val="24"/>
        </w:rPr>
      </w:pPr>
      <w:r>
        <w:rPr>
          <w:rFonts w:ascii="Arial" w:hAnsi="Arial" w:cs="Arial"/>
          <w:sz w:val="24"/>
          <w:szCs w:val="24"/>
        </w:rPr>
        <w:t xml:space="preserve">II. </w:t>
      </w:r>
      <w:proofErr w:type="gramStart"/>
      <w:r w:rsidR="0094225E" w:rsidRPr="00A17582">
        <w:rPr>
          <w:rFonts w:ascii="Arial" w:hAnsi="Arial" w:cs="Arial"/>
          <w:sz w:val="24"/>
          <w:szCs w:val="24"/>
        </w:rPr>
        <w:t>pagamentos</w:t>
      </w:r>
      <w:proofErr w:type="gramEnd"/>
      <w:r w:rsidR="0094225E" w:rsidRPr="00A17582">
        <w:rPr>
          <w:rFonts w:ascii="Arial" w:hAnsi="Arial" w:cs="Arial"/>
          <w:sz w:val="24"/>
          <w:szCs w:val="24"/>
        </w:rPr>
        <w:t xml:space="preserve"> devidos pela execução d</w:t>
      </w:r>
      <w:r w:rsidR="00900BE1">
        <w:rPr>
          <w:rFonts w:ascii="Arial" w:hAnsi="Arial" w:cs="Arial"/>
          <w:sz w:val="24"/>
          <w:szCs w:val="24"/>
        </w:rPr>
        <w:t>o contrato</w:t>
      </w:r>
      <w:r w:rsidR="0094225E" w:rsidRPr="00A17582">
        <w:rPr>
          <w:rFonts w:ascii="Arial" w:hAnsi="Arial" w:cs="Arial"/>
          <w:sz w:val="24"/>
          <w:szCs w:val="24"/>
        </w:rPr>
        <w:t xml:space="preserve"> até a data da rescisão; </w:t>
      </w:r>
    </w:p>
    <w:p w:rsidR="0094225E" w:rsidRDefault="007D10E1" w:rsidP="00DC0950">
      <w:pPr>
        <w:spacing w:after="120" w:line="360" w:lineRule="auto"/>
        <w:jc w:val="both"/>
        <w:rPr>
          <w:rFonts w:ascii="Arial" w:hAnsi="Arial" w:cs="Arial"/>
          <w:sz w:val="24"/>
          <w:szCs w:val="24"/>
        </w:rPr>
      </w:pPr>
      <w:r>
        <w:rPr>
          <w:rFonts w:ascii="Arial" w:hAnsi="Arial" w:cs="Arial"/>
          <w:sz w:val="24"/>
          <w:szCs w:val="24"/>
        </w:rPr>
        <w:t>III.</w:t>
      </w:r>
      <w:r w:rsidR="0094225E" w:rsidRPr="00A17582">
        <w:rPr>
          <w:rFonts w:ascii="Arial" w:hAnsi="Arial" w:cs="Arial"/>
          <w:sz w:val="24"/>
          <w:szCs w:val="24"/>
        </w:rPr>
        <w:t xml:space="preserve"> </w:t>
      </w:r>
      <w:proofErr w:type="gramStart"/>
      <w:r w:rsidR="0094225E" w:rsidRPr="00A17582">
        <w:rPr>
          <w:rFonts w:ascii="Arial" w:hAnsi="Arial" w:cs="Arial"/>
          <w:sz w:val="24"/>
          <w:szCs w:val="24"/>
        </w:rPr>
        <w:t>pagamento</w:t>
      </w:r>
      <w:proofErr w:type="gramEnd"/>
      <w:r w:rsidR="0094225E" w:rsidRPr="00A17582">
        <w:rPr>
          <w:rFonts w:ascii="Arial" w:hAnsi="Arial" w:cs="Arial"/>
          <w:sz w:val="24"/>
          <w:szCs w:val="24"/>
        </w:rPr>
        <w:t xml:space="preserve"> do custo da desmobilização</w:t>
      </w:r>
      <w:r w:rsidR="003F7100">
        <w:rPr>
          <w:rFonts w:ascii="Arial" w:hAnsi="Arial" w:cs="Arial"/>
          <w:sz w:val="24"/>
          <w:szCs w:val="24"/>
        </w:rPr>
        <w:t>, quando houver</w:t>
      </w:r>
      <w:r w:rsidR="0094225E" w:rsidRPr="00A17582">
        <w:rPr>
          <w:rFonts w:ascii="Arial" w:hAnsi="Arial" w:cs="Arial"/>
          <w:sz w:val="24"/>
          <w:szCs w:val="24"/>
        </w:rPr>
        <w:t>.</w:t>
      </w:r>
    </w:p>
    <w:p w:rsidR="009A26F9" w:rsidRDefault="009A26F9" w:rsidP="00750C26">
      <w:pPr>
        <w:autoSpaceDE w:val="0"/>
        <w:autoSpaceDN w:val="0"/>
        <w:adjustRightInd w:val="0"/>
        <w:spacing w:after="0" w:line="360" w:lineRule="auto"/>
        <w:jc w:val="both"/>
        <w:rPr>
          <w:rFonts w:ascii="Arial" w:hAnsi="Arial" w:cs="Arial"/>
          <w:b/>
          <w:sz w:val="24"/>
          <w:szCs w:val="24"/>
        </w:rPr>
      </w:pPr>
    </w:p>
    <w:p w:rsidR="0094225E" w:rsidRDefault="002149FA" w:rsidP="008B597A">
      <w:pPr>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1</w:t>
      </w:r>
      <w:r w:rsidR="008B597A">
        <w:rPr>
          <w:rFonts w:ascii="Arial" w:hAnsi="Arial" w:cs="Arial"/>
          <w:b/>
          <w:sz w:val="24"/>
          <w:szCs w:val="24"/>
        </w:rPr>
        <w:t>4</w:t>
      </w:r>
      <w:r w:rsidR="0094225E" w:rsidRPr="00A17582">
        <w:rPr>
          <w:rFonts w:ascii="Arial" w:hAnsi="Arial" w:cs="Arial"/>
          <w:b/>
          <w:sz w:val="24"/>
          <w:szCs w:val="24"/>
        </w:rPr>
        <w:t>. DISPOSIÇÕES GERAIS</w:t>
      </w: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94225E" w:rsidP="008B597A">
      <w:pPr>
        <w:pStyle w:val="PargrafodaLista"/>
        <w:numPr>
          <w:ilvl w:val="0"/>
          <w:numId w:val="10"/>
        </w:numPr>
        <w:suppressAutoHyphens/>
        <w:spacing w:after="120" w:line="360" w:lineRule="auto"/>
        <w:contextualSpacing w:val="0"/>
        <w:jc w:val="both"/>
        <w:rPr>
          <w:rFonts w:ascii="Arial" w:hAnsi="Arial" w:cs="Arial"/>
          <w:bCs/>
          <w:vanish/>
        </w:rPr>
      </w:pPr>
    </w:p>
    <w:p w:rsidR="0094225E" w:rsidRPr="00A17582" w:rsidRDefault="002149FA" w:rsidP="008B597A">
      <w:pPr>
        <w:suppressAutoHyphens/>
        <w:spacing w:after="120" w:line="360" w:lineRule="auto"/>
        <w:jc w:val="both"/>
        <w:rPr>
          <w:rFonts w:ascii="Arial" w:hAnsi="Arial" w:cs="Arial"/>
          <w:bCs/>
          <w:sz w:val="24"/>
          <w:szCs w:val="24"/>
        </w:rPr>
      </w:pPr>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.1 </w:t>
      </w:r>
      <w:r w:rsidR="0094225E" w:rsidRPr="00A17582">
        <w:rPr>
          <w:rFonts w:ascii="Arial" w:hAnsi="Arial" w:cs="Arial"/>
          <w:bCs/>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94225E" w:rsidRPr="00A17582" w:rsidRDefault="002149FA" w:rsidP="008B597A">
      <w:pPr>
        <w:suppressAutoHyphens/>
        <w:spacing w:after="120" w:line="360" w:lineRule="auto"/>
        <w:jc w:val="both"/>
        <w:rPr>
          <w:rFonts w:ascii="Arial" w:hAnsi="Arial" w:cs="Arial"/>
          <w:bCs/>
          <w:sz w:val="24"/>
          <w:szCs w:val="24"/>
        </w:rPr>
      </w:pPr>
      <w:r>
        <w:rPr>
          <w:rFonts w:ascii="Arial" w:hAnsi="Arial" w:cs="Arial"/>
          <w:bCs/>
          <w:sz w:val="24"/>
          <w:szCs w:val="24"/>
        </w:rPr>
        <w:lastRenderedPageBreak/>
        <w:t>1</w:t>
      </w:r>
      <w:r w:rsidR="008B597A">
        <w:rPr>
          <w:rFonts w:ascii="Arial" w:hAnsi="Arial" w:cs="Arial"/>
          <w:bCs/>
          <w:sz w:val="24"/>
          <w:szCs w:val="24"/>
        </w:rPr>
        <w:t>4</w:t>
      </w:r>
      <w:r w:rsidR="00366C4E">
        <w:rPr>
          <w:rFonts w:ascii="Arial" w:hAnsi="Arial" w:cs="Arial"/>
          <w:bCs/>
          <w:sz w:val="24"/>
          <w:szCs w:val="24"/>
        </w:rPr>
        <w:t xml:space="preserve">.2 </w:t>
      </w:r>
      <w:r w:rsidR="0094225E" w:rsidRPr="00A17582">
        <w:rPr>
          <w:rFonts w:ascii="Arial" w:hAnsi="Arial" w:cs="Arial"/>
          <w:bCs/>
          <w:sz w:val="24"/>
          <w:szCs w:val="24"/>
        </w:rPr>
        <w:t xml:space="preserve">A CESAMA e a Contratada poderão restabelecer o equilíbrio econômico-financeiro da contratação, nos termos do artigo 81, inciso VI, da Lei n. 13.303/16, por novo pacto </w:t>
      </w:r>
      <w:proofErr w:type="gramStart"/>
      <w:r w:rsidR="0094225E" w:rsidRPr="00A17582">
        <w:rPr>
          <w:rFonts w:ascii="Arial" w:hAnsi="Arial" w:cs="Arial"/>
          <w:bCs/>
          <w:sz w:val="24"/>
          <w:szCs w:val="24"/>
        </w:rPr>
        <w:t>precedido de cálculo ou de demonstração analítica do aumento ou diminuição dos custos, obedecidos</w:t>
      </w:r>
      <w:proofErr w:type="gramEnd"/>
      <w:r w:rsidR="0094225E" w:rsidRPr="00A17582">
        <w:rPr>
          <w:rFonts w:ascii="Arial" w:hAnsi="Arial" w:cs="Arial"/>
          <w:bCs/>
          <w:sz w:val="24"/>
          <w:szCs w:val="24"/>
        </w:rPr>
        <w:t xml:space="preserve"> os critérios estabelecidos em planilha de formação de preços e tendo como limite a média dos preços encontrados no mercado em geral.</w:t>
      </w:r>
    </w:p>
    <w:p w:rsidR="0094225E" w:rsidRPr="00A17582" w:rsidRDefault="002149FA" w:rsidP="008B597A">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.3 </w:t>
      </w:r>
      <w:r w:rsidR="0094225E" w:rsidRPr="00A17582">
        <w:rPr>
          <w:rFonts w:ascii="Arial" w:hAnsi="Arial" w:cs="Arial"/>
          <w:bCs/>
          <w:sz w:val="24"/>
          <w:szCs w:val="24"/>
        </w:rPr>
        <w:t xml:space="preserve">A CESAMA reserva para si o direito de não aceitar nem receber qualquer produto em desacordo com o previsto neste Termo de Referência, ou em desconformidade com as normas legais ou técnicas pertinentes ao seu objeto, podendo rescindir a contratação nos termos do previsto </w:t>
      </w:r>
      <w:proofErr w:type="gramStart"/>
      <w:r w:rsidR="0094225E" w:rsidRPr="00A17582">
        <w:rPr>
          <w:rFonts w:ascii="Arial" w:hAnsi="Arial" w:cs="Arial"/>
          <w:bCs/>
          <w:sz w:val="24"/>
          <w:szCs w:val="24"/>
        </w:rPr>
        <w:t>no</w:t>
      </w:r>
      <w:r w:rsidR="007D10E1">
        <w:rPr>
          <w:rFonts w:ascii="Arial" w:hAnsi="Arial" w:cs="Arial"/>
          <w:sz w:val="24"/>
          <w:szCs w:val="24"/>
        </w:rPr>
        <w:t>Manual</w:t>
      </w:r>
      <w:proofErr w:type="gramEnd"/>
      <w:r w:rsidR="007D10E1">
        <w:rPr>
          <w:rFonts w:ascii="Arial" w:hAnsi="Arial" w:cs="Arial"/>
          <w:sz w:val="24"/>
          <w:szCs w:val="24"/>
        </w:rPr>
        <w:t xml:space="preserve"> de Convênios e de Gestão e Fiscalização de Contratos, </w:t>
      </w:r>
      <w:r w:rsidR="0094225E" w:rsidRPr="00A17582">
        <w:rPr>
          <w:rFonts w:ascii="Arial" w:hAnsi="Arial" w:cs="Arial"/>
          <w:bCs/>
          <w:sz w:val="24"/>
          <w:szCs w:val="24"/>
        </w:rPr>
        <w:t>do R</w:t>
      </w:r>
      <w:r w:rsidR="00473A61">
        <w:rPr>
          <w:rFonts w:ascii="Arial" w:hAnsi="Arial" w:cs="Arial"/>
          <w:bCs/>
          <w:sz w:val="24"/>
          <w:szCs w:val="24"/>
        </w:rPr>
        <w:t>egulamento Interno de Licitações, Contratos e Convênios da Cesama (RILC)</w:t>
      </w:r>
      <w:r w:rsidR="0094225E" w:rsidRPr="00A17582">
        <w:rPr>
          <w:rFonts w:ascii="Arial" w:hAnsi="Arial" w:cs="Arial"/>
          <w:bCs/>
          <w:sz w:val="24"/>
          <w:szCs w:val="24"/>
        </w:rPr>
        <w:t xml:space="preserve">, </w:t>
      </w:r>
      <w:r w:rsidR="00732519" w:rsidRPr="007F76D8">
        <w:rPr>
          <w:rFonts w:ascii="Arial" w:hAnsi="Arial" w:cs="Arial"/>
          <w:bCs/>
          <w:sz w:val="24"/>
          <w:szCs w:val="24"/>
        </w:rPr>
        <w:t>assim como aplicar o disposto no inciso VI do artigo 29 da Lei nº 13.303/16</w:t>
      </w:r>
      <w:r w:rsidR="00732519">
        <w:rPr>
          <w:rFonts w:ascii="Arial" w:hAnsi="Arial" w:cs="Arial"/>
          <w:bCs/>
          <w:sz w:val="24"/>
          <w:szCs w:val="24"/>
        </w:rPr>
        <w:t xml:space="preserve">, </w:t>
      </w:r>
      <w:r w:rsidR="0094225E" w:rsidRPr="00A17582">
        <w:rPr>
          <w:rFonts w:ascii="Arial" w:hAnsi="Arial" w:cs="Arial"/>
          <w:bCs/>
          <w:sz w:val="24"/>
          <w:szCs w:val="24"/>
        </w:rPr>
        <w:t>sem prejuízo das sanções previstas.</w:t>
      </w:r>
    </w:p>
    <w:p w:rsidR="0094225E" w:rsidRPr="00A17582" w:rsidRDefault="002149FA" w:rsidP="008B597A">
      <w:pPr>
        <w:suppressAutoHyphens/>
        <w:spacing w:after="120" w:line="360" w:lineRule="auto"/>
        <w:ind w:left="1"/>
        <w:jc w:val="both"/>
        <w:rPr>
          <w:rFonts w:ascii="Arial" w:hAnsi="Arial" w:cs="Arial"/>
          <w:bCs/>
          <w:sz w:val="24"/>
          <w:szCs w:val="24"/>
        </w:rPr>
      </w:pPr>
      <w:proofErr w:type="gramStart"/>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.4 </w:t>
      </w:r>
      <w:r w:rsidR="0094225E" w:rsidRPr="00A17582">
        <w:rPr>
          <w:rFonts w:ascii="Arial" w:hAnsi="Arial" w:cs="Arial"/>
          <w:bCs/>
          <w:sz w:val="24"/>
          <w:szCs w:val="24"/>
        </w:rPr>
        <w:t>Qualquer</w:t>
      </w:r>
      <w:proofErr w:type="gramEnd"/>
      <w:r w:rsidR="0094225E" w:rsidRPr="00A17582">
        <w:rPr>
          <w:rFonts w:ascii="Arial" w:hAnsi="Arial" w:cs="Arial"/>
          <w:bCs/>
          <w:sz w:val="24"/>
          <w:szCs w:val="24"/>
        </w:rPr>
        <w:t xml:space="preserve">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rsidR="0094225E" w:rsidRPr="00A17582" w:rsidRDefault="002149FA" w:rsidP="008B597A">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.5 </w:t>
      </w:r>
      <w:r w:rsidR="0094225E" w:rsidRPr="00A17582">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94225E" w:rsidRPr="00A17582" w:rsidRDefault="002149FA" w:rsidP="008B597A">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.6 </w:t>
      </w:r>
      <w:r w:rsidR="0094225E" w:rsidRPr="00A17582">
        <w:rPr>
          <w:rFonts w:ascii="Arial" w:hAnsi="Arial" w:cs="Arial"/>
          <w:bCs/>
          <w:sz w:val="24"/>
          <w:szCs w:val="24"/>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94225E" w:rsidRPr="00A17582" w:rsidRDefault="002149FA" w:rsidP="008B597A">
      <w:pPr>
        <w:suppressAutoHyphens/>
        <w:spacing w:after="120" w:line="360" w:lineRule="auto"/>
        <w:ind w:left="1"/>
        <w:jc w:val="both"/>
        <w:rPr>
          <w:rFonts w:ascii="Arial" w:hAnsi="Arial" w:cs="Arial"/>
          <w:bCs/>
          <w:sz w:val="24"/>
          <w:szCs w:val="24"/>
        </w:rPr>
      </w:pPr>
      <w:r>
        <w:rPr>
          <w:rFonts w:ascii="Arial" w:hAnsi="Arial" w:cs="Arial"/>
          <w:bCs/>
          <w:sz w:val="24"/>
          <w:szCs w:val="24"/>
        </w:rPr>
        <w:lastRenderedPageBreak/>
        <w:t>1</w:t>
      </w:r>
      <w:r w:rsidR="008B597A">
        <w:rPr>
          <w:rFonts w:ascii="Arial" w:hAnsi="Arial" w:cs="Arial"/>
          <w:bCs/>
          <w:sz w:val="24"/>
          <w:szCs w:val="24"/>
        </w:rPr>
        <w:t>4</w:t>
      </w:r>
      <w:r w:rsidR="00366C4E">
        <w:rPr>
          <w:rFonts w:ascii="Arial" w:hAnsi="Arial" w:cs="Arial"/>
          <w:bCs/>
          <w:sz w:val="24"/>
          <w:szCs w:val="24"/>
        </w:rPr>
        <w:t xml:space="preserve">.7 </w:t>
      </w:r>
      <w:r w:rsidR="0094225E" w:rsidRPr="00A17582">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94225E" w:rsidRPr="00466153" w:rsidRDefault="002149FA" w:rsidP="008B597A">
      <w:pPr>
        <w:suppressAutoHyphens/>
        <w:spacing w:after="120" w:line="360" w:lineRule="auto"/>
        <w:jc w:val="both"/>
        <w:rPr>
          <w:rFonts w:ascii="Arial" w:hAnsi="Arial" w:cs="Arial"/>
          <w:b/>
          <w:sz w:val="24"/>
          <w:szCs w:val="24"/>
        </w:rPr>
      </w:pPr>
      <w:r>
        <w:rPr>
          <w:rFonts w:ascii="Arial" w:hAnsi="Arial" w:cs="Arial"/>
          <w:bCs/>
          <w:sz w:val="24"/>
          <w:szCs w:val="24"/>
        </w:rPr>
        <w:t>1</w:t>
      </w:r>
      <w:r w:rsidR="008B597A">
        <w:rPr>
          <w:rFonts w:ascii="Arial" w:hAnsi="Arial" w:cs="Arial"/>
          <w:bCs/>
          <w:sz w:val="24"/>
          <w:szCs w:val="24"/>
        </w:rPr>
        <w:t>4</w:t>
      </w:r>
      <w:r w:rsidR="00366C4E">
        <w:rPr>
          <w:rFonts w:ascii="Arial" w:hAnsi="Arial" w:cs="Arial"/>
          <w:bCs/>
          <w:sz w:val="24"/>
          <w:szCs w:val="24"/>
        </w:rPr>
        <w:t xml:space="preserve">.8 </w:t>
      </w:r>
      <w:r w:rsidR="0094225E" w:rsidRPr="00A17582">
        <w:rPr>
          <w:rFonts w:ascii="Arial" w:hAnsi="Arial" w:cs="Arial"/>
          <w:bCs/>
          <w:sz w:val="24"/>
          <w:szCs w:val="24"/>
        </w:rPr>
        <w:t xml:space="preserve">A contratação será formalizada mediante </w:t>
      </w:r>
      <w:r w:rsidR="00900BE1">
        <w:rPr>
          <w:rFonts w:ascii="Arial" w:hAnsi="Arial" w:cs="Arial"/>
          <w:bCs/>
          <w:sz w:val="24"/>
          <w:szCs w:val="24"/>
        </w:rPr>
        <w:t xml:space="preserve">celebração </w:t>
      </w:r>
      <w:r w:rsidR="0094225E" w:rsidRPr="00A17582">
        <w:rPr>
          <w:rFonts w:ascii="Arial" w:hAnsi="Arial" w:cs="Arial"/>
          <w:bCs/>
          <w:sz w:val="24"/>
          <w:szCs w:val="24"/>
        </w:rPr>
        <w:t>d</w:t>
      </w:r>
      <w:r w:rsidR="00900BE1">
        <w:rPr>
          <w:rFonts w:ascii="Arial" w:hAnsi="Arial" w:cs="Arial"/>
          <w:bCs/>
          <w:sz w:val="24"/>
          <w:szCs w:val="24"/>
        </w:rPr>
        <w:t>e contrato</w:t>
      </w:r>
      <w:r w:rsidR="0094225E" w:rsidRPr="00A17582">
        <w:rPr>
          <w:rFonts w:ascii="Arial" w:hAnsi="Arial" w:cs="Arial"/>
          <w:bCs/>
          <w:sz w:val="24"/>
          <w:szCs w:val="24"/>
        </w:rPr>
        <w:t xml:space="preserve">, nos termos do </w:t>
      </w:r>
      <w:r w:rsidR="0094225E" w:rsidRPr="00466153">
        <w:rPr>
          <w:rFonts w:ascii="Arial" w:hAnsi="Arial" w:cs="Arial"/>
          <w:b/>
          <w:sz w:val="24"/>
          <w:szCs w:val="24"/>
        </w:rPr>
        <w:t xml:space="preserve">art. </w:t>
      </w:r>
      <w:r w:rsidRPr="00466153">
        <w:rPr>
          <w:rFonts w:ascii="Arial" w:hAnsi="Arial" w:cs="Arial"/>
          <w:b/>
          <w:sz w:val="24"/>
          <w:szCs w:val="24"/>
        </w:rPr>
        <w:t>98</w:t>
      </w:r>
      <w:r w:rsidR="0094225E" w:rsidRPr="00466153">
        <w:rPr>
          <w:rFonts w:ascii="Arial" w:hAnsi="Arial" w:cs="Arial"/>
          <w:b/>
          <w:sz w:val="24"/>
          <w:szCs w:val="24"/>
        </w:rPr>
        <w:t xml:space="preserve">, do RILC. </w:t>
      </w:r>
    </w:p>
    <w:p w:rsidR="000F22FE" w:rsidRPr="00A37222" w:rsidRDefault="000F22FE" w:rsidP="008B597A">
      <w:pPr>
        <w:suppressAutoHyphens/>
        <w:spacing w:after="120" w:line="360" w:lineRule="auto"/>
        <w:jc w:val="both"/>
        <w:rPr>
          <w:rFonts w:ascii="Arial" w:hAnsi="Arial" w:cs="Arial"/>
          <w:bCs/>
          <w:sz w:val="24"/>
          <w:szCs w:val="24"/>
        </w:rPr>
      </w:pPr>
      <w:r>
        <w:rPr>
          <w:rFonts w:ascii="Arial" w:hAnsi="Arial" w:cs="Arial"/>
          <w:bCs/>
          <w:sz w:val="24"/>
          <w:szCs w:val="24"/>
        </w:rPr>
        <w:t>1</w:t>
      </w:r>
      <w:r w:rsidR="008B597A">
        <w:rPr>
          <w:rFonts w:ascii="Arial" w:hAnsi="Arial" w:cs="Arial"/>
          <w:bCs/>
          <w:sz w:val="24"/>
          <w:szCs w:val="24"/>
        </w:rPr>
        <w:t>4</w:t>
      </w:r>
      <w:r>
        <w:rPr>
          <w:rFonts w:ascii="Arial" w:hAnsi="Arial" w:cs="Arial"/>
          <w:bCs/>
          <w:sz w:val="24"/>
          <w:szCs w:val="24"/>
        </w:rPr>
        <w:t xml:space="preserve">.9 Aplica-se </w:t>
      </w:r>
      <w:proofErr w:type="gramStart"/>
      <w:r>
        <w:rPr>
          <w:rFonts w:ascii="Arial" w:hAnsi="Arial" w:cs="Arial"/>
          <w:bCs/>
          <w:sz w:val="24"/>
          <w:szCs w:val="24"/>
        </w:rPr>
        <w:t>à</w:t>
      </w:r>
      <w:proofErr w:type="gramEnd"/>
      <w:r>
        <w:rPr>
          <w:rFonts w:ascii="Arial" w:hAnsi="Arial" w:cs="Arial"/>
          <w:bCs/>
          <w:sz w:val="24"/>
          <w:szCs w:val="24"/>
        </w:rPr>
        <w:t xml:space="preserve"> esta contratação a Lei Federal 13.303 de 30 de junho de 2016, e alterações posteriores, inclusive aos casos omissos, bem como a Lei nº 12.846 – Anticorrupção, a Política Anticorrupção, o Regulamento Interno de Licitações</w:t>
      </w:r>
      <w:r w:rsidRPr="00A37222">
        <w:rPr>
          <w:rFonts w:ascii="Arial" w:hAnsi="Arial" w:cs="Arial"/>
          <w:bCs/>
          <w:sz w:val="24"/>
          <w:szCs w:val="24"/>
        </w:rPr>
        <w:t>, Contratos e Convênios, o Código de Ética da CESAMA, e a legislação municipal civil e ambiental aplicáveis ao objeto da contratação como também, a Lei Geral de Proteção de Dados Pessoais, Lei nº 13.709 de 14 de agosto de 2018.</w:t>
      </w:r>
    </w:p>
    <w:p w:rsidR="00A33FCF" w:rsidRPr="00A37222" w:rsidRDefault="00A33FCF" w:rsidP="008B597A">
      <w:pPr>
        <w:spacing w:after="120" w:line="360" w:lineRule="auto"/>
        <w:jc w:val="both"/>
        <w:rPr>
          <w:rFonts w:ascii="Arial" w:hAnsi="Arial" w:cs="Arial"/>
          <w:sz w:val="24"/>
          <w:szCs w:val="24"/>
        </w:rPr>
      </w:pPr>
      <w:r w:rsidRPr="00A37222">
        <w:rPr>
          <w:rFonts w:ascii="Arial" w:hAnsi="Arial" w:cs="Arial"/>
          <w:sz w:val="24"/>
          <w:szCs w:val="24"/>
        </w:rPr>
        <w:t>1</w:t>
      </w:r>
      <w:r w:rsidR="008B597A">
        <w:rPr>
          <w:rFonts w:ascii="Arial" w:hAnsi="Arial" w:cs="Arial"/>
          <w:sz w:val="24"/>
          <w:szCs w:val="24"/>
        </w:rPr>
        <w:t>4</w:t>
      </w:r>
      <w:r w:rsidRPr="00A37222">
        <w:rPr>
          <w:rFonts w:ascii="Arial" w:hAnsi="Arial" w:cs="Arial"/>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rsidR="0094225E" w:rsidRDefault="002149FA" w:rsidP="008B597A">
      <w:pPr>
        <w:suppressAutoHyphens/>
        <w:spacing w:after="120" w:line="360" w:lineRule="auto"/>
        <w:jc w:val="both"/>
        <w:rPr>
          <w:rFonts w:ascii="Arial" w:hAnsi="Arial" w:cs="Arial"/>
          <w:bCs/>
          <w:sz w:val="24"/>
          <w:szCs w:val="24"/>
        </w:rPr>
      </w:pPr>
      <w:r w:rsidRPr="00A37222">
        <w:rPr>
          <w:rFonts w:ascii="Arial" w:hAnsi="Arial" w:cs="Arial"/>
          <w:bCs/>
          <w:sz w:val="24"/>
          <w:szCs w:val="24"/>
        </w:rPr>
        <w:t>1</w:t>
      </w:r>
      <w:r w:rsidR="008B597A">
        <w:rPr>
          <w:rFonts w:ascii="Arial" w:hAnsi="Arial" w:cs="Arial"/>
          <w:bCs/>
          <w:sz w:val="24"/>
          <w:szCs w:val="24"/>
        </w:rPr>
        <w:t>4</w:t>
      </w:r>
      <w:r w:rsidR="00366C4E" w:rsidRPr="00A37222">
        <w:rPr>
          <w:rFonts w:ascii="Arial" w:hAnsi="Arial" w:cs="Arial"/>
          <w:bCs/>
          <w:sz w:val="24"/>
          <w:szCs w:val="24"/>
        </w:rPr>
        <w:t>.</w:t>
      </w:r>
      <w:r w:rsidR="000F22FE" w:rsidRPr="00A37222">
        <w:rPr>
          <w:rFonts w:ascii="Arial" w:hAnsi="Arial" w:cs="Arial"/>
          <w:bCs/>
          <w:sz w:val="24"/>
          <w:szCs w:val="24"/>
        </w:rPr>
        <w:t>10</w:t>
      </w:r>
      <w:r w:rsidR="0094225E" w:rsidRPr="00A37222">
        <w:rPr>
          <w:rFonts w:ascii="Arial" w:hAnsi="Arial" w:cs="Arial"/>
          <w:bCs/>
          <w:sz w:val="24"/>
          <w:szCs w:val="24"/>
        </w:rPr>
        <w:t>A CESAMA, constituída na forma de empresa pública, não é contribuinte do ICMS, observando, portanto, o regulamento do Imposto sobre Operações Relativas à Circulação</w:t>
      </w:r>
      <w:r w:rsidR="0094225E" w:rsidRPr="00A17582">
        <w:rPr>
          <w:rFonts w:ascii="Arial" w:hAnsi="Arial" w:cs="Arial"/>
          <w:bCs/>
          <w:sz w:val="24"/>
          <w:szCs w:val="24"/>
        </w:rPr>
        <w:t xml:space="preserve"> de Mercadorias e Sobre Prestações de Serviços de Transporte Interestadual e Intermunicipal e de Comunicação (RICMS – SEFAZ/MG), em seu Anexo IX, Capítulo XXXVI, que dispõe:</w:t>
      </w:r>
    </w:p>
    <w:p w:rsidR="0094225E" w:rsidRPr="002149FA" w:rsidRDefault="0094225E" w:rsidP="00897047">
      <w:pPr>
        <w:spacing w:before="120"/>
        <w:ind w:left="2268"/>
        <w:jc w:val="both"/>
        <w:rPr>
          <w:rFonts w:ascii="Arial" w:hAnsi="Arial" w:cs="Arial"/>
          <w:bCs/>
          <w:sz w:val="20"/>
          <w:szCs w:val="20"/>
        </w:rPr>
      </w:pPr>
      <w:r w:rsidRPr="002149FA">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149FA">
        <w:rPr>
          <w:rFonts w:ascii="Arial" w:hAnsi="Arial" w:cs="Arial"/>
          <w:bCs/>
          <w:sz w:val="20"/>
          <w:szCs w:val="20"/>
        </w:rPr>
        <w:t>.</w:t>
      </w:r>
    </w:p>
    <w:p w:rsidR="000237B0" w:rsidRPr="002149FA" w:rsidRDefault="000237B0" w:rsidP="008B597A">
      <w:pPr>
        <w:spacing w:before="120"/>
        <w:ind w:left="2268"/>
        <w:jc w:val="both"/>
        <w:rPr>
          <w:rFonts w:ascii="Arial" w:hAnsi="Arial" w:cs="Arial"/>
          <w:bCs/>
          <w:sz w:val="20"/>
          <w:szCs w:val="20"/>
        </w:rPr>
      </w:pPr>
    </w:p>
    <w:p w:rsidR="008B597A" w:rsidRDefault="008B597A" w:rsidP="008B597A">
      <w:pPr>
        <w:spacing w:after="0" w:line="240" w:lineRule="auto"/>
        <w:jc w:val="center"/>
        <w:rPr>
          <w:rFonts w:ascii="Arial" w:hAnsi="Arial" w:cs="Arial"/>
          <w:sz w:val="24"/>
          <w:szCs w:val="24"/>
        </w:rPr>
      </w:pPr>
      <w:r>
        <w:rPr>
          <w:rFonts w:ascii="Arial" w:hAnsi="Arial" w:cs="Arial"/>
          <w:sz w:val="24"/>
          <w:szCs w:val="24"/>
        </w:rPr>
        <w:t>__________________________________</w:t>
      </w:r>
    </w:p>
    <w:p w:rsidR="008B597A" w:rsidRPr="000974E7" w:rsidRDefault="008B597A" w:rsidP="008B597A">
      <w:pPr>
        <w:spacing w:after="0" w:line="240" w:lineRule="auto"/>
        <w:jc w:val="center"/>
        <w:rPr>
          <w:rFonts w:ascii="Arial" w:hAnsi="Arial" w:cs="Arial"/>
          <w:b/>
          <w:bCs/>
          <w:sz w:val="24"/>
          <w:szCs w:val="24"/>
        </w:rPr>
      </w:pPr>
      <w:r>
        <w:rPr>
          <w:rFonts w:ascii="Arial" w:hAnsi="Arial" w:cs="Arial"/>
          <w:b/>
          <w:bCs/>
          <w:sz w:val="24"/>
          <w:szCs w:val="24"/>
        </w:rPr>
        <w:lastRenderedPageBreak/>
        <w:t>Vívian Nazareth Oliveira Fernandes</w:t>
      </w:r>
    </w:p>
    <w:p w:rsidR="008B597A" w:rsidRPr="000974E7" w:rsidRDefault="008B597A" w:rsidP="008B597A">
      <w:pPr>
        <w:spacing w:after="0" w:line="240" w:lineRule="auto"/>
        <w:jc w:val="center"/>
        <w:rPr>
          <w:rFonts w:ascii="Arial" w:hAnsi="Arial" w:cs="Arial"/>
          <w:b/>
          <w:bCs/>
          <w:sz w:val="20"/>
          <w:szCs w:val="20"/>
        </w:rPr>
      </w:pPr>
      <w:r w:rsidRPr="000974E7">
        <w:rPr>
          <w:rFonts w:ascii="Arial" w:hAnsi="Arial" w:cs="Arial"/>
          <w:b/>
          <w:bCs/>
          <w:sz w:val="20"/>
          <w:szCs w:val="20"/>
        </w:rPr>
        <w:t>A</w:t>
      </w:r>
      <w:r>
        <w:rPr>
          <w:rFonts w:ascii="Arial" w:hAnsi="Arial" w:cs="Arial"/>
          <w:b/>
          <w:bCs/>
          <w:sz w:val="20"/>
          <w:szCs w:val="20"/>
        </w:rPr>
        <w:t>C</w:t>
      </w:r>
      <w:r w:rsidRPr="000974E7">
        <w:rPr>
          <w:rFonts w:ascii="Arial" w:hAnsi="Arial" w:cs="Arial"/>
          <w:b/>
          <w:bCs/>
          <w:sz w:val="20"/>
          <w:szCs w:val="20"/>
        </w:rPr>
        <w:t>Q</w:t>
      </w:r>
    </w:p>
    <w:p w:rsidR="008B597A" w:rsidRDefault="008B597A" w:rsidP="008B597A">
      <w:pPr>
        <w:spacing w:after="0" w:line="240" w:lineRule="auto"/>
        <w:jc w:val="center"/>
        <w:rPr>
          <w:rFonts w:ascii="Arial" w:hAnsi="Arial" w:cs="Arial"/>
          <w:sz w:val="24"/>
          <w:szCs w:val="24"/>
        </w:rPr>
      </w:pPr>
    </w:p>
    <w:p w:rsidR="008B597A" w:rsidRPr="00FC25E1" w:rsidRDefault="008B597A" w:rsidP="008B597A">
      <w:pPr>
        <w:spacing w:after="0" w:line="240" w:lineRule="auto"/>
        <w:jc w:val="center"/>
        <w:rPr>
          <w:rFonts w:ascii="Arial" w:hAnsi="Arial" w:cs="Arial"/>
          <w:sz w:val="24"/>
          <w:szCs w:val="24"/>
        </w:rPr>
      </w:pPr>
      <w:r w:rsidRPr="00FC25E1">
        <w:rPr>
          <w:rFonts w:ascii="Arial" w:hAnsi="Arial" w:cs="Arial"/>
          <w:sz w:val="24"/>
          <w:szCs w:val="24"/>
        </w:rPr>
        <w:t>Aprovado por:</w:t>
      </w:r>
    </w:p>
    <w:p w:rsidR="008B597A" w:rsidRDefault="008B597A" w:rsidP="008B597A">
      <w:pPr>
        <w:spacing w:after="0" w:line="240" w:lineRule="auto"/>
        <w:jc w:val="center"/>
        <w:rPr>
          <w:rFonts w:ascii="Arial" w:hAnsi="Arial" w:cs="Arial"/>
          <w:sz w:val="24"/>
          <w:szCs w:val="24"/>
        </w:rPr>
      </w:pPr>
    </w:p>
    <w:p w:rsidR="008B597A" w:rsidRDefault="00B74844" w:rsidP="008B597A">
      <w:pPr>
        <w:spacing w:after="0" w:line="240" w:lineRule="auto"/>
        <w:jc w:val="center"/>
        <w:rPr>
          <w:rFonts w:ascii="Arial" w:hAnsi="Arial" w:cs="Arial"/>
          <w:sz w:val="24"/>
          <w:szCs w:val="24"/>
        </w:rPr>
      </w:pPr>
      <w:r>
        <w:rPr>
          <w:rFonts w:ascii="Arial" w:hAnsi="Arial" w:cs="Arial"/>
          <w:sz w:val="24"/>
          <w:szCs w:val="24"/>
        </w:rPr>
        <w:t>ASSINADO NO ORIGINAL</w:t>
      </w:r>
    </w:p>
    <w:p w:rsidR="008B597A" w:rsidRPr="00FC25E1" w:rsidRDefault="008B597A" w:rsidP="008B597A">
      <w:pPr>
        <w:spacing w:after="0" w:line="240" w:lineRule="auto"/>
        <w:jc w:val="center"/>
        <w:rPr>
          <w:rFonts w:ascii="Arial" w:hAnsi="Arial" w:cs="Arial"/>
          <w:sz w:val="24"/>
          <w:szCs w:val="24"/>
        </w:rPr>
      </w:pPr>
    </w:p>
    <w:p w:rsidR="008B597A" w:rsidRPr="00FC25E1" w:rsidRDefault="008B597A" w:rsidP="008B597A">
      <w:pPr>
        <w:spacing w:after="0" w:line="240" w:lineRule="auto"/>
        <w:jc w:val="center"/>
        <w:rPr>
          <w:rFonts w:ascii="Arial" w:hAnsi="Arial" w:cs="Arial"/>
          <w:sz w:val="24"/>
          <w:szCs w:val="24"/>
        </w:rPr>
      </w:pPr>
      <w:r w:rsidRPr="00FC25E1">
        <w:rPr>
          <w:rFonts w:ascii="Arial" w:hAnsi="Arial" w:cs="Arial"/>
          <w:sz w:val="24"/>
          <w:szCs w:val="24"/>
        </w:rPr>
        <w:t>___________</w:t>
      </w:r>
      <w:r>
        <w:rPr>
          <w:rFonts w:ascii="Arial" w:hAnsi="Arial" w:cs="Arial"/>
          <w:sz w:val="24"/>
          <w:szCs w:val="24"/>
        </w:rPr>
        <w:t>_____________</w:t>
      </w:r>
      <w:r w:rsidRPr="00FC25E1">
        <w:rPr>
          <w:rFonts w:ascii="Arial" w:hAnsi="Arial" w:cs="Arial"/>
          <w:sz w:val="24"/>
          <w:szCs w:val="24"/>
        </w:rPr>
        <w:t>____________</w:t>
      </w:r>
    </w:p>
    <w:p w:rsidR="008B597A" w:rsidRPr="000974E7" w:rsidRDefault="008B597A" w:rsidP="008B597A">
      <w:pPr>
        <w:spacing w:after="0" w:line="240" w:lineRule="auto"/>
        <w:jc w:val="center"/>
        <w:rPr>
          <w:rFonts w:ascii="Arial" w:hAnsi="Arial" w:cs="Arial"/>
          <w:b/>
          <w:bCs/>
          <w:sz w:val="24"/>
          <w:szCs w:val="24"/>
        </w:rPr>
      </w:pPr>
      <w:r>
        <w:rPr>
          <w:rFonts w:ascii="Arial" w:hAnsi="Arial" w:cs="Arial"/>
          <w:b/>
          <w:bCs/>
          <w:sz w:val="24"/>
          <w:szCs w:val="24"/>
        </w:rPr>
        <w:t>Marcelo Mello do Amaral</w:t>
      </w:r>
    </w:p>
    <w:p w:rsidR="008B597A" w:rsidRPr="00897047" w:rsidRDefault="008B597A" w:rsidP="008B597A">
      <w:pPr>
        <w:spacing w:after="0" w:line="240" w:lineRule="auto"/>
        <w:jc w:val="center"/>
        <w:rPr>
          <w:rFonts w:ascii="Arial" w:hAnsi="Arial" w:cs="Arial"/>
          <w:sz w:val="24"/>
          <w:szCs w:val="24"/>
        </w:rPr>
      </w:pPr>
      <w:r w:rsidRPr="000974E7">
        <w:rPr>
          <w:rFonts w:ascii="Arial" w:hAnsi="Arial" w:cs="Arial"/>
          <w:b/>
          <w:bCs/>
          <w:sz w:val="20"/>
          <w:szCs w:val="20"/>
        </w:rPr>
        <w:t>DR</w:t>
      </w:r>
      <w:r>
        <w:rPr>
          <w:rFonts w:ascii="Arial" w:hAnsi="Arial" w:cs="Arial"/>
          <w:b/>
          <w:bCs/>
          <w:sz w:val="20"/>
          <w:szCs w:val="20"/>
        </w:rPr>
        <w:t>DE</w:t>
      </w:r>
    </w:p>
    <w:p w:rsidR="00750C26" w:rsidRDefault="00750C26" w:rsidP="0094225E">
      <w:pPr>
        <w:spacing w:before="120"/>
        <w:ind w:left="2268"/>
        <w:rPr>
          <w:rFonts w:ascii="Arial" w:hAnsi="Arial" w:cs="Arial"/>
          <w:bCs/>
          <w:sz w:val="24"/>
          <w:szCs w:val="24"/>
        </w:rPr>
      </w:pPr>
    </w:p>
    <w:sectPr w:rsidR="00750C26" w:rsidSect="0056669A">
      <w:headerReference w:type="default" r:id="rId13"/>
      <w:footerReference w:type="even" r:id="rId14"/>
      <w:footerReference w:type="default" r:id="rId15"/>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669A" w:rsidRDefault="0056669A" w:rsidP="00912249">
      <w:pPr>
        <w:spacing w:after="0" w:line="240" w:lineRule="auto"/>
      </w:pPr>
      <w:r>
        <w:separator/>
      </w:r>
    </w:p>
  </w:endnote>
  <w:endnote w:type="continuationSeparator" w:id="1">
    <w:p w:rsidR="0056669A" w:rsidRDefault="0056669A" w:rsidP="00912249">
      <w:pPr>
        <w:spacing w:after="0" w:line="240" w:lineRule="auto"/>
      </w:pPr>
      <w:r>
        <w:continuationSeparator/>
      </w:r>
    </w:p>
  </w:endnote>
  <w:endnote w:type="continuationNotice" w:id="2">
    <w:p w:rsidR="002E5842" w:rsidRDefault="002E5842">
      <w:pPr>
        <w:spacing w:after="0" w:line="240" w:lineRule="auto"/>
      </w:pP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ladimir Script">
    <w:panose1 w:val="03050402040407070305"/>
    <w:charset w:val="00"/>
    <w:family w:val="script"/>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sig w:usb0="00000000" w:usb1="00000000" w:usb2="00000000" w:usb3="00000000" w:csb0="00000000"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B4F" w:rsidRDefault="00D47B4F"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0913" w:rsidRDefault="007C0913" w:rsidP="00D7507E">
    <w:pPr>
      <w:pStyle w:val="Rodap"/>
      <w:tabs>
        <w:tab w:val="clear" w:pos="8504"/>
        <w:tab w:val="right" w:pos="8505"/>
      </w:tabs>
      <w:ind w:right="-1"/>
      <w:jc w:val="center"/>
      <w:rPr>
        <w:rFonts w:ascii="Arial" w:hAnsi="Arial" w:cs="Arial"/>
        <w:b/>
        <w:color w:val="AEAAAA"/>
        <w:sz w:val="16"/>
        <w:szCs w:val="16"/>
      </w:rPr>
    </w:pPr>
  </w:p>
  <w:p w:rsidR="00D47B4F" w:rsidRPr="00262B4E" w:rsidRDefault="00D47B4F"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w:t>
    </w:r>
    <w:r w:rsidR="007C0913">
      <w:rPr>
        <w:rFonts w:ascii="Arial" w:hAnsi="Arial" w:cs="Arial"/>
        <w:color w:val="AEAAAA"/>
        <w:sz w:val="16"/>
        <w:szCs w:val="16"/>
      </w:rPr>
      <w:t>9240/9241</w:t>
    </w:r>
  </w:p>
  <w:p w:rsidR="00D47B4F" w:rsidRPr="00262B4E" w:rsidRDefault="00D47B4F" w:rsidP="00D7507E">
    <w:pPr>
      <w:pStyle w:val="Rodap"/>
      <w:tabs>
        <w:tab w:val="clear" w:pos="8504"/>
        <w:tab w:val="right" w:pos="8505"/>
      </w:tabs>
      <w:ind w:right="-1"/>
      <w:jc w:val="center"/>
      <w:rPr>
        <w:rFonts w:ascii="Arial" w:hAnsi="Arial" w:cs="Arial"/>
        <w:color w:val="AEAAAA"/>
        <w:sz w:val="16"/>
        <w:szCs w:val="16"/>
      </w:rPr>
    </w:pPr>
  </w:p>
  <w:p w:rsidR="00D47B4F" w:rsidRPr="00262B4E" w:rsidRDefault="00D47B4F"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669A" w:rsidRDefault="0056669A" w:rsidP="00912249">
      <w:pPr>
        <w:spacing w:after="0" w:line="240" w:lineRule="auto"/>
      </w:pPr>
      <w:r>
        <w:separator/>
      </w:r>
    </w:p>
  </w:footnote>
  <w:footnote w:type="continuationSeparator" w:id="1">
    <w:p w:rsidR="0056669A" w:rsidRDefault="0056669A" w:rsidP="00912249">
      <w:pPr>
        <w:spacing w:after="0" w:line="240" w:lineRule="auto"/>
      </w:pPr>
      <w:r>
        <w:continuationSeparator/>
      </w:r>
    </w:p>
  </w:footnote>
  <w:footnote w:type="continuationNotice" w:id="2">
    <w:p w:rsidR="002E5842" w:rsidRDefault="002E5842">
      <w:pPr>
        <w:spacing w:after="0" w:line="240" w:lineRule="auto"/>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B4F" w:rsidRDefault="009C019A" w:rsidP="00D7507E">
    <w:pPr>
      <w:pStyle w:val="Cabealho"/>
      <w:jc w:val="both"/>
      <w:rPr>
        <w:sz w:val="16"/>
        <w:szCs w:val="16"/>
      </w:rPr>
    </w:pPr>
    <w:r w:rsidRPr="009C019A">
      <w:rPr>
        <w:noProof/>
        <w:sz w:val="16"/>
        <w:szCs w:val="16"/>
        <w:lang w:eastAsia="pt-BR"/>
      </w:rPr>
      <w:drawing>
        <wp:inline distT="0" distB="0" distL="0" distR="0">
          <wp:extent cx="5400040" cy="678180"/>
          <wp:effectExtent l="19050" t="0" r="0" b="0"/>
          <wp:docPr id="3"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00040" cy="678180"/>
                  </a:xfrm>
                  <a:prstGeom prst="rect">
                    <a:avLst/>
                  </a:prstGeom>
                </pic:spPr>
              </pic:pic>
            </a:graphicData>
          </a:graphic>
        </wp:inline>
      </w:drawing>
    </w:r>
  </w:p>
  <w:p w:rsidR="0037338D" w:rsidRPr="00262B4E" w:rsidRDefault="0037338D" w:rsidP="00D7507E">
    <w:pPr>
      <w:pStyle w:val="Cabealho"/>
      <w:jc w:val="both"/>
      <w:rPr>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3"/>
    <w:lvl w:ilvl="0">
      <w:start w:val="1"/>
      <w:numFmt w:val="bullet"/>
      <w:lvlText w:val=""/>
      <w:lvlJc w:val="left"/>
      <w:pPr>
        <w:tabs>
          <w:tab w:val="num" w:pos="0"/>
        </w:tabs>
        <w:ind w:left="783" w:hanging="360"/>
      </w:pPr>
      <w:rPr>
        <w:rFonts w:ascii="Wingdings" w:hAnsi="Wingdings"/>
      </w:rPr>
    </w:lvl>
  </w:abstractNum>
  <w:abstractNum w:abstractNumId="1">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2">
    <w:nsid w:val="02580BD4"/>
    <w:multiLevelType w:val="hybridMultilevel"/>
    <w:tmpl w:val="06E6E0B8"/>
    <w:lvl w:ilvl="0" w:tplc="1488E3EC">
      <w:start w:val="1"/>
      <w:numFmt w:val="bullet"/>
      <w:lvlText w:val="-"/>
      <w:lvlJc w:val="left"/>
      <w:pPr>
        <w:ind w:left="360" w:hanging="360"/>
      </w:pPr>
      <w:rPr>
        <w:rFonts w:ascii="Vladimir Script" w:hAnsi="Vladimir Scrip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047650BC"/>
    <w:multiLevelType w:val="hybridMultilevel"/>
    <w:tmpl w:val="FC10B7FA"/>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41B45B41"/>
    <w:multiLevelType w:val="hybridMultilevel"/>
    <w:tmpl w:val="946C6B4C"/>
    <w:lvl w:ilvl="0" w:tplc="0416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4">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58422CBB"/>
    <w:multiLevelType w:val="hybridMultilevel"/>
    <w:tmpl w:val="F26CC6FC"/>
    <w:lvl w:ilvl="0" w:tplc="1488E3EC">
      <w:start w:val="1"/>
      <w:numFmt w:val="bullet"/>
      <w:lvlText w:val="-"/>
      <w:lvlJc w:val="left"/>
      <w:pPr>
        <w:ind w:left="720" w:hanging="360"/>
      </w:pPr>
      <w:rPr>
        <w:rFonts w:ascii="Vladimir Script" w:hAnsi="Vladimir Scrip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9">
    <w:nsid w:val="6C9E434C"/>
    <w:multiLevelType w:val="hybridMultilevel"/>
    <w:tmpl w:val="D5B4E67C"/>
    <w:lvl w:ilvl="0" w:tplc="BA8E50B0">
      <w:start w:val="1"/>
      <w:numFmt w:val="bullet"/>
      <w:lvlText w:val="‐"/>
      <w:lvlJc w:val="left"/>
      <w:pPr>
        <w:ind w:left="720" w:hanging="360"/>
      </w:pPr>
      <w:rPr>
        <w:rFonts w:ascii="Calibri" w:hAnsi="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21">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22">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1"/>
  </w:num>
  <w:num w:numId="2">
    <w:abstractNumId w:val="9"/>
  </w:num>
  <w:num w:numId="3">
    <w:abstractNumId w:val="21"/>
  </w:num>
  <w:num w:numId="4">
    <w:abstractNumId w:val="13"/>
  </w:num>
  <w:num w:numId="5">
    <w:abstractNumId w:val="10"/>
  </w:num>
  <w:num w:numId="6">
    <w:abstractNumId w:val="16"/>
  </w:num>
  <w:num w:numId="7">
    <w:abstractNumId w:val="5"/>
  </w:num>
  <w:num w:numId="8">
    <w:abstractNumId w:val="6"/>
  </w:num>
  <w:num w:numId="9">
    <w:abstractNumId w:val="15"/>
  </w:num>
  <w:num w:numId="10">
    <w:abstractNumId w:val="8"/>
  </w:num>
  <w:num w:numId="11">
    <w:abstractNumId w:val="22"/>
  </w:num>
  <w:num w:numId="12">
    <w:abstractNumId w:val="20"/>
  </w:num>
  <w:num w:numId="13">
    <w:abstractNumId w:val="18"/>
  </w:num>
  <w:num w:numId="14">
    <w:abstractNumId w:val="3"/>
  </w:num>
  <w:num w:numId="15">
    <w:abstractNumId w:val="7"/>
  </w:num>
  <w:num w:numId="16">
    <w:abstractNumId w:val="1"/>
  </w:num>
  <w:num w:numId="17">
    <w:abstractNumId w:val="14"/>
  </w:num>
  <w:num w:numId="18">
    <w:abstractNumId w:val="0"/>
  </w:num>
  <w:num w:numId="19">
    <w:abstractNumId w:val="2"/>
  </w:num>
  <w:num w:numId="20">
    <w:abstractNumId w:val="17"/>
  </w:num>
  <w:num w:numId="21">
    <w:abstractNumId w:val="19"/>
  </w:num>
  <w:num w:numId="22">
    <w:abstractNumId w:val="4"/>
  </w:num>
  <w:num w:numId="2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characterSpacingControl w:val="doNotCompress"/>
  <w:hdrShapeDefaults>
    <o:shapedefaults v:ext="edit" spidmax="2050"/>
  </w:hdrShapeDefaults>
  <w:footnotePr>
    <w:footnote w:id="0"/>
    <w:footnote w:id="1"/>
    <w:footnote w:id="2"/>
  </w:footnotePr>
  <w:endnotePr>
    <w:endnote w:id="0"/>
    <w:endnote w:id="1"/>
    <w:endnote w:id="2"/>
  </w:endnotePr>
  <w:compat/>
  <w:rsids>
    <w:rsidRoot w:val="00912249"/>
    <w:rsid w:val="00001A11"/>
    <w:rsid w:val="00012365"/>
    <w:rsid w:val="00013676"/>
    <w:rsid w:val="000154B7"/>
    <w:rsid w:val="000235E4"/>
    <w:rsid w:val="000237B0"/>
    <w:rsid w:val="00024000"/>
    <w:rsid w:val="00024CDD"/>
    <w:rsid w:val="000362F2"/>
    <w:rsid w:val="000372A2"/>
    <w:rsid w:val="0005325E"/>
    <w:rsid w:val="00060CE6"/>
    <w:rsid w:val="00064534"/>
    <w:rsid w:val="000770EE"/>
    <w:rsid w:val="00084995"/>
    <w:rsid w:val="00092A9D"/>
    <w:rsid w:val="00096BB7"/>
    <w:rsid w:val="000C1E69"/>
    <w:rsid w:val="000C5938"/>
    <w:rsid w:val="000D0DFF"/>
    <w:rsid w:val="000D1DCF"/>
    <w:rsid w:val="000D6DAA"/>
    <w:rsid w:val="000D743D"/>
    <w:rsid w:val="000D7763"/>
    <w:rsid w:val="000E0E32"/>
    <w:rsid w:val="000F0225"/>
    <w:rsid w:val="000F22FE"/>
    <w:rsid w:val="00100B1A"/>
    <w:rsid w:val="00127E26"/>
    <w:rsid w:val="00131A91"/>
    <w:rsid w:val="00131CAD"/>
    <w:rsid w:val="0013419A"/>
    <w:rsid w:val="001363E3"/>
    <w:rsid w:val="001475B2"/>
    <w:rsid w:val="001476C9"/>
    <w:rsid w:val="00155454"/>
    <w:rsid w:val="001620C5"/>
    <w:rsid w:val="0016403A"/>
    <w:rsid w:val="00165580"/>
    <w:rsid w:val="00177E3E"/>
    <w:rsid w:val="00184B13"/>
    <w:rsid w:val="00191E37"/>
    <w:rsid w:val="00196DD3"/>
    <w:rsid w:val="0019708E"/>
    <w:rsid w:val="001A3F20"/>
    <w:rsid w:val="001A723A"/>
    <w:rsid w:val="001A7473"/>
    <w:rsid w:val="001B58EC"/>
    <w:rsid w:val="001C46F8"/>
    <w:rsid w:val="001D1C5E"/>
    <w:rsid w:val="001D6829"/>
    <w:rsid w:val="001E377D"/>
    <w:rsid w:val="00200223"/>
    <w:rsid w:val="00207631"/>
    <w:rsid w:val="00213036"/>
    <w:rsid w:val="002149FA"/>
    <w:rsid w:val="002201A1"/>
    <w:rsid w:val="002333E6"/>
    <w:rsid w:val="002356AD"/>
    <w:rsid w:val="00246C70"/>
    <w:rsid w:val="0024775D"/>
    <w:rsid w:val="00252156"/>
    <w:rsid w:val="002543AB"/>
    <w:rsid w:val="00254F17"/>
    <w:rsid w:val="00254F71"/>
    <w:rsid w:val="00256705"/>
    <w:rsid w:val="00257C22"/>
    <w:rsid w:val="002614B2"/>
    <w:rsid w:val="00262B4E"/>
    <w:rsid w:val="0026664C"/>
    <w:rsid w:val="002913B7"/>
    <w:rsid w:val="002A54A1"/>
    <w:rsid w:val="002A5EAB"/>
    <w:rsid w:val="002B0A12"/>
    <w:rsid w:val="002B4B1C"/>
    <w:rsid w:val="002B4C08"/>
    <w:rsid w:val="002B53E7"/>
    <w:rsid w:val="002B55FD"/>
    <w:rsid w:val="002B7C9D"/>
    <w:rsid w:val="002C744C"/>
    <w:rsid w:val="002C7A88"/>
    <w:rsid w:val="002D098A"/>
    <w:rsid w:val="002E5842"/>
    <w:rsid w:val="002E70AC"/>
    <w:rsid w:val="002F235C"/>
    <w:rsid w:val="002F2FA3"/>
    <w:rsid w:val="002F38DD"/>
    <w:rsid w:val="002F47B3"/>
    <w:rsid w:val="002F74D2"/>
    <w:rsid w:val="0030401A"/>
    <w:rsid w:val="0030764D"/>
    <w:rsid w:val="0031302C"/>
    <w:rsid w:val="0032174C"/>
    <w:rsid w:val="00322F52"/>
    <w:rsid w:val="00330630"/>
    <w:rsid w:val="00333702"/>
    <w:rsid w:val="0033543C"/>
    <w:rsid w:val="003440DF"/>
    <w:rsid w:val="00345C99"/>
    <w:rsid w:val="00350B3E"/>
    <w:rsid w:val="00353EA0"/>
    <w:rsid w:val="003542E5"/>
    <w:rsid w:val="00357B77"/>
    <w:rsid w:val="00360123"/>
    <w:rsid w:val="00361073"/>
    <w:rsid w:val="003612D0"/>
    <w:rsid w:val="0036306D"/>
    <w:rsid w:val="00366C4E"/>
    <w:rsid w:val="00372BAD"/>
    <w:rsid w:val="0037338D"/>
    <w:rsid w:val="00374C79"/>
    <w:rsid w:val="0037507B"/>
    <w:rsid w:val="00383143"/>
    <w:rsid w:val="00386855"/>
    <w:rsid w:val="00390D15"/>
    <w:rsid w:val="00392D34"/>
    <w:rsid w:val="00394BAC"/>
    <w:rsid w:val="003A0ACD"/>
    <w:rsid w:val="003B5285"/>
    <w:rsid w:val="003B56D5"/>
    <w:rsid w:val="003B5BEE"/>
    <w:rsid w:val="003C073A"/>
    <w:rsid w:val="003C3271"/>
    <w:rsid w:val="003C7FFD"/>
    <w:rsid w:val="003D359A"/>
    <w:rsid w:val="003D3AAE"/>
    <w:rsid w:val="003D58D3"/>
    <w:rsid w:val="003E3D12"/>
    <w:rsid w:val="003F1495"/>
    <w:rsid w:val="003F2F7E"/>
    <w:rsid w:val="003F7100"/>
    <w:rsid w:val="0040456D"/>
    <w:rsid w:val="00404DA9"/>
    <w:rsid w:val="00411A0F"/>
    <w:rsid w:val="004207AE"/>
    <w:rsid w:val="00431ACD"/>
    <w:rsid w:val="00431D5C"/>
    <w:rsid w:val="004463EB"/>
    <w:rsid w:val="00452299"/>
    <w:rsid w:val="00453C10"/>
    <w:rsid w:val="00466153"/>
    <w:rsid w:val="00473A61"/>
    <w:rsid w:val="00475FF6"/>
    <w:rsid w:val="0047728C"/>
    <w:rsid w:val="0048305F"/>
    <w:rsid w:val="00484040"/>
    <w:rsid w:val="004849DA"/>
    <w:rsid w:val="0048727B"/>
    <w:rsid w:val="00492877"/>
    <w:rsid w:val="00495D4E"/>
    <w:rsid w:val="004968C1"/>
    <w:rsid w:val="00496AD1"/>
    <w:rsid w:val="004970FC"/>
    <w:rsid w:val="004B0641"/>
    <w:rsid w:val="004B5E17"/>
    <w:rsid w:val="004D19FF"/>
    <w:rsid w:val="004D6443"/>
    <w:rsid w:val="004E468E"/>
    <w:rsid w:val="004E5119"/>
    <w:rsid w:val="004F6378"/>
    <w:rsid w:val="00501274"/>
    <w:rsid w:val="00504472"/>
    <w:rsid w:val="00517814"/>
    <w:rsid w:val="00521773"/>
    <w:rsid w:val="005266A2"/>
    <w:rsid w:val="005269F4"/>
    <w:rsid w:val="00531994"/>
    <w:rsid w:val="00531FB9"/>
    <w:rsid w:val="00534520"/>
    <w:rsid w:val="00535F37"/>
    <w:rsid w:val="00536A23"/>
    <w:rsid w:val="00540C93"/>
    <w:rsid w:val="00546FFA"/>
    <w:rsid w:val="00556490"/>
    <w:rsid w:val="005610FC"/>
    <w:rsid w:val="0056669A"/>
    <w:rsid w:val="005672EB"/>
    <w:rsid w:val="00576535"/>
    <w:rsid w:val="00582534"/>
    <w:rsid w:val="00585DF7"/>
    <w:rsid w:val="005940DB"/>
    <w:rsid w:val="00594DAE"/>
    <w:rsid w:val="005A2CEC"/>
    <w:rsid w:val="005A4977"/>
    <w:rsid w:val="005A529C"/>
    <w:rsid w:val="005B00AC"/>
    <w:rsid w:val="005B1264"/>
    <w:rsid w:val="005B2764"/>
    <w:rsid w:val="005B4DE6"/>
    <w:rsid w:val="005B5064"/>
    <w:rsid w:val="005B7B8C"/>
    <w:rsid w:val="005C0246"/>
    <w:rsid w:val="005C0F22"/>
    <w:rsid w:val="005C4B45"/>
    <w:rsid w:val="005C72A1"/>
    <w:rsid w:val="005D7A17"/>
    <w:rsid w:val="005E418A"/>
    <w:rsid w:val="005F2110"/>
    <w:rsid w:val="005F6568"/>
    <w:rsid w:val="005F7083"/>
    <w:rsid w:val="00605DD6"/>
    <w:rsid w:val="00611A4E"/>
    <w:rsid w:val="00625400"/>
    <w:rsid w:val="00626B08"/>
    <w:rsid w:val="00645BC2"/>
    <w:rsid w:val="00654D8C"/>
    <w:rsid w:val="006740B9"/>
    <w:rsid w:val="00680CAD"/>
    <w:rsid w:val="00681439"/>
    <w:rsid w:val="006828EC"/>
    <w:rsid w:val="00693D78"/>
    <w:rsid w:val="006A079D"/>
    <w:rsid w:val="006A2A17"/>
    <w:rsid w:val="006A4414"/>
    <w:rsid w:val="006A6A84"/>
    <w:rsid w:val="006A757E"/>
    <w:rsid w:val="006B24EC"/>
    <w:rsid w:val="006B3685"/>
    <w:rsid w:val="006B3E78"/>
    <w:rsid w:val="006C0790"/>
    <w:rsid w:val="006F1892"/>
    <w:rsid w:val="006F4049"/>
    <w:rsid w:val="006F54C9"/>
    <w:rsid w:val="006F5E6A"/>
    <w:rsid w:val="006F71E0"/>
    <w:rsid w:val="00701F44"/>
    <w:rsid w:val="00706898"/>
    <w:rsid w:val="0071036E"/>
    <w:rsid w:val="00710876"/>
    <w:rsid w:val="00716F21"/>
    <w:rsid w:val="007171AB"/>
    <w:rsid w:val="007220E8"/>
    <w:rsid w:val="00723CCF"/>
    <w:rsid w:val="00731777"/>
    <w:rsid w:val="00732519"/>
    <w:rsid w:val="00733DB0"/>
    <w:rsid w:val="00736C00"/>
    <w:rsid w:val="0074575F"/>
    <w:rsid w:val="0074602A"/>
    <w:rsid w:val="00750C26"/>
    <w:rsid w:val="00755D1E"/>
    <w:rsid w:val="0076066E"/>
    <w:rsid w:val="00762058"/>
    <w:rsid w:val="00767E9F"/>
    <w:rsid w:val="0077178C"/>
    <w:rsid w:val="007957D0"/>
    <w:rsid w:val="007A3AA6"/>
    <w:rsid w:val="007B022C"/>
    <w:rsid w:val="007B3CC8"/>
    <w:rsid w:val="007C0913"/>
    <w:rsid w:val="007C2436"/>
    <w:rsid w:val="007C26D3"/>
    <w:rsid w:val="007C3F42"/>
    <w:rsid w:val="007C715A"/>
    <w:rsid w:val="007D10E1"/>
    <w:rsid w:val="007D1E59"/>
    <w:rsid w:val="007D2018"/>
    <w:rsid w:val="007E0C5F"/>
    <w:rsid w:val="007E2FA9"/>
    <w:rsid w:val="007E43A1"/>
    <w:rsid w:val="007E587F"/>
    <w:rsid w:val="007E7E14"/>
    <w:rsid w:val="007F15DB"/>
    <w:rsid w:val="007F4425"/>
    <w:rsid w:val="007F56A2"/>
    <w:rsid w:val="00801193"/>
    <w:rsid w:val="00803122"/>
    <w:rsid w:val="0081480A"/>
    <w:rsid w:val="00822745"/>
    <w:rsid w:val="00826B50"/>
    <w:rsid w:val="0083157A"/>
    <w:rsid w:val="00837911"/>
    <w:rsid w:val="00842ECE"/>
    <w:rsid w:val="0084346C"/>
    <w:rsid w:val="00845E3E"/>
    <w:rsid w:val="00856550"/>
    <w:rsid w:val="00856BBF"/>
    <w:rsid w:val="008611E0"/>
    <w:rsid w:val="008622F3"/>
    <w:rsid w:val="0086709C"/>
    <w:rsid w:val="00874540"/>
    <w:rsid w:val="00875088"/>
    <w:rsid w:val="0087643A"/>
    <w:rsid w:val="008765E2"/>
    <w:rsid w:val="00877A9C"/>
    <w:rsid w:val="008807A9"/>
    <w:rsid w:val="00892C6B"/>
    <w:rsid w:val="00895599"/>
    <w:rsid w:val="00897047"/>
    <w:rsid w:val="008A4CB6"/>
    <w:rsid w:val="008A6418"/>
    <w:rsid w:val="008B597A"/>
    <w:rsid w:val="008C112E"/>
    <w:rsid w:val="008C255F"/>
    <w:rsid w:val="008C6E48"/>
    <w:rsid w:val="008E3102"/>
    <w:rsid w:val="008E6E11"/>
    <w:rsid w:val="008F1239"/>
    <w:rsid w:val="00900BE1"/>
    <w:rsid w:val="00903C63"/>
    <w:rsid w:val="00911979"/>
    <w:rsid w:val="009119B3"/>
    <w:rsid w:val="00912249"/>
    <w:rsid w:val="009153BF"/>
    <w:rsid w:val="0092142C"/>
    <w:rsid w:val="00926DFA"/>
    <w:rsid w:val="00937A31"/>
    <w:rsid w:val="0094225E"/>
    <w:rsid w:val="0094367C"/>
    <w:rsid w:val="00946A21"/>
    <w:rsid w:val="009473B3"/>
    <w:rsid w:val="00962E64"/>
    <w:rsid w:val="009828C0"/>
    <w:rsid w:val="00996C21"/>
    <w:rsid w:val="00996CF5"/>
    <w:rsid w:val="00997FF3"/>
    <w:rsid w:val="009A26F9"/>
    <w:rsid w:val="009A3B6E"/>
    <w:rsid w:val="009A5C36"/>
    <w:rsid w:val="009A65CF"/>
    <w:rsid w:val="009B4AE6"/>
    <w:rsid w:val="009C019A"/>
    <w:rsid w:val="009C39BB"/>
    <w:rsid w:val="009C5B92"/>
    <w:rsid w:val="009C6DFA"/>
    <w:rsid w:val="009D20D5"/>
    <w:rsid w:val="009D2612"/>
    <w:rsid w:val="009D681A"/>
    <w:rsid w:val="009D7C03"/>
    <w:rsid w:val="009E192D"/>
    <w:rsid w:val="009F550B"/>
    <w:rsid w:val="00A02FAB"/>
    <w:rsid w:val="00A06024"/>
    <w:rsid w:val="00A0606E"/>
    <w:rsid w:val="00A13F9B"/>
    <w:rsid w:val="00A2388F"/>
    <w:rsid w:val="00A317BF"/>
    <w:rsid w:val="00A321F2"/>
    <w:rsid w:val="00A33903"/>
    <w:rsid w:val="00A33FCF"/>
    <w:rsid w:val="00A37222"/>
    <w:rsid w:val="00A37599"/>
    <w:rsid w:val="00A4559E"/>
    <w:rsid w:val="00A47EB7"/>
    <w:rsid w:val="00A61659"/>
    <w:rsid w:val="00A62A4C"/>
    <w:rsid w:val="00A62B93"/>
    <w:rsid w:val="00A65C91"/>
    <w:rsid w:val="00A6732E"/>
    <w:rsid w:val="00A67E8C"/>
    <w:rsid w:val="00A74A27"/>
    <w:rsid w:val="00A8121D"/>
    <w:rsid w:val="00A8400B"/>
    <w:rsid w:val="00A840D0"/>
    <w:rsid w:val="00A908CD"/>
    <w:rsid w:val="00A91E6A"/>
    <w:rsid w:val="00A954FE"/>
    <w:rsid w:val="00A962E0"/>
    <w:rsid w:val="00A968CF"/>
    <w:rsid w:val="00AC09D1"/>
    <w:rsid w:val="00AC0EE8"/>
    <w:rsid w:val="00AC68F0"/>
    <w:rsid w:val="00AD1D89"/>
    <w:rsid w:val="00AE77EB"/>
    <w:rsid w:val="00AE7F08"/>
    <w:rsid w:val="00AF2867"/>
    <w:rsid w:val="00B06ADB"/>
    <w:rsid w:val="00B07318"/>
    <w:rsid w:val="00B11934"/>
    <w:rsid w:val="00B11A21"/>
    <w:rsid w:val="00B12921"/>
    <w:rsid w:val="00B22057"/>
    <w:rsid w:val="00B33841"/>
    <w:rsid w:val="00B45E01"/>
    <w:rsid w:val="00B46C0E"/>
    <w:rsid w:val="00B5310C"/>
    <w:rsid w:val="00B542F7"/>
    <w:rsid w:val="00B5786C"/>
    <w:rsid w:val="00B63446"/>
    <w:rsid w:val="00B74844"/>
    <w:rsid w:val="00BA1DD5"/>
    <w:rsid w:val="00BA6237"/>
    <w:rsid w:val="00BC11BC"/>
    <w:rsid w:val="00BD1978"/>
    <w:rsid w:val="00BD2C70"/>
    <w:rsid w:val="00BD4F0D"/>
    <w:rsid w:val="00BD7CDC"/>
    <w:rsid w:val="00BE00D2"/>
    <w:rsid w:val="00BE17E4"/>
    <w:rsid w:val="00BE37B4"/>
    <w:rsid w:val="00BE553C"/>
    <w:rsid w:val="00BF1426"/>
    <w:rsid w:val="00BF2B48"/>
    <w:rsid w:val="00BF6C72"/>
    <w:rsid w:val="00C016B4"/>
    <w:rsid w:val="00C10FED"/>
    <w:rsid w:val="00C132AC"/>
    <w:rsid w:val="00C13DF7"/>
    <w:rsid w:val="00C2041D"/>
    <w:rsid w:val="00C44494"/>
    <w:rsid w:val="00C45988"/>
    <w:rsid w:val="00C50A7F"/>
    <w:rsid w:val="00C52ED1"/>
    <w:rsid w:val="00C57DF6"/>
    <w:rsid w:val="00C61DD8"/>
    <w:rsid w:val="00C67F69"/>
    <w:rsid w:val="00C7152C"/>
    <w:rsid w:val="00C81CF6"/>
    <w:rsid w:val="00C863C8"/>
    <w:rsid w:val="00C97AA0"/>
    <w:rsid w:val="00CA4C09"/>
    <w:rsid w:val="00CA560B"/>
    <w:rsid w:val="00CB637E"/>
    <w:rsid w:val="00CB7B2C"/>
    <w:rsid w:val="00CC1344"/>
    <w:rsid w:val="00CC5011"/>
    <w:rsid w:val="00CC56D8"/>
    <w:rsid w:val="00CD0B6D"/>
    <w:rsid w:val="00CE087F"/>
    <w:rsid w:val="00CE3C09"/>
    <w:rsid w:val="00CE76B3"/>
    <w:rsid w:val="00CF6681"/>
    <w:rsid w:val="00D00EC7"/>
    <w:rsid w:val="00D02C75"/>
    <w:rsid w:val="00D065A7"/>
    <w:rsid w:val="00D152B0"/>
    <w:rsid w:val="00D174E2"/>
    <w:rsid w:val="00D267FF"/>
    <w:rsid w:val="00D323CF"/>
    <w:rsid w:val="00D36B73"/>
    <w:rsid w:val="00D37E3B"/>
    <w:rsid w:val="00D47449"/>
    <w:rsid w:val="00D47B4F"/>
    <w:rsid w:val="00D51B02"/>
    <w:rsid w:val="00D64B9A"/>
    <w:rsid w:val="00D742CC"/>
    <w:rsid w:val="00D7507E"/>
    <w:rsid w:val="00D7592E"/>
    <w:rsid w:val="00D856B5"/>
    <w:rsid w:val="00D871D9"/>
    <w:rsid w:val="00D97074"/>
    <w:rsid w:val="00DA0AA0"/>
    <w:rsid w:val="00DA22E3"/>
    <w:rsid w:val="00DB0CFC"/>
    <w:rsid w:val="00DB3E06"/>
    <w:rsid w:val="00DB7DD6"/>
    <w:rsid w:val="00DB7FAC"/>
    <w:rsid w:val="00DC08CD"/>
    <w:rsid w:val="00DC0950"/>
    <w:rsid w:val="00DC1414"/>
    <w:rsid w:val="00DC2EA2"/>
    <w:rsid w:val="00DC5237"/>
    <w:rsid w:val="00DE2689"/>
    <w:rsid w:val="00DF39B2"/>
    <w:rsid w:val="00E04440"/>
    <w:rsid w:val="00E048EE"/>
    <w:rsid w:val="00E069D5"/>
    <w:rsid w:val="00E128DB"/>
    <w:rsid w:val="00E317F3"/>
    <w:rsid w:val="00E33D91"/>
    <w:rsid w:val="00E373B1"/>
    <w:rsid w:val="00E42FB6"/>
    <w:rsid w:val="00E43653"/>
    <w:rsid w:val="00E4601B"/>
    <w:rsid w:val="00E467F1"/>
    <w:rsid w:val="00E67B4A"/>
    <w:rsid w:val="00E734E2"/>
    <w:rsid w:val="00E75C71"/>
    <w:rsid w:val="00E760CF"/>
    <w:rsid w:val="00E8195B"/>
    <w:rsid w:val="00E8418A"/>
    <w:rsid w:val="00EA43E7"/>
    <w:rsid w:val="00EA44D3"/>
    <w:rsid w:val="00EA7EAE"/>
    <w:rsid w:val="00EB02F1"/>
    <w:rsid w:val="00EB3389"/>
    <w:rsid w:val="00EB5812"/>
    <w:rsid w:val="00ED22B4"/>
    <w:rsid w:val="00ED5F0D"/>
    <w:rsid w:val="00EE1F48"/>
    <w:rsid w:val="00EE730A"/>
    <w:rsid w:val="00EF60AE"/>
    <w:rsid w:val="00F00E06"/>
    <w:rsid w:val="00F04C79"/>
    <w:rsid w:val="00F176B3"/>
    <w:rsid w:val="00F26606"/>
    <w:rsid w:val="00F34D42"/>
    <w:rsid w:val="00F5375C"/>
    <w:rsid w:val="00F551EE"/>
    <w:rsid w:val="00F57E42"/>
    <w:rsid w:val="00F605B5"/>
    <w:rsid w:val="00F60D8A"/>
    <w:rsid w:val="00F67254"/>
    <w:rsid w:val="00F70EAF"/>
    <w:rsid w:val="00F74BBE"/>
    <w:rsid w:val="00F763B6"/>
    <w:rsid w:val="00F8625D"/>
    <w:rsid w:val="00F91C0D"/>
    <w:rsid w:val="00F926A1"/>
    <w:rsid w:val="00FA3CFF"/>
    <w:rsid w:val="00FA5620"/>
    <w:rsid w:val="00FB07BA"/>
    <w:rsid w:val="00FB30AD"/>
    <w:rsid w:val="00FB4906"/>
    <w:rsid w:val="00FB745D"/>
    <w:rsid w:val="00FC3842"/>
    <w:rsid w:val="00FD1D25"/>
    <w:rsid w:val="00FE79FE"/>
    <w:rsid w:val="00FF131E"/>
    <w:rsid w:val="00FF1A81"/>
    <w:rsid w:val="00FF20E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semiHidden/>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semiHidden/>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locked/>
    <w:rsid w:val="00E8195B"/>
    <w:rPr>
      <w:sz w:val="22"/>
      <w:szCs w:val="22"/>
      <w:lang w:eastAsia="en-US"/>
    </w:rPr>
  </w:style>
  <w:style w:type="paragraph" w:styleId="Recuodecorpodetexto2">
    <w:name w:val="Body Text Indent 2"/>
    <w:basedOn w:val="Normal"/>
    <w:link w:val="Recuodecorpodetexto2Char"/>
    <w:uiPriority w:val="99"/>
    <w:semiHidden/>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394BAC"/>
    <w:rPr>
      <w:sz w:val="22"/>
      <w:szCs w:val="22"/>
      <w:lang w:eastAsia="en-US"/>
    </w:rPr>
  </w:style>
  <w:style w:type="paragraph" w:styleId="SemEspaamento">
    <w:name w:val="No Spacing"/>
    <w:qFormat/>
    <w:rsid w:val="00100B1A"/>
    <w:rPr>
      <w:sz w:val="22"/>
      <w:szCs w:val="22"/>
      <w:lang w:eastAsia="en-US"/>
    </w:rPr>
  </w:style>
  <w:style w:type="table" w:styleId="Tabelacomgrade">
    <w:name w:val="Table Grid"/>
    <w:basedOn w:val="Tabelanormal"/>
    <w:uiPriority w:val="39"/>
    <w:rsid w:val="00716F21"/>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ontedodetabela">
    <w:name w:val="Conteúdo de tabela"/>
    <w:basedOn w:val="Normal"/>
    <w:rsid w:val="00B45E01"/>
    <w:pPr>
      <w:widowControl w:val="0"/>
      <w:suppressLineNumbers/>
      <w:suppressAutoHyphens/>
      <w:spacing w:after="0" w:line="240" w:lineRule="auto"/>
    </w:pPr>
    <w:rPr>
      <w:rFonts w:ascii="Times New Roman" w:eastAsia="Lucida Sans Unicode" w:hAnsi="Times New Roman" w:cs="Tahoma"/>
      <w:kern w:val="1"/>
      <w:sz w:val="24"/>
      <w:szCs w:val="24"/>
      <w:lang w:eastAsia="hi-IN" w:bidi="hi-IN"/>
    </w:rPr>
  </w:style>
  <w:style w:type="character" w:customStyle="1" w:styleId="hps">
    <w:name w:val="hps"/>
    <w:basedOn w:val="Fontepargpadro"/>
    <w:rsid w:val="004D6443"/>
  </w:style>
  <w:style w:type="paragraph" w:styleId="Recuodecorpodetexto">
    <w:name w:val="Body Text Indent"/>
    <w:basedOn w:val="Normal"/>
    <w:link w:val="RecuodecorpodetextoChar"/>
    <w:uiPriority w:val="99"/>
    <w:semiHidden/>
    <w:unhideWhenUsed/>
    <w:rsid w:val="00D97074"/>
    <w:pPr>
      <w:spacing w:after="120"/>
      <w:ind w:left="283"/>
    </w:pPr>
  </w:style>
  <w:style w:type="character" w:customStyle="1" w:styleId="RecuodecorpodetextoChar">
    <w:name w:val="Recuo de corpo de texto Char"/>
    <w:basedOn w:val="Fontepargpadro"/>
    <w:link w:val="Recuodecorpodetexto"/>
    <w:uiPriority w:val="99"/>
    <w:semiHidden/>
    <w:rsid w:val="00D97074"/>
    <w:rPr>
      <w:sz w:val="22"/>
      <w:szCs w:val="22"/>
      <w:lang w:eastAsia="en-US"/>
    </w:rPr>
  </w:style>
  <w:style w:type="paragraph" w:customStyle="1" w:styleId="Padr">
    <w:name w:val="Padr縊"/>
    <w:rsid w:val="002C744C"/>
    <w:pPr>
      <w:widowControl w:val="0"/>
      <w:autoSpaceDE w:val="0"/>
      <w:autoSpaceDN w:val="0"/>
      <w:adjustRightInd w:val="0"/>
    </w:pPr>
    <w:rPr>
      <w:rFonts w:ascii="Arial" w:eastAsia="Times New Roman" w:hAnsi="Arial" w:cs="Arial"/>
      <w:sz w:val="24"/>
      <w:szCs w:val="24"/>
      <w:lang w:eastAsia="zh-CN" w:bidi="hi-IN"/>
    </w:rPr>
  </w:style>
  <w:style w:type="paragraph" w:styleId="NormalWeb">
    <w:name w:val="Normal (Web)"/>
    <w:basedOn w:val="Normal"/>
    <w:uiPriority w:val="99"/>
    <w:unhideWhenUsed/>
    <w:rsid w:val="00BD7CDC"/>
    <w:pPr>
      <w:spacing w:before="100" w:beforeAutospacing="1" w:after="100" w:afterAutospacing="1" w:line="240" w:lineRule="auto"/>
    </w:pPr>
    <w:rPr>
      <w:rFonts w:ascii="Times New Roman" w:eastAsia="Times New Roman" w:hAnsi="Times New Roman"/>
      <w:sz w:val="24"/>
      <w:szCs w:val="24"/>
      <w:lang w:eastAsia="pt-BR"/>
    </w:rPr>
  </w:style>
  <w:style w:type="character" w:styleId="Forte">
    <w:name w:val="Strong"/>
    <w:basedOn w:val="Fontepargpadro"/>
    <w:uiPriority w:val="22"/>
    <w:qFormat/>
    <w:rsid w:val="00BD7CDC"/>
    <w:rPr>
      <w:b/>
      <w:bCs/>
    </w:rPr>
  </w:style>
</w:styles>
</file>

<file path=word/webSettings.xml><?xml version="1.0" encoding="utf-8"?>
<w:webSettings xmlns:r="http://schemas.openxmlformats.org/officeDocument/2006/relationships" xmlns:w="http://schemas.openxmlformats.org/wordprocessingml/2006/main">
  <w:divs>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787436846">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453786944">
      <w:bodyDiv w:val="1"/>
      <w:marLeft w:val="0"/>
      <w:marRight w:val="0"/>
      <w:marTop w:val="0"/>
      <w:marBottom w:val="0"/>
      <w:divBdr>
        <w:top w:val="none" w:sz="0" w:space="0" w:color="auto"/>
        <w:left w:val="none" w:sz="0" w:space="0" w:color="auto"/>
        <w:bottom w:val="none" w:sz="0" w:space="0" w:color="auto"/>
        <w:right w:val="none" w:sz="0" w:space="0" w:color="auto"/>
      </w:divBdr>
    </w:div>
    <w:div w:id="1646931818">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2128237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voliveira@cesama.com.br"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nfe@cesama.com.br"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F2AC90AA814914E854D623320714959" ma:contentTypeVersion="12" ma:contentTypeDescription="Crie um novo documento." ma:contentTypeScope="" ma:versionID="8974af1ccc8ce22e3ec52762e60d76fb">
  <xsd:schema xmlns:xsd="http://www.w3.org/2001/XMLSchema" xmlns:xs="http://www.w3.org/2001/XMLSchema" xmlns:p="http://schemas.microsoft.com/office/2006/metadata/properties" xmlns:ns2="ae26fde2-e551-44cc-bb3d-97d15e1cc3e2" xmlns:ns3="1106a010-593a-4bba-b0e9-e2cab68e6128" targetNamespace="http://schemas.microsoft.com/office/2006/metadata/properties" ma:root="true" ma:fieldsID="6f7d4e97b45382cf1f7323e95b77956e" ns2:_="" ns3:_="">
    <xsd:import namespace="ae26fde2-e551-44cc-bb3d-97d15e1cc3e2"/>
    <xsd:import namespace="1106a010-593a-4bba-b0e9-e2cab68e612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26fde2-e551-44cc-bb3d-97d15e1cc3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Marcações de imagem" ma:readOnly="false" ma:fieldId="{5cf76f15-5ced-4ddc-b409-7134ff3c332f}" ma:taxonomyMulti="true" ma:sspId="f75f9be8-9e36-4943-8f08-c39e8bc8cc9c"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106a010-593a-4bba-b0e9-e2cab68e6128"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219ad283-d3d6-4e5f-b47c-384bd2d1e41a}" ma:internalName="TaxCatchAll" ma:showField="CatchAllData" ma:web="1106a010-593a-4bba-b0e9-e2cab68e61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e26fde2-e551-44cc-bb3d-97d15e1cc3e2">
      <Terms xmlns="http://schemas.microsoft.com/office/infopath/2007/PartnerControls"/>
    </lcf76f155ced4ddcb4097134ff3c332f>
    <TaxCatchAll xmlns="1106a010-593a-4bba-b0e9-e2cab68e6128" xsi:nil="true"/>
  </documentManagement>
</p:properties>
</file>

<file path=customXml/itemProps1.xml><?xml version="1.0" encoding="utf-8"?>
<ds:datastoreItem xmlns:ds="http://schemas.openxmlformats.org/officeDocument/2006/customXml" ds:itemID="{BBB10FCE-392C-4256-8C2B-6B6AD5961A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26fde2-e551-44cc-bb3d-97d15e1cc3e2"/>
    <ds:schemaRef ds:uri="1106a010-593a-4bba-b0e9-e2cab68e61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620B04-335E-4925-807B-84DA69C20045}">
  <ds:schemaRefs>
    <ds:schemaRef ds:uri="http://schemas.microsoft.com/sharepoint/v3/contenttype/forms"/>
  </ds:schemaRefs>
</ds:datastoreItem>
</file>

<file path=customXml/itemProps3.xml><?xml version="1.0" encoding="utf-8"?>
<ds:datastoreItem xmlns:ds="http://schemas.openxmlformats.org/officeDocument/2006/customXml" ds:itemID="{2B2A4675-920A-447D-A0C1-0C6DAE58672C}">
  <ds:schemaRefs>
    <ds:schemaRef ds:uri="http://schemas.microsoft.com/office/2006/metadata/properties"/>
    <ds:schemaRef ds:uri="http://schemas.microsoft.com/office/infopath/2007/PartnerControls"/>
    <ds:schemaRef ds:uri="ae26fde2-e551-44cc-bb3d-97d15e1cc3e2"/>
    <ds:schemaRef ds:uri="1106a010-593a-4bba-b0e9-e2cab68e6128"/>
  </ds:schemaRefs>
</ds:datastoreItem>
</file>

<file path=docProps/app.xml><?xml version="1.0" encoding="utf-8"?>
<Properties xmlns="http://schemas.openxmlformats.org/officeDocument/2006/extended-properties" xmlns:vt="http://schemas.openxmlformats.org/officeDocument/2006/docPropsVTypes">
  <Template>Normal.dotm</Template>
  <TotalTime>533</TotalTime>
  <Pages>20</Pages>
  <Words>4470</Words>
  <Characters>24140</Characters>
  <Application>Microsoft Office Word</Application>
  <DocSecurity>0</DocSecurity>
  <Lines>201</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28553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rfrancisquini</cp:lastModifiedBy>
  <cp:revision>252</cp:revision>
  <cp:lastPrinted>2021-02-05T15:50:00Z</cp:lastPrinted>
  <dcterms:created xsi:type="dcterms:W3CDTF">2024-03-14T12:30:00Z</dcterms:created>
  <dcterms:modified xsi:type="dcterms:W3CDTF">2024-07-19T17:49:00Z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0x010100EF2AC90AA814914E854D623320714959</vt:lpwstr>
  </property>
  <property fmtid="{D5CDD505-2E9C-101B-9397-08002B2CF9AE}" pid="3" name="MediaServiceImageTags">
    <vt:lpwstr/>
  </property>
</Properties>
</file>