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7FCA7" w14:textId="77777777" w:rsidR="001B5702" w:rsidRPr="00692997" w:rsidRDefault="001B5702" w:rsidP="00232A45">
      <w:pPr>
        <w:jc w:val="center"/>
        <w:rPr>
          <w:rFonts w:ascii="Arial" w:hAnsi="Arial" w:cs="Arial"/>
          <w:b/>
          <w:bCs/>
        </w:rPr>
      </w:pPr>
    </w:p>
    <w:p w14:paraId="37CD1BE2" w14:textId="0DF5A7EE" w:rsidR="00232A45" w:rsidRPr="00692997" w:rsidRDefault="001B5702" w:rsidP="00232A45">
      <w:pPr>
        <w:jc w:val="center"/>
        <w:rPr>
          <w:rFonts w:ascii="Arial" w:hAnsi="Arial" w:cs="Arial"/>
          <w:b/>
          <w:bCs/>
        </w:rPr>
      </w:pPr>
      <w:r w:rsidRPr="00692997">
        <w:rPr>
          <w:rFonts w:ascii="Arial" w:hAnsi="Arial" w:cs="Arial"/>
          <w:b/>
          <w:bCs/>
        </w:rPr>
        <w:t>T</w:t>
      </w:r>
      <w:r w:rsidR="00232A45" w:rsidRPr="00692997">
        <w:rPr>
          <w:rFonts w:ascii="Arial" w:hAnsi="Arial" w:cs="Arial"/>
          <w:b/>
          <w:bCs/>
        </w:rPr>
        <w:t>ERMO DE REFERÊNCIA</w:t>
      </w:r>
    </w:p>
    <w:p w14:paraId="41F7BE99" w14:textId="77777777" w:rsidR="00232A45" w:rsidRPr="00692997" w:rsidRDefault="00232A45" w:rsidP="00232A45">
      <w:pPr>
        <w:jc w:val="both"/>
        <w:rPr>
          <w:rFonts w:ascii="Arial" w:hAnsi="Arial" w:cs="Arial"/>
          <w:b/>
          <w:bCs/>
        </w:rPr>
      </w:pPr>
    </w:p>
    <w:p w14:paraId="5857B97D" w14:textId="77777777" w:rsidR="00232A45" w:rsidRPr="00692997" w:rsidRDefault="00232A45" w:rsidP="00232A45">
      <w:pPr>
        <w:spacing w:after="0" w:line="360" w:lineRule="auto"/>
        <w:jc w:val="both"/>
        <w:rPr>
          <w:rFonts w:ascii="Arial" w:hAnsi="Arial" w:cs="Arial"/>
          <w:b/>
          <w:bCs/>
          <w:sz w:val="24"/>
          <w:szCs w:val="24"/>
        </w:rPr>
      </w:pPr>
      <w:r w:rsidRPr="00692997">
        <w:rPr>
          <w:rFonts w:ascii="Arial" w:hAnsi="Arial" w:cs="Arial"/>
          <w:b/>
          <w:bCs/>
          <w:sz w:val="24"/>
          <w:szCs w:val="24"/>
        </w:rPr>
        <w:t>1. OBJETO</w:t>
      </w:r>
    </w:p>
    <w:p w14:paraId="4FD78BC1" w14:textId="5E2854F1" w:rsidR="00232A45" w:rsidRPr="00692997" w:rsidRDefault="0073363C" w:rsidP="00232A45">
      <w:pPr>
        <w:spacing w:after="0" w:line="360" w:lineRule="auto"/>
        <w:jc w:val="both"/>
        <w:rPr>
          <w:rFonts w:ascii="Arial" w:hAnsi="Arial" w:cs="Arial"/>
          <w:sz w:val="24"/>
          <w:szCs w:val="24"/>
        </w:rPr>
      </w:pPr>
      <w:r w:rsidRPr="00692997">
        <w:rPr>
          <w:rFonts w:ascii="Arial" w:hAnsi="Arial" w:cs="Arial"/>
          <w:sz w:val="24"/>
          <w:szCs w:val="24"/>
        </w:rPr>
        <w:t xml:space="preserve">Aquisição de licenças do pacote de softwares da Autodesk AEC </w:t>
      </w:r>
      <w:proofErr w:type="spellStart"/>
      <w:r w:rsidRPr="00692997">
        <w:rPr>
          <w:rFonts w:ascii="Arial" w:hAnsi="Arial" w:cs="Arial"/>
          <w:sz w:val="24"/>
          <w:szCs w:val="24"/>
        </w:rPr>
        <w:t>Collection</w:t>
      </w:r>
      <w:proofErr w:type="spellEnd"/>
      <w:r w:rsidRPr="00692997">
        <w:rPr>
          <w:rFonts w:ascii="Arial" w:hAnsi="Arial" w:cs="Arial"/>
          <w:sz w:val="24"/>
          <w:szCs w:val="24"/>
        </w:rPr>
        <w:t xml:space="preserve"> (</w:t>
      </w:r>
      <w:proofErr w:type="spellStart"/>
      <w:r w:rsidRPr="00692997">
        <w:rPr>
          <w:rFonts w:ascii="Arial" w:hAnsi="Arial" w:cs="Arial"/>
          <w:sz w:val="24"/>
          <w:szCs w:val="24"/>
        </w:rPr>
        <w:t>Architecture</w:t>
      </w:r>
      <w:proofErr w:type="spellEnd"/>
      <w:r w:rsidRPr="00692997">
        <w:rPr>
          <w:rFonts w:ascii="Arial" w:hAnsi="Arial" w:cs="Arial"/>
          <w:sz w:val="24"/>
          <w:szCs w:val="24"/>
        </w:rPr>
        <w:t xml:space="preserve">, </w:t>
      </w:r>
      <w:proofErr w:type="spellStart"/>
      <w:r w:rsidRPr="00692997">
        <w:rPr>
          <w:rFonts w:ascii="Arial" w:hAnsi="Arial" w:cs="Arial"/>
          <w:sz w:val="24"/>
          <w:szCs w:val="24"/>
        </w:rPr>
        <w:t>Engineering</w:t>
      </w:r>
      <w:proofErr w:type="spellEnd"/>
      <w:r w:rsidRPr="00692997">
        <w:rPr>
          <w:rFonts w:ascii="Arial" w:hAnsi="Arial" w:cs="Arial"/>
          <w:sz w:val="24"/>
          <w:szCs w:val="24"/>
        </w:rPr>
        <w:t xml:space="preserve"> </w:t>
      </w:r>
      <w:proofErr w:type="spellStart"/>
      <w:r w:rsidRPr="00692997">
        <w:rPr>
          <w:rFonts w:ascii="Arial" w:hAnsi="Arial" w:cs="Arial"/>
          <w:sz w:val="24"/>
          <w:szCs w:val="24"/>
        </w:rPr>
        <w:t>and</w:t>
      </w:r>
      <w:proofErr w:type="spellEnd"/>
      <w:r w:rsidRPr="00692997">
        <w:rPr>
          <w:rFonts w:ascii="Arial" w:hAnsi="Arial" w:cs="Arial"/>
          <w:sz w:val="24"/>
          <w:szCs w:val="24"/>
        </w:rPr>
        <w:t xml:space="preserve"> Construction Collection).</w:t>
      </w:r>
    </w:p>
    <w:p w14:paraId="008D869D" w14:textId="77777777" w:rsidR="003B754C" w:rsidRPr="00692997" w:rsidRDefault="003B754C" w:rsidP="00232A45">
      <w:pPr>
        <w:spacing w:after="0" w:line="360" w:lineRule="auto"/>
        <w:jc w:val="both"/>
        <w:rPr>
          <w:rFonts w:ascii="Arial" w:hAnsi="Arial" w:cs="Arial"/>
          <w:sz w:val="24"/>
          <w:szCs w:val="24"/>
        </w:rPr>
      </w:pPr>
    </w:p>
    <w:p w14:paraId="1B1948C7" w14:textId="77777777" w:rsidR="00232A45" w:rsidRPr="00692997" w:rsidRDefault="00232A45" w:rsidP="00232A45">
      <w:pPr>
        <w:spacing w:after="0" w:line="360" w:lineRule="auto"/>
        <w:jc w:val="both"/>
        <w:rPr>
          <w:rFonts w:ascii="Arial" w:hAnsi="Arial" w:cs="Arial"/>
          <w:b/>
          <w:bCs/>
          <w:sz w:val="24"/>
          <w:szCs w:val="24"/>
        </w:rPr>
      </w:pPr>
      <w:r w:rsidRPr="00692997">
        <w:rPr>
          <w:rFonts w:ascii="Arial" w:hAnsi="Arial" w:cs="Arial"/>
          <w:b/>
          <w:bCs/>
          <w:sz w:val="24"/>
          <w:szCs w:val="24"/>
        </w:rPr>
        <w:t>2. JUSTIFICATIVAS</w:t>
      </w:r>
    </w:p>
    <w:p w14:paraId="3409AFB8" w14:textId="77777777" w:rsidR="00232A45" w:rsidRPr="00692997" w:rsidRDefault="00232A45" w:rsidP="00232A45">
      <w:pPr>
        <w:spacing w:after="0" w:line="360" w:lineRule="auto"/>
        <w:jc w:val="both"/>
        <w:rPr>
          <w:rFonts w:ascii="Arial" w:hAnsi="Arial" w:cs="Arial"/>
          <w:sz w:val="24"/>
          <w:szCs w:val="24"/>
        </w:rPr>
      </w:pPr>
    </w:p>
    <w:p w14:paraId="39DEFDAA" w14:textId="77777777" w:rsidR="0073363C" w:rsidRPr="00692997" w:rsidRDefault="00232A45" w:rsidP="0073363C">
      <w:pPr>
        <w:spacing w:after="0" w:line="360" w:lineRule="auto"/>
        <w:jc w:val="both"/>
        <w:rPr>
          <w:rFonts w:ascii="Arial" w:hAnsi="Arial" w:cs="Arial"/>
          <w:sz w:val="24"/>
          <w:szCs w:val="24"/>
        </w:rPr>
      </w:pPr>
      <w:r w:rsidRPr="00692997">
        <w:rPr>
          <w:rFonts w:ascii="Arial" w:hAnsi="Arial" w:cs="Arial"/>
          <w:sz w:val="24"/>
          <w:szCs w:val="24"/>
        </w:rPr>
        <w:t xml:space="preserve">2.1 </w:t>
      </w:r>
      <w:r w:rsidR="0073363C" w:rsidRPr="00692997">
        <w:rPr>
          <w:rFonts w:ascii="Arial" w:hAnsi="Arial" w:cs="Arial"/>
          <w:sz w:val="24"/>
          <w:szCs w:val="24"/>
        </w:rPr>
        <w:t>O objeto é a aquisição de licenças do pacote de softwares da Autodesk AEC Collection, por um período de 12 meses, que permite a utilização de ferramentas de BIM (Building Information Modeling) integradas entre as diversas especialidades no desenvolvimento dos projetos para a CESAMA e nas fases subsequentes de obra e cadastro técnico.</w:t>
      </w:r>
    </w:p>
    <w:p w14:paraId="34E61AB0" w14:textId="3DA622B0" w:rsidR="0073363C" w:rsidRPr="00692997" w:rsidRDefault="0073363C" w:rsidP="0073363C">
      <w:pPr>
        <w:spacing w:after="0" w:line="360" w:lineRule="auto"/>
        <w:jc w:val="both"/>
        <w:rPr>
          <w:rFonts w:ascii="Arial" w:hAnsi="Arial" w:cs="Arial"/>
          <w:sz w:val="24"/>
          <w:szCs w:val="24"/>
        </w:rPr>
      </w:pPr>
      <w:r w:rsidRPr="00692997">
        <w:rPr>
          <w:rFonts w:ascii="Arial" w:hAnsi="Arial" w:cs="Arial"/>
          <w:sz w:val="24"/>
          <w:szCs w:val="24"/>
        </w:rPr>
        <w:t>A presente contratação de softwares da Autodesk AEC Collection, justifica-se pela necessidade de a</w:t>
      </w:r>
      <w:r w:rsidR="00571E6C" w:rsidRPr="00692997">
        <w:rPr>
          <w:rFonts w:ascii="Arial" w:hAnsi="Arial" w:cs="Arial"/>
          <w:sz w:val="24"/>
          <w:szCs w:val="24"/>
        </w:rPr>
        <w:t>mpliação</w:t>
      </w:r>
      <w:r w:rsidRPr="00692997">
        <w:rPr>
          <w:rFonts w:ascii="Arial" w:hAnsi="Arial" w:cs="Arial"/>
          <w:sz w:val="24"/>
          <w:szCs w:val="24"/>
        </w:rPr>
        <w:t xml:space="preserve"> </w:t>
      </w:r>
      <w:r w:rsidR="00943418" w:rsidRPr="00692997">
        <w:rPr>
          <w:rFonts w:ascii="Arial" w:hAnsi="Arial" w:cs="Arial"/>
          <w:sz w:val="24"/>
          <w:szCs w:val="24"/>
        </w:rPr>
        <w:t>da quantidade de</w:t>
      </w:r>
      <w:r w:rsidR="00E81AC1" w:rsidRPr="00692997">
        <w:rPr>
          <w:rFonts w:ascii="Arial" w:hAnsi="Arial" w:cs="Arial"/>
          <w:sz w:val="24"/>
          <w:szCs w:val="24"/>
        </w:rPr>
        <w:t>stas licenças n</w:t>
      </w:r>
      <w:r w:rsidRPr="00692997">
        <w:rPr>
          <w:rFonts w:ascii="Arial" w:hAnsi="Arial" w:cs="Arial"/>
          <w:sz w:val="24"/>
          <w:szCs w:val="24"/>
        </w:rPr>
        <w:t xml:space="preserve">a Cesama </w:t>
      </w:r>
      <w:r w:rsidR="00E81AC1" w:rsidRPr="00692997">
        <w:rPr>
          <w:rFonts w:ascii="Arial" w:hAnsi="Arial" w:cs="Arial"/>
          <w:sz w:val="24"/>
          <w:szCs w:val="24"/>
        </w:rPr>
        <w:t>para continuidade d</w:t>
      </w:r>
      <w:r w:rsidRPr="00692997">
        <w:rPr>
          <w:rFonts w:ascii="Arial" w:hAnsi="Arial" w:cs="Arial"/>
          <w:sz w:val="24"/>
          <w:szCs w:val="24"/>
        </w:rPr>
        <w:t xml:space="preserve">a implementação da metodologia BIM. </w:t>
      </w:r>
    </w:p>
    <w:p w14:paraId="353EADCC" w14:textId="7AF21A41" w:rsidR="00232A45" w:rsidRPr="00692997" w:rsidRDefault="0073363C" w:rsidP="0073363C">
      <w:pPr>
        <w:spacing w:after="0" w:line="360" w:lineRule="auto"/>
        <w:jc w:val="both"/>
        <w:rPr>
          <w:rFonts w:ascii="Arial" w:hAnsi="Arial" w:cs="Arial"/>
          <w:sz w:val="24"/>
          <w:szCs w:val="24"/>
        </w:rPr>
      </w:pPr>
      <w:r w:rsidRPr="00692997">
        <w:rPr>
          <w:rFonts w:ascii="Arial" w:hAnsi="Arial" w:cs="Arial"/>
          <w:sz w:val="24"/>
          <w:szCs w:val="24"/>
        </w:rPr>
        <w:t>Nos últimos anos, algumas legislações tem indicado a metodologia BIM como uma tendência na melhoria da gestão de projetos e obras, o que pode ser visto no Decreto nº 9.983, de 22 de agosto de 2019, dispõe sobre a Estratégia Nacional de Disseminação do Building Information Modelling, e na nova lei de licitações Lei n° 14.133/2021, art 19, que, nas licitações de obras e serviços de engenharia e arquitetura, sempre que adequada ao objeto da licitação, será preferencialmente adotada a Modelagem da Informação da Construção (Building Information Modelling - BIM)</w:t>
      </w:r>
    </w:p>
    <w:p w14:paraId="183E9FAE" w14:textId="77777777" w:rsidR="0073363C" w:rsidRPr="00692997" w:rsidRDefault="0073363C" w:rsidP="0073363C">
      <w:pPr>
        <w:spacing w:after="0" w:line="360" w:lineRule="auto"/>
        <w:jc w:val="both"/>
        <w:rPr>
          <w:rFonts w:ascii="Arial" w:hAnsi="Arial" w:cs="Arial"/>
          <w:sz w:val="24"/>
          <w:szCs w:val="24"/>
        </w:rPr>
      </w:pPr>
      <w:r w:rsidRPr="00692997">
        <w:rPr>
          <w:rFonts w:ascii="Arial" w:hAnsi="Arial" w:cs="Arial"/>
          <w:sz w:val="24"/>
          <w:szCs w:val="24"/>
        </w:rPr>
        <w:t xml:space="preserve">O mercado tem acompanhado esta tendência, e no caso de Juiz de Fora, alguns loteadores já estão desenvolvendo seus empreendimentos com esta metodologia. </w:t>
      </w:r>
    </w:p>
    <w:p w14:paraId="1FDD1281" w14:textId="6E5F0F87" w:rsidR="00943418" w:rsidRPr="00692997" w:rsidRDefault="00943418" w:rsidP="0073363C">
      <w:pPr>
        <w:spacing w:after="0" w:line="360" w:lineRule="auto"/>
        <w:jc w:val="both"/>
        <w:rPr>
          <w:rFonts w:ascii="Arial" w:hAnsi="Arial" w:cs="Arial"/>
          <w:sz w:val="24"/>
          <w:szCs w:val="24"/>
        </w:rPr>
      </w:pPr>
      <w:r w:rsidRPr="00692997">
        <w:rPr>
          <w:rFonts w:ascii="Arial" w:hAnsi="Arial" w:cs="Arial"/>
          <w:sz w:val="24"/>
          <w:szCs w:val="24"/>
        </w:rPr>
        <w:t>A CESAMA contratou em 2023 uma consultoria em implantação da metodologia BIM que está sendo concluída em 2024. A continuidade desse processo de implantação demanda novas licenças que serão ampliadas através deste certame.</w:t>
      </w:r>
    </w:p>
    <w:p w14:paraId="4CFDFB33" w14:textId="77777777" w:rsidR="0016731C" w:rsidRPr="00692997" w:rsidRDefault="0073363C" w:rsidP="0073363C">
      <w:pPr>
        <w:spacing w:after="0" w:line="360" w:lineRule="auto"/>
        <w:jc w:val="both"/>
        <w:rPr>
          <w:rFonts w:ascii="Arial" w:hAnsi="Arial" w:cs="Arial"/>
          <w:sz w:val="24"/>
          <w:szCs w:val="24"/>
        </w:rPr>
      </w:pPr>
      <w:r w:rsidRPr="00692997">
        <w:rPr>
          <w:rFonts w:ascii="Arial" w:hAnsi="Arial" w:cs="Arial"/>
          <w:sz w:val="24"/>
          <w:szCs w:val="24"/>
        </w:rPr>
        <w:lastRenderedPageBreak/>
        <w:t xml:space="preserve">Deste modo, </w:t>
      </w:r>
      <w:r w:rsidR="00943418" w:rsidRPr="00692997">
        <w:rPr>
          <w:rFonts w:ascii="Arial" w:hAnsi="Arial" w:cs="Arial"/>
          <w:sz w:val="24"/>
          <w:szCs w:val="24"/>
        </w:rPr>
        <w:t xml:space="preserve">trata-se da ampliação do número de licenças AEC Colection, </w:t>
      </w:r>
      <w:r w:rsidRPr="00692997">
        <w:rPr>
          <w:rFonts w:ascii="Arial" w:hAnsi="Arial" w:cs="Arial"/>
          <w:sz w:val="24"/>
          <w:szCs w:val="24"/>
        </w:rPr>
        <w:t>sem a intenção de aquisição de produtos similares ao mesmo.</w:t>
      </w:r>
      <w:r w:rsidR="00943418" w:rsidRPr="00692997">
        <w:rPr>
          <w:rFonts w:ascii="Arial" w:hAnsi="Arial" w:cs="Arial"/>
          <w:sz w:val="24"/>
          <w:szCs w:val="24"/>
        </w:rPr>
        <w:t xml:space="preserve"> </w:t>
      </w:r>
    </w:p>
    <w:p w14:paraId="74471B01" w14:textId="0EAE3A44" w:rsidR="0073363C" w:rsidRPr="00692997" w:rsidRDefault="00943418" w:rsidP="0073363C">
      <w:pPr>
        <w:spacing w:after="0" w:line="360" w:lineRule="auto"/>
        <w:jc w:val="both"/>
        <w:rPr>
          <w:rFonts w:ascii="Arial" w:hAnsi="Arial" w:cs="Arial"/>
          <w:sz w:val="24"/>
          <w:szCs w:val="24"/>
        </w:rPr>
      </w:pPr>
      <w:r w:rsidRPr="00692997">
        <w:rPr>
          <w:rFonts w:ascii="Arial" w:hAnsi="Arial" w:cs="Arial"/>
          <w:sz w:val="24"/>
          <w:szCs w:val="24"/>
        </w:rPr>
        <w:t>A equipe da Cesama foi</w:t>
      </w:r>
      <w:r w:rsidR="000D5BC3" w:rsidRPr="00692997">
        <w:rPr>
          <w:rFonts w:ascii="Arial" w:hAnsi="Arial" w:cs="Arial"/>
          <w:sz w:val="24"/>
          <w:szCs w:val="24"/>
        </w:rPr>
        <w:t xml:space="preserve"> treinada pela consultoria para utilização deste pacote de softwares, sendo dispensada </w:t>
      </w:r>
      <w:r w:rsidR="0073363C" w:rsidRPr="00692997">
        <w:rPr>
          <w:rFonts w:ascii="Arial" w:hAnsi="Arial" w:cs="Arial"/>
          <w:sz w:val="24"/>
          <w:szCs w:val="24"/>
        </w:rPr>
        <w:t xml:space="preserve">os serviços de treinamento e consultoria de implantação BIM. </w:t>
      </w:r>
    </w:p>
    <w:p w14:paraId="409E2EFF" w14:textId="77777777" w:rsidR="00232A45" w:rsidRPr="00692997" w:rsidRDefault="00232A45" w:rsidP="00232A45">
      <w:pPr>
        <w:spacing w:after="0" w:line="360" w:lineRule="auto"/>
        <w:jc w:val="both"/>
        <w:rPr>
          <w:rFonts w:ascii="Arial" w:hAnsi="Arial" w:cs="Arial"/>
          <w:sz w:val="24"/>
          <w:szCs w:val="24"/>
        </w:rPr>
      </w:pPr>
    </w:p>
    <w:p w14:paraId="0F7DB5D8" w14:textId="3D1A7532" w:rsidR="00232A45" w:rsidRPr="00692997" w:rsidRDefault="00232A45" w:rsidP="00232A45">
      <w:pPr>
        <w:spacing w:after="0" w:line="360" w:lineRule="auto"/>
        <w:jc w:val="both"/>
        <w:rPr>
          <w:rFonts w:ascii="Arial" w:hAnsi="Arial" w:cs="Arial"/>
          <w:sz w:val="24"/>
          <w:szCs w:val="24"/>
        </w:rPr>
      </w:pPr>
      <w:r w:rsidRPr="00692997">
        <w:rPr>
          <w:rFonts w:ascii="Arial" w:hAnsi="Arial" w:cs="Arial"/>
          <w:sz w:val="24"/>
          <w:szCs w:val="24"/>
        </w:rPr>
        <w:t>2.</w:t>
      </w:r>
      <w:r w:rsidR="0073363C" w:rsidRPr="00692997">
        <w:rPr>
          <w:rFonts w:ascii="Arial" w:hAnsi="Arial" w:cs="Arial"/>
          <w:sz w:val="24"/>
          <w:szCs w:val="24"/>
        </w:rPr>
        <w:t>2</w:t>
      </w:r>
      <w:r w:rsidRPr="00692997">
        <w:rPr>
          <w:rFonts w:ascii="Arial" w:hAnsi="Arial" w:cs="Arial"/>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4B5E4B3" w14:textId="77777777" w:rsidR="00232A45" w:rsidRPr="00692997" w:rsidRDefault="00232A45" w:rsidP="00232A45">
      <w:pPr>
        <w:spacing w:after="0" w:line="360" w:lineRule="auto"/>
        <w:jc w:val="both"/>
        <w:rPr>
          <w:rFonts w:ascii="Arial" w:hAnsi="Arial" w:cs="Arial"/>
          <w:sz w:val="24"/>
          <w:szCs w:val="24"/>
        </w:rPr>
      </w:pPr>
    </w:p>
    <w:p w14:paraId="3113A0F0" w14:textId="1E2034B9" w:rsidR="00232A45" w:rsidRPr="00692997" w:rsidRDefault="00232A45" w:rsidP="00232A45">
      <w:pPr>
        <w:spacing w:after="0" w:line="360" w:lineRule="auto"/>
        <w:jc w:val="both"/>
        <w:rPr>
          <w:rFonts w:ascii="Arial" w:hAnsi="Arial" w:cs="Arial"/>
          <w:sz w:val="24"/>
          <w:szCs w:val="24"/>
        </w:rPr>
      </w:pPr>
      <w:r w:rsidRPr="00692997">
        <w:rPr>
          <w:rFonts w:ascii="Arial" w:hAnsi="Arial" w:cs="Arial"/>
          <w:sz w:val="24"/>
          <w:szCs w:val="24"/>
        </w:rPr>
        <w:t>2.</w:t>
      </w:r>
      <w:r w:rsidR="0073363C" w:rsidRPr="00692997">
        <w:rPr>
          <w:rFonts w:ascii="Arial" w:hAnsi="Arial" w:cs="Arial"/>
          <w:sz w:val="24"/>
          <w:szCs w:val="24"/>
        </w:rPr>
        <w:t>3</w:t>
      </w:r>
      <w:r w:rsidRPr="00692997">
        <w:rPr>
          <w:rFonts w:ascii="Arial" w:hAnsi="Arial" w:cs="Arial"/>
          <w:sz w:val="24"/>
          <w:szCs w:val="24"/>
        </w:rPr>
        <w:t xml:space="preserve">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692997">
        <w:rPr>
          <w:rFonts w:ascii="Arial" w:hAnsi="Arial" w:cs="Arial"/>
          <w:b/>
          <w:sz w:val="24"/>
          <w:szCs w:val="24"/>
        </w:rPr>
        <w:t>vedação</w:t>
      </w:r>
      <w:r w:rsidRPr="00692997">
        <w:rPr>
          <w:rFonts w:ascii="Arial" w:hAnsi="Arial" w:cs="Arial"/>
          <w:sz w:val="24"/>
          <w:szCs w:val="24"/>
        </w:rPr>
        <w:t xml:space="preserve"> de participação de empresas em “consórcio” neste certame.</w:t>
      </w:r>
    </w:p>
    <w:p w14:paraId="5911DEF8" w14:textId="77777777" w:rsidR="00232A45" w:rsidRPr="00692997" w:rsidRDefault="00232A45" w:rsidP="00232A45">
      <w:pPr>
        <w:spacing w:after="0" w:line="360" w:lineRule="auto"/>
        <w:jc w:val="both"/>
        <w:rPr>
          <w:rFonts w:ascii="Arial" w:hAnsi="Arial" w:cs="Arial"/>
          <w:sz w:val="24"/>
          <w:szCs w:val="24"/>
        </w:rPr>
      </w:pPr>
    </w:p>
    <w:p w14:paraId="2ACC46B9" w14:textId="77777777" w:rsidR="00232A45" w:rsidRPr="00692997" w:rsidRDefault="00232A45" w:rsidP="00232A45">
      <w:pPr>
        <w:spacing w:after="0" w:line="360" w:lineRule="auto"/>
        <w:jc w:val="both"/>
        <w:rPr>
          <w:rFonts w:ascii="Arial" w:hAnsi="Arial" w:cs="Arial"/>
        </w:rPr>
      </w:pPr>
    </w:p>
    <w:p w14:paraId="79C1E7DE" w14:textId="77777777" w:rsidR="00232A45" w:rsidRPr="00692997" w:rsidRDefault="00232A45" w:rsidP="00232A45">
      <w:pPr>
        <w:suppressAutoHyphens/>
        <w:spacing w:before="120" w:after="0" w:line="360" w:lineRule="auto"/>
        <w:jc w:val="both"/>
        <w:rPr>
          <w:rFonts w:ascii="Arial" w:hAnsi="Arial" w:cs="Arial"/>
          <w:b/>
          <w:sz w:val="24"/>
          <w:szCs w:val="24"/>
        </w:rPr>
      </w:pPr>
      <w:r w:rsidRPr="00692997">
        <w:rPr>
          <w:rFonts w:ascii="Arial" w:hAnsi="Arial" w:cs="Arial"/>
          <w:b/>
          <w:sz w:val="24"/>
          <w:szCs w:val="24"/>
        </w:rPr>
        <w:t>3. RECURSOS FINANCEIROS</w:t>
      </w:r>
    </w:p>
    <w:p w14:paraId="1EE9267D" w14:textId="77777777" w:rsidR="00232A45" w:rsidRPr="00692997" w:rsidRDefault="00232A45" w:rsidP="00232A45">
      <w:pPr>
        <w:suppressAutoHyphens/>
        <w:spacing w:before="120" w:after="0" w:line="360" w:lineRule="auto"/>
        <w:jc w:val="both"/>
        <w:rPr>
          <w:rFonts w:ascii="Arial" w:hAnsi="Arial" w:cs="Arial"/>
          <w:bCs/>
          <w:sz w:val="24"/>
          <w:szCs w:val="24"/>
        </w:rPr>
      </w:pPr>
    </w:p>
    <w:p w14:paraId="7176402E" w14:textId="2D3B9689"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t xml:space="preserve">3.1 Os recursos financeiros necessários aos pagamentos do objeto desta licitação são oriundos da </w:t>
      </w:r>
      <w:r w:rsidR="00AB7BD5" w:rsidRPr="00692997">
        <w:rPr>
          <w:rFonts w:ascii="Arial" w:hAnsi="Arial" w:cs="Arial"/>
          <w:sz w:val="24"/>
          <w:szCs w:val="24"/>
        </w:rPr>
        <w:t>CESAMA</w:t>
      </w:r>
      <w:r w:rsidRPr="00692997">
        <w:rPr>
          <w:rFonts w:ascii="Arial" w:hAnsi="Arial" w:cs="Arial"/>
          <w:sz w:val="24"/>
          <w:szCs w:val="24"/>
        </w:rPr>
        <w:t>.</w:t>
      </w:r>
    </w:p>
    <w:p w14:paraId="60891C72" w14:textId="77777777" w:rsidR="00232A45" w:rsidRPr="00692997" w:rsidRDefault="00232A45" w:rsidP="00232A45">
      <w:pPr>
        <w:spacing w:before="120" w:after="0" w:line="360" w:lineRule="auto"/>
        <w:jc w:val="both"/>
        <w:rPr>
          <w:rFonts w:ascii="Arial" w:hAnsi="Arial" w:cs="Arial"/>
          <w:sz w:val="24"/>
          <w:szCs w:val="24"/>
        </w:rPr>
      </w:pPr>
    </w:p>
    <w:p w14:paraId="07152572" w14:textId="352C9F7C" w:rsidR="00232A45" w:rsidRPr="00692997" w:rsidRDefault="00232A45" w:rsidP="00232A45">
      <w:pPr>
        <w:suppressAutoHyphens/>
        <w:spacing w:before="480" w:after="0" w:line="360" w:lineRule="auto"/>
        <w:jc w:val="both"/>
        <w:rPr>
          <w:rFonts w:ascii="Arial" w:hAnsi="Arial" w:cs="Arial"/>
          <w:b/>
          <w:bCs/>
          <w:sz w:val="24"/>
          <w:szCs w:val="24"/>
        </w:rPr>
      </w:pPr>
      <w:r w:rsidRPr="00692997">
        <w:rPr>
          <w:rFonts w:ascii="Arial" w:hAnsi="Arial" w:cs="Arial"/>
          <w:b/>
          <w:bCs/>
          <w:sz w:val="24"/>
          <w:szCs w:val="24"/>
        </w:rPr>
        <w:t>4.</w:t>
      </w:r>
      <w:r w:rsidR="00AB7BD5" w:rsidRPr="00692997">
        <w:rPr>
          <w:rFonts w:ascii="Arial" w:hAnsi="Arial" w:cs="Arial"/>
          <w:b/>
          <w:bCs/>
          <w:sz w:val="24"/>
          <w:szCs w:val="24"/>
        </w:rPr>
        <w:t xml:space="preserve"> </w:t>
      </w:r>
      <w:r w:rsidRPr="00692997">
        <w:rPr>
          <w:rFonts w:ascii="Arial" w:hAnsi="Arial" w:cs="Arial"/>
          <w:b/>
          <w:bCs/>
          <w:sz w:val="24"/>
          <w:szCs w:val="24"/>
        </w:rPr>
        <w:t xml:space="preserve">ESPECIFICAÇÃO DO </w:t>
      </w:r>
      <w:r w:rsidR="001B41E5" w:rsidRPr="00692997">
        <w:rPr>
          <w:rFonts w:ascii="Arial" w:hAnsi="Arial" w:cs="Arial"/>
          <w:b/>
          <w:bCs/>
          <w:sz w:val="24"/>
          <w:szCs w:val="24"/>
        </w:rPr>
        <w:t>OBJETO</w:t>
      </w:r>
      <w:r w:rsidRPr="00692997">
        <w:rPr>
          <w:rFonts w:ascii="Arial" w:hAnsi="Arial" w:cs="Arial"/>
          <w:b/>
          <w:bCs/>
          <w:sz w:val="24"/>
          <w:szCs w:val="24"/>
        </w:rPr>
        <w:t xml:space="preserve"> </w:t>
      </w:r>
    </w:p>
    <w:p w14:paraId="514A4CB2" w14:textId="77777777" w:rsidR="00232A45" w:rsidRPr="00692997" w:rsidRDefault="00232A45" w:rsidP="00232A45">
      <w:pPr>
        <w:suppressAutoHyphens/>
        <w:spacing w:after="0" w:line="360" w:lineRule="auto"/>
        <w:jc w:val="both"/>
        <w:rPr>
          <w:rStyle w:val="markedcontent"/>
          <w:rFonts w:ascii="Arial" w:hAnsi="Arial" w:cs="Arial"/>
          <w:sz w:val="24"/>
          <w:szCs w:val="24"/>
        </w:rPr>
      </w:pPr>
    </w:p>
    <w:p w14:paraId="12CF6229" w14:textId="77777777" w:rsidR="00B87666" w:rsidRPr="00692997" w:rsidRDefault="000B5EAF" w:rsidP="000B5EAF">
      <w:pPr>
        <w:pStyle w:val="PargrafodaLista"/>
        <w:tabs>
          <w:tab w:val="left" w:pos="1547"/>
        </w:tabs>
        <w:spacing w:line="360" w:lineRule="auto"/>
        <w:ind w:left="0"/>
        <w:jc w:val="both"/>
        <w:rPr>
          <w:rFonts w:ascii="Arial" w:hAnsi="Arial" w:cs="Arial"/>
          <w:b/>
          <w:bCs/>
          <w:sz w:val="24"/>
          <w:szCs w:val="24"/>
        </w:rPr>
      </w:pPr>
      <w:r w:rsidRPr="00692997">
        <w:rPr>
          <w:rFonts w:ascii="Arial" w:hAnsi="Arial" w:cs="Arial"/>
          <w:sz w:val="24"/>
          <w:szCs w:val="24"/>
        </w:rPr>
        <w:t xml:space="preserve">O produto </w:t>
      </w:r>
      <w:r w:rsidR="00644EE1" w:rsidRPr="00692997">
        <w:rPr>
          <w:rFonts w:ascii="Arial" w:hAnsi="Arial" w:cs="Arial"/>
          <w:sz w:val="24"/>
          <w:szCs w:val="24"/>
        </w:rPr>
        <w:t xml:space="preserve">a ser </w:t>
      </w:r>
      <w:r w:rsidRPr="00692997">
        <w:rPr>
          <w:rFonts w:ascii="Arial" w:hAnsi="Arial" w:cs="Arial"/>
          <w:sz w:val="24"/>
          <w:szCs w:val="24"/>
        </w:rPr>
        <w:t>adquirido</w:t>
      </w:r>
      <w:r w:rsidR="00644EE1" w:rsidRPr="00692997">
        <w:rPr>
          <w:rFonts w:ascii="Arial" w:hAnsi="Arial" w:cs="Arial"/>
          <w:sz w:val="24"/>
          <w:szCs w:val="24"/>
        </w:rPr>
        <w:t xml:space="preserve"> é o</w:t>
      </w:r>
      <w:r w:rsidR="00396E71" w:rsidRPr="00692997">
        <w:rPr>
          <w:rFonts w:ascii="Arial" w:hAnsi="Arial" w:cs="Arial"/>
          <w:sz w:val="24"/>
          <w:szCs w:val="24"/>
        </w:rPr>
        <w:t xml:space="preserve"> </w:t>
      </w:r>
      <w:r w:rsidR="00644EE1" w:rsidRPr="00692997">
        <w:rPr>
          <w:rFonts w:ascii="Arial" w:hAnsi="Arial" w:cs="Arial"/>
          <w:sz w:val="24"/>
          <w:szCs w:val="24"/>
        </w:rPr>
        <w:t xml:space="preserve">AEC </w:t>
      </w:r>
      <w:proofErr w:type="spellStart"/>
      <w:r w:rsidR="00644EE1" w:rsidRPr="00692997">
        <w:rPr>
          <w:rFonts w:ascii="Arial" w:hAnsi="Arial" w:cs="Arial"/>
          <w:sz w:val="24"/>
          <w:szCs w:val="24"/>
        </w:rPr>
        <w:t>Collection</w:t>
      </w:r>
      <w:proofErr w:type="spellEnd"/>
      <w:r w:rsidR="00644EE1" w:rsidRPr="00692997">
        <w:rPr>
          <w:rFonts w:ascii="Arial" w:hAnsi="Arial" w:cs="Arial"/>
          <w:sz w:val="24"/>
          <w:szCs w:val="24"/>
        </w:rPr>
        <w:t xml:space="preserve"> (</w:t>
      </w:r>
      <w:proofErr w:type="spellStart"/>
      <w:r w:rsidR="00644EE1" w:rsidRPr="00692997">
        <w:rPr>
          <w:rFonts w:ascii="Arial" w:hAnsi="Arial" w:cs="Arial"/>
          <w:sz w:val="24"/>
          <w:szCs w:val="24"/>
        </w:rPr>
        <w:t>Architecture</w:t>
      </w:r>
      <w:proofErr w:type="spellEnd"/>
      <w:r w:rsidR="00644EE1" w:rsidRPr="00692997">
        <w:rPr>
          <w:rFonts w:ascii="Arial" w:hAnsi="Arial" w:cs="Arial"/>
          <w:sz w:val="24"/>
          <w:szCs w:val="24"/>
        </w:rPr>
        <w:t xml:space="preserve">, </w:t>
      </w:r>
      <w:proofErr w:type="spellStart"/>
      <w:r w:rsidR="00644EE1" w:rsidRPr="00692997">
        <w:rPr>
          <w:rFonts w:ascii="Arial" w:hAnsi="Arial" w:cs="Arial"/>
          <w:sz w:val="24"/>
          <w:szCs w:val="24"/>
        </w:rPr>
        <w:t>Engineering</w:t>
      </w:r>
      <w:proofErr w:type="spellEnd"/>
      <w:r w:rsidR="00644EE1" w:rsidRPr="00692997">
        <w:rPr>
          <w:rFonts w:ascii="Arial" w:hAnsi="Arial" w:cs="Arial"/>
          <w:sz w:val="24"/>
          <w:szCs w:val="24"/>
        </w:rPr>
        <w:t xml:space="preserve"> </w:t>
      </w:r>
      <w:proofErr w:type="spellStart"/>
      <w:r w:rsidR="00644EE1" w:rsidRPr="00692997">
        <w:rPr>
          <w:rFonts w:ascii="Arial" w:hAnsi="Arial" w:cs="Arial"/>
          <w:sz w:val="24"/>
          <w:szCs w:val="24"/>
        </w:rPr>
        <w:t>and</w:t>
      </w:r>
      <w:proofErr w:type="spellEnd"/>
      <w:r w:rsidR="00644EE1" w:rsidRPr="00692997">
        <w:rPr>
          <w:rFonts w:ascii="Arial" w:hAnsi="Arial" w:cs="Arial"/>
          <w:sz w:val="24"/>
          <w:szCs w:val="24"/>
        </w:rPr>
        <w:t xml:space="preserve"> </w:t>
      </w:r>
      <w:proofErr w:type="spellStart"/>
      <w:r w:rsidR="00644EE1" w:rsidRPr="00692997">
        <w:rPr>
          <w:rFonts w:ascii="Arial" w:hAnsi="Arial" w:cs="Arial"/>
          <w:sz w:val="24"/>
          <w:szCs w:val="24"/>
        </w:rPr>
        <w:t>Construction</w:t>
      </w:r>
      <w:proofErr w:type="spellEnd"/>
      <w:r w:rsidR="00644EE1" w:rsidRPr="00692997">
        <w:rPr>
          <w:rFonts w:ascii="Arial" w:hAnsi="Arial" w:cs="Arial"/>
          <w:sz w:val="24"/>
          <w:szCs w:val="24"/>
        </w:rPr>
        <w:t xml:space="preserve"> </w:t>
      </w:r>
      <w:proofErr w:type="spellStart"/>
      <w:r w:rsidR="00644EE1" w:rsidRPr="00692997">
        <w:rPr>
          <w:rFonts w:ascii="Arial" w:hAnsi="Arial" w:cs="Arial"/>
          <w:sz w:val="24"/>
          <w:szCs w:val="24"/>
        </w:rPr>
        <w:t>Collection</w:t>
      </w:r>
      <w:proofErr w:type="spellEnd"/>
      <w:r w:rsidRPr="00692997">
        <w:rPr>
          <w:rFonts w:ascii="Arial" w:hAnsi="Arial" w:cs="Arial"/>
          <w:sz w:val="24"/>
          <w:szCs w:val="24"/>
        </w:rPr>
        <w:t xml:space="preserve">, as quantidades especificadas no item </w:t>
      </w:r>
      <w:r w:rsidRPr="00692997">
        <w:rPr>
          <w:rFonts w:ascii="Arial" w:hAnsi="Arial" w:cs="Arial"/>
          <w:b/>
          <w:bCs/>
          <w:sz w:val="24"/>
          <w:szCs w:val="24"/>
        </w:rPr>
        <w:t>5. Valores Máximos Aceitáveis</w:t>
      </w:r>
      <w:r w:rsidRPr="00692997">
        <w:rPr>
          <w:rFonts w:ascii="Arial" w:hAnsi="Arial" w:cs="Arial"/>
          <w:sz w:val="24"/>
          <w:szCs w:val="24"/>
        </w:rPr>
        <w:t xml:space="preserve"> e os descritivos técnicos apresentados no </w:t>
      </w:r>
      <w:r w:rsidRPr="00692997">
        <w:rPr>
          <w:rFonts w:ascii="Arial" w:hAnsi="Arial" w:cs="Arial"/>
          <w:b/>
          <w:bCs/>
          <w:sz w:val="24"/>
          <w:szCs w:val="24"/>
        </w:rPr>
        <w:t>Anexo I</w:t>
      </w:r>
      <w:r w:rsidR="00697B5B" w:rsidRPr="00692997">
        <w:rPr>
          <w:rFonts w:ascii="Arial" w:hAnsi="Arial" w:cs="Arial"/>
          <w:b/>
          <w:bCs/>
          <w:sz w:val="24"/>
          <w:szCs w:val="24"/>
        </w:rPr>
        <w:t xml:space="preserve">. </w:t>
      </w:r>
    </w:p>
    <w:p w14:paraId="3B98F387" w14:textId="77777777" w:rsidR="00B87666" w:rsidRPr="00692997" w:rsidRDefault="00B87666" w:rsidP="000B5EAF">
      <w:pPr>
        <w:pStyle w:val="PargrafodaLista"/>
        <w:tabs>
          <w:tab w:val="left" w:pos="1547"/>
        </w:tabs>
        <w:spacing w:line="360" w:lineRule="auto"/>
        <w:ind w:left="0"/>
        <w:jc w:val="both"/>
        <w:rPr>
          <w:rFonts w:ascii="Arial" w:hAnsi="Arial" w:cs="Arial"/>
          <w:b/>
          <w:bCs/>
          <w:sz w:val="24"/>
          <w:szCs w:val="24"/>
        </w:rPr>
      </w:pPr>
    </w:p>
    <w:p w14:paraId="635AF6C1" w14:textId="77777777" w:rsidR="00B87666" w:rsidRPr="00692997" w:rsidRDefault="00B87666" w:rsidP="000B5EAF">
      <w:pPr>
        <w:pStyle w:val="PargrafodaLista"/>
        <w:tabs>
          <w:tab w:val="left" w:pos="1547"/>
        </w:tabs>
        <w:spacing w:line="360" w:lineRule="auto"/>
        <w:ind w:left="0"/>
        <w:jc w:val="both"/>
        <w:rPr>
          <w:rFonts w:ascii="Arial" w:hAnsi="Arial" w:cs="Arial"/>
          <w:b/>
          <w:bCs/>
          <w:sz w:val="24"/>
          <w:szCs w:val="24"/>
        </w:rPr>
      </w:pPr>
    </w:p>
    <w:p w14:paraId="35DB6F5D" w14:textId="77777777" w:rsidR="00B87666" w:rsidRPr="00692997" w:rsidRDefault="00B87666" w:rsidP="000B5EAF">
      <w:pPr>
        <w:pStyle w:val="PargrafodaLista"/>
        <w:tabs>
          <w:tab w:val="left" w:pos="1547"/>
        </w:tabs>
        <w:spacing w:line="360" w:lineRule="auto"/>
        <w:ind w:left="0"/>
        <w:jc w:val="both"/>
        <w:rPr>
          <w:rFonts w:ascii="Arial" w:hAnsi="Arial" w:cs="Arial"/>
          <w:b/>
          <w:bCs/>
          <w:sz w:val="24"/>
          <w:szCs w:val="24"/>
        </w:rPr>
      </w:pPr>
      <w:r w:rsidRPr="00692997">
        <w:rPr>
          <w:rFonts w:ascii="Arial" w:hAnsi="Arial" w:cs="Arial"/>
          <w:b/>
          <w:bCs/>
          <w:sz w:val="24"/>
          <w:szCs w:val="24"/>
        </w:rPr>
        <w:t>4.1 condições de entrega do serviço</w:t>
      </w:r>
    </w:p>
    <w:p w14:paraId="04B188D1" w14:textId="77777777" w:rsidR="00B87666" w:rsidRPr="00692997" w:rsidRDefault="00B87666" w:rsidP="000B5EAF">
      <w:pPr>
        <w:pStyle w:val="PargrafodaLista"/>
        <w:tabs>
          <w:tab w:val="left" w:pos="1547"/>
        </w:tabs>
        <w:spacing w:line="360" w:lineRule="auto"/>
        <w:ind w:left="0"/>
        <w:jc w:val="both"/>
        <w:rPr>
          <w:rFonts w:ascii="Arial" w:hAnsi="Arial" w:cs="Arial"/>
          <w:b/>
          <w:bCs/>
          <w:sz w:val="24"/>
          <w:szCs w:val="24"/>
        </w:rPr>
      </w:pPr>
    </w:p>
    <w:p w14:paraId="4C6CE123" w14:textId="5432E796" w:rsidR="000B5EAF" w:rsidRPr="00692997" w:rsidRDefault="00697B5B" w:rsidP="000B5EAF">
      <w:pPr>
        <w:pStyle w:val="PargrafodaLista"/>
        <w:tabs>
          <w:tab w:val="left" w:pos="1547"/>
        </w:tabs>
        <w:spacing w:line="360" w:lineRule="auto"/>
        <w:ind w:left="0"/>
        <w:jc w:val="both"/>
        <w:rPr>
          <w:rFonts w:ascii="Arial" w:hAnsi="Arial" w:cs="Arial"/>
          <w:sz w:val="24"/>
          <w:szCs w:val="24"/>
        </w:rPr>
      </w:pPr>
      <w:r w:rsidRPr="00692997">
        <w:rPr>
          <w:rFonts w:ascii="Arial" w:hAnsi="Arial" w:cs="Arial"/>
          <w:sz w:val="24"/>
          <w:szCs w:val="24"/>
        </w:rPr>
        <w:t>A liberação das licenças ser</w:t>
      </w:r>
      <w:r w:rsidR="00B87666" w:rsidRPr="00692997">
        <w:rPr>
          <w:rFonts w:ascii="Arial" w:hAnsi="Arial" w:cs="Arial"/>
          <w:sz w:val="24"/>
          <w:szCs w:val="24"/>
        </w:rPr>
        <w:t>á</w:t>
      </w:r>
      <w:r w:rsidRPr="00692997">
        <w:rPr>
          <w:rFonts w:ascii="Arial" w:hAnsi="Arial" w:cs="Arial"/>
          <w:sz w:val="24"/>
          <w:szCs w:val="24"/>
        </w:rPr>
        <w:t xml:space="preserve"> feita até 07(sete) dias após a solicitação da Cesama.</w:t>
      </w:r>
    </w:p>
    <w:p w14:paraId="696B7774" w14:textId="77777777" w:rsidR="00232A45" w:rsidRPr="00692997" w:rsidRDefault="00232A45" w:rsidP="00232A45">
      <w:pPr>
        <w:suppressAutoHyphens/>
        <w:spacing w:after="0" w:line="360" w:lineRule="auto"/>
        <w:jc w:val="both"/>
        <w:rPr>
          <w:rStyle w:val="markedcontent"/>
          <w:rFonts w:ascii="Arial" w:hAnsi="Arial" w:cs="Arial"/>
          <w:sz w:val="24"/>
          <w:szCs w:val="24"/>
        </w:rPr>
      </w:pPr>
    </w:p>
    <w:p w14:paraId="5AD29699" w14:textId="5134EEC4" w:rsidR="00232A45" w:rsidRPr="00692997" w:rsidRDefault="00232A45" w:rsidP="00232A45">
      <w:pPr>
        <w:autoSpaceDE w:val="0"/>
        <w:autoSpaceDN w:val="0"/>
        <w:adjustRightInd w:val="0"/>
        <w:spacing w:after="0" w:line="360" w:lineRule="auto"/>
        <w:jc w:val="both"/>
        <w:rPr>
          <w:rFonts w:ascii="Arial" w:hAnsi="Arial" w:cs="Arial"/>
          <w:b/>
          <w:bCs/>
          <w:sz w:val="24"/>
          <w:szCs w:val="24"/>
        </w:rPr>
      </w:pPr>
      <w:r w:rsidRPr="00692997">
        <w:rPr>
          <w:rStyle w:val="markedcontent"/>
          <w:rFonts w:ascii="Arial" w:hAnsi="Arial" w:cs="Arial"/>
          <w:b/>
          <w:bCs/>
          <w:sz w:val="24"/>
          <w:szCs w:val="24"/>
        </w:rPr>
        <w:t>5.</w:t>
      </w:r>
      <w:r w:rsidR="00AB7BD5" w:rsidRPr="00692997">
        <w:rPr>
          <w:rStyle w:val="markedcontent"/>
          <w:rFonts w:ascii="Arial" w:hAnsi="Arial" w:cs="Arial"/>
          <w:b/>
          <w:bCs/>
          <w:sz w:val="24"/>
          <w:szCs w:val="24"/>
        </w:rPr>
        <w:t xml:space="preserve"> </w:t>
      </w:r>
      <w:r w:rsidRPr="00692997">
        <w:rPr>
          <w:rStyle w:val="markedcontent"/>
          <w:rFonts w:ascii="Arial" w:hAnsi="Arial" w:cs="Arial"/>
          <w:b/>
          <w:bCs/>
          <w:sz w:val="24"/>
          <w:szCs w:val="24"/>
        </w:rPr>
        <w:t>VALORES MÁXIMOS ACEITÁVEIS</w:t>
      </w:r>
    </w:p>
    <w:p w14:paraId="5BE85647" w14:textId="77777777" w:rsidR="00232A45" w:rsidRPr="00692997" w:rsidRDefault="00232A45" w:rsidP="00232A45">
      <w:pPr>
        <w:autoSpaceDE w:val="0"/>
        <w:autoSpaceDN w:val="0"/>
        <w:adjustRightInd w:val="0"/>
        <w:spacing w:after="0" w:line="360" w:lineRule="auto"/>
        <w:jc w:val="both"/>
        <w:rPr>
          <w:rFonts w:ascii="Arial" w:hAnsi="Arial" w:cs="Arial"/>
          <w:b/>
          <w:bCs/>
          <w:sz w:val="24"/>
          <w:szCs w:val="24"/>
        </w:rPr>
      </w:pPr>
    </w:p>
    <w:p w14:paraId="3AACF70E" w14:textId="77777777" w:rsidR="009B0984" w:rsidRPr="00692997" w:rsidRDefault="00232A45" w:rsidP="009B0984">
      <w:pPr>
        <w:spacing w:before="120" w:line="360" w:lineRule="auto"/>
        <w:jc w:val="both"/>
        <w:rPr>
          <w:rFonts w:ascii="Arial" w:hAnsi="Arial" w:cs="Arial"/>
          <w:sz w:val="24"/>
          <w:szCs w:val="24"/>
        </w:rPr>
      </w:pPr>
      <w:r w:rsidRPr="00692997">
        <w:rPr>
          <w:rFonts w:ascii="Arial" w:hAnsi="Arial" w:cs="Arial"/>
          <w:sz w:val="24"/>
          <w:szCs w:val="24"/>
        </w:rPr>
        <w:t>5.1</w:t>
      </w:r>
      <w:r w:rsidR="0073363C" w:rsidRPr="00692997">
        <w:rPr>
          <w:rFonts w:ascii="Arial" w:hAnsi="Arial" w:cs="Arial"/>
          <w:sz w:val="24"/>
          <w:szCs w:val="24"/>
        </w:rPr>
        <w:t xml:space="preserve"> </w:t>
      </w:r>
      <w:r w:rsidR="009B0984" w:rsidRPr="00692997">
        <w:rPr>
          <w:rFonts w:ascii="Arial" w:hAnsi="Arial" w:cs="Arial"/>
          <w:sz w:val="24"/>
          <w:szCs w:val="24"/>
        </w:rPr>
        <w:t xml:space="preserve">A estimativa do valor do objeto da contratação de serviços foi realizada a partir dos seguintes critérios, em conformidade com o Manual de Planejamento das Contratações, parte integrante do Regulamento Interno de Licitações, Contratos e Convênios da Cesama (RILC): Pesquisa direta com fornecedor, busca em banco de preços e sítios eletrônicos </w:t>
      </w:r>
      <w:proofErr w:type="gramStart"/>
      <w:r w:rsidR="009B0984" w:rsidRPr="00692997">
        <w:rPr>
          <w:rFonts w:ascii="Arial" w:hAnsi="Arial" w:cs="Arial"/>
          <w:sz w:val="24"/>
          <w:szCs w:val="24"/>
        </w:rPr>
        <w:t>e também</w:t>
      </w:r>
      <w:proofErr w:type="gramEnd"/>
      <w:r w:rsidR="009B0984" w:rsidRPr="00692997">
        <w:rPr>
          <w:rFonts w:ascii="Arial" w:hAnsi="Arial" w:cs="Arial"/>
          <w:sz w:val="24"/>
          <w:szCs w:val="24"/>
        </w:rPr>
        <w:t xml:space="preserve"> contratação anterior.</w:t>
      </w:r>
    </w:p>
    <w:p w14:paraId="6633C976" w14:textId="63B37652" w:rsidR="00FC13FC" w:rsidRPr="00692997" w:rsidRDefault="0024268B" w:rsidP="00232A45">
      <w:pPr>
        <w:spacing w:before="120" w:line="360" w:lineRule="auto"/>
        <w:jc w:val="both"/>
        <w:rPr>
          <w:rFonts w:ascii="Arial" w:hAnsi="Arial" w:cs="Arial"/>
          <w:sz w:val="24"/>
          <w:szCs w:val="24"/>
        </w:rPr>
      </w:pPr>
      <w:r w:rsidRPr="00692997">
        <w:rPr>
          <w:rFonts w:ascii="Arial" w:hAnsi="Arial" w:cs="Arial"/>
          <w:noProof/>
          <w:sz w:val="24"/>
          <w:szCs w:val="24"/>
        </w:rPr>
        <w:drawing>
          <wp:inline distT="0" distB="0" distL="0" distR="0" wp14:anchorId="76CF04D9" wp14:editId="10E9E0C5">
            <wp:extent cx="5400040" cy="2389505"/>
            <wp:effectExtent l="0" t="0" r="0" b="0"/>
            <wp:docPr id="80462037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620377" name=""/>
                    <pic:cNvPicPr/>
                  </pic:nvPicPr>
                  <pic:blipFill>
                    <a:blip r:embed="rId7"/>
                    <a:stretch>
                      <a:fillRect/>
                    </a:stretch>
                  </pic:blipFill>
                  <pic:spPr>
                    <a:xfrm>
                      <a:off x="0" y="0"/>
                      <a:ext cx="5400040" cy="2389505"/>
                    </a:xfrm>
                    <a:prstGeom prst="rect">
                      <a:avLst/>
                    </a:prstGeom>
                  </pic:spPr>
                </pic:pic>
              </a:graphicData>
            </a:graphic>
          </wp:inline>
        </w:drawing>
      </w:r>
    </w:p>
    <w:p w14:paraId="09E39C64" w14:textId="144CED2E" w:rsidR="00CB41B3" w:rsidRPr="00692997" w:rsidRDefault="00232A45" w:rsidP="00232A45">
      <w:pPr>
        <w:spacing w:before="120" w:line="360" w:lineRule="auto"/>
        <w:jc w:val="both"/>
        <w:rPr>
          <w:rFonts w:ascii="Arial" w:hAnsi="Arial" w:cs="Arial"/>
          <w:sz w:val="24"/>
          <w:szCs w:val="24"/>
        </w:rPr>
      </w:pPr>
      <w:r w:rsidRPr="00692997">
        <w:rPr>
          <w:rFonts w:ascii="Arial" w:hAnsi="Arial" w:cs="Arial"/>
          <w:sz w:val="24"/>
          <w:szCs w:val="24"/>
        </w:rPr>
        <w:t>Foi utilizada como metodologia para obtenção do preço de referência para a contratação</w:t>
      </w:r>
      <w:r w:rsidR="00CB41B3" w:rsidRPr="00692997">
        <w:rPr>
          <w:rFonts w:ascii="Arial" w:hAnsi="Arial" w:cs="Arial"/>
          <w:sz w:val="24"/>
          <w:szCs w:val="24"/>
        </w:rPr>
        <w:t xml:space="preserve"> a pesquisa direta com</w:t>
      </w:r>
      <w:r w:rsidR="00947494" w:rsidRPr="00692997">
        <w:rPr>
          <w:rFonts w:ascii="Arial" w:hAnsi="Arial" w:cs="Arial"/>
          <w:sz w:val="24"/>
          <w:szCs w:val="24"/>
        </w:rPr>
        <w:t xml:space="preserve"> fornecedores </w:t>
      </w:r>
      <w:r w:rsidR="00CB41B3" w:rsidRPr="00692997">
        <w:rPr>
          <w:rFonts w:ascii="Arial" w:hAnsi="Arial" w:cs="Arial"/>
          <w:sz w:val="24"/>
          <w:szCs w:val="24"/>
        </w:rPr>
        <w:t>mediante solicitação formal de cotação, por meio de ofício ou e-mail, representantes autorizados da Autod</w:t>
      </w:r>
      <w:r w:rsidR="005F7285" w:rsidRPr="00692997">
        <w:rPr>
          <w:rFonts w:ascii="Arial" w:hAnsi="Arial" w:cs="Arial"/>
          <w:sz w:val="24"/>
          <w:szCs w:val="24"/>
        </w:rPr>
        <w:t>e</w:t>
      </w:r>
      <w:r w:rsidR="00CB41B3" w:rsidRPr="00692997">
        <w:rPr>
          <w:rFonts w:ascii="Arial" w:hAnsi="Arial" w:cs="Arial"/>
          <w:sz w:val="24"/>
          <w:szCs w:val="24"/>
        </w:rPr>
        <w:t>sk para a venda do produto</w:t>
      </w:r>
      <w:r w:rsidR="00947494" w:rsidRPr="00692997">
        <w:rPr>
          <w:rFonts w:ascii="Arial" w:hAnsi="Arial" w:cs="Arial"/>
          <w:sz w:val="24"/>
          <w:szCs w:val="24"/>
        </w:rPr>
        <w:t>, consulta sítio eletrônico</w:t>
      </w:r>
      <w:r w:rsidR="00F5569F" w:rsidRPr="00692997">
        <w:rPr>
          <w:rFonts w:ascii="Arial" w:hAnsi="Arial" w:cs="Arial"/>
          <w:sz w:val="24"/>
          <w:szCs w:val="24"/>
        </w:rPr>
        <w:t xml:space="preserve"> e ferramenta banco de preços.</w:t>
      </w:r>
    </w:p>
    <w:p w14:paraId="409D9300" w14:textId="77777777" w:rsidR="00AB63A1" w:rsidRPr="00692997" w:rsidRDefault="00AB63A1" w:rsidP="00232A45">
      <w:pPr>
        <w:spacing w:after="0" w:line="360" w:lineRule="auto"/>
        <w:jc w:val="both"/>
        <w:rPr>
          <w:rFonts w:ascii="Arial" w:hAnsi="Arial" w:cs="Arial"/>
          <w:b/>
          <w:sz w:val="24"/>
          <w:szCs w:val="24"/>
        </w:rPr>
      </w:pPr>
    </w:p>
    <w:p w14:paraId="3903563A" w14:textId="138E24CF" w:rsidR="00232A45" w:rsidRPr="00692997" w:rsidRDefault="00DF0A3E" w:rsidP="00232A45">
      <w:pPr>
        <w:spacing w:after="0" w:line="360" w:lineRule="auto"/>
        <w:jc w:val="both"/>
        <w:rPr>
          <w:rFonts w:ascii="Arial" w:hAnsi="Arial" w:cs="Arial"/>
          <w:sz w:val="24"/>
          <w:szCs w:val="24"/>
        </w:rPr>
      </w:pPr>
      <w:r w:rsidRPr="00692997">
        <w:rPr>
          <w:rFonts w:ascii="Arial" w:hAnsi="Arial" w:cs="Arial"/>
          <w:b/>
          <w:sz w:val="24"/>
          <w:szCs w:val="24"/>
        </w:rPr>
        <w:t>6</w:t>
      </w:r>
      <w:r w:rsidR="00232A45" w:rsidRPr="00692997">
        <w:rPr>
          <w:rFonts w:ascii="Arial" w:hAnsi="Arial" w:cs="Arial"/>
          <w:b/>
          <w:sz w:val="24"/>
          <w:szCs w:val="24"/>
        </w:rPr>
        <w:t>.</w:t>
      </w:r>
      <w:r w:rsidR="00355AEB" w:rsidRPr="00692997">
        <w:rPr>
          <w:rFonts w:ascii="Arial" w:hAnsi="Arial" w:cs="Arial"/>
          <w:b/>
          <w:sz w:val="24"/>
          <w:szCs w:val="24"/>
        </w:rPr>
        <w:t xml:space="preserve"> </w:t>
      </w:r>
      <w:r w:rsidR="00232A45" w:rsidRPr="00692997">
        <w:rPr>
          <w:rFonts w:ascii="Arial" w:hAnsi="Arial" w:cs="Arial"/>
          <w:b/>
          <w:sz w:val="24"/>
          <w:szCs w:val="24"/>
        </w:rPr>
        <w:t xml:space="preserve">MEDIÇÕES </w:t>
      </w:r>
    </w:p>
    <w:p w14:paraId="03F02017" w14:textId="7746D902" w:rsidR="005002FD" w:rsidRPr="00692997" w:rsidRDefault="00DF0A3E" w:rsidP="00314395">
      <w:pPr>
        <w:suppressAutoHyphens/>
        <w:spacing w:after="0" w:line="360" w:lineRule="auto"/>
        <w:jc w:val="both"/>
        <w:rPr>
          <w:rFonts w:ascii="Arial" w:hAnsi="Arial" w:cs="Arial"/>
          <w:bCs/>
          <w:sz w:val="24"/>
          <w:szCs w:val="24"/>
        </w:rPr>
      </w:pPr>
      <w:r w:rsidRPr="00692997">
        <w:rPr>
          <w:rFonts w:ascii="Arial" w:hAnsi="Arial" w:cs="Arial"/>
          <w:bCs/>
          <w:sz w:val="24"/>
          <w:szCs w:val="24"/>
        </w:rPr>
        <w:t>6</w:t>
      </w:r>
      <w:r w:rsidR="00232A45" w:rsidRPr="00692997">
        <w:rPr>
          <w:rFonts w:ascii="Arial" w:hAnsi="Arial" w:cs="Arial"/>
          <w:bCs/>
          <w:sz w:val="24"/>
          <w:szCs w:val="24"/>
        </w:rPr>
        <w:t>.</w:t>
      </w:r>
      <w:r w:rsidR="00127DC6" w:rsidRPr="00692997">
        <w:rPr>
          <w:rFonts w:ascii="Arial" w:hAnsi="Arial" w:cs="Arial"/>
          <w:bCs/>
          <w:sz w:val="24"/>
          <w:szCs w:val="24"/>
        </w:rPr>
        <w:t>1.</w:t>
      </w:r>
      <w:r w:rsidR="00232A45" w:rsidRPr="00692997">
        <w:rPr>
          <w:rFonts w:ascii="Arial" w:hAnsi="Arial" w:cs="Arial"/>
          <w:bCs/>
          <w:sz w:val="24"/>
          <w:szCs w:val="24"/>
        </w:rPr>
        <w:t xml:space="preserve"> </w:t>
      </w:r>
      <w:r w:rsidR="001C5A82" w:rsidRPr="00692997">
        <w:rPr>
          <w:rFonts w:ascii="Arial" w:hAnsi="Arial" w:cs="Arial"/>
          <w:bCs/>
          <w:sz w:val="24"/>
          <w:szCs w:val="24"/>
        </w:rPr>
        <w:t>A CESAMA efetuará medição única</w:t>
      </w:r>
      <w:r w:rsidR="0040421C" w:rsidRPr="00692997">
        <w:rPr>
          <w:rFonts w:ascii="Arial" w:hAnsi="Arial" w:cs="Arial"/>
          <w:bCs/>
          <w:sz w:val="24"/>
          <w:szCs w:val="24"/>
        </w:rPr>
        <w:t xml:space="preserve"> após a entrega dos softwares</w:t>
      </w:r>
      <w:r w:rsidR="005F275B" w:rsidRPr="00692997">
        <w:rPr>
          <w:rFonts w:ascii="Arial" w:hAnsi="Arial" w:cs="Arial"/>
          <w:bCs/>
          <w:sz w:val="24"/>
          <w:szCs w:val="24"/>
        </w:rPr>
        <w:t xml:space="preserve"> e </w:t>
      </w:r>
      <w:r w:rsidR="0040421C" w:rsidRPr="00692997">
        <w:rPr>
          <w:rFonts w:ascii="Arial" w:hAnsi="Arial" w:cs="Arial"/>
          <w:bCs/>
          <w:sz w:val="24"/>
          <w:szCs w:val="24"/>
        </w:rPr>
        <w:t>ativação e disponibilização do sistema.,</w:t>
      </w:r>
    </w:p>
    <w:p w14:paraId="378A61F3" w14:textId="77777777" w:rsidR="00801BF5" w:rsidRPr="00692997" w:rsidRDefault="00801BF5" w:rsidP="00314395">
      <w:pPr>
        <w:suppressAutoHyphens/>
        <w:spacing w:after="0" w:line="360" w:lineRule="auto"/>
        <w:jc w:val="both"/>
        <w:rPr>
          <w:rFonts w:ascii="Arial" w:hAnsi="Arial" w:cs="Arial"/>
          <w:bCs/>
          <w:sz w:val="24"/>
          <w:szCs w:val="24"/>
        </w:rPr>
      </w:pPr>
    </w:p>
    <w:p w14:paraId="0C705D46" w14:textId="623AE79C" w:rsidR="00801BF5" w:rsidRPr="00692997" w:rsidRDefault="00801BF5" w:rsidP="00314395">
      <w:pPr>
        <w:suppressAutoHyphens/>
        <w:spacing w:after="0" w:line="360" w:lineRule="auto"/>
        <w:jc w:val="both"/>
        <w:rPr>
          <w:rFonts w:ascii="Arial" w:hAnsi="Arial" w:cs="Arial"/>
          <w:bCs/>
          <w:sz w:val="24"/>
          <w:szCs w:val="24"/>
        </w:rPr>
      </w:pPr>
      <w:r w:rsidRPr="00692997">
        <w:rPr>
          <w:rFonts w:ascii="Arial" w:hAnsi="Arial" w:cs="Arial"/>
          <w:bCs/>
          <w:sz w:val="24"/>
          <w:szCs w:val="24"/>
        </w:rPr>
        <w:t>6.</w:t>
      </w:r>
      <w:r w:rsidR="00ED799B" w:rsidRPr="00692997">
        <w:rPr>
          <w:rFonts w:ascii="Arial" w:hAnsi="Arial" w:cs="Arial"/>
          <w:bCs/>
          <w:sz w:val="24"/>
          <w:szCs w:val="24"/>
        </w:rPr>
        <w:t>2</w:t>
      </w:r>
      <w:r w:rsidRPr="00692997">
        <w:rPr>
          <w:rFonts w:ascii="Arial" w:hAnsi="Arial" w:cs="Arial"/>
          <w:bCs/>
          <w:sz w:val="24"/>
          <w:szCs w:val="24"/>
        </w:rPr>
        <w:t xml:space="preserve"> A mediç</w:t>
      </w:r>
      <w:r w:rsidR="008F66C3" w:rsidRPr="00692997">
        <w:rPr>
          <w:rFonts w:ascii="Arial" w:hAnsi="Arial" w:cs="Arial"/>
          <w:bCs/>
          <w:sz w:val="24"/>
          <w:szCs w:val="24"/>
        </w:rPr>
        <w:t>ão</w:t>
      </w:r>
      <w:r w:rsidRPr="00692997">
        <w:rPr>
          <w:rFonts w:ascii="Arial" w:hAnsi="Arial" w:cs="Arial"/>
          <w:bCs/>
          <w:sz w:val="24"/>
          <w:szCs w:val="24"/>
        </w:rPr>
        <w:t xml:space="preserve"> poder</w:t>
      </w:r>
      <w:r w:rsidR="008F66C3" w:rsidRPr="00692997">
        <w:rPr>
          <w:rFonts w:ascii="Arial" w:hAnsi="Arial" w:cs="Arial"/>
          <w:bCs/>
          <w:sz w:val="24"/>
          <w:szCs w:val="24"/>
        </w:rPr>
        <w:t>á</w:t>
      </w:r>
      <w:r w:rsidRPr="00692997">
        <w:rPr>
          <w:rFonts w:ascii="Arial" w:hAnsi="Arial" w:cs="Arial"/>
          <w:bCs/>
          <w:sz w:val="24"/>
          <w:szCs w:val="24"/>
        </w:rPr>
        <w:t xml:space="preserve"> ser efetivada até 10 (dez) dias do mês subsequente ao período considerado no item 6.</w:t>
      </w:r>
      <w:r w:rsidR="00C80C52" w:rsidRPr="00692997">
        <w:rPr>
          <w:rFonts w:ascii="Arial" w:hAnsi="Arial" w:cs="Arial"/>
          <w:bCs/>
          <w:sz w:val="24"/>
          <w:szCs w:val="24"/>
        </w:rPr>
        <w:t>1</w:t>
      </w:r>
      <w:r w:rsidRPr="00692997">
        <w:rPr>
          <w:rFonts w:ascii="Arial" w:hAnsi="Arial" w:cs="Arial"/>
          <w:bCs/>
          <w:sz w:val="24"/>
          <w:szCs w:val="24"/>
        </w:rPr>
        <w:t xml:space="preserve"> data limite para emissão pela Cesama da ordem de faturamento.</w:t>
      </w:r>
    </w:p>
    <w:p w14:paraId="4D1C697A" w14:textId="77777777" w:rsidR="00DD719C" w:rsidRPr="00692997" w:rsidRDefault="00DD719C" w:rsidP="00314395">
      <w:pPr>
        <w:suppressAutoHyphens/>
        <w:spacing w:after="0" w:line="360" w:lineRule="auto"/>
        <w:jc w:val="both"/>
        <w:rPr>
          <w:rFonts w:ascii="Arial" w:hAnsi="Arial" w:cs="Arial"/>
          <w:bCs/>
          <w:sz w:val="24"/>
          <w:szCs w:val="24"/>
        </w:rPr>
      </w:pPr>
    </w:p>
    <w:p w14:paraId="1E9DD97D" w14:textId="5032838D" w:rsidR="00C228E7" w:rsidRPr="00692997" w:rsidRDefault="0037398B" w:rsidP="00C228E7">
      <w:pPr>
        <w:spacing w:after="0" w:line="360" w:lineRule="auto"/>
        <w:jc w:val="both"/>
        <w:rPr>
          <w:rFonts w:ascii="Arial" w:hAnsi="Arial" w:cs="Arial"/>
          <w:sz w:val="24"/>
          <w:szCs w:val="24"/>
        </w:rPr>
      </w:pPr>
      <w:r w:rsidRPr="00692997">
        <w:rPr>
          <w:rFonts w:ascii="Arial" w:hAnsi="Arial" w:cs="Arial"/>
          <w:b/>
          <w:bCs/>
          <w:sz w:val="24"/>
          <w:szCs w:val="24"/>
        </w:rPr>
        <w:t>7</w:t>
      </w:r>
      <w:r w:rsidR="00375B13" w:rsidRPr="00692997">
        <w:rPr>
          <w:rFonts w:ascii="Arial" w:hAnsi="Arial" w:cs="Arial"/>
          <w:b/>
          <w:bCs/>
          <w:sz w:val="24"/>
          <w:szCs w:val="24"/>
        </w:rPr>
        <w:t>.</w:t>
      </w:r>
      <w:r w:rsidR="00C228E7" w:rsidRPr="00692997">
        <w:rPr>
          <w:rFonts w:ascii="Arial" w:hAnsi="Arial" w:cs="Arial"/>
          <w:b/>
          <w:bCs/>
          <w:sz w:val="24"/>
          <w:szCs w:val="24"/>
        </w:rPr>
        <w:t xml:space="preserve"> </w:t>
      </w:r>
      <w:r w:rsidR="00C228E7" w:rsidRPr="00692997">
        <w:rPr>
          <w:rFonts w:ascii="Arial" w:hAnsi="Arial" w:cs="Arial"/>
          <w:b/>
          <w:sz w:val="24"/>
          <w:szCs w:val="24"/>
        </w:rPr>
        <w:t>PAGAMENTO</w:t>
      </w:r>
    </w:p>
    <w:p w14:paraId="4E77F386" w14:textId="04BAF6F1" w:rsidR="004E6254" w:rsidRPr="00692997" w:rsidRDefault="00B53766" w:rsidP="00232A45">
      <w:pPr>
        <w:suppressAutoHyphens/>
        <w:autoSpaceDE w:val="0"/>
        <w:autoSpaceDN w:val="0"/>
        <w:adjustRightInd w:val="0"/>
        <w:spacing w:before="240" w:after="0" w:line="360" w:lineRule="auto"/>
        <w:jc w:val="both"/>
        <w:rPr>
          <w:rFonts w:ascii="Arial" w:hAnsi="Arial" w:cs="Arial"/>
          <w:sz w:val="24"/>
          <w:szCs w:val="24"/>
        </w:rPr>
      </w:pPr>
      <w:r w:rsidRPr="00692997">
        <w:rPr>
          <w:rFonts w:ascii="Arial" w:hAnsi="Arial" w:cs="Arial"/>
          <w:sz w:val="24"/>
          <w:szCs w:val="24"/>
        </w:rPr>
        <w:t>7</w:t>
      </w:r>
      <w:r w:rsidR="00375B13" w:rsidRPr="00692997">
        <w:rPr>
          <w:rFonts w:ascii="Arial" w:hAnsi="Arial" w:cs="Arial"/>
          <w:sz w:val="24"/>
          <w:szCs w:val="24"/>
        </w:rPr>
        <w:t>.1</w:t>
      </w:r>
      <w:r w:rsidR="00F07398" w:rsidRPr="00692997">
        <w:rPr>
          <w:rFonts w:ascii="Arial" w:hAnsi="Arial" w:cs="Arial"/>
          <w:sz w:val="24"/>
          <w:szCs w:val="24"/>
        </w:rPr>
        <w:t xml:space="preserve"> </w:t>
      </w:r>
      <w:r w:rsidR="00D848C5" w:rsidRPr="00692997">
        <w:rPr>
          <w:rFonts w:ascii="Arial" w:hAnsi="Arial" w:cs="Arial"/>
          <w:sz w:val="24"/>
          <w:szCs w:val="24"/>
        </w:rPr>
        <w:t xml:space="preserve">A CESAMA efetuará o pagamento 30 (trinta) dias após a </w:t>
      </w:r>
      <w:r w:rsidR="008D6ECA" w:rsidRPr="00692997">
        <w:rPr>
          <w:rFonts w:ascii="Arial" w:hAnsi="Arial" w:cs="Arial"/>
          <w:sz w:val="24"/>
          <w:szCs w:val="24"/>
        </w:rPr>
        <w:t xml:space="preserve">instalação </w:t>
      </w:r>
      <w:r w:rsidR="00C96310" w:rsidRPr="00692997">
        <w:rPr>
          <w:rFonts w:ascii="Arial" w:hAnsi="Arial" w:cs="Arial"/>
          <w:sz w:val="24"/>
          <w:szCs w:val="24"/>
        </w:rPr>
        <w:t xml:space="preserve">dos softwares </w:t>
      </w:r>
      <w:r w:rsidR="00015D2B" w:rsidRPr="00692997">
        <w:rPr>
          <w:rFonts w:ascii="Arial" w:hAnsi="Arial" w:cs="Arial"/>
          <w:sz w:val="24"/>
          <w:szCs w:val="24"/>
        </w:rPr>
        <w:t xml:space="preserve">e aceite pelo setor responsável </w:t>
      </w:r>
      <w:r w:rsidR="00D848C5" w:rsidRPr="00692997">
        <w:rPr>
          <w:rFonts w:ascii="Arial" w:hAnsi="Arial" w:cs="Arial"/>
          <w:sz w:val="24"/>
          <w:szCs w:val="24"/>
        </w:rPr>
        <w:t>juntamente com a apresentação e aceitação da Nota Fiscal / Fatura pelo departamento competente.</w:t>
      </w:r>
      <w:r w:rsidR="00E81AC1" w:rsidRPr="00692997">
        <w:rPr>
          <w:rFonts w:ascii="Arial" w:hAnsi="Arial" w:cs="Arial"/>
          <w:sz w:val="24"/>
          <w:szCs w:val="24"/>
        </w:rPr>
        <w:t xml:space="preserve">  </w:t>
      </w:r>
    </w:p>
    <w:p w14:paraId="3F7F5FD5" w14:textId="0130A8A0" w:rsidR="00232A45" w:rsidRPr="00692997" w:rsidRDefault="00B53766" w:rsidP="00232A45">
      <w:pPr>
        <w:pStyle w:val="Corpodetexto"/>
        <w:tabs>
          <w:tab w:val="left" w:pos="851"/>
        </w:tabs>
        <w:spacing w:before="240" w:line="360" w:lineRule="auto"/>
        <w:rPr>
          <w:rFonts w:cs="Arial"/>
          <w:sz w:val="24"/>
          <w:szCs w:val="24"/>
        </w:rPr>
      </w:pPr>
      <w:r w:rsidRPr="00692997">
        <w:rPr>
          <w:rFonts w:cs="Arial"/>
          <w:sz w:val="24"/>
          <w:szCs w:val="24"/>
        </w:rPr>
        <w:t>7</w:t>
      </w:r>
      <w:r w:rsidR="00232A45" w:rsidRPr="00692997">
        <w:rPr>
          <w:rFonts w:cs="Arial"/>
          <w:sz w:val="24"/>
          <w:szCs w:val="24"/>
        </w:rPr>
        <w:t>.</w:t>
      </w:r>
      <w:r w:rsidR="008F51DA" w:rsidRPr="00692997">
        <w:rPr>
          <w:rFonts w:cs="Arial"/>
          <w:sz w:val="24"/>
          <w:szCs w:val="24"/>
        </w:rPr>
        <w:t>2</w:t>
      </w:r>
      <w:r w:rsidR="00232A45" w:rsidRPr="00692997">
        <w:rPr>
          <w:rFonts w:cs="Arial"/>
          <w:sz w:val="24"/>
          <w:szCs w:val="24"/>
        </w:rPr>
        <w:t xml:space="preserve"> Caso o vencimento ocorra no sábado, domingo, feriado ou ponto facultativo para a Cesama, o pagamento será realizado no primeiro dia subsequente. </w:t>
      </w:r>
    </w:p>
    <w:p w14:paraId="148C3D0E" w14:textId="1EDBEA0A" w:rsidR="00232A45" w:rsidRPr="00692997" w:rsidRDefault="00B53766" w:rsidP="00232A45">
      <w:pPr>
        <w:pStyle w:val="Corpodetexto"/>
        <w:spacing w:before="240" w:line="360" w:lineRule="auto"/>
        <w:rPr>
          <w:rFonts w:cs="Arial"/>
          <w:sz w:val="24"/>
          <w:szCs w:val="24"/>
        </w:rPr>
      </w:pPr>
      <w:r w:rsidRPr="00692997">
        <w:rPr>
          <w:rFonts w:cs="Arial"/>
          <w:sz w:val="24"/>
          <w:szCs w:val="24"/>
        </w:rPr>
        <w:t>7</w:t>
      </w:r>
      <w:r w:rsidR="00232A45" w:rsidRPr="00692997">
        <w:rPr>
          <w:rFonts w:cs="Arial"/>
          <w:sz w:val="24"/>
          <w:szCs w:val="24"/>
        </w:rPr>
        <w:t>.</w:t>
      </w:r>
      <w:r w:rsidR="008F51DA" w:rsidRPr="00692997">
        <w:rPr>
          <w:rFonts w:cs="Arial"/>
          <w:sz w:val="24"/>
          <w:szCs w:val="24"/>
        </w:rPr>
        <w:t>3</w:t>
      </w:r>
      <w:r w:rsidR="00232A45" w:rsidRPr="00692997">
        <w:rPr>
          <w:rFonts w:cs="Arial"/>
          <w:sz w:val="24"/>
          <w:szCs w:val="24"/>
        </w:rPr>
        <w:t xml:space="preserve"> O pagamento será efetuado através de depósito em conta bancária ou via </w:t>
      </w:r>
      <w:r w:rsidR="00232A45" w:rsidRPr="00692997">
        <w:rPr>
          <w:rFonts w:cs="Arial"/>
          <w:b/>
          <w:bCs/>
          <w:sz w:val="24"/>
          <w:szCs w:val="24"/>
        </w:rPr>
        <w:t>TED</w:t>
      </w:r>
      <w:r w:rsidR="00232A45" w:rsidRPr="00692997">
        <w:rPr>
          <w:rFonts w:cs="Arial"/>
          <w:sz w:val="24"/>
          <w:szCs w:val="24"/>
        </w:rPr>
        <w:t xml:space="preserve"> (transferência eletrônica disponível), cujas tarifas extras correrão por conta da </w:t>
      </w:r>
      <w:r w:rsidR="00232A45" w:rsidRPr="00692997">
        <w:rPr>
          <w:rFonts w:cs="Arial"/>
          <w:bCs/>
          <w:sz w:val="24"/>
          <w:szCs w:val="24"/>
        </w:rPr>
        <w:t>Contratada</w:t>
      </w:r>
      <w:r w:rsidR="00232A45" w:rsidRPr="00692997">
        <w:rPr>
          <w:rFonts w:cs="Arial"/>
          <w:sz w:val="24"/>
          <w:szCs w:val="24"/>
        </w:rPr>
        <w:t>.</w:t>
      </w:r>
    </w:p>
    <w:p w14:paraId="630F1149" w14:textId="3A5D20A2" w:rsidR="00232A45" w:rsidRPr="00692997" w:rsidRDefault="00B53766" w:rsidP="00232A45">
      <w:pPr>
        <w:pStyle w:val="Corpodetexto"/>
        <w:spacing w:before="120" w:line="360" w:lineRule="auto"/>
        <w:rPr>
          <w:rFonts w:cs="Arial"/>
          <w:sz w:val="24"/>
          <w:szCs w:val="24"/>
        </w:rPr>
      </w:pPr>
      <w:r w:rsidRPr="00692997">
        <w:rPr>
          <w:rFonts w:cs="Arial"/>
          <w:sz w:val="24"/>
          <w:szCs w:val="24"/>
        </w:rPr>
        <w:t>7</w:t>
      </w:r>
      <w:r w:rsidR="00232A45" w:rsidRPr="00692997">
        <w:rPr>
          <w:rFonts w:cs="Arial"/>
          <w:sz w:val="24"/>
          <w:szCs w:val="24"/>
        </w:rPr>
        <w:t>.</w:t>
      </w:r>
      <w:r w:rsidR="008F51DA" w:rsidRPr="00692997">
        <w:rPr>
          <w:rFonts w:cs="Arial"/>
          <w:sz w:val="24"/>
          <w:szCs w:val="24"/>
        </w:rPr>
        <w:t>4</w:t>
      </w:r>
      <w:r w:rsidR="00232A45" w:rsidRPr="00692997">
        <w:rPr>
          <w:rFonts w:cs="Arial"/>
          <w:sz w:val="24"/>
          <w:szCs w:val="24"/>
        </w:rPr>
        <w:t xml:space="preserve"> A Nota Fiscal Eletrônica – NF-e – deverá ser enviada para o e-mail </w:t>
      </w:r>
      <w:hyperlink r:id="rId8" w:history="1">
        <w:r w:rsidR="00232A45" w:rsidRPr="00692997">
          <w:rPr>
            <w:rStyle w:val="Hyperlink"/>
            <w:rFonts w:eastAsia="Calibri" w:cs="Arial"/>
            <w:color w:val="auto"/>
            <w:sz w:val="24"/>
            <w:szCs w:val="24"/>
          </w:rPr>
          <w:t>nfe@cesama.com.br</w:t>
        </w:r>
      </w:hyperlink>
      <w:r w:rsidR="00232A45" w:rsidRPr="00692997">
        <w:rPr>
          <w:rFonts w:cs="Arial"/>
          <w:sz w:val="24"/>
          <w:szCs w:val="24"/>
        </w:rPr>
        <w:t xml:space="preserve"> e </w:t>
      </w:r>
      <w:hyperlink r:id="rId9" w:history="1">
        <w:r w:rsidR="0053328F" w:rsidRPr="00692997">
          <w:rPr>
            <w:rStyle w:val="Hyperlink"/>
            <w:rFonts w:cs="Arial"/>
            <w:color w:val="auto"/>
            <w:sz w:val="24"/>
            <w:szCs w:val="24"/>
          </w:rPr>
          <w:t>depo@cesama.com.br</w:t>
        </w:r>
      </w:hyperlink>
      <w:r w:rsidR="0053328F" w:rsidRPr="00692997">
        <w:rPr>
          <w:rFonts w:cs="Arial"/>
          <w:sz w:val="24"/>
          <w:szCs w:val="24"/>
        </w:rPr>
        <w:t xml:space="preserve"> e </w:t>
      </w:r>
      <w:hyperlink r:id="rId10" w:history="1">
        <w:r w:rsidR="00FE2378" w:rsidRPr="00692997">
          <w:rPr>
            <w:rStyle w:val="Hyperlink"/>
            <w:rFonts w:cs="Arial"/>
            <w:color w:val="auto"/>
            <w:sz w:val="24"/>
            <w:szCs w:val="24"/>
          </w:rPr>
          <w:t>adeyler@cesama.com.br</w:t>
        </w:r>
      </w:hyperlink>
      <w:r w:rsidR="00FE2378" w:rsidRPr="00692997">
        <w:rPr>
          <w:rFonts w:cs="Arial"/>
          <w:sz w:val="24"/>
          <w:szCs w:val="24"/>
        </w:rPr>
        <w:t>.</w:t>
      </w:r>
    </w:p>
    <w:p w14:paraId="5416F722" w14:textId="6DA39DA9" w:rsidR="00232A45" w:rsidRPr="00692997" w:rsidRDefault="00B53766" w:rsidP="00232A45">
      <w:pPr>
        <w:pStyle w:val="Corpodetexto"/>
        <w:tabs>
          <w:tab w:val="left" w:pos="993"/>
        </w:tabs>
        <w:spacing w:before="120" w:line="360" w:lineRule="auto"/>
        <w:rPr>
          <w:rFonts w:cs="Arial"/>
          <w:sz w:val="24"/>
          <w:szCs w:val="24"/>
        </w:rPr>
      </w:pPr>
      <w:r w:rsidRPr="00692997">
        <w:rPr>
          <w:rFonts w:cs="Arial"/>
          <w:sz w:val="24"/>
          <w:szCs w:val="24"/>
        </w:rPr>
        <w:t>7</w:t>
      </w:r>
      <w:r w:rsidR="00232A45" w:rsidRPr="00692997">
        <w:rPr>
          <w:rFonts w:cs="Arial"/>
          <w:sz w:val="24"/>
          <w:szCs w:val="24"/>
        </w:rPr>
        <w:t>.</w:t>
      </w:r>
      <w:r w:rsidR="002A30F1" w:rsidRPr="00692997">
        <w:rPr>
          <w:rFonts w:cs="Arial"/>
          <w:sz w:val="24"/>
          <w:szCs w:val="24"/>
        </w:rPr>
        <w:t>5</w:t>
      </w:r>
      <w:r w:rsidR="00232A45" w:rsidRPr="00692997">
        <w:rPr>
          <w:rFonts w:cs="Arial"/>
          <w:sz w:val="24"/>
          <w:szCs w:val="24"/>
        </w:rPr>
        <w:t xml:space="preserve"> O pagamento só poderá ser realizado em nome da contratada e os boletos não poderão, em hipótese nenhuma, ser pagos em nome de outro beneficiário. </w:t>
      </w:r>
    </w:p>
    <w:p w14:paraId="2245574C" w14:textId="2A1D7E36" w:rsidR="004F3063" w:rsidRPr="00692997" w:rsidRDefault="00AD7D0B" w:rsidP="004E0E62">
      <w:pPr>
        <w:pStyle w:val="Corpodetexto"/>
        <w:spacing w:before="120" w:line="360" w:lineRule="auto"/>
        <w:rPr>
          <w:rFonts w:eastAsia="Arial Unicode MS" w:cs="Arial"/>
          <w:iCs/>
          <w:sz w:val="24"/>
          <w:szCs w:val="24"/>
        </w:rPr>
      </w:pPr>
      <w:r w:rsidRPr="00692997">
        <w:rPr>
          <w:rFonts w:eastAsia="Arial Unicode MS" w:cs="Arial"/>
          <w:iCs/>
          <w:sz w:val="24"/>
          <w:szCs w:val="24"/>
        </w:rPr>
        <w:t>7</w:t>
      </w:r>
      <w:r w:rsidR="00232A45" w:rsidRPr="00692997">
        <w:rPr>
          <w:rFonts w:eastAsia="Arial Unicode MS" w:cs="Arial"/>
          <w:iCs/>
          <w:sz w:val="24"/>
          <w:szCs w:val="24"/>
        </w:rPr>
        <w:t>.</w:t>
      </w:r>
      <w:r w:rsidR="002A30F1" w:rsidRPr="00692997">
        <w:rPr>
          <w:rFonts w:eastAsia="Arial Unicode MS" w:cs="Arial"/>
          <w:iCs/>
          <w:sz w:val="24"/>
          <w:szCs w:val="24"/>
        </w:rPr>
        <w:t>6</w:t>
      </w:r>
      <w:r w:rsidR="00232A45" w:rsidRPr="00692997">
        <w:rPr>
          <w:rFonts w:eastAsia="Arial Unicode MS" w:cs="Arial"/>
          <w:iCs/>
          <w:sz w:val="24"/>
          <w:szCs w:val="24"/>
        </w:rPr>
        <w:t xml:space="preserve"> Deverá constar na descrição da </w:t>
      </w:r>
      <w:r w:rsidR="00232A45" w:rsidRPr="00692997">
        <w:rPr>
          <w:rFonts w:cs="Arial"/>
          <w:sz w:val="24"/>
          <w:szCs w:val="24"/>
        </w:rPr>
        <w:t>Nota Fiscal / Fatura</w:t>
      </w:r>
      <w:r w:rsidR="00232A45" w:rsidRPr="00692997">
        <w:rPr>
          <w:rFonts w:eastAsia="Arial Unicode MS" w:cs="Arial"/>
          <w:iCs/>
          <w:sz w:val="24"/>
          <w:szCs w:val="24"/>
        </w:rPr>
        <w:t xml:space="preserve"> o número da licitação e ou número do contrato.</w:t>
      </w:r>
    </w:p>
    <w:p w14:paraId="5F4C726F" w14:textId="65D63EE0" w:rsidR="00232A45" w:rsidRPr="00692997" w:rsidRDefault="004F3063" w:rsidP="004E0E62">
      <w:pPr>
        <w:pStyle w:val="Corpodetexto"/>
        <w:spacing w:before="120" w:line="360" w:lineRule="auto"/>
        <w:rPr>
          <w:rFonts w:cs="Arial"/>
          <w:sz w:val="24"/>
          <w:szCs w:val="24"/>
        </w:rPr>
      </w:pPr>
      <w:r w:rsidRPr="00692997">
        <w:rPr>
          <w:rFonts w:eastAsia="Arial Unicode MS" w:cs="Arial"/>
          <w:iCs/>
          <w:sz w:val="24"/>
          <w:szCs w:val="24"/>
        </w:rPr>
        <w:t>7</w:t>
      </w:r>
      <w:r w:rsidR="00232A45" w:rsidRPr="00692997">
        <w:rPr>
          <w:rFonts w:cs="Arial"/>
          <w:sz w:val="24"/>
          <w:szCs w:val="24"/>
        </w:rPr>
        <w:t>.</w:t>
      </w:r>
      <w:r w:rsidR="002A30F1" w:rsidRPr="00692997">
        <w:rPr>
          <w:rFonts w:cs="Arial"/>
          <w:sz w:val="24"/>
          <w:szCs w:val="24"/>
        </w:rPr>
        <w:t>7</w:t>
      </w:r>
      <w:r w:rsidR="00232A45" w:rsidRPr="00692997">
        <w:rPr>
          <w:rFonts w:cs="Arial"/>
          <w:sz w:val="24"/>
          <w:szCs w:val="24"/>
        </w:rPr>
        <w:t xml:space="preserve"> O pagamento </w:t>
      </w:r>
      <w:r w:rsidR="00232A45" w:rsidRPr="00692997">
        <w:rPr>
          <w:rFonts w:cs="Arial"/>
          <w:b/>
          <w:bCs/>
          <w:sz w:val="24"/>
          <w:szCs w:val="24"/>
        </w:rPr>
        <w:t>SOMENTE</w:t>
      </w:r>
      <w:r w:rsidR="00232A45" w:rsidRPr="00692997">
        <w:rPr>
          <w:rFonts w:cs="Arial"/>
          <w:sz w:val="24"/>
          <w:szCs w:val="24"/>
        </w:rPr>
        <w:t xml:space="preserve"> será efetuado:</w:t>
      </w:r>
    </w:p>
    <w:p w14:paraId="12CEFFCB" w14:textId="77777777" w:rsidR="00232A45" w:rsidRPr="00692997" w:rsidRDefault="00232A45" w:rsidP="00232A45">
      <w:pPr>
        <w:pStyle w:val="WW-Recuodecorpodetexto2"/>
        <w:numPr>
          <w:ilvl w:val="0"/>
          <w:numId w:val="3"/>
        </w:numPr>
        <w:spacing w:before="120" w:line="360" w:lineRule="auto"/>
        <w:ind w:left="851" w:hanging="284"/>
        <w:rPr>
          <w:rFonts w:cs="Arial"/>
          <w:sz w:val="24"/>
          <w:szCs w:val="24"/>
        </w:rPr>
      </w:pPr>
      <w:r w:rsidRPr="00692997">
        <w:rPr>
          <w:rFonts w:cs="Arial"/>
          <w:sz w:val="24"/>
          <w:szCs w:val="24"/>
        </w:rPr>
        <w:t>Após a aceitação da Nota Fiscal / Fatura.</w:t>
      </w:r>
    </w:p>
    <w:p w14:paraId="2A37BEB4" w14:textId="77777777" w:rsidR="00232A45" w:rsidRPr="00692997" w:rsidRDefault="00232A45" w:rsidP="00232A45">
      <w:pPr>
        <w:pStyle w:val="WW-Recuodecorpodetexto2"/>
        <w:numPr>
          <w:ilvl w:val="0"/>
          <w:numId w:val="3"/>
        </w:numPr>
        <w:spacing w:before="120" w:line="360" w:lineRule="auto"/>
        <w:ind w:left="851" w:hanging="284"/>
        <w:rPr>
          <w:rFonts w:cs="Arial"/>
          <w:sz w:val="24"/>
          <w:szCs w:val="24"/>
        </w:rPr>
      </w:pPr>
      <w:r w:rsidRPr="00692997">
        <w:rPr>
          <w:rFonts w:cs="Arial"/>
          <w:sz w:val="24"/>
          <w:szCs w:val="24"/>
        </w:rPr>
        <w:t>Após o recolhimento pela contratada de quaisquer multas que lhe tenham sido impostas em decorrência de inadimplemento contratual.</w:t>
      </w:r>
    </w:p>
    <w:p w14:paraId="379BBC75" w14:textId="4212B9AE" w:rsidR="00232A45" w:rsidRPr="00692997" w:rsidRDefault="00AD7D0B" w:rsidP="00232A45">
      <w:pPr>
        <w:pStyle w:val="Corpodetexto2"/>
        <w:spacing w:before="120" w:line="360" w:lineRule="auto"/>
        <w:rPr>
          <w:b/>
          <w:color w:val="auto"/>
          <w:sz w:val="24"/>
          <w:szCs w:val="24"/>
        </w:rPr>
      </w:pPr>
      <w:r w:rsidRPr="00692997">
        <w:rPr>
          <w:color w:val="auto"/>
          <w:sz w:val="24"/>
          <w:szCs w:val="24"/>
        </w:rPr>
        <w:t>7</w:t>
      </w:r>
      <w:r w:rsidR="00232A45" w:rsidRPr="00692997">
        <w:rPr>
          <w:color w:val="auto"/>
          <w:sz w:val="24"/>
          <w:szCs w:val="24"/>
        </w:rPr>
        <w:t>.</w:t>
      </w:r>
      <w:r w:rsidR="00D3072E" w:rsidRPr="00692997">
        <w:rPr>
          <w:color w:val="auto"/>
          <w:sz w:val="24"/>
          <w:szCs w:val="24"/>
        </w:rPr>
        <w:t>8</w:t>
      </w:r>
      <w:r w:rsidR="00232A45" w:rsidRPr="00692997">
        <w:rPr>
          <w:color w:val="auto"/>
          <w:sz w:val="24"/>
          <w:szCs w:val="24"/>
        </w:rPr>
        <w:t xml:space="preserve"> Na Nota Fiscal / Fatura deverão ser anexadas as certidões atualizadas de regularidade junto ao INSS, ao FGTS e à Justiça do Trabalho.</w:t>
      </w:r>
    </w:p>
    <w:p w14:paraId="6C99AFC4" w14:textId="76E31E56" w:rsidR="00232A45" w:rsidRPr="00692997" w:rsidRDefault="006568AB" w:rsidP="00232A45">
      <w:pPr>
        <w:pStyle w:val="Corpodetexto2"/>
        <w:spacing w:before="120" w:line="360" w:lineRule="auto"/>
        <w:rPr>
          <w:b/>
          <w:color w:val="auto"/>
          <w:sz w:val="24"/>
          <w:szCs w:val="24"/>
        </w:rPr>
      </w:pPr>
      <w:r w:rsidRPr="00692997">
        <w:rPr>
          <w:color w:val="auto"/>
          <w:sz w:val="24"/>
          <w:szCs w:val="24"/>
        </w:rPr>
        <w:lastRenderedPageBreak/>
        <w:t>7</w:t>
      </w:r>
      <w:r w:rsidR="00232A45" w:rsidRPr="00692997">
        <w:rPr>
          <w:color w:val="auto"/>
          <w:sz w:val="24"/>
          <w:szCs w:val="24"/>
        </w:rPr>
        <w:t>.</w:t>
      </w:r>
      <w:r w:rsidR="00D3072E" w:rsidRPr="00692997">
        <w:rPr>
          <w:color w:val="auto"/>
          <w:sz w:val="24"/>
          <w:szCs w:val="24"/>
        </w:rPr>
        <w:t>9</w:t>
      </w:r>
      <w:r w:rsidR="00232A45" w:rsidRPr="00692997">
        <w:rPr>
          <w:color w:val="auto"/>
          <w:sz w:val="24"/>
          <w:szCs w:val="24"/>
        </w:rPr>
        <w:t xml:space="preserve"> Na eventualidade de aplicação de multas, estas deverão ser liquidadas simultaneamente com parcela vinculada ao evento cujo descumprimento der origem à aplicação da penalidade.</w:t>
      </w:r>
    </w:p>
    <w:p w14:paraId="5EF8D52F" w14:textId="2FEFABEC" w:rsidR="00232A45" w:rsidRPr="00692997" w:rsidRDefault="006568AB" w:rsidP="00232A45">
      <w:pPr>
        <w:suppressAutoHyphens/>
        <w:spacing w:before="120" w:after="0" w:line="360" w:lineRule="auto"/>
        <w:jc w:val="both"/>
        <w:rPr>
          <w:rFonts w:ascii="Arial" w:hAnsi="Arial" w:cs="Arial"/>
          <w:sz w:val="24"/>
          <w:szCs w:val="24"/>
        </w:rPr>
      </w:pPr>
      <w:r w:rsidRPr="00692997">
        <w:rPr>
          <w:rFonts w:ascii="Arial" w:hAnsi="Arial" w:cs="Arial"/>
          <w:sz w:val="24"/>
          <w:szCs w:val="24"/>
        </w:rPr>
        <w:t>7</w:t>
      </w:r>
      <w:r w:rsidR="00232A45" w:rsidRPr="00692997">
        <w:rPr>
          <w:rFonts w:ascii="Arial" w:hAnsi="Arial" w:cs="Arial"/>
          <w:sz w:val="24"/>
          <w:szCs w:val="24"/>
        </w:rPr>
        <w:t>.</w:t>
      </w:r>
      <w:r w:rsidR="00D3072E" w:rsidRPr="00692997">
        <w:rPr>
          <w:rFonts w:ascii="Arial" w:hAnsi="Arial" w:cs="Arial"/>
          <w:sz w:val="24"/>
          <w:szCs w:val="24"/>
        </w:rPr>
        <w:t>10</w:t>
      </w:r>
      <w:r w:rsidR="00232A45" w:rsidRPr="00692997">
        <w:rPr>
          <w:rFonts w:ascii="Arial" w:hAnsi="Arial" w:cs="Arial"/>
          <w:sz w:val="24"/>
          <w:szCs w:val="24"/>
        </w:rPr>
        <w:t xml:space="preserve"> O CNPJ da Contratada constante da Nota Fiscal / Fatura deverá ser o mesmo da documentação apresentada no processo.</w:t>
      </w:r>
    </w:p>
    <w:p w14:paraId="120D361F" w14:textId="4B5763EF" w:rsidR="0053328F" w:rsidRPr="00692997" w:rsidRDefault="006568AB" w:rsidP="0053328F">
      <w:pPr>
        <w:suppressAutoHyphens/>
        <w:spacing w:before="120" w:after="0" w:line="360" w:lineRule="auto"/>
        <w:jc w:val="both"/>
        <w:rPr>
          <w:rFonts w:ascii="Arial" w:hAnsi="Arial" w:cs="Arial"/>
          <w:sz w:val="24"/>
          <w:szCs w:val="24"/>
          <w:lang w:val="de-DE"/>
        </w:rPr>
      </w:pPr>
      <w:r w:rsidRPr="00692997">
        <w:rPr>
          <w:rFonts w:ascii="Arial" w:hAnsi="Arial" w:cs="Arial"/>
          <w:iCs/>
          <w:sz w:val="24"/>
          <w:szCs w:val="24"/>
        </w:rPr>
        <w:t>7</w:t>
      </w:r>
      <w:r w:rsidR="00232A45" w:rsidRPr="00692997">
        <w:rPr>
          <w:rFonts w:ascii="Arial" w:hAnsi="Arial" w:cs="Arial"/>
          <w:iCs/>
          <w:sz w:val="24"/>
          <w:szCs w:val="24"/>
        </w:rPr>
        <w:t>.1</w:t>
      </w:r>
      <w:r w:rsidR="00D3072E" w:rsidRPr="00692997">
        <w:rPr>
          <w:rFonts w:ascii="Arial" w:hAnsi="Arial" w:cs="Arial"/>
          <w:iCs/>
          <w:sz w:val="24"/>
          <w:szCs w:val="24"/>
        </w:rPr>
        <w:t>1</w:t>
      </w:r>
      <w:r w:rsidR="00232A45" w:rsidRPr="00692997">
        <w:rPr>
          <w:rFonts w:ascii="Arial" w:hAnsi="Arial" w:cs="Arial"/>
          <w:iCs/>
          <w:sz w:val="24"/>
          <w:szCs w:val="24"/>
        </w:rPr>
        <w:t xml:space="preserve"> Será utilizado o </w:t>
      </w:r>
      <w:r w:rsidR="0053328F" w:rsidRPr="00692997">
        <w:rPr>
          <w:rFonts w:ascii="Arial" w:hAnsi="Arial" w:cs="Arial"/>
          <w:iCs/>
          <w:sz w:val="24"/>
          <w:szCs w:val="24"/>
        </w:rPr>
        <w:t xml:space="preserve">IPCA – </w:t>
      </w:r>
      <w:r w:rsidR="0053328F" w:rsidRPr="00692997">
        <w:rPr>
          <w:rFonts w:ascii="Arial" w:hAnsi="Arial" w:cs="Arial"/>
          <w:sz w:val="24"/>
          <w:szCs w:val="24"/>
        </w:rPr>
        <w:t xml:space="preserve">Índice Nacional de Preços ao Consumidor Amplo </w:t>
      </w:r>
      <w:r w:rsidR="00232A45" w:rsidRPr="00692997">
        <w:rPr>
          <w:rFonts w:ascii="Arial" w:hAnsi="Arial" w:cs="Arial"/>
          <w:iCs/>
          <w:sz w:val="24"/>
          <w:szCs w:val="24"/>
        </w:rPr>
        <w:t xml:space="preserve">como índice para reajuste de preços nos contratos da CESAMA, quando couber, e o marco inicial para concessão do reajuste será </w:t>
      </w:r>
      <w:r w:rsidR="0053328F" w:rsidRPr="00692997">
        <w:rPr>
          <w:rFonts w:ascii="Arial" w:hAnsi="Arial" w:cs="Arial"/>
          <w:iCs/>
          <w:sz w:val="24"/>
          <w:szCs w:val="24"/>
        </w:rPr>
        <w:t>a data da apresentação da proposta comercial.</w:t>
      </w:r>
    </w:p>
    <w:p w14:paraId="7E5E43E5" w14:textId="3D39CEA3" w:rsidR="00232A45" w:rsidRPr="00692997" w:rsidRDefault="006568AB" w:rsidP="00232A45">
      <w:pPr>
        <w:suppressAutoHyphens/>
        <w:spacing w:before="120" w:after="0" w:line="360" w:lineRule="auto"/>
        <w:jc w:val="both"/>
        <w:rPr>
          <w:rFonts w:ascii="Arial" w:hAnsi="Arial" w:cs="Arial"/>
          <w:sz w:val="24"/>
          <w:szCs w:val="24"/>
          <w:lang w:val="de-DE"/>
        </w:rPr>
      </w:pPr>
      <w:r w:rsidRPr="00692997">
        <w:rPr>
          <w:rFonts w:ascii="Arial" w:hAnsi="Arial" w:cs="Arial"/>
          <w:sz w:val="24"/>
          <w:szCs w:val="24"/>
        </w:rPr>
        <w:t>7</w:t>
      </w:r>
      <w:r w:rsidR="00232A45" w:rsidRPr="00692997">
        <w:rPr>
          <w:rFonts w:ascii="Arial" w:hAnsi="Arial" w:cs="Arial"/>
          <w:sz w:val="24"/>
          <w:szCs w:val="24"/>
        </w:rPr>
        <w:t>.1</w:t>
      </w:r>
      <w:r w:rsidR="00D3072E" w:rsidRPr="00692997">
        <w:rPr>
          <w:rFonts w:ascii="Arial" w:hAnsi="Arial" w:cs="Arial"/>
          <w:sz w:val="24"/>
          <w:szCs w:val="24"/>
        </w:rPr>
        <w:t>2</w:t>
      </w:r>
      <w:r w:rsidR="00232A45" w:rsidRPr="00692997">
        <w:rPr>
          <w:rFonts w:ascii="Arial" w:hAnsi="Arial" w:cs="Arial"/>
          <w:sz w:val="24"/>
          <w:szCs w:val="24"/>
        </w:rPr>
        <w:t xml:space="preserve"> Na hipótese de ocorrer atraso no pagamento da Nota Fiscal / Fatura por responsabilidade da CESAMA, </w:t>
      </w:r>
      <w:r w:rsidR="00966AC0" w:rsidRPr="00692997">
        <w:rPr>
          <w:rFonts w:ascii="Arial" w:hAnsi="Arial" w:cs="Arial"/>
          <w:sz w:val="24"/>
          <w:szCs w:val="24"/>
        </w:rPr>
        <w:t>está</w:t>
      </w:r>
      <w:r w:rsidR="00232A45" w:rsidRPr="00692997">
        <w:rPr>
          <w:rFonts w:ascii="Arial" w:hAnsi="Arial" w:cs="Arial"/>
          <w:sz w:val="24"/>
          <w:szCs w:val="24"/>
        </w:rPr>
        <w:t xml:space="preserve"> se compromete a aplicar, conforme legislação em vigor, juros de mora sobre o valor devido “</w:t>
      </w:r>
      <w:r w:rsidR="00232A45" w:rsidRPr="00692997">
        <w:rPr>
          <w:rFonts w:ascii="Arial" w:hAnsi="Arial" w:cs="Arial"/>
          <w:i/>
          <w:iCs/>
          <w:sz w:val="24"/>
          <w:szCs w:val="24"/>
        </w:rPr>
        <w:t>pro rata”</w:t>
      </w:r>
      <w:r w:rsidR="00232A45" w:rsidRPr="00692997">
        <w:rPr>
          <w:rFonts w:ascii="Arial" w:hAnsi="Arial" w:cs="Arial"/>
          <w:sz w:val="24"/>
          <w:szCs w:val="24"/>
        </w:rPr>
        <w:t xml:space="preserve"> entre a data do vencimento e o efetivo pagamento</w:t>
      </w:r>
      <w:r w:rsidR="00232A45" w:rsidRPr="00692997">
        <w:rPr>
          <w:rFonts w:ascii="Arial" w:hAnsi="Arial" w:cs="Arial"/>
          <w:sz w:val="24"/>
          <w:szCs w:val="24"/>
          <w:lang w:val="de-DE"/>
        </w:rPr>
        <w:t>.</w:t>
      </w:r>
    </w:p>
    <w:p w14:paraId="015FA926" w14:textId="7276E9ED" w:rsidR="00232A45" w:rsidRPr="00692997" w:rsidRDefault="006568AB" w:rsidP="00232A45">
      <w:pPr>
        <w:suppressAutoHyphens/>
        <w:spacing w:before="120" w:after="0" w:line="360" w:lineRule="auto"/>
        <w:jc w:val="both"/>
        <w:rPr>
          <w:rFonts w:ascii="Arial" w:hAnsi="Arial" w:cs="Arial"/>
          <w:sz w:val="24"/>
          <w:szCs w:val="24"/>
        </w:rPr>
      </w:pPr>
      <w:r w:rsidRPr="00692997">
        <w:rPr>
          <w:rFonts w:ascii="Arial" w:hAnsi="Arial" w:cs="Arial"/>
          <w:sz w:val="24"/>
          <w:szCs w:val="24"/>
        </w:rPr>
        <w:t>7</w:t>
      </w:r>
      <w:r w:rsidR="00232A45" w:rsidRPr="00692997">
        <w:rPr>
          <w:rFonts w:ascii="Arial" w:hAnsi="Arial" w:cs="Arial"/>
          <w:sz w:val="24"/>
          <w:szCs w:val="24"/>
        </w:rPr>
        <w:t>.1</w:t>
      </w:r>
      <w:r w:rsidR="00D3072E" w:rsidRPr="00692997">
        <w:rPr>
          <w:rFonts w:ascii="Arial" w:hAnsi="Arial" w:cs="Arial"/>
          <w:sz w:val="24"/>
          <w:szCs w:val="24"/>
        </w:rPr>
        <w:t>3</w:t>
      </w:r>
      <w:r w:rsidR="00232A45" w:rsidRPr="00692997">
        <w:rPr>
          <w:rFonts w:ascii="Arial" w:hAnsi="Arial" w:cs="Arial"/>
          <w:sz w:val="24"/>
          <w:szCs w:val="24"/>
        </w:rPr>
        <w:t xml:space="preserve"> A Contratada não poderá ceder ou dar em garantia, em qualquer hipótese, no todo ou em parte, os créditos de qualquer natureza, decorrentes ou oriundos do contrato.</w:t>
      </w:r>
    </w:p>
    <w:p w14:paraId="4DE8BB25" w14:textId="2EB54C1A" w:rsidR="00232A45" w:rsidRPr="00692997" w:rsidRDefault="009243FE" w:rsidP="00232A45">
      <w:pPr>
        <w:suppressAutoHyphens/>
        <w:spacing w:before="120" w:after="0" w:line="360" w:lineRule="auto"/>
        <w:jc w:val="both"/>
        <w:rPr>
          <w:rFonts w:ascii="Arial" w:hAnsi="Arial" w:cs="Arial"/>
          <w:b/>
          <w:bCs/>
          <w:sz w:val="24"/>
          <w:szCs w:val="24"/>
        </w:rPr>
      </w:pPr>
      <w:r w:rsidRPr="00692997">
        <w:rPr>
          <w:rFonts w:ascii="Arial" w:hAnsi="Arial" w:cs="Arial"/>
          <w:sz w:val="24"/>
          <w:szCs w:val="24"/>
        </w:rPr>
        <w:t>7</w:t>
      </w:r>
      <w:r w:rsidR="00232A45" w:rsidRPr="00692997">
        <w:rPr>
          <w:rFonts w:ascii="Arial" w:hAnsi="Arial" w:cs="Arial"/>
          <w:sz w:val="24"/>
          <w:szCs w:val="24"/>
        </w:rPr>
        <w:t>.1</w:t>
      </w:r>
      <w:r w:rsidR="00D3072E" w:rsidRPr="00692997">
        <w:rPr>
          <w:rFonts w:ascii="Arial" w:hAnsi="Arial" w:cs="Arial"/>
          <w:sz w:val="24"/>
          <w:szCs w:val="24"/>
        </w:rPr>
        <w:t>4</w:t>
      </w:r>
      <w:r w:rsidR="00232A45" w:rsidRPr="00692997">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6057F3" w14:textId="23D10A27" w:rsidR="00232A45" w:rsidRPr="00692997" w:rsidRDefault="009243FE" w:rsidP="00232A45">
      <w:pPr>
        <w:jc w:val="both"/>
        <w:rPr>
          <w:rFonts w:ascii="Arial" w:hAnsi="Arial" w:cs="Arial"/>
          <w:sz w:val="24"/>
          <w:szCs w:val="24"/>
        </w:rPr>
      </w:pPr>
      <w:r w:rsidRPr="00692997">
        <w:rPr>
          <w:rFonts w:ascii="Arial" w:hAnsi="Arial" w:cs="Arial"/>
          <w:sz w:val="24"/>
          <w:szCs w:val="24"/>
        </w:rPr>
        <w:t>7</w:t>
      </w:r>
      <w:r w:rsidR="00232A45" w:rsidRPr="00692997">
        <w:rPr>
          <w:rFonts w:ascii="Arial" w:hAnsi="Arial" w:cs="Arial"/>
          <w:sz w:val="24"/>
          <w:szCs w:val="24"/>
        </w:rPr>
        <w:t>.1</w:t>
      </w:r>
      <w:r w:rsidR="00D3072E" w:rsidRPr="00692997">
        <w:rPr>
          <w:rFonts w:ascii="Arial" w:hAnsi="Arial" w:cs="Arial"/>
          <w:sz w:val="24"/>
          <w:szCs w:val="24"/>
        </w:rPr>
        <w:t>5</w:t>
      </w:r>
      <w:r w:rsidR="00232A45" w:rsidRPr="00692997">
        <w:rPr>
          <w:rFonts w:ascii="Arial" w:hAnsi="Arial" w:cs="Arial"/>
          <w:sz w:val="24"/>
          <w:szCs w:val="24"/>
        </w:rPr>
        <w:t xml:space="preserve"> A antecipação de pagamento só poderá ocorrer caso o serviço tenha sido entregue. </w:t>
      </w:r>
    </w:p>
    <w:p w14:paraId="2F1B04F5" w14:textId="0C9CF2DA" w:rsidR="00232A45" w:rsidRPr="00692997" w:rsidRDefault="009243FE" w:rsidP="00232A45">
      <w:pPr>
        <w:pStyle w:val="Corpodetexto2"/>
        <w:tabs>
          <w:tab w:val="left" w:pos="-3402"/>
          <w:tab w:val="left" w:pos="993"/>
        </w:tabs>
        <w:spacing w:line="360" w:lineRule="auto"/>
        <w:rPr>
          <w:color w:val="auto"/>
          <w:sz w:val="24"/>
          <w:szCs w:val="24"/>
        </w:rPr>
      </w:pPr>
      <w:r w:rsidRPr="00692997">
        <w:rPr>
          <w:color w:val="auto"/>
          <w:sz w:val="24"/>
          <w:szCs w:val="24"/>
        </w:rPr>
        <w:t>7</w:t>
      </w:r>
      <w:r w:rsidR="00232A45" w:rsidRPr="00692997">
        <w:rPr>
          <w:color w:val="auto"/>
          <w:sz w:val="24"/>
          <w:szCs w:val="24"/>
        </w:rPr>
        <w:t>.1</w:t>
      </w:r>
      <w:r w:rsidR="00D3072E" w:rsidRPr="00692997">
        <w:rPr>
          <w:color w:val="auto"/>
          <w:sz w:val="24"/>
          <w:szCs w:val="24"/>
        </w:rPr>
        <w:t>6</w:t>
      </w:r>
      <w:r w:rsidR="00232A45" w:rsidRPr="00692997">
        <w:rPr>
          <w:color w:val="auto"/>
          <w:sz w:val="24"/>
          <w:szCs w:val="24"/>
        </w:rPr>
        <w:t xml:space="preserve"> A Cesama poderá realizar o pagamento antes do prazo definido no</w:t>
      </w:r>
      <w:r w:rsidR="00966AC0" w:rsidRPr="00692997">
        <w:rPr>
          <w:color w:val="auto"/>
          <w:sz w:val="24"/>
          <w:szCs w:val="24"/>
        </w:rPr>
        <w:t xml:space="preserve"> </w:t>
      </w:r>
      <w:r w:rsidR="00232A45" w:rsidRPr="00692997">
        <w:rPr>
          <w:b/>
          <w:color w:val="auto"/>
          <w:sz w:val="24"/>
          <w:szCs w:val="24"/>
        </w:rPr>
        <w:t xml:space="preserve">item </w:t>
      </w:r>
      <w:r w:rsidR="00FD3F38" w:rsidRPr="00692997">
        <w:rPr>
          <w:b/>
          <w:color w:val="auto"/>
          <w:sz w:val="24"/>
          <w:szCs w:val="24"/>
        </w:rPr>
        <w:t>7</w:t>
      </w:r>
      <w:r w:rsidR="00232A45" w:rsidRPr="00692997">
        <w:rPr>
          <w:b/>
          <w:color w:val="auto"/>
          <w:sz w:val="24"/>
          <w:szCs w:val="24"/>
        </w:rPr>
        <w:t>.</w:t>
      </w:r>
      <w:r w:rsidR="006760B6" w:rsidRPr="00692997">
        <w:rPr>
          <w:b/>
          <w:color w:val="auto"/>
          <w:sz w:val="24"/>
          <w:szCs w:val="24"/>
        </w:rPr>
        <w:t>2</w:t>
      </w:r>
      <w:r w:rsidR="00232A45" w:rsidRPr="00692997">
        <w:rPr>
          <w:color w:val="auto"/>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sidR="00232A45" w:rsidRPr="00692997">
        <w:rPr>
          <w:color w:val="auto"/>
          <w:sz w:val="24"/>
          <w:szCs w:val="24"/>
        </w:rPr>
        <w:t>o mesmo</w:t>
      </w:r>
      <w:proofErr w:type="gramEnd"/>
      <w:r w:rsidR="00232A45" w:rsidRPr="00692997">
        <w:rPr>
          <w:color w:val="auto"/>
          <w:sz w:val="24"/>
          <w:szCs w:val="24"/>
        </w:rPr>
        <w:t xml:space="preserve"> sofrerá um desconto financeiro, e o índice a ser utilizado será o Índice Nacional de Preços ao Consumidor – INPC acrescido de 1% (um por cento) “</w:t>
      </w:r>
      <w:r w:rsidR="00232A45" w:rsidRPr="00692997">
        <w:rPr>
          <w:i/>
          <w:color w:val="auto"/>
          <w:sz w:val="24"/>
          <w:szCs w:val="24"/>
        </w:rPr>
        <w:t>pro rata</w:t>
      </w:r>
      <w:r w:rsidR="00232A45" w:rsidRPr="00692997">
        <w:rPr>
          <w:color w:val="auto"/>
          <w:sz w:val="24"/>
          <w:szCs w:val="24"/>
        </w:rPr>
        <w:t>”.</w:t>
      </w:r>
    </w:p>
    <w:p w14:paraId="3A99F243" w14:textId="77777777" w:rsidR="00232A45" w:rsidRPr="00692997" w:rsidRDefault="00232A45" w:rsidP="00232A45">
      <w:pPr>
        <w:pStyle w:val="Corpodetexto2"/>
        <w:tabs>
          <w:tab w:val="left" w:pos="-3402"/>
          <w:tab w:val="left" w:pos="993"/>
        </w:tabs>
        <w:spacing w:line="360" w:lineRule="auto"/>
        <w:rPr>
          <w:color w:val="auto"/>
          <w:sz w:val="24"/>
          <w:szCs w:val="24"/>
        </w:rPr>
      </w:pPr>
    </w:p>
    <w:p w14:paraId="3EEFC437" w14:textId="77777777" w:rsidR="00232A45" w:rsidRPr="00692997" w:rsidRDefault="00232A45" w:rsidP="00232A45">
      <w:pPr>
        <w:suppressAutoHyphens/>
        <w:autoSpaceDE w:val="0"/>
        <w:autoSpaceDN w:val="0"/>
        <w:adjustRightInd w:val="0"/>
        <w:spacing w:after="0" w:line="360" w:lineRule="auto"/>
        <w:jc w:val="both"/>
        <w:rPr>
          <w:rFonts w:ascii="Arial" w:hAnsi="Arial" w:cs="Arial"/>
          <w:b/>
          <w:sz w:val="24"/>
          <w:szCs w:val="24"/>
        </w:rPr>
      </w:pPr>
      <w:r w:rsidRPr="00692997">
        <w:rPr>
          <w:rFonts w:ascii="Arial" w:hAnsi="Arial" w:cs="Arial"/>
          <w:b/>
          <w:sz w:val="24"/>
          <w:szCs w:val="24"/>
        </w:rPr>
        <w:t>8. OBRIGAÇÕES DA CONTRATADA</w:t>
      </w:r>
    </w:p>
    <w:p w14:paraId="0F473D96" w14:textId="77777777" w:rsidR="00232A45" w:rsidRPr="00692997" w:rsidRDefault="00232A45" w:rsidP="00232A45">
      <w:pPr>
        <w:suppressAutoHyphens/>
        <w:autoSpaceDE w:val="0"/>
        <w:autoSpaceDN w:val="0"/>
        <w:adjustRightInd w:val="0"/>
        <w:spacing w:after="0" w:line="360" w:lineRule="auto"/>
        <w:jc w:val="both"/>
        <w:rPr>
          <w:rFonts w:ascii="Arial" w:hAnsi="Arial" w:cs="Arial"/>
          <w:b/>
          <w:sz w:val="24"/>
          <w:szCs w:val="24"/>
        </w:rPr>
      </w:pPr>
    </w:p>
    <w:p w14:paraId="3B126189" w14:textId="536CA282"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lastRenderedPageBreak/>
        <w:t>8.1</w:t>
      </w:r>
      <w:r w:rsidR="00966AC0" w:rsidRPr="00692997">
        <w:rPr>
          <w:rFonts w:ascii="Arial" w:hAnsi="Arial" w:cs="Arial"/>
          <w:bCs/>
          <w:sz w:val="24"/>
          <w:szCs w:val="24"/>
        </w:rPr>
        <w:t xml:space="preserve"> </w:t>
      </w:r>
      <w:r w:rsidRPr="00692997">
        <w:rPr>
          <w:rFonts w:ascii="Arial" w:hAnsi="Arial" w:cs="Arial"/>
          <w:bCs/>
          <w:sz w:val="24"/>
          <w:szCs w:val="24"/>
        </w:rPr>
        <w:t xml:space="preserve">Executar o Contrato fielmente, conforme definido no </w:t>
      </w:r>
      <w:r w:rsidRPr="00692997">
        <w:rPr>
          <w:rFonts w:ascii="Arial" w:hAnsi="Arial" w:cs="Arial"/>
          <w:sz w:val="24"/>
          <w:szCs w:val="24"/>
        </w:rPr>
        <w:t>Termo de Referência</w:t>
      </w:r>
      <w:r w:rsidRPr="00692997">
        <w:rPr>
          <w:rFonts w:ascii="Arial" w:hAnsi="Arial" w:cs="Arial"/>
          <w:bCs/>
          <w:sz w:val="24"/>
          <w:szCs w:val="24"/>
        </w:rPr>
        <w:t xml:space="preserve"> e seus anexos.</w:t>
      </w:r>
    </w:p>
    <w:p w14:paraId="442BB7DF" w14:textId="77777777" w:rsidR="00561657" w:rsidRPr="00692997" w:rsidRDefault="00561657" w:rsidP="00232A45">
      <w:pPr>
        <w:suppressAutoHyphens/>
        <w:autoSpaceDE w:val="0"/>
        <w:autoSpaceDN w:val="0"/>
        <w:adjustRightInd w:val="0"/>
        <w:spacing w:after="0" w:line="360" w:lineRule="auto"/>
        <w:jc w:val="both"/>
        <w:rPr>
          <w:rFonts w:ascii="Arial" w:hAnsi="Arial" w:cs="Arial"/>
          <w:bCs/>
          <w:sz w:val="24"/>
          <w:szCs w:val="24"/>
        </w:rPr>
      </w:pPr>
    </w:p>
    <w:p w14:paraId="4B348788" w14:textId="577EEC3F"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t>8.2</w:t>
      </w:r>
      <w:r w:rsidR="00966AC0" w:rsidRPr="00692997">
        <w:rPr>
          <w:rFonts w:ascii="Arial" w:hAnsi="Arial" w:cs="Arial"/>
          <w:bCs/>
          <w:sz w:val="24"/>
          <w:szCs w:val="24"/>
        </w:rPr>
        <w:t xml:space="preserve"> </w:t>
      </w:r>
      <w:r w:rsidRPr="00692997">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09887D0" w14:textId="77777777" w:rsidR="00561657" w:rsidRPr="00692997" w:rsidRDefault="00561657" w:rsidP="00232A45">
      <w:pPr>
        <w:suppressAutoHyphens/>
        <w:autoSpaceDE w:val="0"/>
        <w:autoSpaceDN w:val="0"/>
        <w:adjustRightInd w:val="0"/>
        <w:spacing w:after="0" w:line="360" w:lineRule="auto"/>
        <w:jc w:val="both"/>
        <w:rPr>
          <w:rFonts w:ascii="Arial" w:hAnsi="Arial" w:cs="Arial"/>
          <w:bCs/>
          <w:sz w:val="24"/>
          <w:szCs w:val="24"/>
        </w:rPr>
      </w:pPr>
    </w:p>
    <w:p w14:paraId="3940402D" w14:textId="77777777"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t>8.3 Atender às determinações da fiscalização da CESAMA e providenciar a imediata correção, quando esta for solicitado.</w:t>
      </w:r>
    </w:p>
    <w:p w14:paraId="63877214" w14:textId="77777777" w:rsidR="008F1A4B" w:rsidRPr="00692997" w:rsidRDefault="008F1A4B" w:rsidP="00232A45">
      <w:pPr>
        <w:suppressAutoHyphens/>
        <w:autoSpaceDE w:val="0"/>
        <w:autoSpaceDN w:val="0"/>
        <w:adjustRightInd w:val="0"/>
        <w:spacing w:after="0" w:line="360" w:lineRule="auto"/>
        <w:jc w:val="both"/>
        <w:rPr>
          <w:rFonts w:ascii="Arial" w:hAnsi="Arial" w:cs="Arial"/>
          <w:bCs/>
          <w:sz w:val="24"/>
          <w:szCs w:val="24"/>
        </w:rPr>
      </w:pPr>
    </w:p>
    <w:p w14:paraId="70EADB08" w14:textId="4F301D53"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bCs/>
          <w:sz w:val="24"/>
          <w:szCs w:val="24"/>
        </w:rPr>
        <w:t>8.4</w:t>
      </w:r>
      <w:r w:rsidR="0024702D" w:rsidRPr="00692997">
        <w:rPr>
          <w:rFonts w:ascii="Arial" w:hAnsi="Arial" w:cs="Arial"/>
          <w:sz w:val="24"/>
          <w:szCs w:val="24"/>
        </w:rPr>
        <w:t xml:space="preserve"> Responsabilizar-se pela qua</w:t>
      </w:r>
      <w:r w:rsidR="00BA499C" w:rsidRPr="00692997">
        <w:rPr>
          <w:rFonts w:ascii="Arial" w:hAnsi="Arial" w:cs="Arial"/>
          <w:sz w:val="24"/>
          <w:szCs w:val="24"/>
        </w:rPr>
        <w:t>l</w:t>
      </w:r>
      <w:r w:rsidR="0024702D" w:rsidRPr="00692997">
        <w:rPr>
          <w:rFonts w:ascii="Arial" w:hAnsi="Arial" w:cs="Arial"/>
          <w:sz w:val="24"/>
          <w:szCs w:val="24"/>
        </w:rPr>
        <w:t xml:space="preserve">idade dos softwares, substituindo, no prazo de 48 (quarenta e oito) horas, aqueles que apresentarem qualquer tipo de </w:t>
      </w:r>
      <w:r w:rsidR="00EE0283" w:rsidRPr="00692997">
        <w:rPr>
          <w:rFonts w:ascii="Arial" w:hAnsi="Arial" w:cs="Arial"/>
          <w:sz w:val="24"/>
          <w:szCs w:val="24"/>
        </w:rPr>
        <w:t>vício</w:t>
      </w:r>
      <w:r w:rsidR="00D05730" w:rsidRPr="00692997">
        <w:rPr>
          <w:rFonts w:ascii="Arial" w:hAnsi="Arial" w:cs="Arial"/>
          <w:sz w:val="24"/>
          <w:szCs w:val="24"/>
        </w:rPr>
        <w:t xml:space="preserve"> ou imperfeição, ou não se adequarem</w:t>
      </w:r>
      <w:r w:rsidR="0024702D" w:rsidRPr="00692997">
        <w:rPr>
          <w:rFonts w:ascii="Arial" w:hAnsi="Arial" w:cs="Arial"/>
          <w:sz w:val="24"/>
          <w:szCs w:val="24"/>
        </w:rPr>
        <w:t xml:space="preserve"> às especificações constantes deste Termo de referência, sob pena de aplicação das sanções cabíveis, inclusive rescisão do contrato</w:t>
      </w:r>
    </w:p>
    <w:p w14:paraId="7DE424F5" w14:textId="77777777" w:rsidR="008F1A4B" w:rsidRPr="00692997" w:rsidRDefault="008F1A4B" w:rsidP="00232A45">
      <w:pPr>
        <w:suppressAutoHyphens/>
        <w:autoSpaceDE w:val="0"/>
        <w:autoSpaceDN w:val="0"/>
        <w:adjustRightInd w:val="0"/>
        <w:spacing w:after="0" w:line="360" w:lineRule="auto"/>
        <w:jc w:val="both"/>
        <w:rPr>
          <w:rFonts w:ascii="Arial" w:hAnsi="Arial" w:cs="Arial"/>
          <w:bCs/>
          <w:sz w:val="24"/>
          <w:szCs w:val="24"/>
          <w:u w:val="single"/>
        </w:rPr>
      </w:pPr>
    </w:p>
    <w:p w14:paraId="7CE1B631" w14:textId="77777777"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t xml:space="preserve">8.5 Cumprir os prazos previstos no </w:t>
      </w:r>
      <w:r w:rsidRPr="00692997">
        <w:rPr>
          <w:rFonts w:ascii="Arial" w:hAnsi="Arial" w:cs="Arial"/>
          <w:sz w:val="24"/>
          <w:szCs w:val="24"/>
        </w:rPr>
        <w:t>Termo de Referência</w:t>
      </w:r>
      <w:r w:rsidRPr="00692997">
        <w:rPr>
          <w:rFonts w:ascii="Arial" w:hAnsi="Arial" w:cs="Arial"/>
          <w:bCs/>
          <w:sz w:val="24"/>
          <w:szCs w:val="24"/>
        </w:rPr>
        <w:t xml:space="preserve"> ou outros que venham a ser fixados pela CESAMA.</w:t>
      </w:r>
    </w:p>
    <w:p w14:paraId="00923B8A" w14:textId="77777777" w:rsidR="008F1A4B" w:rsidRPr="00692997" w:rsidRDefault="008F1A4B" w:rsidP="00232A45">
      <w:pPr>
        <w:suppressAutoHyphens/>
        <w:autoSpaceDE w:val="0"/>
        <w:autoSpaceDN w:val="0"/>
        <w:adjustRightInd w:val="0"/>
        <w:spacing w:after="0" w:line="360" w:lineRule="auto"/>
        <w:jc w:val="both"/>
        <w:rPr>
          <w:rFonts w:ascii="Arial" w:hAnsi="Arial" w:cs="Arial"/>
          <w:bCs/>
          <w:sz w:val="24"/>
          <w:szCs w:val="24"/>
        </w:rPr>
      </w:pPr>
    </w:p>
    <w:p w14:paraId="7A177267" w14:textId="77777777"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t>8.6 Dirimir qualquer dúvida e prestar esclarecimentos acerca da execução do Contrato, durante toda a sua vigência, a pedido da CESAMA.</w:t>
      </w:r>
    </w:p>
    <w:p w14:paraId="56E1AFAA" w14:textId="77777777" w:rsidR="008F1A4B" w:rsidRPr="00692997" w:rsidRDefault="008F1A4B" w:rsidP="00232A45">
      <w:pPr>
        <w:suppressAutoHyphens/>
        <w:autoSpaceDE w:val="0"/>
        <w:autoSpaceDN w:val="0"/>
        <w:adjustRightInd w:val="0"/>
        <w:spacing w:after="0" w:line="360" w:lineRule="auto"/>
        <w:jc w:val="both"/>
        <w:rPr>
          <w:rFonts w:ascii="Arial" w:hAnsi="Arial" w:cs="Arial"/>
          <w:bCs/>
          <w:sz w:val="24"/>
          <w:szCs w:val="24"/>
        </w:rPr>
      </w:pPr>
    </w:p>
    <w:p w14:paraId="708CDC51" w14:textId="77777777" w:rsidR="00232A45" w:rsidRPr="00692997" w:rsidRDefault="00232A45" w:rsidP="00232A45">
      <w:pPr>
        <w:suppressAutoHyphens/>
        <w:autoSpaceDE w:val="0"/>
        <w:autoSpaceDN w:val="0"/>
        <w:adjustRightInd w:val="0"/>
        <w:spacing w:after="0" w:line="360" w:lineRule="auto"/>
        <w:jc w:val="both"/>
        <w:rPr>
          <w:rFonts w:ascii="Arial" w:hAnsi="Arial" w:cs="Arial"/>
          <w:bCs/>
          <w:sz w:val="24"/>
          <w:szCs w:val="24"/>
        </w:rPr>
      </w:pPr>
      <w:r w:rsidRPr="00692997">
        <w:rPr>
          <w:rFonts w:ascii="Arial" w:hAnsi="Arial" w:cs="Arial"/>
          <w:bCs/>
          <w:sz w:val="24"/>
          <w:szCs w:val="24"/>
        </w:rPr>
        <w:t>8.7 Responsabilizar-se pelos encargos trabalhistas, previdenciários, fiscais e comerciais, resultantes da execução do Contrato.</w:t>
      </w:r>
    </w:p>
    <w:p w14:paraId="10CDF7F2" w14:textId="77777777" w:rsidR="008F1A4B" w:rsidRPr="00692997" w:rsidRDefault="008F1A4B" w:rsidP="00232A45">
      <w:pPr>
        <w:suppressAutoHyphens/>
        <w:autoSpaceDE w:val="0"/>
        <w:autoSpaceDN w:val="0"/>
        <w:adjustRightInd w:val="0"/>
        <w:spacing w:after="0" w:line="360" w:lineRule="auto"/>
        <w:jc w:val="both"/>
        <w:rPr>
          <w:rFonts w:ascii="Arial" w:hAnsi="Arial" w:cs="Arial"/>
          <w:sz w:val="24"/>
          <w:szCs w:val="24"/>
        </w:rPr>
      </w:pPr>
    </w:p>
    <w:p w14:paraId="66ECF5DA" w14:textId="4AF4F740"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8.8</w:t>
      </w:r>
      <w:r w:rsidR="00966AC0" w:rsidRPr="00692997">
        <w:rPr>
          <w:rFonts w:ascii="Arial" w:hAnsi="Arial" w:cs="Arial"/>
          <w:sz w:val="24"/>
          <w:szCs w:val="24"/>
        </w:rPr>
        <w:t xml:space="preserve"> </w:t>
      </w:r>
      <w:r w:rsidRPr="00692997">
        <w:rPr>
          <w:rFonts w:ascii="Arial" w:hAnsi="Arial" w:cs="Arial"/>
          <w:sz w:val="24"/>
          <w:szCs w:val="24"/>
        </w:rPr>
        <w:t xml:space="preserve">Providenciar, </w:t>
      </w:r>
      <w:r w:rsidR="00966AC0" w:rsidRPr="00692997">
        <w:rPr>
          <w:rFonts w:ascii="Arial" w:hAnsi="Arial" w:cs="Arial"/>
          <w:sz w:val="24"/>
          <w:szCs w:val="24"/>
        </w:rPr>
        <w:t>imediatamente, a</w:t>
      </w:r>
      <w:r w:rsidRPr="00692997">
        <w:rPr>
          <w:rFonts w:ascii="Arial" w:hAnsi="Arial" w:cs="Arial"/>
          <w:sz w:val="24"/>
          <w:szCs w:val="24"/>
        </w:rPr>
        <w:t xml:space="preserve"> correção das deficiências apontadas pela CESAMA com respeito à execução do serviço.</w:t>
      </w:r>
    </w:p>
    <w:p w14:paraId="4B900D44" w14:textId="77777777" w:rsidR="008F1A4B" w:rsidRPr="00692997" w:rsidRDefault="008F1A4B" w:rsidP="00232A45">
      <w:pPr>
        <w:suppressAutoHyphens/>
        <w:autoSpaceDE w:val="0"/>
        <w:autoSpaceDN w:val="0"/>
        <w:adjustRightInd w:val="0"/>
        <w:spacing w:after="0" w:line="360" w:lineRule="auto"/>
        <w:jc w:val="both"/>
        <w:rPr>
          <w:rFonts w:ascii="Arial" w:hAnsi="Arial" w:cs="Arial"/>
          <w:sz w:val="24"/>
          <w:szCs w:val="24"/>
        </w:rPr>
      </w:pPr>
    </w:p>
    <w:p w14:paraId="2BA091BA" w14:textId="77C72C9C"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8.9</w:t>
      </w:r>
      <w:r w:rsidR="00966AC0" w:rsidRPr="00692997">
        <w:rPr>
          <w:rFonts w:ascii="Arial" w:hAnsi="Arial" w:cs="Arial"/>
          <w:sz w:val="24"/>
          <w:szCs w:val="24"/>
        </w:rPr>
        <w:t xml:space="preserve"> </w:t>
      </w:r>
      <w:r w:rsidRPr="00692997">
        <w:rPr>
          <w:rFonts w:ascii="Arial" w:hAnsi="Arial" w:cs="Arial"/>
          <w:sz w:val="24"/>
          <w:szCs w:val="24"/>
        </w:rPr>
        <w:t xml:space="preserve">Executar o objeto do presente Termo de Referência nas condições e </w:t>
      </w:r>
      <w:r w:rsidR="00966AC0" w:rsidRPr="00692997">
        <w:rPr>
          <w:rFonts w:ascii="Arial" w:hAnsi="Arial" w:cs="Arial"/>
          <w:sz w:val="24"/>
          <w:szCs w:val="24"/>
        </w:rPr>
        <w:t>prazos estabelecidos</w:t>
      </w:r>
      <w:r w:rsidRPr="00692997">
        <w:rPr>
          <w:rFonts w:ascii="Arial" w:hAnsi="Arial" w:cs="Arial"/>
          <w:sz w:val="24"/>
          <w:szCs w:val="24"/>
        </w:rPr>
        <w:t>, seguindo ordens e orientações da CESAMA.</w:t>
      </w:r>
    </w:p>
    <w:p w14:paraId="3F19D862" w14:textId="77777777" w:rsidR="008F1A4B" w:rsidRPr="00692997" w:rsidRDefault="008F1A4B" w:rsidP="00232A45">
      <w:pPr>
        <w:suppressAutoHyphens/>
        <w:autoSpaceDE w:val="0"/>
        <w:autoSpaceDN w:val="0"/>
        <w:adjustRightInd w:val="0"/>
        <w:spacing w:after="0" w:line="360" w:lineRule="auto"/>
        <w:jc w:val="both"/>
        <w:rPr>
          <w:rFonts w:ascii="Arial" w:hAnsi="Arial" w:cs="Arial"/>
          <w:sz w:val="24"/>
          <w:szCs w:val="24"/>
        </w:rPr>
      </w:pPr>
    </w:p>
    <w:p w14:paraId="5B72C468" w14:textId="16B47B89" w:rsidR="00571E6C" w:rsidRPr="00692997" w:rsidRDefault="00487114" w:rsidP="00571E6C">
      <w:pPr>
        <w:suppressAutoHyphens/>
        <w:autoSpaceDE w:val="0"/>
        <w:autoSpaceDN w:val="0"/>
        <w:adjustRightInd w:val="0"/>
        <w:spacing w:after="0" w:line="360" w:lineRule="auto"/>
        <w:jc w:val="both"/>
        <w:rPr>
          <w:rFonts w:ascii="Arial" w:hAnsi="Arial" w:cs="Arial"/>
          <w:sz w:val="24"/>
          <w:szCs w:val="24"/>
        </w:rPr>
      </w:pPr>
      <w:bookmarkStart w:id="0" w:name="_Hlk101347704"/>
      <w:r w:rsidRPr="00692997">
        <w:rPr>
          <w:rFonts w:ascii="Arial" w:hAnsi="Arial" w:cs="Arial"/>
          <w:sz w:val="24"/>
          <w:szCs w:val="24"/>
        </w:rPr>
        <w:lastRenderedPageBreak/>
        <w:t>8</w:t>
      </w:r>
      <w:r w:rsidR="00571E6C" w:rsidRPr="00692997">
        <w:rPr>
          <w:rFonts w:ascii="Arial" w:hAnsi="Arial" w:cs="Arial"/>
          <w:sz w:val="24"/>
          <w:szCs w:val="24"/>
        </w:rPr>
        <w:t>.10 Observar o prazo de validade das licenças dos softwares fornecidos, conforme definido neste Termo.</w:t>
      </w:r>
    </w:p>
    <w:p w14:paraId="524E1CB0" w14:textId="77777777" w:rsidR="008F1A4B" w:rsidRPr="00692997" w:rsidRDefault="008F1A4B" w:rsidP="00571E6C">
      <w:pPr>
        <w:suppressAutoHyphens/>
        <w:autoSpaceDE w:val="0"/>
        <w:autoSpaceDN w:val="0"/>
        <w:adjustRightInd w:val="0"/>
        <w:spacing w:after="0" w:line="360" w:lineRule="auto"/>
        <w:jc w:val="both"/>
        <w:rPr>
          <w:rFonts w:ascii="Arial" w:hAnsi="Arial" w:cs="Arial"/>
          <w:sz w:val="24"/>
          <w:szCs w:val="24"/>
        </w:rPr>
      </w:pPr>
    </w:p>
    <w:p w14:paraId="5CE59F0C" w14:textId="3BC78C0F" w:rsidR="00571E6C" w:rsidRPr="00692997" w:rsidRDefault="00487114" w:rsidP="00571E6C">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8</w:t>
      </w:r>
      <w:r w:rsidR="00571E6C" w:rsidRPr="00692997">
        <w:rPr>
          <w:rFonts w:ascii="Arial" w:hAnsi="Arial" w:cs="Arial"/>
          <w:sz w:val="24"/>
          <w:szCs w:val="24"/>
        </w:rPr>
        <w:t>.11 Entregar os softwares dentro das condições estabelecidas e respeitando os prazos fixados.</w:t>
      </w:r>
    </w:p>
    <w:p w14:paraId="4C1C255E" w14:textId="77777777" w:rsidR="00135D0C" w:rsidRPr="00692997" w:rsidRDefault="00135D0C" w:rsidP="00571E6C">
      <w:pPr>
        <w:suppressAutoHyphens/>
        <w:autoSpaceDE w:val="0"/>
        <w:autoSpaceDN w:val="0"/>
        <w:adjustRightInd w:val="0"/>
        <w:spacing w:after="0" w:line="360" w:lineRule="auto"/>
        <w:jc w:val="both"/>
        <w:rPr>
          <w:rFonts w:ascii="Arial" w:hAnsi="Arial" w:cs="Arial"/>
          <w:sz w:val="24"/>
          <w:szCs w:val="24"/>
        </w:rPr>
      </w:pPr>
    </w:p>
    <w:p w14:paraId="70138452" w14:textId="6494DB11" w:rsidR="00571E6C" w:rsidRPr="00692997" w:rsidRDefault="00487114" w:rsidP="00571E6C">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8</w:t>
      </w:r>
      <w:r w:rsidR="00571E6C" w:rsidRPr="00692997">
        <w:rPr>
          <w:rFonts w:ascii="Arial" w:hAnsi="Arial" w:cs="Arial"/>
          <w:sz w:val="24"/>
          <w:szCs w:val="24"/>
        </w:rPr>
        <w:t>.12 Ser credenciada e autorizada a revender o software.</w:t>
      </w:r>
    </w:p>
    <w:p w14:paraId="2453DD64" w14:textId="77777777" w:rsidR="008F1A4B" w:rsidRPr="00692997" w:rsidRDefault="008F1A4B" w:rsidP="00571E6C">
      <w:pPr>
        <w:suppressAutoHyphens/>
        <w:autoSpaceDE w:val="0"/>
        <w:autoSpaceDN w:val="0"/>
        <w:adjustRightInd w:val="0"/>
        <w:spacing w:after="0" w:line="360" w:lineRule="auto"/>
        <w:jc w:val="both"/>
        <w:rPr>
          <w:rFonts w:ascii="Arial" w:hAnsi="Arial" w:cs="Arial"/>
          <w:sz w:val="24"/>
          <w:szCs w:val="24"/>
        </w:rPr>
      </w:pPr>
    </w:p>
    <w:p w14:paraId="37C82C62" w14:textId="01DEAC80" w:rsidR="00571E6C" w:rsidRPr="00692997" w:rsidRDefault="00487114" w:rsidP="00571E6C">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8</w:t>
      </w:r>
      <w:r w:rsidR="00571E6C" w:rsidRPr="00692997">
        <w:rPr>
          <w:rFonts w:ascii="Arial" w:hAnsi="Arial" w:cs="Arial"/>
          <w:sz w:val="24"/>
          <w:szCs w:val="24"/>
        </w:rPr>
        <w:t>.13 Cancelar as licenças de software em desacordo com o edital. Os produtos que não forem cancelados receberão, a critério da CESAMA, destinação adequada a sua natureza, vedadas reivindicações por parte do fornecedor.</w:t>
      </w:r>
    </w:p>
    <w:p w14:paraId="347E6831" w14:textId="77777777" w:rsidR="00BA5A3F" w:rsidRPr="00692997" w:rsidRDefault="00BA5A3F" w:rsidP="00571E6C">
      <w:pPr>
        <w:suppressAutoHyphens/>
        <w:autoSpaceDE w:val="0"/>
        <w:autoSpaceDN w:val="0"/>
        <w:adjustRightInd w:val="0"/>
        <w:spacing w:after="0" w:line="360" w:lineRule="auto"/>
        <w:jc w:val="both"/>
        <w:rPr>
          <w:rFonts w:ascii="Arial" w:hAnsi="Arial" w:cs="Arial"/>
          <w:sz w:val="24"/>
          <w:szCs w:val="24"/>
        </w:rPr>
      </w:pPr>
    </w:p>
    <w:p w14:paraId="69EAC987" w14:textId="175D92C6" w:rsidR="00BA5A3F" w:rsidRPr="00692997" w:rsidRDefault="00487114" w:rsidP="00BA5A3F">
      <w:pPr>
        <w:suppressAutoHyphens/>
        <w:spacing w:after="0" w:line="360" w:lineRule="auto"/>
        <w:jc w:val="both"/>
        <w:rPr>
          <w:rFonts w:ascii="Arial" w:hAnsi="Arial" w:cs="Arial"/>
          <w:sz w:val="24"/>
          <w:szCs w:val="24"/>
        </w:rPr>
      </w:pPr>
      <w:r w:rsidRPr="00692997">
        <w:rPr>
          <w:rStyle w:val="markedcontent"/>
          <w:rFonts w:ascii="Arial" w:hAnsi="Arial" w:cs="Arial"/>
          <w:sz w:val="24"/>
          <w:szCs w:val="24"/>
        </w:rPr>
        <w:t>8</w:t>
      </w:r>
      <w:r w:rsidR="00BA5A3F" w:rsidRPr="00692997">
        <w:rPr>
          <w:rStyle w:val="markedcontent"/>
          <w:rFonts w:ascii="Arial" w:hAnsi="Arial" w:cs="Arial"/>
          <w:sz w:val="24"/>
          <w:szCs w:val="24"/>
        </w:rPr>
        <w:t>.14</w:t>
      </w:r>
      <w:r w:rsidR="00BA5A3F" w:rsidRPr="00692997">
        <w:rPr>
          <w:rFonts w:ascii="Arial" w:hAnsi="Arial" w:cs="Arial"/>
          <w:sz w:val="24"/>
          <w:szCs w:val="24"/>
        </w:rPr>
        <w:t xml:space="preserve"> A entrega será realizada no prazo máximo de 07 (sete) dias contados a partir do recebimento da solicitação da </w:t>
      </w:r>
      <w:r w:rsidR="00B66222" w:rsidRPr="00692997">
        <w:rPr>
          <w:rFonts w:ascii="Arial" w:hAnsi="Arial" w:cs="Arial"/>
          <w:sz w:val="24"/>
          <w:szCs w:val="24"/>
        </w:rPr>
        <w:t>Cesama</w:t>
      </w:r>
      <w:r w:rsidR="009850AC" w:rsidRPr="00692997">
        <w:rPr>
          <w:rFonts w:ascii="Arial" w:hAnsi="Arial" w:cs="Arial"/>
          <w:sz w:val="24"/>
          <w:szCs w:val="24"/>
        </w:rPr>
        <w:t>.</w:t>
      </w:r>
    </w:p>
    <w:p w14:paraId="6F422F9C" w14:textId="77777777" w:rsidR="00BA5A3F" w:rsidRPr="00692997" w:rsidRDefault="00BA5A3F" w:rsidP="00BA5A3F">
      <w:pPr>
        <w:suppressAutoHyphens/>
        <w:spacing w:after="0" w:line="360" w:lineRule="auto"/>
        <w:jc w:val="both"/>
        <w:rPr>
          <w:rFonts w:ascii="Arial" w:hAnsi="Arial" w:cs="Arial"/>
          <w:sz w:val="24"/>
          <w:szCs w:val="24"/>
        </w:rPr>
      </w:pPr>
    </w:p>
    <w:p w14:paraId="59295F45" w14:textId="47B4C7F9" w:rsidR="00BA5A3F" w:rsidRPr="00692997" w:rsidRDefault="00487114" w:rsidP="00BA5A3F">
      <w:pPr>
        <w:suppressAutoHyphens/>
        <w:spacing w:after="0" w:line="360" w:lineRule="auto"/>
        <w:jc w:val="both"/>
        <w:rPr>
          <w:rFonts w:ascii="Arial" w:hAnsi="Arial" w:cs="Arial"/>
          <w:sz w:val="24"/>
          <w:szCs w:val="24"/>
        </w:rPr>
      </w:pPr>
      <w:r w:rsidRPr="00692997">
        <w:rPr>
          <w:rFonts w:ascii="Arial" w:hAnsi="Arial" w:cs="Arial"/>
          <w:sz w:val="24"/>
          <w:szCs w:val="24"/>
        </w:rPr>
        <w:t>8</w:t>
      </w:r>
      <w:r w:rsidR="00BA5A3F" w:rsidRPr="00692997">
        <w:rPr>
          <w:rFonts w:ascii="Arial" w:hAnsi="Arial" w:cs="Arial"/>
          <w:sz w:val="24"/>
          <w:szCs w:val="24"/>
        </w:rPr>
        <w:t xml:space="preserve">.15 O produto deverá ser entregue virtualmente através de um link disponibilizado pela Autodesk a ser enviado para o </w:t>
      </w:r>
      <w:proofErr w:type="spellStart"/>
      <w:r w:rsidR="00BA5A3F" w:rsidRPr="00692997">
        <w:rPr>
          <w:rFonts w:ascii="Arial" w:hAnsi="Arial" w:cs="Arial"/>
          <w:sz w:val="24"/>
          <w:szCs w:val="24"/>
        </w:rPr>
        <w:t>email</w:t>
      </w:r>
      <w:proofErr w:type="spellEnd"/>
      <w:r w:rsidR="00BA5A3F" w:rsidRPr="00692997">
        <w:rPr>
          <w:rFonts w:ascii="Arial" w:hAnsi="Arial" w:cs="Arial"/>
          <w:sz w:val="24"/>
          <w:szCs w:val="24"/>
        </w:rPr>
        <w:t xml:space="preserve">: </w:t>
      </w:r>
      <w:hyperlink r:id="rId11" w:history="1">
        <w:r w:rsidR="00BA5A3F" w:rsidRPr="00692997">
          <w:rPr>
            <w:rStyle w:val="Hyperlink"/>
            <w:rFonts w:ascii="Arial" w:hAnsi="Arial" w:cs="Arial"/>
            <w:color w:val="auto"/>
            <w:sz w:val="24"/>
            <w:szCs w:val="24"/>
          </w:rPr>
          <w:t>depo@cesama.com.br</w:t>
        </w:r>
      </w:hyperlink>
      <w:r w:rsidR="00BA5A3F" w:rsidRPr="00692997">
        <w:rPr>
          <w:rFonts w:ascii="Arial" w:hAnsi="Arial" w:cs="Arial"/>
          <w:sz w:val="24"/>
          <w:szCs w:val="24"/>
        </w:rPr>
        <w:t xml:space="preserve">. </w:t>
      </w:r>
    </w:p>
    <w:p w14:paraId="2338AD9D" w14:textId="77777777" w:rsidR="00BA5A3F" w:rsidRPr="00692997" w:rsidRDefault="00BA5A3F" w:rsidP="00BA5A3F">
      <w:pPr>
        <w:suppressAutoHyphens/>
        <w:spacing w:after="0" w:line="360" w:lineRule="auto"/>
        <w:jc w:val="both"/>
        <w:rPr>
          <w:rFonts w:ascii="Arial" w:hAnsi="Arial" w:cs="Arial"/>
          <w:sz w:val="24"/>
          <w:szCs w:val="24"/>
        </w:rPr>
      </w:pPr>
    </w:p>
    <w:p w14:paraId="506927D1" w14:textId="009A76AF" w:rsidR="00BA5A3F" w:rsidRPr="00692997" w:rsidRDefault="00487114" w:rsidP="00BA5A3F">
      <w:pPr>
        <w:suppressAutoHyphens/>
        <w:spacing w:after="0" w:line="360" w:lineRule="auto"/>
        <w:jc w:val="both"/>
        <w:rPr>
          <w:rFonts w:ascii="Arial" w:hAnsi="Arial" w:cs="Arial"/>
          <w:sz w:val="24"/>
          <w:szCs w:val="24"/>
        </w:rPr>
      </w:pPr>
      <w:r w:rsidRPr="00692997">
        <w:rPr>
          <w:rFonts w:ascii="Arial" w:hAnsi="Arial" w:cs="Arial"/>
          <w:sz w:val="24"/>
          <w:szCs w:val="24"/>
        </w:rPr>
        <w:t>8</w:t>
      </w:r>
      <w:r w:rsidR="00BA5A3F" w:rsidRPr="00692997">
        <w:rPr>
          <w:rFonts w:ascii="Arial" w:hAnsi="Arial" w:cs="Arial"/>
          <w:sz w:val="24"/>
          <w:szCs w:val="24"/>
        </w:rPr>
        <w:t xml:space="preserve">.16 O produto será recusado na hipótese de não corresponder às especificações deste </w:t>
      </w:r>
      <w:r w:rsidR="00EC0F42" w:rsidRPr="00692997">
        <w:rPr>
          <w:rFonts w:ascii="Arial" w:hAnsi="Arial" w:cs="Arial"/>
          <w:sz w:val="24"/>
          <w:szCs w:val="24"/>
        </w:rPr>
        <w:t>termo</w:t>
      </w:r>
      <w:r w:rsidR="00BA5A3F" w:rsidRPr="00692997">
        <w:rPr>
          <w:rFonts w:ascii="Arial" w:hAnsi="Arial" w:cs="Arial"/>
          <w:sz w:val="24"/>
          <w:szCs w:val="24"/>
        </w:rPr>
        <w:t xml:space="preserve">. </w:t>
      </w:r>
    </w:p>
    <w:p w14:paraId="6D295736" w14:textId="77777777" w:rsidR="00BA5A3F" w:rsidRPr="00692997" w:rsidRDefault="00BA5A3F" w:rsidP="00BA5A3F">
      <w:pPr>
        <w:suppressAutoHyphens/>
        <w:spacing w:after="0" w:line="360" w:lineRule="auto"/>
        <w:jc w:val="both"/>
        <w:rPr>
          <w:rFonts w:ascii="Arial" w:hAnsi="Arial" w:cs="Arial"/>
          <w:sz w:val="24"/>
          <w:szCs w:val="24"/>
        </w:rPr>
      </w:pPr>
    </w:p>
    <w:p w14:paraId="6603AE19" w14:textId="68613B80" w:rsidR="00BA5A3F" w:rsidRPr="00692997" w:rsidRDefault="00487114" w:rsidP="00BA5A3F">
      <w:pPr>
        <w:suppressAutoHyphens/>
        <w:spacing w:after="0" w:line="360" w:lineRule="auto"/>
        <w:jc w:val="both"/>
        <w:rPr>
          <w:rFonts w:ascii="Arial" w:hAnsi="Arial" w:cs="Arial"/>
          <w:sz w:val="24"/>
          <w:szCs w:val="24"/>
        </w:rPr>
      </w:pPr>
      <w:r w:rsidRPr="00692997">
        <w:rPr>
          <w:rFonts w:ascii="Arial" w:hAnsi="Arial" w:cs="Arial"/>
          <w:sz w:val="24"/>
          <w:szCs w:val="24"/>
        </w:rPr>
        <w:t>8</w:t>
      </w:r>
      <w:r w:rsidR="00BA5A3F" w:rsidRPr="00692997">
        <w:rPr>
          <w:rFonts w:ascii="Arial" w:hAnsi="Arial" w:cs="Arial"/>
          <w:sz w:val="24"/>
          <w:szCs w:val="24"/>
        </w:rPr>
        <w:t xml:space="preserve">.17 A recusa de que trata o item </w:t>
      </w:r>
      <w:r w:rsidR="00444424" w:rsidRPr="00692997">
        <w:rPr>
          <w:rFonts w:ascii="Arial" w:hAnsi="Arial" w:cs="Arial"/>
          <w:sz w:val="24"/>
          <w:szCs w:val="24"/>
        </w:rPr>
        <w:t>8</w:t>
      </w:r>
      <w:r w:rsidR="0061459C" w:rsidRPr="00692997">
        <w:rPr>
          <w:rFonts w:ascii="Arial" w:hAnsi="Arial" w:cs="Arial"/>
          <w:sz w:val="24"/>
          <w:szCs w:val="24"/>
        </w:rPr>
        <w:t>.16</w:t>
      </w:r>
      <w:r w:rsidR="00BA5A3F" w:rsidRPr="00692997">
        <w:rPr>
          <w:rFonts w:ascii="Arial" w:hAnsi="Arial" w:cs="Arial"/>
          <w:sz w:val="24"/>
          <w:szCs w:val="24"/>
        </w:rPr>
        <w:t xml:space="preserve"> deverá ser feita no prazo máximo de 05 (cinco) dias úteis, a contar da data do recebimento da notificação formal da CESAMA, sujeitando-se a empresa, na inobservância, às penalidades previstas neste </w:t>
      </w:r>
      <w:r w:rsidR="001607DF" w:rsidRPr="00692997">
        <w:rPr>
          <w:rFonts w:ascii="Arial" w:hAnsi="Arial" w:cs="Arial"/>
          <w:sz w:val="24"/>
          <w:szCs w:val="24"/>
        </w:rPr>
        <w:t>termo</w:t>
      </w:r>
      <w:r w:rsidR="00BA5A3F" w:rsidRPr="00692997">
        <w:rPr>
          <w:rFonts w:ascii="Arial" w:hAnsi="Arial" w:cs="Arial"/>
          <w:sz w:val="24"/>
          <w:szCs w:val="24"/>
        </w:rPr>
        <w:t xml:space="preserve">. </w:t>
      </w:r>
    </w:p>
    <w:p w14:paraId="363ADC1C" w14:textId="77777777" w:rsidR="00BA5A3F" w:rsidRPr="00692997" w:rsidRDefault="00BA5A3F" w:rsidP="00BA5A3F">
      <w:pPr>
        <w:suppressAutoHyphens/>
        <w:spacing w:after="0" w:line="360" w:lineRule="auto"/>
        <w:jc w:val="both"/>
        <w:rPr>
          <w:rFonts w:ascii="Arial" w:hAnsi="Arial" w:cs="Arial"/>
          <w:sz w:val="24"/>
          <w:szCs w:val="24"/>
        </w:rPr>
      </w:pPr>
    </w:p>
    <w:p w14:paraId="0B1AEEA6" w14:textId="6FC71E86" w:rsidR="00BA5A3F" w:rsidRPr="00692997" w:rsidRDefault="00487114" w:rsidP="00BA5A3F">
      <w:pPr>
        <w:suppressAutoHyphens/>
        <w:spacing w:after="0" w:line="360" w:lineRule="auto"/>
        <w:jc w:val="both"/>
        <w:rPr>
          <w:rFonts w:ascii="Arial" w:hAnsi="Arial" w:cs="Arial"/>
          <w:sz w:val="24"/>
          <w:szCs w:val="24"/>
        </w:rPr>
      </w:pPr>
      <w:r w:rsidRPr="00692997">
        <w:rPr>
          <w:rFonts w:ascii="Arial" w:hAnsi="Arial" w:cs="Arial"/>
          <w:sz w:val="24"/>
          <w:szCs w:val="24"/>
        </w:rPr>
        <w:t>8</w:t>
      </w:r>
      <w:r w:rsidR="00BA5A3F" w:rsidRPr="00692997">
        <w:rPr>
          <w:rFonts w:ascii="Arial" w:hAnsi="Arial" w:cs="Arial"/>
          <w:sz w:val="24"/>
          <w:szCs w:val="24"/>
        </w:rPr>
        <w:t xml:space="preserve">.18 A recusa total ou parcial do produto entregue, por motivos justificados no recebimento, não será razão para prorrogação do prazo da entrega, previamente consignado no contrato. </w:t>
      </w:r>
    </w:p>
    <w:p w14:paraId="23420CEE" w14:textId="77777777" w:rsidR="00BA5A3F" w:rsidRPr="00692997" w:rsidRDefault="00BA5A3F" w:rsidP="00BA5A3F">
      <w:pPr>
        <w:suppressAutoHyphens/>
        <w:spacing w:after="0" w:line="360" w:lineRule="auto"/>
        <w:jc w:val="both"/>
        <w:rPr>
          <w:rFonts w:ascii="Arial" w:hAnsi="Arial" w:cs="Arial"/>
          <w:sz w:val="24"/>
          <w:szCs w:val="24"/>
        </w:rPr>
      </w:pPr>
    </w:p>
    <w:p w14:paraId="37F6C9E6" w14:textId="4DDBECA2" w:rsidR="00BA5A3F" w:rsidRPr="00692997" w:rsidRDefault="00487114" w:rsidP="00BA5A3F">
      <w:pPr>
        <w:suppressAutoHyphens/>
        <w:spacing w:after="0" w:line="360" w:lineRule="auto"/>
        <w:jc w:val="both"/>
        <w:rPr>
          <w:rStyle w:val="markedcontent"/>
          <w:rFonts w:ascii="Arial" w:hAnsi="Arial" w:cs="Arial"/>
          <w:sz w:val="24"/>
          <w:szCs w:val="24"/>
        </w:rPr>
      </w:pPr>
      <w:r w:rsidRPr="00692997">
        <w:rPr>
          <w:rFonts w:ascii="Arial" w:hAnsi="Arial" w:cs="Arial"/>
          <w:sz w:val="24"/>
          <w:szCs w:val="24"/>
        </w:rPr>
        <w:lastRenderedPageBreak/>
        <w:t>8</w:t>
      </w:r>
      <w:r w:rsidR="00BA5A3F" w:rsidRPr="00692997">
        <w:rPr>
          <w:rFonts w:ascii="Arial" w:hAnsi="Arial" w:cs="Arial"/>
          <w:sz w:val="24"/>
          <w:szCs w:val="24"/>
        </w:rPr>
        <w:t xml:space="preserve">.19 Verificando-se, novamente, a desconformidade do produto entregue com o exigido em edital, ficará demonstrada a incapacidade da empresa fornecedora, sujeitando-se, a mesma, as penalidades previstas neste </w:t>
      </w:r>
      <w:r w:rsidR="001607DF" w:rsidRPr="00692997">
        <w:rPr>
          <w:rFonts w:ascii="Arial" w:hAnsi="Arial" w:cs="Arial"/>
          <w:sz w:val="24"/>
          <w:szCs w:val="24"/>
        </w:rPr>
        <w:t>termo</w:t>
      </w:r>
      <w:r w:rsidR="00BA5A3F" w:rsidRPr="00692997">
        <w:rPr>
          <w:rFonts w:ascii="Arial" w:hAnsi="Arial" w:cs="Arial"/>
          <w:sz w:val="24"/>
          <w:szCs w:val="24"/>
        </w:rPr>
        <w:t>.</w:t>
      </w:r>
    </w:p>
    <w:p w14:paraId="49972A67" w14:textId="77777777" w:rsidR="00BA5A3F" w:rsidRPr="00692997" w:rsidRDefault="00BA5A3F" w:rsidP="00571E6C">
      <w:pPr>
        <w:suppressAutoHyphens/>
        <w:autoSpaceDE w:val="0"/>
        <w:autoSpaceDN w:val="0"/>
        <w:adjustRightInd w:val="0"/>
        <w:spacing w:after="0" w:line="360" w:lineRule="auto"/>
        <w:jc w:val="both"/>
        <w:rPr>
          <w:rFonts w:ascii="Arial" w:hAnsi="Arial" w:cs="Arial"/>
          <w:sz w:val="24"/>
          <w:szCs w:val="24"/>
        </w:rPr>
      </w:pPr>
    </w:p>
    <w:bookmarkEnd w:id="0"/>
    <w:p w14:paraId="7BF2989B" w14:textId="77777777" w:rsidR="00232A45" w:rsidRPr="00692997" w:rsidRDefault="00232A45" w:rsidP="00232A45">
      <w:pPr>
        <w:suppressAutoHyphens/>
        <w:autoSpaceDE w:val="0"/>
        <w:autoSpaceDN w:val="0"/>
        <w:adjustRightInd w:val="0"/>
        <w:spacing w:after="0" w:line="360" w:lineRule="auto"/>
        <w:jc w:val="both"/>
        <w:rPr>
          <w:rFonts w:ascii="Arial" w:hAnsi="Arial" w:cs="Arial"/>
          <w:b/>
          <w:sz w:val="24"/>
          <w:szCs w:val="24"/>
        </w:rPr>
      </w:pPr>
      <w:r w:rsidRPr="00692997">
        <w:rPr>
          <w:rFonts w:ascii="Arial" w:hAnsi="Arial" w:cs="Arial"/>
          <w:b/>
          <w:sz w:val="24"/>
          <w:szCs w:val="24"/>
        </w:rPr>
        <w:t>9. OBRIGAÇÕES DA CESAMA</w:t>
      </w:r>
    </w:p>
    <w:p w14:paraId="24D56CBF" w14:textId="77777777" w:rsidR="00232A45" w:rsidRPr="00692997" w:rsidRDefault="00232A45" w:rsidP="00232A45">
      <w:pPr>
        <w:suppressAutoHyphens/>
        <w:autoSpaceDE w:val="0"/>
        <w:autoSpaceDN w:val="0"/>
        <w:adjustRightInd w:val="0"/>
        <w:spacing w:after="0" w:line="360" w:lineRule="auto"/>
        <w:jc w:val="both"/>
        <w:rPr>
          <w:rFonts w:ascii="Arial" w:hAnsi="Arial" w:cs="Arial"/>
          <w:b/>
          <w:sz w:val="24"/>
          <w:szCs w:val="24"/>
        </w:rPr>
      </w:pPr>
    </w:p>
    <w:p w14:paraId="2AB992C3" w14:textId="1499CE7D" w:rsidR="00232A45" w:rsidRPr="00692997" w:rsidRDefault="00232A45" w:rsidP="00232A45">
      <w:pPr>
        <w:spacing w:after="0" w:line="360" w:lineRule="auto"/>
        <w:jc w:val="both"/>
        <w:rPr>
          <w:rFonts w:ascii="Arial" w:hAnsi="Arial" w:cs="Arial"/>
          <w:sz w:val="24"/>
          <w:szCs w:val="24"/>
        </w:rPr>
      </w:pPr>
      <w:r w:rsidRPr="00692997">
        <w:rPr>
          <w:rFonts w:ascii="Arial" w:hAnsi="Arial" w:cs="Arial"/>
          <w:sz w:val="24"/>
          <w:szCs w:val="24"/>
        </w:rPr>
        <w:t xml:space="preserve">9.1 Emitir as solicitações de serviços </w:t>
      </w:r>
      <w:r w:rsidR="00697B5B" w:rsidRPr="00692997">
        <w:rPr>
          <w:rFonts w:ascii="Arial" w:hAnsi="Arial" w:cs="Arial"/>
          <w:sz w:val="24"/>
          <w:szCs w:val="24"/>
        </w:rPr>
        <w:t>conforme solicitação da Cesama</w:t>
      </w:r>
      <w:r w:rsidRPr="00692997">
        <w:rPr>
          <w:rFonts w:ascii="Arial" w:hAnsi="Arial" w:cs="Arial"/>
          <w:sz w:val="24"/>
          <w:szCs w:val="24"/>
        </w:rPr>
        <w:t>.</w:t>
      </w:r>
    </w:p>
    <w:p w14:paraId="63B442D1" w14:textId="77777777" w:rsidR="008F1A4B" w:rsidRPr="00692997" w:rsidRDefault="008F1A4B" w:rsidP="00232A45">
      <w:pPr>
        <w:spacing w:after="0" w:line="360" w:lineRule="auto"/>
        <w:jc w:val="both"/>
        <w:rPr>
          <w:rFonts w:ascii="Arial" w:hAnsi="Arial" w:cs="Arial"/>
          <w:sz w:val="24"/>
          <w:szCs w:val="24"/>
        </w:rPr>
      </w:pPr>
    </w:p>
    <w:p w14:paraId="2C3FFF3C" w14:textId="77777777" w:rsidR="00232A45" w:rsidRPr="00692997" w:rsidRDefault="00232A45" w:rsidP="00232A45">
      <w:pPr>
        <w:spacing w:after="0" w:line="360" w:lineRule="auto"/>
        <w:jc w:val="both"/>
        <w:rPr>
          <w:rFonts w:ascii="Arial" w:hAnsi="Arial" w:cs="Arial"/>
          <w:sz w:val="24"/>
          <w:szCs w:val="24"/>
        </w:rPr>
      </w:pPr>
      <w:r w:rsidRPr="00692997">
        <w:rPr>
          <w:rFonts w:ascii="Arial" w:hAnsi="Arial" w:cs="Arial"/>
          <w:sz w:val="24"/>
          <w:szCs w:val="24"/>
        </w:rPr>
        <w:t>9.2 Efetuar todos os pagamentos devidos à Contratada, nas condições estabelecidas.</w:t>
      </w:r>
    </w:p>
    <w:p w14:paraId="5D2018C6" w14:textId="77777777" w:rsidR="008911FA" w:rsidRPr="00692997" w:rsidRDefault="008911FA" w:rsidP="00232A45">
      <w:pPr>
        <w:spacing w:after="0" w:line="360" w:lineRule="auto"/>
        <w:jc w:val="both"/>
        <w:rPr>
          <w:rFonts w:ascii="Arial" w:hAnsi="Arial" w:cs="Arial"/>
          <w:sz w:val="24"/>
          <w:szCs w:val="24"/>
        </w:rPr>
      </w:pPr>
    </w:p>
    <w:p w14:paraId="2E2F63B6" w14:textId="70DEA3B1"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9.3</w:t>
      </w:r>
      <w:r w:rsidR="00AF77C7" w:rsidRPr="00692997">
        <w:rPr>
          <w:rFonts w:ascii="Arial" w:hAnsi="Arial" w:cs="Arial"/>
          <w:sz w:val="24"/>
          <w:szCs w:val="24"/>
        </w:rPr>
        <w:t xml:space="preserve"> </w:t>
      </w:r>
      <w:r w:rsidRPr="00692997">
        <w:rPr>
          <w:rFonts w:ascii="Arial" w:hAnsi="Arial" w:cs="Arial"/>
          <w:sz w:val="24"/>
          <w:szCs w:val="24"/>
        </w:rPr>
        <w:t>Fornecer as instruções necessárias à execução e efetuar todos os</w:t>
      </w:r>
      <w:r w:rsidRPr="00692997">
        <w:rPr>
          <w:rFonts w:ascii="Arial" w:hAnsi="Arial" w:cs="Arial"/>
        </w:rPr>
        <w:br/>
      </w:r>
      <w:r w:rsidRPr="00692997">
        <w:rPr>
          <w:rFonts w:ascii="Arial" w:hAnsi="Arial" w:cs="Arial"/>
          <w:sz w:val="24"/>
          <w:szCs w:val="24"/>
        </w:rPr>
        <w:t>pagamentos devidos à Contratada, nas condições estabelecidas.</w:t>
      </w:r>
    </w:p>
    <w:p w14:paraId="01008359" w14:textId="77777777" w:rsidR="008911FA" w:rsidRPr="00692997" w:rsidRDefault="008911FA" w:rsidP="00232A45">
      <w:pPr>
        <w:suppressAutoHyphens/>
        <w:autoSpaceDE w:val="0"/>
        <w:autoSpaceDN w:val="0"/>
        <w:adjustRightInd w:val="0"/>
        <w:spacing w:after="0" w:line="360" w:lineRule="auto"/>
        <w:jc w:val="both"/>
        <w:rPr>
          <w:rFonts w:ascii="Arial" w:hAnsi="Arial" w:cs="Arial"/>
          <w:sz w:val="24"/>
          <w:szCs w:val="24"/>
        </w:rPr>
      </w:pPr>
    </w:p>
    <w:p w14:paraId="6B10F875" w14:textId="77777777" w:rsidR="00232A45" w:rsidRPr="00692997" w:rsidRDefault="00232A45" w:rsidP="00232A45">
      <w:pPr>
        <w:suppressAutoHyphens/>
        <w:spacing w:after="0" w:line="360" w:lineRule="auto"/>
        <w:jc w:val="both"/>
        <w:rPr>
          <w:rFonts w:ascii="Arial" w:hAnsi="Arial" w:cs="Arial"/>
          <w:sz w:val="24"/>
          <w:szCs w:val="24"/>
        </w:rPr>
      </w:pPr>
      <w:r w:rsidRPr="00692997">
        <w:rPr>
          <w:rFonts w:ascii="Arial" w:hAnsi="Arial" w:cs="Arial"/>
          <w:sz w:val="24"/>
          <w:szCs w:val="24"/>
        </w:rPr>
        <w:t>9.4 Fiscalizar a execução do Contrato, o que não fará cessar ou diminuir a responsabilidade da Contratada pelo perfeito cumprimento das obrigações estipuladas, nem por quaisquer danos, inclusive quanto a terceiros, ou por irregularidades constatadas.</w:t>
      </w:r>
    </w:p>
    <w:p w14:paraId="3596D395" w14:textId="77777777" w:rsidR="008911FA" w:rsidRPr="00692997" w:rsidRDefault="008911FA" w:rsidP="00232A45">
      <w:pPr>
        <w:suppressAutoHyphens/>
        <w:spacing w:after="0" w:line="360" w:lineRule="auto"/>
        <w:jc w:val="both"/>
        <w:rPr>
          <w:rFonts w:ascii="Arial" w:hAnsi="Arial" w:cs="Arial"/>
          <w:sz w:val="24"/>
          <w:szCs w:val="24"/>
        </w:rPr>
      </w:pPr>
    </w:p>
    <w:p w14:paraId="05189B51" w14:textId="54977432"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 xml:space="preserve">9.5 Rejeitar todo e qualquer </w:t>
      </w:r>
      <w:r w:rsidR="00AF77C7" w:rsidRPr="00692997">
        <w:rPr>
          <w:rFonts w:ascii="Arial" w:hAnsi="Arial" w:cs="Arial"/>
          <w:sz w:val="24"/>
          <w:szCs w:val="24"/>
        </w:rPr>
        <w:t>software</w:t>
      </w:r>
      <w:r w:rsidRPr="00692997">
        <w:rPr>
          <w:rFonts w:ascii="Arial" w:hAnsi="Arial" w:cs="Arial"/>
          <w:sz w:val="24"/>
          <w:szCs w:val="24"/>
        </w:rPr>
        <w:t xml:space="preserve"> de má qualidade e em desconformidade com as especificações deste Termo de Referência.</w:t>
      </w:r>
    </w:p>
    <w:p w14:paraId="0AA1C6D2" w14:textId="77777777" w:rsidR="008911FA" w:rsidRPr="00692997" w:rsidRDefault="008911FA" w:rsidP="00232A45">
      <w:pPr>
        <w:suppressAutoHyphens/>
        <w:autoSpaceDE w:val="0"/>
        <w:autoSpaceDN w:val="0"/>
        <w:adjustRightInd w:val="0"/>
        <w:spacing w:after="0" w:line="360" w:lineRule="auto"/>
        <w:jc w:val="both"/>
        <w:rPr>
          <w:rFonts w:ascii="Arial" w:hAnsi="Arial" w:cs="Arial"/>
          <w:sz w:val="24"/>
          <w:szCs w:val="24"/>
        </w:rPr>
      </w:pPr>
    </w:p>
    <w:p w14:paraId="1C0B1AD1" w14:textId="6E80FDE6"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 xml:space="preserve">9.6 Exigir o cumprimento de todos os itens deste Termo de Referência, </w:t>
      </w:r>
      <w:r w:rsidR="00966AC0" w:rsidRPr="00692997">
        <w:rPr>
          <w:rFonts w:ascii="Arial" w:hAnsi="Arial" w:cs="Arial"/>
          <w:sz w:val="24"/>
          <w:szCs w:val="24"/>
        </w:rPr>
        <w:t>segundo suas</w:t>
      </w:r>
      <w:r w:rsidRPr="00692997">
        <w:rPr>
          <w:rFonts w:ascii="Arial" w:hAnsi="Arial" w:cs="Arial"/>
          <w:sz w:val="24"/>
          <w:szCs w:val="24"/>
        </w:rPr>
        <w:t xml:space="preserve"> especificações e prazos.</w:t>
      </w:r>
    </w:p>
    <w:p w14:paraId="34754627" w14:textId="77777777" w:rsidR="00067008" w:rsidRPr="00692997" w:rsidRDefault="00067008" w:rsidP="00232A45">
      <w:pPr>
        <w:suppressAutoHyphens/>
        <w:autoSpaceDE w:val="0"/>
        <w:autoSpaceDN w:val="0"/>
        <w:adjustRightInd w:val="0"/>
        <w:spacing w:after="0" w:line="360" w:lineRule="auto"/>
        <w:jc w:val="both"/>
        <w:rPr>
          <w:rFonts w:ascii="Arial" w:hAnsi="Arial" w:cs="Arial"/>
        </w:rPr>
      </w:pPr>
    </w:p>
    <w:p w14:paraId="711073BA"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9.7 A CESAMA não responderá por quaisquer compromissos assumidos pela</w:t>
      </w:r>
      <w:r w:rsidRPr="00692997">
        <w:rPr>
          <w:rFonts w:ascii="Arial" w:hAnsi="Arial" w:cs="Arial"/>
          <w:sz w:val="24"/>
          <w:szCs w:val="24"/>
        </w:rPr>
        <w:br/>
        <w:t>empresa Contratada com terceiros, ainda que vinculados à execução do</w:t>
      </w:r>
      <w:r w:rsidRPr="00692997">
        <w:rPr>
          <w:rFonts w:ascii="Arial" w:hAnsi="Arial" w:cs="Arial"/>
          <w:sz w:val="24"/>
          <w:szCs w:val="24"/>
        </w:rPr>
        <w:br/>
        <w:t>presente Contrato, bem como por qualquer dano causado a terceiros em</w:t>
      </w:r>
      <w:r w:rsidRPr="00692997">
        <w:rPr>
          <w:rFonts w:ascii="Arial" w:hAnsi="Arial" w:cs="Arial"/>
          <w:sz w:val="24"/>
          <w:szCs w:val="24"/>
        </w:rPr>
        <w:br/>
        <w:t>decorrência de ato da empresa Contratada e de seus empregados, prepostos</w:t>
      </w:r>
      <w:r w:rsidRPr="00692997">
        <w:rPr>
          <w:rFonts w:ascii="Arial" w:hAnsi="Arial" w:cs="Arial"/>
          <w:sz w:val="24"/>
          <w:szCs w:val="24"/>
        </w:rPr>
        <w:br/>
        <w:t>ou subordinados.</w:t>
      </w:r>
    </w:p>
    <w:p w14:paraId="367B9919" w14:textId="77777777" w:rsidR="00067008" w:rsidRPr="00692997" w:rsidRDefault="00067008" w:rsidP="00232A45">
      <w:pPr>
        <w:suppressAutoHyphens/>
        <w:autoSpaceDE w:val="0"/>
        <w:autoSpaceDN w:val="0"/>
        <w:adjustRightInd w:val="0"/>
        <w:spacing w:after="0" w:line="360" w:lineRule="auto"/>
        <w:jc w:val="both"/>
        <w:rPr>
          <w:rFonts w:ascii="Arial" w:hAnsi="Arial" w:cs="Arial"/>
          <w:sz w:val="24"/>
          <w:szCs w:val="24"/>
        </w:rPr>
      </w:pPr>
    </w:p>
    <w:p w14:paraId="1F34A26E"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lastRenderedPageBreak/>
        <w:t>9.8 Notificar a empresa Contratada de qualquer irregularidade constatada, por</w:t>
      </w:r>
      <w:r w:rsidRPr="00692997">
        <w:rPr>
          <w:rFonts w:ascii="Arial" w:hAnsi="Arial" w:cs="Arial"/>
        </w:rPr>
        <w:br/>
      </w:r>
      <w:r w:rsidRPr="00692997">
        <w:rPr>
          <w:rFonts w:ascii="Arial" w:hAnsi="Arial" w:cs="Arial"/>
          <w:sz w:val="24"/>
          <w:szCs w:val="24"/>
        </w:rPr>
        <w:t>escrito, para que seja sanada sob pena de incorrer nas sanções previstas</w:t>
      </w:r>
      <w:r w:rsidRPr="00692997">
        <w:rPr>
          <w:rFonts w:ascii="Arial" w:hAnsi="Arial" w:cs="Arial"/>
        </w:rPr>
        <w:br/>
      </w:r>
      <w:r w:rsidRPr="00692997">
        <w:rPr>
          <w:rFonts w:ascii="Arial" w:hAnsi="Arial" w:cs="Arial"/>
          <w:sz w:val="24"/>
          <w:szCs w:val="24"/>
        </w:rPr>
        <w:t>neste Termo de Referência.</w:t>
      </w:r>
    </w:p>
    <w:p w14:paraId="126343F5" w14:textId="77777777" w:rsidR="00067008" w:rsidRPr="00692997" w:rsidRDefault="00067008" w:rsidP="00232A45">
      <w:pPr>
        <w:suppressAutoHyphens/>
        <w:autoSpaceDE w:val="0"/>
        <w:autoSpaceDN w:val="0"/>
        <w:adjustRightInd w:val="0"/>
        <w:spacing w:after="0" w:line="360" w:lineRule="auto"/>
        <w:jc w:val="both"/>
        <w:rPr>
          <w:rFonts w:ascii="Arial" w:hAnsi="Arial" w:cs="Arial"/>
          <w:sz w:val="24"/>
          <w:szCs w:val="24"/>
        </w:rPr>
      </w:pPr>
    </w:p>
    <w:p w14:paraId="4148132D" w14:textId="71F528DC"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 xml:space="preserve">9.9 Todas as requisições e notificações trocadas entre as partes devem ser </w:t>
      </w:r>
      <w:r w:rsidR="00966AC0" w:rsidRPr="00692997">
        <w:rPr>
          <w:rFonts w:ascii="Arial" w:hAnsi="Arial" w:cs="Arial"/>
          <w:sz w:val="24"/>
          <w:szCs w:val="24"/>
        </w:rPr>
        <w:t>feitas por</w:t>
      </w:r>
      <w:r w:rsidRPr="00692997">
        <w:rPr>
          <w:rFonts w:ascii="Arial" w:hAnsi="Arial" w:cs="Arial"/>
          <w:sz w:val="24"/>
          <w:szCs w:val="24"/>
        </w:rPr>
        <w:t xml:space="preserve"> escrito.</w:t>
      </w:r>
    </w:p>
    <w:p w14:paraId="0674C606" w14:textId="77777777" w:rsidR="00067008" w:rsidRPr="00692997" w:rsidRDefault="00067008" w:rsidP="00232A45">
      <w:pPr>
        <w:suppressAutoHyphens/>
        <w:autoSpaceDE w:val="0"/>
        <w:autoSpaceDN w:val="0"/>
        <w:adjustRightInd w:val="0"/>
        <w:spacing w:after="0" w:line="360" w:lineRule="auto"/>
        <w:jc w:val="both"/>
        <w:rPr>
          <w:rFonts w:ascii="Arial" w:hAnsi="Arial" w:cs="Arial"/>
          <w:sz w:val="24"/>
          <w:szCs w:val="24"/>
        </w:rPr>
      </w:pPr>
    </w:p>
    <w:p w14:paraId="43ED245E" w14:textId="155BD34F" w:rsidR="005A58A1" w:rsidRPr="00692997" w:rsidRDefault="008665DD" w:rsidP="005A58A1">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9</w:t>
      </w:r>
      <w:r w:rsidR="005A58A1" w:rsidRPr="00692997">
        <w:rPr>
          <w:rFonts w:ascii="Arial" w:hAnsi="Arial" w:cs="Arial"/>
          <w:sz w:val="24"/>
          <w:szCs w:val="24"/>
        </w:rPr>
        <w:t>.10 Efetuar o recebimento do objeto por meio do Departamento Projetos.</w:t>
      </w:r>
    </w:p>
    <w:p w14:paraId="05148E8D"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2B9D711C" w14:textId="77777777" w:rsidR="00232A45" w:rsidRPr="00692997" w:rsidRDefault="00232A45" w:rsidP="00232A45">
      <w:pPr>
        <w:autoSpaceDE w:val="0"/>
        <w:spacing w:after="0" w:line="360" w:lineRule="auto"/>
        <w:jc w:val="both"/>
        <w:rPr>
          <w:rFonts w:ascii="Arial" w:hAnsi="Arial" w:cs="Arial"/>
          <w:b/>
          <w:sz w:val="24"/>
          <w:szCs w:val="24"/>
        </w:rPr>
      </w:pPr>
      <w:r w:rsidRPr="00692997">
        <w:rPr>
          <w:rFonts w:ascii="Arial" w:hAnsi="Arial" w:cs="Arial"/>
          <w:b/>
          <w:sz w:val="24"/>
          <w:szCs w:val="24"/>
        </w:rPr>
        <w:t>10. JULGAMENTO</w:t>
      </w:r>
    </w:p>
    <w:p w14:paraId="5208F708" w14:textId="77777777" w:rsidR="00232A45" w:rsidRPr="00692997" w:rsidRDefault="00232A45" w:rsidP="00232A45">
      <w:pPr>
        <w:autoSpaceDE w:val="0"/>
        <w:spacing w:after="0" w:line="360" w:lineRule="auto"/>
        <w:jc w:val="both"/>
        <w:rPr>
          <w:rFonts w:ascii="Arial" w:hAnsi="Arial" w:cs="Arial"/>
          <w:sz w:val="24"/>
          <w:szCs w:val="24"/>
        </w:rPr>
      </w:pPr>
    </w:p>
    <w:p w14:paraId="3CF9C469" w14:textId="7FED1681" w:rsidR="00232A45" w:rsidRPr="00692997" w:rsidRDefault="00232A45" w:rsidP="00232A45">
      <w:pPr>
        <w:suppressAutoHyphens/>
        <w:spacing w:after="0" w:line="360" w:lineRule="auto"/>
        <w:jc w:val="both"/>
        <w:rPr>
          <w:rFonts w:ascii="Arial" w:hAnsi="Arial" w:cs="Arial"/>
          <w:sz w:val="24"/>
          <w:szCs w:val="24"/>
        </w:rPr>
      </w:pPr>
      <w:r w:rsidRPr="00692997">
        <w:rPr>
          <w:rFonts w:ascii="Arial" w:eastAsia="Arial Unicode MS" w:hAnsi="Arial" w:cs="Arial"/>
          <w:sz w:val="24"/>
          <w:szCs w:val="24"/>
        </w:rPr>
        <w:t xml:space="preserve">10.1 O critério de julgamento será o de </w:t>
      </w:r>
      <w:r w:rsidR="00AF77C7" w:rsidRPr="00692997">
        <w:rPr>
          <w:rFonts w:ascii="Arial" w:eastAsia="Arial Unicode MS" w:hAnsi="Arial" w:cs="Arial"/>
          <w:b/>
          <w:bCs/>
          <w:sz w:val="24"/>
          <w:szCs w:val="24"/>
        </w:rPr>
        <w:t>MENOR PREÇO</w:t>
      </w:r>
      <w:r w:rsidRPr="00692997">
        <w:rPr>
          <w:rFonts w:ascii="Arial" w:eastAsia="Arial Unicode MS" w:hAnsi="Arial" w:cs="Arial"/>
          <w:sz w:val="24"/>
          <w:szCs w:val="24"/>
        </w:rPr>
        <w:t xml:space="preserve">, representado pelo </w:t>
      </w:r>
      <w:r w:rsidR="00AF77C7" w:rsidRPr="00692997">
        <w:rPr>
          <w:rFonts w:ascii="Arial" w:eastAsia="Arial Unicode MS" w:hAnsi="Arial" w:cs="Arial"/>
          <w:b/>
          <w:bCs/>
          <w:sz w:val="24"/>
          <w:szCs w:val="24"/>
          <w:u w:val="single"/>
        </w:rPr>
        <w:t>MENOR PREÇO TOTAL POR ITEM</w:t>
      </w:r>
      <w:r w:rsidRPr="00692997">
        <w:rPr>
          <w:rFonts w:ascii="Arial" w:eastAsia="Arial Unicode MS" w:hAnsi="Arial" w:cs="Arial"/>
          <w:sz w:val="24"/>
          <w:szCs w:val="24"/>
        </w:rPr>
        <w:t xml:space="preserve">, </w:t>
      </w:r>
      <w:r w:rsidRPr="00692997">
        <w:rPr>
          <w:rFonts w:ascii="Arial" w:hAnsi="Arial" w:cs="Arial"/>
          <w:sz w:val="24"/>
          <w:szCs w:val="24"/>
        </w:rPr>
        <w:t>desde que observadas às especificações e demais condições estabelecidas no Termo de Referência e seus anexos.</w:t>
      </w:r>
    </w:p>
    <w:p w14:paraId="54F0D1DA" w14:textId="77777777" w:rsidR="00232A45" w:rsidRPr="00692997" w:rsidRDefault="00232A45" w:rsidP="00232A45">
      <w:pPr>
        <w:suppressAutoHyphens/>
        <w:spacing w:after="0" w:line="360" w:lineRule="auto"/>
        <w:jc w:val="both"/>
        <w:rPr>
          <w:rFonts w:ascii="Arial" w:hAnsi="Arial" w:cs="Arial"/>
          <w:strike/>
          <w:sz w:val="24"/>
          <w:szCs w:val="24"/>
        </w:rPr>
      </w:pPr>
    </w:p>
    <w:p w14:paraId="56E25226" w14:textId="77777777" w:rsidR="00232A45" w:rsidRPr="00692997" w:rsidRDefault="00232A45" w:rsidP="00232A45">
      <w:pPr>
        <w:autoSpaceDE w:val="0"/>
        <w:autoSpaceDN w:val="0"/>
        <w:adjustRightInd w:val="0"/>
        <w:spacing w:after="0" w:line="360" w:lineRule="auto"/>
        <w:jc w:val="both"/>
        <w:rPr>
          <w:rFonts w:ascii="Arial" w:hAnsi="Arial" w:cs="Arial"/>
          <w:b/>
          <w:sz w:val="24"/>
          <w:szCs w:val="24"/>
          <w:lang w:eastAsia="ar-SA"/>
        </w:rPr>
      </w:pPr>
      <w:r w:rsidRPr="00692997">
        <w:rPr>
          <w:rFonts w:ascii="Arial" w:hAnsi="Arial" w:cs="Arial"/>
          <w:b/>
          <w:sz w:val="24"/>
          <w:szCs w:val="24"/>
          <w:lang w:eastAsia="ar-SA"/>
        </w:rPr>
        <w:t>11. PENALIDADES</w:t>
      </w:r>
    </w:p>
    <w:p w14:paraId="43764FE0" w14:textId="77777777" w:rsidR="00232A45" w:rsidRPr="00692997" w:rsidRDefault="00232A45" w:rsidP="00232A45">
      <w:pPr>
        <w:autoSpaceDE w:val="0"/>
        <w:autoSpaceDN w:val="0"/>
        <w:adjustRightInd w:val="0"/>
        <w:spacing w:after="0" w:line="360" w:lineRule="auto"/>
        <w:jc w:val="both"/>
        <w:rPr>
          <w:rFonts w:ascii="Arial" w:hAnsi="Arial" w:cs="Arial"/>
          <w:b/>
          <w:sz w:val="24"/>
          <w:szCs w:val="24"/>
          <w:lang w:eastAsia="ar-SA"/>
        </w:rPr>
      </w:pPr>
    </w:p>
    <w:p w14:paraId="2CE31693"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Cs/>
          <w:sz w:val="24"/>
          <w:szCs w:val="24"/>
        </w:rPr>
      </w:pPr>
      <w:r w:rsidRPr="00692997">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EE5C2D9"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Cs/>
          <w:sz w:val="24"/>
          <w:szCs w:val="24"/>
        </w:rPr>
      </w:pPr>
      <w:r w:rsidRPr="00692997">
        <w:rPr>
          <w:rFonts w:ascii="Arial" w:hAnsi="Arial" w:cs="Arial"/>
          <w:sz w:val="24"/>
          <w:szCs w:val="24"/>
          <w:lang w:eastAsia="pt-BR"/>
        </w:rPr>
        <w:t xml:space="preserve">11.1.1 O atraso injustificado na prestação dos serviços sujeita a CONTRATADA ao pagamento de multa de mora </w:t>
      </w:r>
      <w:bookmarkStart w:id="1" w:name="_Hlk156569936"/>
      <w:r w:rsidRPr="00692997">
        <w:rPr>
          <w:rFonts w:ascii="Arial" w:hAnsi="Arial" w:cs="Arial"/>
          <w:sz w:val="24"/>
          <w:szCs w:val="24"/>
          <w:lang w:eastAsia="pt-BR"/>
        </w:rPr>
        <w:t xml:space="preserve">de 0,5% (zero vírgula cinco por cento) para cada dia de atraso, até o limite de 30% (trinta por cento), </w:t>
      </w:r>
      <w:bookmarkEnd w:id="1"/>
      <w:r w:rsidRPr="00692997">
        <w:rPr>
          <w:rFonts w:ascii="Arial" w:hAnsi="Arial" w:cs="Arial"/>
          <w:sz w:val="24"/>
          <w:szCs w:val="24"/>
          <w:lang w:eastAsia="pt-BR"/>
        </w:rPr>
        <w:t>sobre o valor global do Contrato.</w:t>
      </w:r>
    </w:p>
    <w:p w14:paraId="6F70B035"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Cs/>
          <w:sz w:val="24"/>
          <w:szCs w:val="24"/>
        </w:rPr>
      </w:pPr>
      <w:r w:rsidRPr="00692997">
        <w:rPr>
          <w:rFonts w:ascii="Arial" w:eastAsia="Arial Unicode MS" w:hAnsi="Arial" w:cs="Arial"/>
          <w:bCs/>
          <w:sz w:val="24"/>
          <w:szCs w:val="24"/>
        </w:rPr>
        <w:t xml:space="preserve">11.2. Pela inexecução, total ou parcial do Contrato, a CESAMA poderá aplicar à CONTRATADA isoladamente ou cumulativamente: </w:t>
      </w:r>
    </w:p>
    <w:p w14:paraId="5124D5FE"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Cs/>
          <w:sz w:val="24"/>
          <w:szCs w:val="24"/>
        </w:rPr>
      </w:pPr>
      <w:r w:rsidRPr="00692997">
        <w:rPr>
          <w:rFonts w:ascii="Arial" w:eastAsia="Arial Unicode MS" w:hAnsi="Arial" w:cs="Arial"/>
          <w:bCs/>
          <w:sz w:val="24"/>
          <w:szCs w:val="24"/>
        </w:rPr>
        <w:t>a) advertência;</w:t>
      </w:r>
    </w:p>
    <w:p w14:paraId="0D324B1E"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
          <w:bCs/>
          <w:sz w:val="24"/>
          <w:szCs w:val="24"/>
        </w:rPr>
      </w:pPr>
      <w:r w:rsidRPr="00692997">
        <w:rPr>
          <w:rFonts w:ascii="Arial" w:eastAsia="Arial Unicode MS" w:hAnsi="Arial" w:cs="Arial"/>
          <w:bCs/>
          <w:sz w:val="24"/>
          <w:szCs w:val="24"/>
        </w:rPr>
        <w:lastRenderedPageBreak/>
        <w:t xml:space="preserve">b) multa meramente moratória, como previsto no </w:t>
      </w:r>
      <w:r w:rsidRPr="00692997">
        <w:rPr>
          <w:rFonts w:ascii="Arial" w:eastAsia="Arial Unicode MS" w:hAnsi="Arial" w:cs="Arial"/>
          <w:b/>
          <w:bCs/>
          <w:sz w:val="24"/>
          <w:szCs w:val="24"/>
        </w:rPr>
        <w:t>item 11.1.1</w:t>
      </w:r>
      <w:r w:rsidRPr="00692997">
        <w:rPr>
          <w:rFonts w:ascii="Arial" w:eastAsia="Arial Unicode MS" w:hAnsi="Arial" w:cs="Arial"/>
          <w:bCs/>
          <w:sz w:val="24"/>
          <w:szCs w:val="24"/>
        </w:rPr>
        <w:t xml:space="preserve"> ou multa-penalidade de até 3% (três por cento) sobre o valor do Contrato;</w:t>
      </w:r>
    </w:p>
    <w:p w14:paraId="5D786935" w14:textId="77777777" w:rsidR="00232A45" w:rsidRPr="00692997" w:rsidRDefault="00232A45" w:rsidP="00232A45">
      <w:pPr>
        <w:tabs>
          <w:tab w:val="num" w:pos="0"/>
          <w:tab w:val="left" w:pos="567"/>
        </w:tabs>
        <w:suppressAutoHyphens/>
        <w:spacing w:before="120" w:after="0" w:line="360" w:lineRule="auto"/>
        <w:jc w:val="both"/>
        <w:rPr>
          <w:rFonts w:ascii="Arial" w:eastAsia="Arial Unicode MS" w:hAnsi="Arial" w:cs="Arial"/>
          <w:bCs/>
          <w:sz w:val="24"/>
          <w:szCs w:val="24"/>
        </w:rPr>
      </w:pPr>
      <w:r w:rsidRPr="00692997">
        <w:rPr>
          <w:rFonts w:ascii="Arial" w:eastAsia="Arial Unicode MS" w:hAnsi="Arial" w:cs="Arial"/>
          <w:bCs/>
          <w:sz w:val="24"/>
          <w:szCs w:val="24"/>
        </w:rPr>
        <w:t>c) suspensão temporária de participar em licitação e impedimento de contratar com a CESAMA, por prazo não superior a 02 (dois) anos.</w:t>
      </w:r>
    </w:p>
    <w:p w14:paraId="6F68EFA4" w14:textId="77777777" w:rsidR="00232A45" w:rsidRPr="00692997" w:rsidRDefault="00232A45" w:rsidP="00232A45">
      <w:pPr>
        <w:spacing w:after="0" w:line="360" w:lineRule="auto"/>
        <w:ind w:firstLine="567"/>
        <w:jc w:val="both"/>
        <w:rPr>
          <w:rFonts w:ascii="Arial" w:eastAsia="Arial Unicode MS" w:hAnsi="Arial" w:cs="Arial"/>
          <w:sz w:val="24"/>
          <w:szCs w:val="24"/>
        </w:rPr>
      </w:pPr>
    </w:p>
    <w:p w14:paraId="27BE5B2B" w14:textId="77777777" w:rsidR="00232A45" w:rsidRPr="00692997" w:rsidRDefault="00232A45" w:rsidP="00232A45">
      <w:pPr>
        <w:suppressAutoHyphens/>
        <w:autoSpaceDE w:val="0"/>
        <w:autoSpaceDN w:val="0"/>
        <w:adjustRightInd w:val="0"/>
        <w:spacing w:after="0" w:line="360" w:lineRule="auto"/>
        <w:jc w:val="both"/>
        <w:rPr>
          <w:rFonts w:ascii="Arial" w:hAnsi="Arial" w:cs="Arial"/>
          <w:b/>
          <w:bCs/>
          <w:sz w:val="24"/>
          <w:szCs w:val="24"/>
        </w:rPr>
      </w:pPr>
      <w:r w:rsidRPr="00692997">
        <w:rPr>
          <w:rFonts w:ascii="Arial" w:hAnsi="Arial" w:cs="Arial"/>
          <w:b/>
          <w:bCs/>
          <w:sz w:val="24"/>
          <w:szCs w:val="24"/>
        </w:rPr>
        <w:t>12.CONDIÇÕES GERAIS DO CONTRATO</w:t>
      </w:r>
    </w:p>
    <w:p w14:paraId="4CBC4C60" w14:textId="77777777" w:rsidR="00232A45" w:rsidRPr="00692997" w:rsidRDefault="00232A45" w:rsidP="00232A45">
      <w:pPr>
        <w:suppressAutoHyphens/>
        <w:autoSpaceDE w:val="0"/>
        <w:autoSpaceDN w:val="0"/>
        <w:adjustRightInd w:val="0"/>
        <w:spacing w:after="0" w:line="360" w:lineRule="auto"/>
        <w:jc w:val="both"/>
        <w:rPr>
          <w:rFonts w:ascii="Arial" w:hAnsi="Arial" w:cs="Arial"/>
          <w:b/>
          <w:sz w:val="24"/>
          <w:szCs w:val="24"/>
        </w:rPr>
      </w:pPr>
    </w:p>
    <w:p w14:paraId="6ECACADA"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51450DA1" w14:textId="77777777" w:rsidR="00CD7CDB" w:rsidRPr="00692997" w:rsidRDefault="00CD7CDB" w:rsidP="00232A45">
      <w:pPr>
        <w:suppressAutoHyphens/>
        <w:autoSpaceDE w:val="0"/>
        <w:autoSpaceDN w:val="0"/>
        <w:adjustRightInd w:val="0"/>
        <w:spacing w:after="0" w:line="360" w:lineRule="auto"/>
        <w:jc w:val="both"/>
        <w:rPr>
          <w:rFonts w:ascii="Arial" w:hAnsi="Arial" w:cs="Arial"/>
          <w:sz w:val="24"/>
          <w:szCs w:val="24"/>
        </w:rPr>
      </w:pPr>
    </w:p>
    <w:p w14:paraId="74D4EE13"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7399767C" w14:textId="77777777" w:rsidR="00CD7CDB" w:rsidRPr="00692997" w:rsidRDefault="00CD7CDB" w:rsidP="00232A45">
      <w:pPr>
        <w:suppressAutoHyphens/>
        <w:autoSpaceDE w:val="0"/>
        <w:autoSpaceDN w:val="0"/>
        <w:adjustRightInd w:val="0"/>
        <w:spacing w:after="0" w:line="360" w:lineRule="auto"/>
        <w:jc w:val="both"/>
        <w:rPr>
          <w:rFonts w:ascii="Arial" w:hAnsi="Arial" w:cs="Arial"/>
          <w:sz w:val="24"/>
          <w:szCs w:val="24"/>
        </w:rPr>
      </w:pPr>
    </w:p>
    <w:p w14:paraId="27BE49DD" w14:textId="41A8650F"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12.3</w:t>
      </w:r>
      <w:r w:rsidR="00DB21E0" w:rsidRPr="00692997">
        <w:rPr>
          <w:rFonts w:ascii="Arial" w:hAnsi="Arial" w:cs="Arial"/>
          <w:sz w:val="24"/>
          <w:szCs w:val="24"/>
        </w:rPr>
        <w:t xml:space="preserve"> </w:t>
      </w:r>
      <w:r w:rsidRPr="00692997">
        <w:rPr>
          <w:rFonts w:ascii="Arial" w:hAnsi="Arial" w:cs="Arial"/>
          <w:sz w:val="24"/>
          <w:szCs w:val="24"/>
        </w:rPr>
        <w:t xml:space="preserve">O prazo de vigência contratual é de </w:t>
      </w:r>
      <w:r w:rsidR="00AF77C7" w:rsidRPr="00692997">
        <w:rPr>
          <w:rFonts w:ascii="Arial" w:hAnsi="Arial" w:cs="Arial"/>
          <w:b/>
          <w:bCs/>
          <w:sz w:val="24"/>
          <w:szCs w:val="24"/>
        </w:rPr>
        <w:t>12</w:t>
      </w:r>
      <w:r w:rsidRPr="00692997">
        <w:rPr>
          <w:rFonts w:ascii="Arial" w:hAnsi="Arial" w:cs="Arial"/>
          <w:b/>
          <w:bCs/>
          <w:sz w:val="24"/>
          <w:szCs w:val="24"/>
        </w:rPr>
        <w:t xml:space="preserve"> (</w:t>
      </w:r>
      <w:r w:rsidR="00AF77C7" w:rsidRPr="00692997">
        <w:rPr>
          <w:rFonts w:ascii="Arial" w:hAnsi="Arial" w:cs="Arial"/>
          <w:b/>
          <w:bCs/>
          <w:sz w:val="24"/>
          <w:szCs w:val="24"/>
        </w:rPr>
        <w:t>DOZE</w:t>
      </w:r>
      <w:r w:rsidRPr="00692997">
        <w:rPr>
          <w:rFonts w:ascii="Arial" w:hAnsi="Arial" w:cs="Arial"/>
          <w:b/>
          <w:bCs/>
          <w:sz w:val="24"/>
          <w:szCs w:val="24"/>
        </w:rPr>
        <w:t>)</w:t>
      </w:r>
      <w:r w:rsidR="00AF77C7" w:rsidRPr="00692997">
        <w:rPr>
          <w:rFonts w:ascii="Arial" w:hAnsi="Arial" w:cs="Arial"/>
          <w:b/>
          <w:bCs/>
          <w:sz w:val="24"/>
          <w:szCs w:val="24"/>
        </w:rPr>
        <w:t xml:space="preserve"> meses</w:t>
      </w:r>
      <w:r w:rsidRPr="00692997">
        <w:rPr>
          <w:rFonts w:ascii="Arial" w:hAnsi="Arial" w:cs="Arial"/>
          <w:sz w:val="24"/>
          <w:szCs w:val="24"/>
        </w:rPr>
        <w:t xml:space="preserve"> contados a partir da assinatura do contrato.</w:t>
      </w:r>
    </w:p>
    <w:p w14:paraId="495B5AD3"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50B82D30" w14:textId="69B317CD"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w:t>
      </w:r>
      <w:r w:rsidR="00DB21E0" w:rsidRPr="00692997">
        <w:rPr>
          <w:rFonts w:ascii="Arial" w:hAnsi="Arial" w:cs="Arial"/>
          <w:sz w:val="24"/>
          <w:szCs w:val="24"/>
        </w:rPr>
        <w:t>4</w:t>
      </w:r>
      <w:r w:rsidRPr="00692997">
        <w:rPr>
          <w:rFonts w:ascii="Arial" w:hAnsi="Arial" w:cs="Arial"/>
          <w:sz w:val="24"/>
          <w:szCs w:val="24"/>
        </w:rPr>
        <w:t xml:space="preserve"> O regime de execução do Contrato será </w:t>
      </w:r>
      <w:r w:rsidR="00CB41B3" w:rsidRPr="00692997">
        <w:rPr>
          <w:rFonts w:ascii="Arial" w:hAnsi="Arial" w:cs="Arial"/>
          <w:sz w:val="24"/>
          <w:szCs w:val="24"/>
        </w:rPr>
        <w:t>por preço global.</w:t>
      </w:r>
    </w:p>
    <w:p w14:paraId="44AA70CA"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59B5D3DE" w14:textId="52924C51"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w:t>
      </w:r>
      <w:r w:rsidR="00DB21E0" w:rsidRPr="00692997">
        <w:rPr>
          <w:rFonts w:ascii="Arial" w:hAnsi="Arial" w:cs="Arial"/>
          <w:sz w:val="24"/>
          <w:szCs w:val="24"/>
        </w:rPr>
        <w:t>5</w:t>
      </w:r>
      <w:r w:rsidR="00A13CCA" w:rsidRPr="00692997">
        <w:rPr>
          <w:rFonts w:ascii="Arial" w:hAnsi="Arial" w:cs="Arial"/>
          <w:sz w:val="24"/>
          <w:szCs w:val="24"/>
        </w:rPr>
        <w:t xml:space="preserve"> </w:t>
      </w:r>
      <w:r w:rsidRPr="00692997">
        <w:rPr>
          <w:rFonts w:ascii="Arial" w:hAnsi="Arial" w:cs="Arial"/>
          <w:sz w:val="24"/>
          <w:szCs w:val="24"/>
        </w:rPr>
        <w:t xml:space="preserve">O contrato pode ser prorrogado por iguais e sucessivos períodos, limitado a 05 (cinco) anos, de acordo com o art. 71 da Lei n.º 13.303/2016, por acordo entre as partes, mediante Termo Aditivo, observada a oportunidade e vantajosidade. </w:t>
      </w:r>
    </w:p>
    <w:p w14:paraId="2F8DC75D"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6D25FAD9" w14:textId="34EEC926"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w:t>
      </w:r>
      <w:r w:rsidR="00DB21E0" w:rsidRPr="00692997">
        <w:rPr>
          <w:rFonts w:ascii="Arial" w:hAnsi="Arial" w:cs="Arial"/>
          <w:sz w:val="24"/>
          <w:szCs w:val="24"/>
        </w:rPr>
        <w:t>6</w:t>
      </w:r>
      <w:r w:rsidRPr="00692997">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CB41B3" w:rsidRPr="00692997">
        <w:rPr>
          <w:rFonts w:ascii="Arial" w:hAnsi="Arial" w:cs="Arial"/>
          <w:sz w:val="24"/>
          <w:szCs w:val="24"/>
        </w:rPr>
        <w:t xml:space="preserve">IPCA </w:t>
      </w:r>
      <w:r w:rsidRPr="00692997">
        <w:rPr>
          <w:rFonts w:ascii="Arial" w:hAnsi="Arial" w:cs="Arial"/>
          <w:sz w:val="24"/>
          <w:szCs w:val="24"/>
        </w:rPr>
        <w:t xml:space="preserve">acumulado no período. </w:t>
      </w:r>
    </w:p>
    <w:p w14:paraId="65153C48"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7AB69442" w14:textId="0361D03D"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lastRenderedPageBreak/>
        <w:t>12.</w:t>
      </w:r>
      <w:r w:rsidR="00DB21E0" w:rsidRPr="00692997">
        <w:rPr>
          <w:rFonts w:ascii="Arial" w:hAnsi="Arial" w:cs="Arial"/>
          <w:sz w:val="24"/>
          <w:szCs w:val="24"/>
        </w:rPr>
        <w:t>7</w:t>
      </w:r>
      <w:r w:rsidR="008B119F" w:rsidRPr="00692997">
        <w:rPr>
          <w:rFonts w:ascii="Arial" w:hAnsi="Arial" w:cs="Arial"/>
          <w:sz w:val="24"/>
          <w:szCs w:val="24"/>
        </w:rPr>
        <w:t xml:space="preserve"> </w:t>
      </w:r>
      <w:r w:rsidRPr="00692997">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692997">
        <w:rPr>
          <w:rFonts w:ascii="Arial" w:hAnsi="Arial" w:cs="Arial"/>
          <w:sz w:val="24"/>
          <w:szCs w:val="24"/>
        </w:rPr>
        <w:t>.</w:t>
      </w:r>
    </w:p>
    <w:p w14:paraId="49629CB7"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p>
    <w:p w14:paraId="6722F251" w14:textId="3BAE88AB"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w:t>
      </w:r>
      <w:r w:rsidR="00DB21E0" w:rsidRPr="00692997">
        <w:rPr>
          <w:rFonts w:ascii="Arial" w:hAnsi="Arial" w:cs="Arial"/>
          <w:sz w:val="24"/>
          <w:szCs w:val="24"/>
        </w:rPr>
        <w:t>8</w:t>
      </w:r>
      <w:r w:rsidRPr="00692997">
        <w:rPr>
          <w:rFonts w:ascii="Arial" w:hAnsi="Arial" w:cs="Arial"/>
          <w:sz w:val="24"/>
          <w:szCs w:val="24"/>
        </w:rPr>
        <w:t xml:space="preserve"> Conforme o </w:t>
      </w:r>
      <w:r w:rsidRPr="00692997">
        <w:rPr>
          <w:rFonts w:ascii="Arial" w:hAnsi="Arial" w:cs="Arial"/>
          <w:b/>
          <w:bCs/>
          <w:sz w:val="24"/>
          <w:szCs w:val="24"/>
        </w:rPr>
        <w:t>art. 105, inciso X</w:t>
      </w:r>
      <w:r w:rsidRPr="00692997">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p>
    <w:p w14:paraId="69991700" w14:textId="77777777" w:rsidR="002827CE" w:rsidRPr="00692997" w:rsidRDefault="002827CE" w:rsidP="00232A45">
      <w:pPr>
        <w:suppressAutoHyphens/>
        <w:autoSpaceDE w:val="0"/>
        <w:autoSpaceDN w:val="0"/>
        <w:adjustRightInd w:val="0"/>
        <w:spacing w:after="0" w:line="360" w:lineRule="auto"/>
        <w:jc w:val="both"/>
        <w:rPr>
          <w:rFonts w:ascii="Arial" w:hAnsi="Arial" w:cs="Arial"/>
          <w:sz w:val="24"/>
          <w:szCs w:val="24"/>
        </w:rPr>
      </w:pPr>
    </w:p>
    <w:p w14:paraId="42B70576" w14:textId="419145F4"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w:t>
      </w:r>
      <w:r w:rsidR="00DB21E0" w:rsidRPr="00692997">
        <w:rPr>
          <w:rFonts w:ascii="Arial" w:hAnsi="Arial" w:cs="Arial"/>
          <w:sz w:val="24"/>
          <w:szCs w:val="24"/>
        </w:rPr>
        <w:t>9</w:t>
      </w:r>
      <w:r w:rsidRPr="00692997">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0FF3978" w14:textId="77777777" w:rsidR="002827CE" w:rsidRPr="00692997" w:rsidRDefault="002827CE" w:rsidP="00232A45">
      <w:pPr>
        <w:suppressAutoHyphens/>
        <w:autoSpaceDE w:val="0"/>
        <w:autoSpaceDN w:val="0"/>
        <w:adjustRightInd w:val="0"/>
        <w:spacing w:after="0" w:line="360" w:lineRule="auto"/>
        <w:jc w:val="both"/>
        <w:rPr>
          <w:rFonts w:ascii="Arial" w:hAnsi="Arial" w:cs="Arial"/>
          <w:sz w:val="24"/>
          <w:szCs w:val="24"/>
        </w:rPr>
      </w:pPr>
    </w:p>
    <w:p w14:paraId="02595943" w14:textId="04C3F268"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w:t>
      </w:r>
      <w:r w:rsidR="00DB21E0" w:rsidRPr="00692997">
        <w:rPr>
          <w:rFonts w:ascii="Arial" w:hAnsi="Arial" w:cs="Arial"/>
          <w:sz w:val="24"/>
          <w:szCs w:val="24"/>
        </w:rPr>
        <w:t>0</w:t>
      </w:r>
      <w:r w:rsidRPr="00692997">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8B210D2" w14:textId="77777777" w:rsidR="003B2F95" w:rsidRPr="00692997" w:rsidRDefault="003B2F95" w:rsidP="00232A45">
      <w:pPr>
        <w:suppressAutoHyphens/>
        <w:autoSpaceDE w:val="0"/>
        <w:autoSpaceDN w:val="0"/>
        <w:adjustRightInd w:val="0"/>
        <w:spacing w:after="0" w:line="360" w:lineRule="auto"/>
        <w:jc w:val="both"/>
        <w:rPr>
          <w:rFonts w:ascii="Arial" w:hAnsi="Arial" w:cs="Arial"/>
          <w:sz w:val="24"/>
          <w:szCs w:val="24"/>
        </w:rPr>
      </w:pPr>
    </w:p>
    <w:p w14:paraId="38C20734" w14:textId="1D4BB5ED"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w:t>
      </w:r>
      <w:r w:rsidR="00DB21E0" w:rsidRPr="00692997">
        <w:rPr>
          <w:rFonts w:ascii="Arial" w:hAnsi="Arial" w:cs="Arial"/>
          <w:sz w:val="24"/>
          <w:szCs w:val="24"/>
        </w:rPr>
        <w:t>1</w:t>
      </w:r>
      <w:r w:rsidRPr="00692997">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55249E1F" w14:textId="77777777" w:rsidR="003B2F95" w:rsidRPr="00692997" w:rsidRDefault="003B2F95" w:rsidP="00232A45">
      <w:pPr>
        <w:suppressAutoHyphens/>
        <w:autoSpaceDE w:val="0"/>
        <w:autoSpaceDN w:val="0"/>
        <w:adjustRightInd w:val="0"/>
        <w:spacing w:after="0" w:line="360" w:lineRule="auto"/>
        <w:jc w:val="both"/>
        <w:rPr>
          <w:rFonts w:ascii="Arial" w:hAnsi="Arial" w:cs="Arial"/>
          <w:sz w:val="24"/>
          <w:szCs w:val="24"/>
        </w:rPr>
      </w:pPr>
    </w:p>
    <w:p w14:paraId="069B21A6" w14:textId="78D2E33A"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w:t>
      </w:r>
      <w:r w:rsidR="00DB21E0" w:rsidRPr="00692997">
        <w:rPr>
          <w:rFonts w:ascii="Arial" w:hAnsi="Arial" w:cs="Arial"/>
          <w:sz w:val="24"/>
          <w:szCs w:val="24"/>
        </w:rPr>
        <w:t>2</w:t>
      </w:r>
      <w:r w:rsidR="005368F4" w:rsidRPr="00692997">
        <w:rPr>
          <w:rFonts w:ascii="Arial" w:hAnsi="Arial" w:cs="Arial"/>
          <w:sz w:val="24"/>
          <w:szCs w:val="24"/>
        </w:rPr>
        <w:t xml:space="preserve"> </w:t>
      </w:r>
      <w:r w:rsidRPr="00692997">
        <w:rPr>
          <w:rFonts w:ascii="Arial" w:hAnsi="Arial" w:cs="Arial"/>
          <w:sz w:val="24"/>
          <w:szCs w:val="24"/>
        </w:rPr>
        <w:t xml:space="preserve">A empresa Contratada deverá iniciar a prestação dos serviços, objeto deste Termo de Referência, no prazo de </w:t>
      </w:r>
      <w:r w:rsidR="00CB7BCD" w:rsidRPr="00692997">
        <w:rPr>
          <w:rFonts w:ascii="Arial" w:hAnsi="Arial" w:cs="Arial"/>
          <w:b/>
          <w:sz w:val="24"/>
          <w:szCs w:val="24"/>
        </w:rPr>
        <w:t>07</w:t>
      </w:r>
      <w:r w:rsidRPr="00692997">
        <w:rPr>
          <w:rFonts w:ascii="Arial" w:hAnsi="Arial" w:cs="Arial"/>
          <w:b/>
          <w:sz w:val="24"/>
          <w:szCs w:val="24"/>
        </w:rPr>
        <w:t xml:space="preserve"> (</w:t>
      </w:r>
      <w:r w:rsidR="00CB7BCD" w:rsidRPr="00692997">
        <w:rPr>
          <w:rFonts w:ascii="Arial" w:hAnsi="Arial" w:cs="Arial"/>
          <w:b/>
          <w:sz w:val="24"/>
          <w:szCs w:val="24"/>
        </w:rPr>
        <w:t>sete</w:t>
      </w:r>
      <w:r w:rsidRPr="00692997">
        <w:rPr>
          <w:rFonts w:ascii="Arial" w:hAnsi="Arial" w:cs="Arial"/>
          <w:b/>
          <w:sz w:val="24"/>
          <w:szCs w:val="24"/>
        </w:rPr>
        <w:t>) dias</w:t>
      </w:r>
      <w:r w:rsidRPr="00692997">
        <w:rPr>
          <w:rFonts w:ascii="Arial" w:hAnsi="Arial" w:cs="Arial"/>
          <w:sz w:val="24"/>
          <w:szCs w:val="24"/>
        </w:rPr>
        <w:t>, contados a partir da assinatura do Contrato e/ou da solicitação formal por parte da CESAMA</w:t>
      </w:r>
      <w:r w:rsidR="003B2F95" w:rsidRPr="00692997">
        <w:rPr>
          <w:rFonts w:ascii="Arial" w:hAnsi="Arial" w:cs="Arial"/>
          <w:sz w:val="24"/>
          <w:szCs w:val="24"/>
        </w:rPr>
        <w:t>.</w:t>
      </w:r>
    </w:p>
    <w:p w14:paraId="1586C152" w14:textId="77777777" w:rsidR="003B2F95" w:rsidRPr="00692997" w:rsidRDefault="003B2F95" w:rsidP="00232A45">
      <w:pPr>
        <w:suppressAutoHyphens/>
        <w:autoSpaceDE w:val="0"/>
        <w:autoSpaceDN w:val="0"/>
        <w:adjustRightInd w:val="0"/>
        <w:spacing w:after="0" w:line="360" w:lineRule="auto"/>
        <w:jc w:val="both"/>
        <w:rPr>
          <w:rFonts w:ascii="Arial" w:hAnsi="Arial" w:cs="Arial"/>
          <w:sz w:val="24"/>
          <w:szCs w:val="24"/>
        </w:rPr>
      </w:pPr>
    </w:p>
    <w:p w14:paraId="086699ED" w14:textId="6A5AD863"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w:t>
      </w:r>
      <w:r w:rsidR="00DB21E0" w:rsidRPr="00692997">
        <w:rPr>
          <w:rFonts w:ascii="Arial" w:hAnsi="Arial" w:cs="Arial"/>
          <w:sz w:val="24"/>
          <w:szCs w:val="24"/>
        </w:rPr>
        <w:t>3</w:t>
      </w:r>
      <w:r w:rsidRPr="00692997">
        <w:rPr>
          <w:rFonts w:ascii="Arial" w:hAnsi="Arial" w:cs="Arial"/>
          <w:sz w:val="24"/>
          <w:szCs w:val="24"/>
        </w:rPr>
        <w:t xml:space="preserve"> O licitante vencedor se obriga a assinar o Contrato em até </w:t>
      </w:r>
      <w:r w:rsidRPr="00692997">
        <w:rPr>
          <w:rFonts w:ascii="Arial" w:hAnsi="Arial" w:cs="Arial"/>
          <w:b/>
          <w:bCs/>
          <w:sz w:val="24"/>
          <w:szCs w:val="24"/>
        </w:rPr>
        <w:t>05 (cinco)</w:t>
      </w:r>
      <w:r w:rsidRPr="00692997">
        <w:rPr>
          <w:rFonts w:ascii="Arial" w:hAnsi="Arial" w:cs="Arial"/>
          <w:sz w:val="24"/>
          <w:szCs w:val="24"/>
        </w:rPr>
        <w:t xml:space="preserve"> dias</w:t>
      </w:r>
      <w:r w:rsidRPr="00692997">
        <w:rPr>
          <w:rFonts w:ascii="Arial" w:hAnsi="Arial" w:cs="Arial"/>
        </w:rPr>
        <w:br/>
      </w:r>
      <w:r w:rsidRPr="00692997">
        <w:rPr>
          <w:rFonts w:ascii="Arial" w:hAnsi="Arial" w:cs="Arial"/>
          <w:sz w:val="24"/>
          <w:szCs w:val="24"/>
        </w:rPr>
        <w:t>úteis, contados a partir da data do recebimento da notificação da CESAMA,</w:t>
      </w:r>
      <w:r w:rsidRPr="00692997">
        <w:rPr>
          <w:rFonts w:ascii="Arial" w:hAnsi="Arial" w:cs="Arial"/>
        </w:rPr>
        <w:br/>
      </w:r>
      <w:r w:rsidRPr="00692997">
        <w:rPr>
          <w:rFonts w:ascii="Arial" w:hAnsi="Arial" w:cs="Arial"/>
          <w:sz w:val="24"/>
          <w:szCs w:val="24"/>
        </w:rPr>
        <w:t>respondendo pelos ônus dos tributos que incidam ou venham a incidir sobre</w:t>
      </w:r>
      <w:r w:rsidRPr="00692997">
        <w:rPr>
          <w:rFonts w:ascii="Arial" w:hAnsi="Arial" w:cs="Arial"/>
        </w:rPr>
        <w:br/>
      </w:r>
      <w:r w:rsidRPr="00692997">
        <w:rPr>
          <w:rFonts w:ascii="Arial" w:hAnsi="Arial" w:cs="Arial"/>
          <w:sz w:val="24"/>
          <w:szCs w:val="24"/>
        </w:rPr>
        <w:t xml:space="preserve">o ato ou instrumento que o formalize conforme </w:t>
      </w:r>
      <w:r w:rsidRPr="00692997">
        <w:rPr>
          <w:rFonts w:ascii="Arial" w:hAnsi="Arial" w:cs="Arial"/>
          <w:b/>
          <w:bCs/>
          <w:sz w:val="24"/>
          <w:szCs w:val="24"/>
        </w:rPr>
        <w:t>art. 60</w:t>
      </w:r>
      <w:r w:rsidRPr="00692997">
        <w:rPr>
          <w:rFonts w:ascii="Arial" w:hAnsi="Arial" w:cs="Arial"/>
          <w:sz w:val="24"/>
          <w:szCs w:val="24"/>
        </w:rPr>
        <w:t xml:space="preserve"> do RILC.</w:t>
      </w:r>
    </w:p>
    <w:p w14:paraId="7FBA4592" w14:textId="77777777" w:rsidR="007F4995" w:rsidRPr="00692997" w:rsidRDefault="007F4995" w:rsidP="00232A45">
      <w:pPr>
        <w:suppressAutoHyphens/>
        <w:autoSpaceDE w:val="0"/>
        <w:autoSpaceDN w:val="0"/>
        <w:adjustRightInd w:val="0"/>
        <w:spacing w:after="0" w:line="360" w:lineRule="auto"/>
        <w:jc w:val="both"/>
        <w:rPr>
          <w:rFonts w:ascii="Arial" w:hAnsi="Arial" w:cs="Arial"/>
          <w:sz w:val="24"/>
          <w:szCs w:val="24"/>
        </w:rPr>
      </w:pPr>
    </w:p>
    <w:p w14:paraId="632BCA8C" w14:textId="196D6A4E"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12.1</w:t>
      </w:r>
      <w:r w:rsidR="00DB21E0" w:rsidRPr="00692997">
        <w:rPr>
          <w:rFonts w:ascii="Arial" w:hAnsi="Arial" w:cs="Arial"/>
          <w:sz w:val="24"/>
          <w:szCs w:val="24"/>
        </w:rPr>
        <w:t>4</w:t>
      </w:r>
      <w:r w:rsidR="00567494" w:rsidRPr="00692997">
        <w:rPr>
          <w:rFonts w:ascii="Arial" w:hAnsi="Arial" w:cs="Arial"/>
          <w:sz w:val="24"/>
          <w:szCs w:val="24"/>
        </w:rPr>
        <w:t xml:space="preserve"> </w:t>
      </w:r>
      <w:r w:rsidRPr="00692997">
        <w:rPr>
          <w:rFonts w:ascii="Arial" w:hAnsi="Arial" w:cs="Arial"/>
          <w:sz w:val="24"/>
          <w:szCs w:val="24"/>
        </w:rPr>
        <w:t xml:space="preserve">O prazo previsto </w:t>
      </w:r>
      <w:r w:rsidRPr="00692997">
        <w:rPr>
          <w:rFonts w:ascii="Arial" w:hAnsi="Arial" w:cs="Arial"/>
          <w:b/>
          <w:sz w:val="24"/>
          <w:szCs w:val="24"/>
        </w:rPr>
        <w:t>item 12.</w:t>
      </w:r>
      <w:r w:rsidR="00773DB8" w:rsidRPr="00692997">
        <w:rPr>
          <w:rFonts w:ascii="Arial" w:hAnsi="Arial" w:cs="Arial"/>
          <w:b/>
          <w:sz w:val="24"/>
          <w:szCs w:val="24"/>
        </w:rPr>
        <w:t>13</w:t>
      </w:r>
      <w:r w:rsidRPr="00692997">
        <w:rPr>
          <w:rFonts w:ascii="Arial" w:hAnsi="Arial" w:cs="Arial"/>
          <w:sz w:val="24"/>
          <w:szCs w:val="24"/>
        </w:rPr>
        <w:t xml:space="preserve"> poderá ser prorrogado por igual período, mediante justificativa do licitante vencedor e autorização da Cesama.</w:t>
      </w:r>
    </w:p>
    <w:p w14:paraId="3401983C" w14:textId="77777777" w:rsidR="00F53CA8" w:rsidRPr="00692997" w:rsidRDefault="00F53CA8" w:rsidP="00232A45">
      <w:pPr>
        <w:suppressAutoHyphens/>
        <w:autoSpaceDE w:val="0"/>
        <w:autoSpaceDN w:val="0"/>
        <w:adjustRightInd w:val="0"/>
        <w:spacing w:after="0" w:line="360" w:lineRule="auto"/>
        <w:jc w:val="both"/>
        <w:rPr>
          <w:rFonts w:ascii="Arial" w:hAnsi="Arial" w:cs="Arial"/>
          <w:sz w:val="24"/>
          <w:szCs w:val="24"/>
        </w:rPr>
      </w:pPr>
    </w:p>
    <w:p w14:paraId="22065891" w14:textId="1268F449"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lang w:eastAsia="ar-SA"/>
        </w:rPr>
      </w:pPr>
      <w:r w:rsidRPr="00692997">
        <w:rPr>
          <w:rFonts w:ascii="Arial" w:hAnsi="Arial" w:cs="Arial"/>
          <w:sz w:val="24"/>
          <w:szCs w:val="24"/>
          <w:lang w:eastAsia="ar-SA"/>
        </w:rPr>
        <w:t>12.1</w:t>
      </w:r>
      <w:r w:rsidR="00DB21E0" w:rsidRPr="00692997">
        <w:rPr>
          <w:rFonts w:ascii="Arial" w:hAnsi="Arial" w:cs="Arial"/>
          <w:sz w:val="24"/>
          <w:szCs w:val="24"/>
          <w:lang w:eastAsia="ar-SA"/>
        </w:rPr>
        <w:t>5</w:t>
      </w:r>
      <w:r w:rsidR="002E039C" w:rsidRPr="00692997">
        <w:rPr>
          <w:rFonts w:ascii="Arial" w:hAnsi="Arial" w:cs="Arial"/>
          <w:sz w:val="24"/>
          <w:szCs w:val="24"/>
          <w:lang w:eastAsia="ar-SA"/>
        </w:rPr>
        <w:t xml:space="preserve"> </w:t>
      </w:r>
      <w:r w:rsidRPr="00692997">
        <w:rPr>
          <w:rFonts w:ascii="Arial" w:hAnsi="Arial" w:cs="Arial"/>
          <w:sz w:val="24"/>
          <w:szCs w:val="24"/>
          <w:lang w:eastAsia="ar-SA"/>
        </w:rPr>
        <w:t xml:space="preserve">Decorrido o prazo do </w:t>
      </w:r>
      <w:r w:rsidRPr="00692997">
        <w:rPr>
          <w:rFonts w:ascii="Arial" w:hAnsi="Arial" w:cs="Arial"/>
          <w:bCs/>
          <w:sz w:val="24"/>
          <w:szCs w:val="24"/>
          <w:lang w:eastAsia="ar-SA"/>
        </w:rPr>
        <w:t>item anterior</w:t>
      </w:r>
      <w:r w:rsidRPr="00692997">
        <w:rPr>
          <w:rFonts w:ascii="Arial" w:hAnsi="Arial" w:cs="Arial"/>
          <w:sz w:val="24"/>
          <w:szCs w:val="24"/>
          <w:lang w:eastAsia="ar-SA"/>
        </w:rPr>
        <w:t xml:space="preserve"> e não comparecendo o licitante vencedor para a assinatura do Contrato, </w:t>
      </w:r>
      <w:proofErr w:type="gramStart"/>
      <w:r w:rsidRPr="00692997">
        <w:rPr>
          <w:rFonts w:ascii="Arial" w:hAnsi="Arial" w:cs="Arial"/>
          <w:sz w:val="24"/>
          <w:szCs w:val="24"/>
          <w:lang w:eastAsia="ar-SA"/>
        </w:rPr>
        <w:t>o</w:t>
      </w:r>
      <w:r w:rsidR="00B54933" w:rsidRPr="00692997">
        <w:rPr>
          <w:rFonts w:ascii="Arial" w:hAnsi="Arial" w:cs="Arial"/>
          <w:sz w:val="24"/>
          <w:szCs w:val="24"/>
          <w:lang w:eastAsia="ar-SA"/>
        </w:rPr>
        <w:t xml:space="preserve"> </w:t>
      </w:r>
      <w:r w:rsidRPr="00692997">
        <w:rPr>
          <w:rFonts w:ascii="Arial" w:hAnsi="Arial" w:cs="Arial"/>
          <w:sz w:val="24"/>
          <w:szCs w:val="24"/>
          <w:lang w:eastAsia="ar-SA"/>
        </w:rPr>
        <w:t>mesmo</w:t>
      </w:r>
      <w:proofErr w:type="gramEnd"/>
      <w:r w:rsidRPr="00692997">
        <w:rPr>
          <w:rFonts w:ascii="Arial" w:hAnsi="Arial" w:cs="Arial"/>
          <w:sz w:val="24"/>
          <w:szCs w:val="24"/>
          <w:lang w:eastAsia="ar-SA"/>
        </w:rPr>
        <w:t xml:space="preserve"> será considerado como desistente.</w:t>
      </w:r>
    </w:p>
    <w:p w14:paraId="1ACA0E24" w14:textId="77777777" w:rsidR="00F53CA8" w:rsidRPr="00692997" w:rsidRDefault="00F53CA8" w:rsidP="00232A45">
      <w:pPr>
        <w:suppressAutoHyphens/>
        <w:autoSpaceDE w:val="0"/>
        <w:autoSpaceDN w:val="0"/>
        <w:adjustRightInd w:val="0"/>
        <w:spacing w:after="0" w:line="360" w:lineRule="auto"/>
        <w:jc w:val="both"/>
        <w:rPr>
          <w:rFonts w:ascii="Arial" w:hAnsi="Arial" w:cs="Arial"/>
          <w:sz w:val="24"/>
          <w:szCs w:val="24"/>
          <w:lang w:eastAsia="ar-SA"/>
        </w:rPr>
      </w:pPr>
    </w:p>
    <w:p w14:paraId="6880883E" w14:textId="0A80C598"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lang w:eastAsia="ar-SA"/>
        </w:rPr>
      </w:pPr>
      <w:r w:rsidRPr="00692997">
        <w:rPr>
          <w:rFonts w:ascii="Arial" w:hAnsi="Arial" w:cs="Arial"/>
          <w:sz w:val="24"/>
          <w:szCs w:val="24"/>
          <w:lang w:eastAsia="ar-SA"/>
        </w:rPr>
        <w:t>12.1</w:t>
      </w:r>
      <w:r w:rsidR="00DB21E0" w:rsidRPr="00692997">
        <w:rPr>
          <w:rFonts w:ascii="Arial" w:hAnsi="Arial" w:cs="Arial"/>
          <w:sz w:val="24"/>
          <w:szCs w:val="24"/>
          <w:lang w:eastAsia="ar-SA"/>
        </w:rPr>
        <w:t>6</w:t>
      </w:r>
      <w:r w:rsidR="002E039C" w:rsidRPr="00692997">
        <w:rPr>
          <w:rFonts w:ascii="Arial" w:hAnsi="Arial" w:cs="Arial"/>
          <w:sz w:val="24"/>
          <w:szCs w:val="24"/>
          <w:lang w:eastAsia="ar-SA"/>
        </w:rPr>
        <w:t xml:space="preserve"> </w:t>
      </w:r>
      <w:r w:rsidRPr="00692997">
        <w:rPr>
          <w:rFonts w:ascii="Arial" w:hAnsi="Arial" w:cs="Arial"/>
          <w:sz w:val="24"/>
          <w:szCs w:val="24"/>
          <w:lang w:eastAsia="ar-SA"/>
        </w:rPr>
        <w:t xml:space="preserve">Ocorrendo a hipótese descrita no </w:t>
      </w:r>
      <w:r w:rsidRPr="00692997">
        <w:rPr>
          <w:rFonts w:ascii="Arial" w:hAnsi="Arial" w:cs="Arial"/>
          <w:b/>
          <w:sz w:val="24"/>
          <w:szCs w:val="24"/>
          <w:lang w:eastAsia="ar-SA"/>
        </w:rPr>
        <w:t>item 12.1</w:t>
      </w:r>
      <w:r w:rsidR="008873B7" w:rsidRPr="00692997">
        <w:rPr>
          <w:rFonts w:ascii="Arial" w:hAnsi="Arial" w:cs="Arial"/>
          <w:b/>
          <w:sz w:val="24"/>
          <w:szCs w:val="24"/>
          <w:lang w:eastAsia="ar-SA"/>
        </w:rPr>
        <w:t>5</w:t>
      </w:r>
      <w:r w:rsidRPr="00692997">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475AEF9E" w14:textId="77777777"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lang w:eastAsia="ar-SA"/>
        </w:rPr>
      </w:pPr>
    </w:p>
    <w:p w14:paraId="5D0CCA07" w14:textId="77777777" w:rsidR="00232A45" w:rsidRPr="00692997" w:rsidRDefault="00232A45" w:rsidP="00232A45">
      <w:pPr>
        <w:suppressAutoHyphens/>
        <w:spacing w:after="0" w:line="360" w:lineRule="auto"/>
        <w:jc w:val="both"/>
        <w:rPr>
          <w:rFonts w:ascii="Arial" w:hAnsi="Arial" w:cs="Arial"/>
          <w:b/>
          <w:bCs/>
          <w:sz w:val="24"/>
          <w:szCs w:val="24"/>
        </w:rPr>
      </w:pPr>
      <w:r w:rsidRPr="00692997">
        <w:rPr>
          <w:rFonts w:ascii="Arial" w:hAnsi="Arial" w:cs="Arial"/>
          <w:b/>
          <w:bCs/>
          <w:sz w:val="24"/>
          <w:szCs w:val="24"/>
        </w:rPr>
        <w:t>13 DA INEXECUÇÃO E DA RESCISÃO DO CONTRATO</w:t>
      </w:r>
    </w:p>
    <w:p w14:paraId="4EAF67A0" w14:textId="77777777" w:rsidR="00232A45" w:rsidRPr="00692997" w:rsidRDefault="00232A45" w:rsidP="00232A45">
      <w:pPr>
        <w:suppressAutoHyphens/>
        <w:spacing w:after="0" w:line="360" w:lineRule="auto"/>
        <w:jc w:val="both"/>
        <w:rPr>
          <w:rFonts w:ascii="Arial" w:hAnsi="Arial" w:cs="Arial"/>
          <w:b/>
          <w:bCs/>
          <w:sz w:val="24"/>
          <w:szCs w:val="24"/>
        </w:rPr>
      </w:pPr>
    </w:p>
    <w:p w14:paraId="3A275358" w14:textId="6133127D" w:rsidR="00232A45" w:rsidRPr="00692997" w:rsidRDefault="00232A45" w:rsidP="00232A45">
      <w:pPr>
        <w:suppressAutoHyphens/>
        <w:autoSpaceDE w:val="0"/>
        <w:autoSpaceDN w:val="0"/>
        <w:adjustRightInd w:val="0"/>
        <w:spacing w:after="0" w:line="360" w:lineRule="auto"/>
        <w:jc w:val="both"/>
        <w:rPr>
          <w:rFonts w:ascii="Arial" w:hAnsi="Arial" w:cs="Arial"/>
          <w:sz w:val="24"/>
          <w:szCs w:val="24"/>
        </w:rPr>
      </w:pPr>
      <w:r w:rsidRPr="00692997">
        <w:rPr>
          <w:rFonts w:ascii="Arial" w:hAnsi="Arial" w:cs="Arial"/>
          <w:sz w:val="24"/>
          <w:szCs w:val="24"/>
        </w:rPr>
        <w:t>13.1</w:t>
      </w:r>
      <w:r w:rsidR="00BD6A4D" w:rsidRPr="00692997">
        <w:rPr>
          <w:rFonts w:ascii="Arial" w:hAnsi="Arial" w:cs="Arial"/>
          <w:sz w:val="24"/>
          <w:szCs w:val="24"/>
        </w:rPr>
        <w:t xml:space="preserve"> </w:t>
      </w:r>
      <w:r w:rsidRPr="00692997">
        <w:rPr>
          <w:rFonts w:ascii="Arial" w:hAnsi="Arial" w:cs="Arial"/>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14:paraId="11B5383B" w14:textId="7F591D73" w:rsidR="00232A45" w:rsidRPr="00692997" w:rsidRDefault="00232A45" w:rsidP="00232A45">
      <w:pPr>
        <w:suppressAutoHyphens/>
        <w:autoSpaceDE w:val="0"/>
        <w:autoSpaceDN w:val="0"/>
        <w:adjustRightInd w:val="0"/>
        <w:spacing w:before="120" w:after="0" w:line="360" w:lineRule="auto"/>
        <w:jc w:val="both"/>
        <w:rPr>
          <w:rFonts w:ascii="Arial" w:hAnsi="Arial" w:cs="Arial"/>
          <w:sz w:val="24"/>
          <w:szCs w:val="24"/>
        </w:rPr>
      </w:pPr>
      <w:r w:rsidRPr="00692997">
        <w:rPr>
          <w:rFonts w:ascii="Arial" w:hAnsi="Arial" w:cs="Arial"/>
          <w:sz w:val="24"/>
          <w:szCs w:val="24"/>
        </w:rPr>
        <w:t>13.2</w:t>
      </w:r>
      <w:r w:rsidR="00BD6A4D" w:rsidRPr="00692997">
        <w:rPr>
          <w:rFonts w:ascii="Arial" w:hAnsi="Arial" w:cs="Arial"/>
          <w:sz w:val="24"/>
          <w:szCs w:val="24"/>
        </w:rPr>
        <w:t xml:space="preserve"> </w:t>
      </w:r>
      <w:r w:rsidRPr="00692997">
        <w:rPr>
          <w:rFonts w:ascii="Arial" w:hAnsi="Arial" w:cs="Arial"/>
          <w:sz w:val="24"/>
          <w:szCs w:val="24"/>
        </w:rPr>
        <w:t>A inexecução total ou parcial do contrato poderá ensejar a sua rescisão, com as consequências cabíveis.</w:t>
      </w:r>
    </w:p>
    <w:p w14:paraId="703ADA11" w14:textId="18CBAF07" w:rsidR="00232A45" w:rsidRPr="00692997" w:rsidRDefault="00232A45" w:rsidP="00232A45">
      <w:pPr>
        <w:suppressAutoHyphens/>
        <w:autoSpaceDE w:val="0"/>
        <w:autoSpaceDN w:val="0"/>
        <w:adjustRightInd w:val="0"/>
        <w:spacing w:before="120" w:after="0" w:line="360" w:lineRule="auto"/>
        <w:jc w:val="both"/>
        <w:rPr>
          <w:rFonts w:ascii="Arial" w:hAnsi="Arial" w:cs="Arial"/>
          <w:sz w:val="24"/>
          <w:szCs w:val="24"/>
        </w:rPr>
      </w:pPr>
      <w:r w:rsidRPr="00692997">
        <w:rPr>
          <w:rFonts w:ascii="Arial" w:hAnsi="Arial" w:cs="Arial"/>
          <w:sz w:val="24"/>
          <w:szCs w:val="24"/>
        </w:rPr>
        <w:t>13.3</w:t>
      </w:r>
      <w:r w:rsidR="00BD6A4D" w:rsidRPr="00692997">
        <w:rPr>
          <w:rFonts w:ascii="Arial" w:hAnsi="Arial" w:cs="Arial"/>
          <w:sz w:val="24"/>
          <w:szCs w:val="24"/>
        </w:rPr>
        <w:t xml:space="preserve"> </w:t>
      </w:r>
      <w:r w:rsidRPr="00692997">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1CCCA594" w14:textId="77777777" w:rsidR="00232A45" w:rsidRPr="00692997" w:rsidRDefault="00232A45" w:rsidP="00232A45">
      <w:pPr>
        <w:suppressAutoHyphens/>
        <w:spacing w:before="120" w:after="0" w:line="360" w:lineRule="auto"/>
        <w:jc w:val="both"/>
        <w:rPr>
          <w:rFonts w:ascii="Arial" w:hAnsi="Arial" w:cs="Arial"/>
          <w:sz w:val="24"/>
          <w:szCs w:val="24"/>
        </w:rPr>
      </w:pPr>
      <w:r w:rsidRPr="00692997">
        <w:rPr>
          <w:rFonts w:ascii="Arial" w:hAnsi="Arial" w:cs="Arial"/>
          <w:sz w:val="24"/>
          <w:szCs w:val="24"/>
        </w:rPr>
        <w:t xml:space="preserve">13.4 A rescisão do contrato poderá ser: </w:t>
      </w:r>
    </w:p>
    <w:p w14:paraId="71F8EBB7" w14:textId="77777777"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t xml:space="preserve">I. por ato unilateral e escrito de qualquer das partes; </w:t>
      </w:r>
    </w:p>
    <w:p w14:paraId="7577BA39" w14:textId="77777777"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t xml:space="preserve">II. amigável, por acordo entre as partes, reduzida a termo no processo de contratação, desde que haja conveniência para a Cesama; </w:t>
      </w:r>
    </w:p>
    <w:p w14:paraId="0D300888" w14:textId="77777777"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lastRenderedPageBreak/>
        <w:t xml:space="preserve">III.  judicial, nos termos da legislação. </w:t>
      </w:r>
    </w:p>
    <w:p w14:paraId="29FCA26D" w14:textId="47906F35" w:rsidR="00232A45" w:rsidRPr="00692997" w:rsidRDefault="00232A45" w:rsidP="00232A45">
      <w:pPr>
        <w:suppressAutoHyphens/>
        <w:spacing w:before="120" w:after="0" w:line="360" w:lineRule="auto"/>
        <w:jc w:val="both"/>
        <w:rPr>
          <w:rFonts w:ascii="Arial" w:hAnsi="Arial" w:cs="Arial"/>
          <w:sz w:val="24"/>
          <w:szCs w:val="24"/>
        </w:rPr>
      </w:pPr>
      <w:r w:rsidRPr="00692997">
        <w:rPr>
          <w:rFonts w:ascii="Arial" w:hAnsi="Arial" w:cs="Arial"/>
          <w:sz w:val="24"/>
          <w:szCs w:val="24"/>
        </w:rPr>
        <w:t>13.5</w:t>
      </w:r>
      <w:r w:rsidR="00AF77C7" w:rsidRPr="00692997">
        <w:rPr>
          <w:rFonts w:ascii="Arial" w:hAnsi="Arial" w:cs="Arial"/>
          <w:sz w:val="24"/>
          <w:szCs w:val="24"/>
        </w:rPr>
        <w:t xml:space="preserve"> </w:t>
      </w:r>
      <w:r w:rsidRPr="00692997">
        <w:rPr>
          <w:rFonts w:ascii="Arial" w:hAnsi="Arial" w:cs="Arial"/>
          <w:sz w:val="24"/>
          <w:szCs w:val="24"/>
        </w:rPr>
        <w:t xml:space="preserve">A rescisão por ato unilateral a que se refere o inciso I, do </w:t>
      </w:r>
      <w:r w:rsidRPr="00692997">
        <w:rPr>
          <w:rFonts w:ascii="Arial" w:hAnsi="Arial" w:cs="Arial"/>
          <w:bCs/>
          <w:sz w:val="24"/>
          <w:szCs w:val="24"/>
        </w:rPr>
        <w:t>item acima</w:t>
      </w:r>
      <w:r w:rsidRPr="00692997">
        <w:rPr>
          <w:rFonts w:ascii="Arial" w:hAnsi="Arial" w:cs="Arial"/>
          <w:sz w:val="24"/>
          <w:szCs w:val="24"/>
        </w:rPr>
        <w:t xml:space="preserve">, deverá ser precedida de comunicação escrita e fundamentada da parte interessada e ser enviada a outra parte com antecedência mínima de </w:t>
      </w:r>
      <w:r w:rsidRPr="00692997">
        <w:rPr>
          <w:rFonts w:ascii="Arial" w:hAnsi="Arial" w:cs="Arial"/>
          <w:b/>
          <w:sz w:val="24"/>
          <w:szCs w:val="24"/>
        </w:rPr>
        <w:t>45 (quarenta e cinco)</w:t>
      </w:r>
      <w:r w:rsidR="00256729" w:rsidRPr="00692997">
        <w:rPr>
          <w:rFonts w:ascii="Arial" w:hAnsi="Arial" w:cs="Arial"/>
          <w:b/>
          <w:sz w:val="24"/>
          <w:szCs w:val="24"/>
        </w:rPr>
        <w:t xml:space="preserve"> </w:t>
      </w:r>
      <w:r w:rsidRPr="00692997">
        <w:rPr>
          <w:rFonts w:ascii="Arial" w:hAnsi="Arial" w:cs="Arial"/>
          <w:b/>
          <w:sz w:val="24"/>
          <w:szCs w:val="24"/>
        </w:rPr>
        <w:t>dias</w:t>
      </w:r>
    </w:p>
    <w:p w14:paraId="51799587" w14:textId="77777777" w:rsidR="00232A45" w:rsidRPr="00692997" w:rsidRDefault="00232A45" w:rsidP="00232A45">
      <w:pPr>
        <w:suppressAutoHyphens/>
        <w:spacing w:before="120" w:after="0" w:line="360" w:lineRule="auto"/>
        <w:jc w:val="both"/>
        <w:rPr>
          <w:rFonts w:ascii="Arial" w:hAnsi="Arial" w:cs="Arial"/>
          <w:sz w:val="24"/>
          <w:szCs w:val="24"/>
        </w:rPr>
      </w:pPr>
      <w:r w:rsidRPr="00692997">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406A43E5" w14:textId="77777777"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t xml:space="preserve">I. devolução da garantia, quando houver; </w:t>
      </w:r>
    </w:p>
    <w:p w14:paraId="47BB7897" w14:textId="77777777" w:rsidR="00232A45" w:rsidRPr="00692997" w:rsidRDefault="00232A45" w:rsidP="00232A45">
      <w:pPr>
        <w:spacing w:before="120" w:after="0" w:line="360" w:lineRule="auto"/>
        <w:jc w:val="both"/>
        <w:rPr>
          <w:rFonts w:ascii="Arial" w:hAnsi="Arial" w:cs="Arial"/>
          <w:sz w:val="24"/>
          <w:szCs w:val="24"/>
        </w:rPr>
      </w:pPr>
      <w:r w:rsidRPr="00692997">
        <w:rPr>
          <w:rFonts w:ascii="Arial" w:hAnsi="Arial" w:cs="Arial"/>
          <w:sz w:val="24"/>
          <w:szCs w:val="24"/>
        </w:rPr>
        <w:t xml:space="preserve">II. pagamentos devidos pela execução do contrato até a data da rescisão; </w:t>
      </w:r>
    </w:p>
    <w:p w14:paraId="7E0E0EDF" w14:textId="77777777" w:rsidR="00232A45" w:rsidRPr="00692997" w:rsidRDefault="00232A45" w:rsidP="00232A45">
      <w:pPr>
        <w:spacing w:before="240" w:after="0" w:line="360" w:lineRule="auto"/>
        <w:jc w:val="both"/>
        <w:rPr>
          <w:rFonts w:ascii="Arial" w:hAnsi="Arial" w:cs="Arial"/>
          <w:sz w:val="24"/>
          <w:szCs w:val="24"/>
        </w:rPr>
      </w:pPr>
      <w:r w:rsidRPr="00692997">
        <w:rPr>
          <w:rFonts w:ascii="Arial" w:hAnsi="Arial" w:cs="Arial"/>
          <w:sz w:val="24"/>
          <w:szCs w:val="24"/>
        </w:rPr>
        <w:t>III. pagamento do custo da desmobilização, quando houver.</w:t>
      </w:r>
    </w:p>
    <w:p w14:paraId="7C5D6EEE" w14:textId="77777777" w:rsidR="00232A45" w:rsidRPr="00692997" w:rsidRDefault="00232A45" w:rsidP="00232A45">
      <w:pPr>
        <w:spacing w:before="240" w:after="0" w:line="360" w:lineRule="auto"/>
        <w:jc w:val="both"/>
        <w:rPr>
          <w:rFonts w:ascii="Arial" w:hAnsi="Arial" w:cs="Arial"/>
          <w:b/>
          <w:bCs/>
          <w:sz w:val="24"/>
          <w:szCs w:val="24"/>
        </w:rPr>
      </w:pPr>
    </w:p>
    <w:p w14:paraId="59BA1835" w14:textId="77777777" w:rsidR="00232A45" w:rsidRPr="00692997" w:rsidRDefault="00232A45" w:rsidP="00232A45">
      <w:pPr>
        <w:numPr>
          <w:ilvl w:val="0"/>
          <w:numId w:val="1"/>
        </w:numPr>
        <w:suppressAutoHyphens/>
        <w:autoSpaceDE w:val="0"/>
        <w:autoSpaceDN w:val="0"/>
        <w:adjustRightInd w:val="0"/>
        <w:spacing w:before="120" w:after="0" w:line="360" w:lineRule="auto"/>
        <w:jc w:val="both"/>
        <w:rPr>
          <w:rFonts w:ascii="Arial" w:hAnsi="Arial" w:cs="Arial"/>
          <w:b/>
          <w:bCs/>
          <w:vanish/>
          <w:sz w:val="24"/>
          <w:szCs w:val="24"/>
        </w:rPr>
      </w:pPr>
    </w:p>
    <w:p w14:paraId="533F95E6"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496680EE"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7C6D0545"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7D702DF6"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53A026FC"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42046BB0"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3EA4061F"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358B9C2B"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47F2ED58"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4D882CFF"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7C331F48"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5043F588" w14:textId="77777777" w:rsidR="00232A45" w:rsidRPr="00692997" w:rsidRDefault="00232A45" w:rsidP="00232A45">
      <w:pPr>
        <w:pStyle w:val="PargrafodaLista"/>
        <w:numPr>
          <w:ilvl w:val="0"/>
          <w:numId w:val="4"/>
        </w:numPr>
        <w:suppressAutoHyphens/>
        <w:spacing w:before="480" w:after="0" w:line="360" w:lineRule="auto"/>
        <w:contextualSpacing w:val="0"/>
        <w:jc w:val="both"/>
        <w:rPr>
          <w:rFonts w:ascii="Arial" w:hAnsi="Arial" w:cs="Arial"/>
          <w:b/>
          <w:bCs/>
          <w:vanish/>
          <w:sz w:val="24"/>
          <w:szCs w:val="24"/>
        </w:rPr>
      </w:pPr>
    </w:p>
    <w:p w14:paraId="614F4CBF" w14:textId="5C05A01A" w:rsidR="00232A45" w:rsidRPr="00692997" w:rsidRDefault="00232A45" w:rsidP="00232A45">
      <w:pPr>
        <w:autoSpaceDE w:val="0"/>
        <w:autoSpaceDN w:val="0"/>
        <w:adjustRightInd w:val="0"/>
        <w:spacing w:after="0" w:line="360" w:lineRule="auto"/>
        <w:jc w:val="both"/>
        <w:rPr>
          <w:rFonts w:ascii="Arial" w:hAnsi="Arial" w:cs="Arial"/>
          <w:b/>
          <w:bCs/>
          <w:sz w:val="24"/>
          <w:szCs w:val="24"/>
        </w:rPr>
      </w:pPr>
      <w:r w:rsidRPr="00692997">
        <w:rPr>
          <w:rFonts w:ascii="Arial" w:hAnsi="Arial" w:cs="Arial"/>
          <w:b/>
          <w:bCs/>
          <w:sz w:val="24"/>
          <w:szCs w:val="24"/>
        </w:rPr>
        <w:t>1</w:t>
      </w:r>
      <w:r w:rsidR="00EA2983" w:rsidRPr="00692997">
        <w:rPr>
          <w:rFonts w:ascii="Arial" w:hAnsi="Arial" w:cs="Arial"/>
          <w:b/>
          <w:bCs/>
          <w:sz w:val="24"/>
          <w:szCs w:val="24"/>
        </w:rPr>
        <w:t>4</w:t>
      </w:r>
      <w:r w:rsidRPr="00692997">
        <w:rPr>
          <w:rFonts w:ascii="Arial" w:hAnsi="Arial" w:cs="Arial"/>
          <w:b/>
          <w:bCs/>
          <w:sz w:val="24"/>
          <w:szCs w:val="24"/>
        </w:rPr>
        <w:t>. EXIGÊNCIAS PARA PROPOSTA/HABILITAÇÃO</w:t>
      </w:r>
    </w:p>
    <w:p w14:paraId="3A4027CF" w14:textId="77777777" w:rsidR="00232A45" w:rsidRPr="00692997" w:rsidRDefault="00232A45" w:rsidP="00232A45">
      <w:pPr>
        <w:autoSpaceDE w:val="0"/>
        <w:autoSpaceDN w:val="0"/>
        <w:adjustRightInd w:val="0"/>
        <w:spacing w:after="0" w:line="360" w:lineRule="auto"/>
        <w:jc w:val="center"/>
        <w:rPr>
          <w:rFonts w:ascii="Arial" w:hAnsi="Arial" w:cs="Arial"/>
          <w:b/>
          <w:sz w:val="24"/>
          <w:szCs w:val="24"/>
        </w:rPr>
      </w:pPr>
    </w:p>
    <w:p w14:paraId="27C659A3" w14:textId="384D7470" w:rsidR="0040127F" w:rsidRPr="00692997" w:rsidRDefault="0040127F" w:rsidP="0040127F">
      <w:pPr>
        <w:suppressAutoHyphens/>
        <w:spacing w:before="120" w:after="0" w:line="360" w:lineRule="auto"/>
        <w:jc w:val="both"/>
        <w:rPr>
          <w:rFonts w:ascii="Arial" w:hAnsi="Arial" w:cs="Arial"/>
          <w:sz w:val="24"/>
          <w:szCs w:val="24"/>
        </w:rPr>
      </w:pPr>
      <w:r w:rsidRPr="00692997">
        <w:rPr>
          <w:rFonts w:ascii="Arial" w:hAnsi="Arial" w:cs="Arial"/>
          <w:sz w:val="24"/>
          <w:szCs w:val="24"/>
        </w:rPr>
        <w:t>1</w:t>
      </w:r>
      <w:r w:rsidR="00EA2983" w:rsidRPr="00692997">
        <w:rPr>
          <w:rFonts w:ascii="Arial" w:hAnsi="Arial" w:cs="Arial"/>
          <w:sz w:val="24"/>
          <w:szCs w:val="24"/>
        </w:rPr>
        <w:t>4</w:t>
      </w:r>
      <w:r w:rsidRPr="00692997">
        <w:rPr>
          <w:rFonts w:ascii="Arial" w:hAnsi="Arial" w:cs="Arial"/>
          <w:sz w:val="24"/>
          <w:szCs w:val="24"/>
        </w:rPr>
        <w:t>.1. Documentos referentes à Habilitação Jurídica, Regularidade Fiscal e Regularidade Trabalhista conforme padrão CESAMA.</w:t>
      </w:r>
    </w:p>
    <w:p w14:paraId="6FF8B458" w14:textId="176DF876" w:rsidR="0040127F" w:rsidRPr="00692997" w:rsidRDefault="0040127F" w:rsidP="0040127F">
      <w:pPr>
        <w:suppressAutoHyphens/>
        <w:spacing w:before="120" w:after="0" w:line="360" w:lineRule="auto"/>
        <w:jc w:val="both"/>
        <w:rPr>
          <w:rFonts w:ascii="Arial" w:hAnsi="Arial" w:cs="Arial"/>
          <w:sz w:val="24"/>
          <w:szCs w:val="24"/>
        </w:rPr>
      </w:pPr>
      <w:r w:rsidRPr="00692997">
        <w:rPr>
          <w:rFonts w:ascii="Arial" w:hAnsi="Arial" w:cs="Arial"/>
          <w:sz w:val="24"/>
          <w:szCs w:val="24"/>
        </w:rPr>
        <w:t>1</w:t>
      </w:r>
      <w:r w:rsidR="00EA2983" w:rsidRPr="00692997">
        <w:rPr>
          <w:rFonts w:ascii="Arial" w:hAnsi="Arial" w:cs="Arial"/>
          <w:sz w:val="24"/>
          <w:szCs w:val="24"/>
        </w:rPr>
        <w:t>4</w:t>
      </w:r>
      <w:r w:rsidRPr="00692997">
        <w:rPr>
          <w:rFonts w:ascii="Arial" w:hAnsi="Arial" w:cs="Arial"/>
          <w:sz w:val="24"/>
          <w:szCs w:val="24"/>
        </w:rPr>
        <w:t>.2. O licitante deverá apresentar documentação específica comprovando que é credenciada e autorizada a fornecer o software Architecture</w:t>
      </w:r>
      <w:r w:rsidR="00950A94" w:rsidRPr="00692997">
        <w:rPr>
          <w:rFonts w:ascii="Arial" w:hAnsi="Arial" w:cs="Arial"/>
          <w:sz w:val="24"/>
          <w:szCs w:val="24"/>
        </w:rPr>
        <w:t xml:space="preserve"> </w:t>
      </w:r>
      <w:r w:rsidRPr="00692997">
        <w:rPr>
          <w:rFonts w:ascii="Arial" w:hAnsi="Arial" w:cs="Arial"/>
          <w:sz w:val="24"/>
          <w:szCs w:val="24"/>
        </w:rPr>
        <w:t>Engineering</w:t>
      </w:r>
      <w:r w:rsidR="00950A94" w:rsidRPr="00692997">
        <w:rPr>
          <w:rFonts w:ascii="Arial" w:hAnsi="Arial" w:cs="Arial"/>
          <w:sz w:val="24"/>
          <w:szCs w:val="24"/>
        </w:rPr>
        <w:t xml:space="preserve"> </w:t>
      </w:r>
      <w:r w:rsidRPr="00692997">
        <w:rPr>
          <w:rFonts w:ascii="Arial" w:hAnsi="Arial" w:cs="Arial"/>
          <w:sz w:val="24"/>
          <w:szCs w:val="24"/>
        </w:rPr>
        <w:t>&amp;</w:t>
      </w:r>
      <w:r w:rsidR="00950A94" w:rsidRPr="00692997">
        <w:rPr>
          <w:rFonts w:ascii="Arial" w:hAnsi="Arial" w:cs="Arial"/>
          <w:sz w:val="24"/>
          <w:szCs w:val="24"/>
        </w:rPr>
        <w:t xml:space="preserve"> </w:t>
      </w:r>
      <w:r w:rsidRPr="00692997">
        <w:rPr>
          <w:rFonts w:ascii="Arial" w:hAnsi="Arial" w:cs="Arial"/>
          <w:sz w:val="24"/>
          <w:szCs w:val="24"/>
        </w:rPr>
        <w:t xml:space="preserve">Construction Collection IC New Single-user ELD Subscription </w:t>
      </w:r>
    </w:p>
    <w:p w14:paraId="113E5AA4" w14:textId="75880CD2" w:rsidR="0040127F" w:rsidRPr="00692997" w:rsidRDefault="0040127F" w:rsidP="0040127F">
      <w:pPr>
        <w:suppressAutoHyphens/>
        <w:spacing w:before="120" w:after="0" w:line="360" w:lineRule="auto"/>
        <w:jc w:val="both"/>
        <w:rPr>
          <w:rFonts w:ascii="Arial" w:hAnsi="Arial" w:cs="Arial"/>
          <w:sz w:val="24"/>
          <w:szCs w:val="24"/>
        </w:rPr>
      </w:pPr>
      <w:r w:rsidRPr="00692997">
        <w:rPr>
          <w:rFonts w:ascii="Arial" w:hAnsi="Arial" w:cs="Arial"/>
          <w:sz w:val="24"/>
          <w:szCs w:val="24"/>
        </w:rPr>
        <w:t>1</w:t>
      </w:r>
      <w:r w:rsidR="00E03B60" w:rsidRPr="00692997">
        <w:rPr>
          <w:rFonts w:ascii="Arial" w:hAnsi="Arial" w:cs="Arial"/>
          <w:sz w:val="24"/>
          <w:szCs w:val="24"/>
        </w:rPr>
        <w:t>4</w:t>
      </w:r>
      <w:r w:rsidRPr="00692997">
        <w:rPr>
          <w:rFonts w:ascii="Arial" w:hAnsi="Arial" w:cs="Arial"/>
          <w:sz w:val="24"/>
          <w:szCs w:val="24"/>
        </w:rPr>
        <w:t xml:space="preserve">.3. Como o pagamento das licenças será liberado após </w:t>
      </w:r>
      <w:r w:rsidR="00E1267E" w:rsidRPr="00692997">
        <w:rPr>
          <w:rFonts w:ascii="Arial" w:hAnsi="Arial" w:cs="Arial"/>
          <w:sz w:val="24"/>
          <w:szCs w:val="24"/>
        </w:rPr>
        <w:t>a instalação dos softwares e aceite pelo setor responsável</w:t>
      </w:r>
      <w:r w:rsidRPr="00692997">
        <w:rPr>
          <w:rFonts w:ascii="Arial" w:hAnsi="Arial" w:cs="Arial"/>
          <w:sz w:val="24"/>
          <w:szCs w:val="24"/>
        </w:rPr>
        <w:t xml:space="preserve">, conforme item </w:t>
      </w:r>
      <w:r w:rsidR="008401C5" w:rsidRPr="00692997">
        <w:rPr>
          <w:rFonts w:ascii="Arial" w:hAnsi="Arial" w:cs="Arial"/>
          <w:sz w:val="24"/>
          <w:szCs w:val="24"/>
        </w:rPr>
        <w:t>7.1</w:t>
      </w:r>
      <w:r w:rsidRPr="00692997">
        <w:rPr>
          <w:rFonts w:ascii="Arial" w:hAnsi="Arial" w:cs="Arial"/>
          <w:sz w:val="24"/>
          <w:szCs w:val="24"/>
        </w:rPr>
        <w:t xml:space="preserve">, considera-se não ser necessária a exigência de qualificação econômico-financeira, conforme orientações da Cesama </w:t>
      </w:r>
      <w:r w:rsidR="00E253AD" w:rsidRPr="00692997">
        <w:rPr>
          <w:rFonts w:ascii="Arial" w:hAnsi="Arial" w:cs="Arial"/>
          <w:sz w:val="24"/>
          <w:szCs w:val="24"/>
        </w:rPr>
        <w:t>sobre exigência</w:t>
      </w:r>
      <w:r w:rsidRPr="00692997">
        <w:rPr>
          <w:rFonts w:ascii="Arial" w:hAnsi="Arial" w:cs="Arial"/>
          <w:sz w:val="24"/>
          <w:szCs w:val="24"/>
        </w:rPr>
        <w:t xml:space="preserve"> de qualificação econômico-financeira em contratações.</w:t>
      </w:r>
    </w:p>
    <w:p w14:paraId="7DEDD30B" w14:textId="77777777" w:rsidR="0040127F" w:rsidRPr="00692997" w:rsidRDefault="0040127F" w:rsidP="00232A45">
      <w:pPr>
        <w:autoSpaceDE w:val="0"/>
        <w:autoSpaceDN w:val="0"/>
        <w:adjustRightInd w:val="0"/>
        <w:spacing w:after="0" w:line="360" w:lineRule="auto"/>
        <w:jc w:val="center"/>
        <w:rPr>
          <w:rFonts w:ascii="Arial" w:hAnsi="Arial" w:cs="Arial"/>
          <w:b/>
          <w:sz w:val="24"/>
          <w:szCs w:val="24"/>
        </w:rPr>
      </w:pPr>
    </w:p>
    <w:p w14:paraId="2E900F45" w14:textId="6AAD631D" w:rsidR="00232A45" w:rsidRPr="00692997" w:rsidRDefault="00232A45" w:rsidP="00232A45">
      <w:pPr>
        <w:autoSpaceDE w:val="0"/>
        <w:autoSpaceDN w:val="0"/>
        <w:adjustRightInd w:val="0"/>
        <w:spacing w:after="0" w:line="360" w:lineRule="auto"/>
        <w:jc w:val="both"/>
        <w:rPr>
          <w:rFonts w:ascii="Arial" w:hAnsi="Arial" w:cs="Arial"/>
          <w:b/>
          <w:sz w:val="24"/>
          <w:szCs w:val="24"/>
        </w:rPr>
      </w:pPr>
      <w:r w:rsidRPr="00692997">
        <w:rPr>
          <w:rFonts w:ascii="Arial" w:hAnsi="Arial" w:cs="Arial"/>
          <w:b/>
          <w:sz w:val="24"/>
          <w:szCs w:val="24"/>
        </w:rPr>
        <w:t>1</w:t>
      </w:r>
      <w:r w:rsidR="00E03B60" w:rsidRPr="00692997">
        <w:rPr>
          <w:rFonts w:ascii="Arial" w:hAnsi="Arial" w:cs="Arial"/>
          <w:b/>
          <w:sz w:val="24"/>
          <w:szCs w:val="24"/>
        </w:rPr>
        <w:t>5</w:t>
      </w:r>
      <w:r w:rsidRPr="00692997">
        <w:rPr>
          <w:rFonts w:ascii="Arial" w:hAnsi="Arial" w:cs="Arial"/>
          <w:b/>
          <w:sz w:val="24"/>
          <w:szCs w:val="24"/>
        </w:rPr>
        <w:t>. DISPOSIÇÕES GERAIS</w:t>
      </w:r>
    </w:p>
    <w:p w14:paraId="67A68A0E" w14:textId="77777777" w:rsidR="00232A45" w:rsidRPr="00692997" w:rsidRDefault="00232A45" w:rsidP="00232A45">
      <w:pPr>
        <w:autoSpaceDE w:val="0"/>
        <w:autoSpaceDN w:val="0"/>
        <w:adjustRightInd w:val="0"/>
        <w:spacing w:after="0" w:line="360" w:lineRule="auto"/>
        <w:jc w:val="both"/>
        <w:rPr>
          <w:rFonts w:ascii="Arial" w:hAnsi="Arial" w:cs="Arial"/>
          <w:b/>
          <w:sz w:val="24"/>
          <w:szCs w:val="24"/>
        </w:rPr>
      </w:pPr>
    </w:p>
    <w:p w14:paraId="7B0B1991"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73E0D1C0"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12DB992E"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0D9038E1"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70E2C7EF"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471CFE81"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3E5C7D3F"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7D3DA051" w14:textId="77777777" w:rsidR="00232A45" w:rsidRPr="00692997" w:rsidRDefault="00232A45" w:rsidP="00232A45">
      <w:pPr>
        <w:pStyle w:val="PargrafodaLista"/>
        <w:numPr>
          <w:ilvl w:val="0"/>
          <w:numId w:val="2"/>
        </w:numPr>
        <w:suppressAutoHyphens/>
        <w:spacing w:after="0" w:line="360" w:lineRule="auto"/>
        <w:contextualSpacing w:val="0"/>
        <w:jc w:val="both"/>
        <w:rPr>
          <w:rFonts w:ascii="Arial" w:hAnsi="Arial" w:cs="Arial"/>
          <w:bCs/>
          <w:vanish/>
        </w:rPr>
      </w:pPr>
    </w:p>
    <w:p w14:paraId="403C39BD" w14:textId="2258B303" w:rsidR="00232A45" w:rsidRPr="00692997" w:rsidRDefault="00232A45" w:rsidP="00232A45">
      <w:pPr>
        <w:suppressAutoHyphens/>
        <w:spacing w:after="0" w:line="360" w:lineRule="auto"/>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 xml:space="preserve">.1 A presente contratação não estabelece qualquer vínculo de natureza empregatícia ou de responsabilidade entre a CESAMA e os agentes, prepostos, </w:t>
      </w:r>
      <w:r w:rsidRPr="00692997">
        <w:rPr>
          <w:rFonts w:ascii="Arial" w:hAnsi="Arial" w:cs="Arial"/>
          <w:bCs/>
          <w:sz w:val="24"/>
          <w:szCs w:val="24"/>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17FDA4E" w14:textId="633666E6" w:rsidR="00232A45" w:rsidRPr="00692997" w:rsidRDefault="00232A45" w:rsidP="00232A45">
      <w:pPr>
        <w:suppressAutoHyphens/>
        <w:spacing w:before="120" w:after="0" w:line="360" w:lineRule="auto"/>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0E6C997" w14:textId="2BEEA500" w:rsidR="00232A45" w:rsidRPr="00692997" w:rsidRDefault="00232A45" w:rsidP="00232A45">
      <w:pPr>
        <w:suppressAutoHyphens/>
        <w:spacing w:before="120" w:after="0" w:line="360" w:lineRule="auto"/>
        <w:ind w:left="1"/>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AE1C51" w:rsidRPr="00692997">
        <w:rPr>
          <w:rFonts w:ascii="Arial" w:hAnsi="Arial" w:cs="Arial"/>
          <w:bCs/>
          <w:sz w:val="24"/>
          <w:szCs w:val="24"/>
        </w:rPr>
        <w:t xml:space="preserve"> </w:t>
      </w:r>
      <w:r w:rsidRPr="00692997">
        <w:rPr>
          <w:rFonts w:ascii="Arial" w:hAnsi="Arial" w:cs="Arial"/>
          <w:sz w:val="24"/>
          <w:szCs w:val="24"/>
        </w:rPr>
        <w:t xml:space="preserve">Manual de Convênios e de Gestão e Fiscalização de Contratos, </w:t>
      </w:r>
      <w:r w:rsidRPr="00692997">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30D064DF" w14:textId="1EB77D5E" w:rsidR="00232A45" w:rsidRPr="00692997" w:rsidRDefault="00232A45" w:rsidP="00232A45">
      <w:pPr>
        <w:suppressAutoHyphens/>
        <w:spacing w:before="120" w:after="0" w:line="360" w:lineRule="auto"/>
        <w:ind w:left="1"/>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5BA8FA3" w14:textId="49854DF7" w:rsidR="00232A45" w:rsidRPr="00692997" w:rsidRDefault="00232A45" w:rsidP="00232A45">
      <w:pPr>
        <w:suppressAutoHyphens/>
        <w:spacing w:before="120" w:after="0" w:line="360" w:lineRule="auto"/>
        <w:ind w:left="1"/>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253047" w14:textId="7900C58F" w:rsidR="00232A45" w:rsidRPr="00692997" w:rsidRDefault="00232A45" w:rsidP="00232A45">
      <w:pPr>
        <w:suppressAutoHyphens/>
        <w:spacing w:before="120" w:after="0" w:line="360" w:lineRule="auto"/>
        <w:ind w:left="1"/>
        <w:jc w:val="both"/>
        <w:rPr>
          <w:rFonts w:ascii="Arial" w:hAnsi="Arial" w:cs="Arial"/>
          <w:bCs/>
          <w:sz w:val="24"/>
          <w:szCs w:val="24"/>
        </w:rPr>
      </w:pPr>
      <w:r w:rsidRPr="00692997">
        <w:rPr>
          <w:rFonts w:ascii="Arial" w:hAnsi="Arial" w:cs="Arial"/>
          <w:bCs/>
          <w:sz w:val="24"/>
          <w:szCs w:val="24"/>
        </w:rPr>
        <w:lastRenderedPageBreak/>
        <w:t>1</w:t>
      </w:r>
      <w:r w:rsidR="00E03B60" w:rsidRPr="00692997">
        <w:rPr>
          <w:rFonts w:ascii="Arial" w:hAnsi="Arial" w:cs="Arial"/>
          <w:bCs/>
          <w:sz w:val="24"/>
          <w:szCs w:val="24"/>
        </w:rPr>
        <w:t>5</w:t>
      </w:r>
      <w:r w:rsidRPr="00692997">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w:t>
      </w:r>
      <w:proofErr w:type="gramStart"/>
      <w:r w:rsidRPr="00692997">
        <w:rPr>
          <w:rFonts w:ascii="Arial" w:hAnsi="Arial" w:cs="Arial"/>
          <w:bCs/>
          <w:sz w:val="24"/>
          <w:szCs w:val="24"/>
        </w:rPr>
        <w:t>dos mesmos</w:t>
      </w:r>
      <w:proofErr w:type="gramEnd"/>
      <w:r w:rsidRPr="00692997">
        <w:rPr>
          <w:rFonts w:ascii="Arial" w:hAnsi="Arial" w:cs="Arial"/>
          <w:bCs/>
          <w:sz w:val="24"/>
          <w:szCs w:val="24"/>
        </w:rPr>
        <w:t>, durante a vigência do ajuste e mesmo após o seu término.</w:t>
      </w:r>
    </w:p>
    <w:p w14:paraId="2AB9DDAD" w14:textId="224D3D66" w:rsidR="00232A45" w:rsidRPr="00692997" w:rsidRDefault="00232A45" w:rsidP="00232A45">
      <w:pPr>
        <w:suppressAutoHyphens/>
        <w:spacing w:before="120" w:after="0" w:line="360" w:lineRule="auto"/>
        <w:ind w:left="1"/>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779ED12" w14:textId="14FCB196" w:rsidR="00232A45" w:rsidRPr="00692997" w:rsidRDefault="00232A45" w:rsidP="00232A45">
      <w:pPr>
        <w:suppressAutoHyphens/>
        <w:spacing w:before="120" w:after="0" w:line="360" w:lineRule="auto"/>
        <w:jc w:val="both"/>
        <w:rPr>
          <w:rFonts w:ascii="Arial" w:hAnsi="Arial" w:cs="Arial"/>
          <w:b/>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 xml:space="preserve">.8 A contratação será formalizada mediante celebração de contrato, nos termos do </w:t>
      </w:r>
      <w:r w:rsidRPr="00692997">
        <w:rPr>
          <w:rFonts w:ascii="Arial" w:hAnsi="Arial" w:cs="Arial"/>
          <w:b/>
          <w:sz w:val="24"/>
          <w:szCs w:val="24"/>
        </w:rPr>
        <w:t xml:space="preserve">art. 98, do RILC. </w:t>
      </w:r>
    </w:p>
    <w:p w14:paraId="5B88A05B" w14:textId="4B560440" w:rsidR="00232A45" w:rsidRPr="00692997" w:rsidRDefault="00232A45" w:rsidP="00232A45">
      <w:pPr>
        <w:suppressAutoHyphens/>
        <w:spacing w:before="120" w:after="0" w:line="360" w:lineRule="auto"/>
        <w:jc w:val="both"/>
        <w:rPr>
          <w:rFonts w:ascii="Arial" w:hAnsi="Arial" w:cs="Arial"/>
          <w:bCs/>
          <w:sz w:val="24"/>
          <w:szCs w:val="24"/>
        </w:rPr>
      </w:pPr>
      <w:r w:rsidRPr="00692997">
        <w:rPr>
          <w:rFonts w:ascii="Arial" w:hAnsi="Arial" w:cs="Arial"/>
          <w:bCs/>
          <w:sz w:val="24"/>
          <w:szCs w:val="24"/>
        </w:rPr>
        <w:t>1</w:t>
      </w:r>
      <w:r w:rsidR="00E03B60" w:rsidRPr="00692997">
        <w:rPr>
          <w:rFonts w:ascii="Arial" w:hAnsi="Arial" w:cs="Arial"/>
          <w:bCs/>
          <w:sz w:val="24"/>
          <w:szCs w:val="24"/>
        </w:rPr>
        <w:t>5</w:t>
      </w:r>
      <w:r w:rsidRPr="00692997">
        <w:rPr>
          <w:rFonts w:ascii="Arial" w:hAnsi="Arial" w:cs="Arial"/>
          <w:bCs/>
          <w:sz w:val="24"/>
          <w:szCs w:val="24"/>
        </w:rPr>
        <w:t>.9</w:t>
      </w:r>
      <w:r w:rsidR="00AE1C51" w:rsidRPr="00692997">
        <w:rPr>
          <w:rFonts w:ascii="Arial" w:hAnsi="Arial" w:cs="Arial"/>
          <w:bCs/>
          <w:sz w:val="24"/>
          <w:szCs w:val="24"/>
        </w:rPr>
        <w:t xml:space="preserve"> </w:t>
      </w:r>
      <w:r w:rsidRPr="00692997">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37CB494" w14:textId="7A25800E" w:rsidR="00232A45" w:rsidRPr="00692997" w:rsidRDefault="00232A45" w:rsidP="00232A45">
      <w:pPr>
        <w:spacing w:before="120" w:line="360" w:lineRule="auto"/>
        <w:jc w:val="both"/>
        <w:rPr>
          <w:rFonts w:ascii="Arial" w:hAnsi="Arial" w:cs="Arial"/>
          <w:sz w:val="24"/>
          <w:szCs w:val="24"/>
        </w:rPr>
      </w:pPr>
      <w:r w:rsidRPr="00692997">
        <w:rPr>
          <w:rFonts w:ascii="Arial" w:hAnsi="Arial" w:cs="Arial"/>
          <w:sz w:val="24"/>
          <w:szCs w:val="24"/>
        </w:rPr>
        <w:t>1</w:t>
      </w:r>
      <w:r w:rsidR="001468EF" w:rsidRPr="00692997">
        <w:rPr>
          <w:rFonts w:ascii="Arial" w:hAnsi="Arial" w:cs="Arial"/>
          <w:sz w:val="24"/>
          <w:szCs w:val="24"/>
        </w:rPr>
        <w:t>5</w:t>
      </w:r>
      <w:r w:rsidRPr="00692997">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2284C5D" w14:textId="442FFE26" w:rsidR="00232A45" w:rsidRPr="00692997" w:rsidRDefault="00232A45" w:rsidP="00232A45">
      <w:pPr>
        <w:suppressAutoHyphens/>
        <w:spacing w:before="120" w:after="0" w:line="360" w:lineRule="auto"/>
        <w:jc w:val="both"/>
        <w:rPr>
          <w:rFonts w:ascii="Arial" w:hAnsi="Arial" w:cs="Arial"/>
          <w:bCs/>
          <w:sz w:val="24"/>
          <w:szCs w:val="24"/>
        </w:rPr>
      </w:pPr>
      <w:r w:rsidRPr="00692997">
        <w:rPr>
          <w:rFonts w:ascii="Arial" w:hAnsi="Arial" w:cs="Arial"/>
          <w:bCs/>
          <w:sz w:val="24"/>
          <w:szCs w:val="24"/>
        </w:rPr>
        <w:t>1</w:t>
      </w:r>
      <w:r w:rsidR="001468EF" w:rsidRPr="00692997">
        <w:rPr>
          <w:rFonts w:ascii="Arial" w:hAnsi="Arial" w:cs="Arial"/>
          <w:bCs/>
          <w:sz w:val="24"/>
          <w:szCs w:val="24"/>
        </w:rPr>
        <w:t>5</w:t>
      </w:r>
      <w:r w:rsidRPr="00692997">
        <w:rPr>
          <w:rFonts w:ascii="Arial" w:hAnsi="Arial" w:cs="Arial"/>
          <w:bCs/>
          <w:sz w:val="24"/>
          <w:szCs w:val="24"/>
        </w:rPr>
        <w:t>.10</w:t>
      </w:r>
      <w:r w:rsidR="00AE1C51" w:rsidRPr="00692997">
        <w:rPr>
          <w:rFonts w:ascii="Arial" w:hAnsi="Arial" w:cs="Arial"/>
          <w:bCs/>
          <w:sz w:val="24"/>
          <w:szCs w:val="24"/>
        </w:rPr>
        <w:t xml:space="preserve"> </w:t>
      </w:r>
      <w:r w:rsidRPr="0069299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F0640E8" w14:textId="77777777" w:rsidR="00232A45" w:rsidRPr="00692997" w:rsidRDefault="00232A45" w:rsidP="00232A45">
      <w:pPr>
        <w:spacing w:before="120"/>
        <w:ind w:left="2268"/>
        <w:jc w:val="both"/>
        <w:rPr>
          <w:rFonts w:ascii="Arial" w:hAnsi="Arial" w:cs="Arial"/>
          <w:bCs/>
          <w:sz w:val="20"/>
          <w:szCs w:val="20"/>
        </w:rPr>
      </w:pPr>
      <w:r w:rsidRPr="00692997">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w:t>
      </w:r>
      <w:r w:rsidRPr="00692997">
        <w:rPr>
          <w:rFonts w:ascii="Arial" w:hAnsi="Arial" w:cs="Arial"/>
          <w:bCs/>
          <w:i/>
          <w:iCs/>
          <w:sz w:val="20"/>
          <w:szCs w:val="20"/>
        </w:rPr>
        <w:lastRenderedPageBreak/>
        <w:t>campo “Informações complementares” da nota fiscal constem a expressão “Entrega por ordem do destinatário” e o endereço do local de entrega</w:t>
      </w:r>
      <w:r w:rsidRPr="00692997">
        <w:rPr>
          <w:rFonts w:ascii="Arial" w:hAnsi="Arial" w:cs="Arial"/>
          <w:bCs/>
          <w:sz w:val="20"/>
          <w:szCs w:val="20"/>
        </w:rPr>
        <w:t>.</w:t>
      </w:r>
    </w:p>
    <w:p w14:paraId="522674B7" w14:textId="77777777" w:rsidR="003F491B" w:rsidRPr="00692997" w:rsidRDefault="003F491B" w:rsidP="003F491B">
      <w:pPr>
        <w:ind w:left="2124" w:firstLine="708"/>
        <w:rPr>
          <w:rFonts w:ascii="Arial" w:eastAsia="Arial" w:hAnsi="Arial" w:cs="Arial"/>
        </w:rPr>
      </w:pPr>
    </w:p>
    <w:p w14:paraId="6407910B" w14:textId="77777777" w:rsidR="003F491B" w:rsidRPr="00692997" w:rsidRDefault="003F491B" w:rsidP="003F491B">
      <w:pPr>
        <w:ind w:left="2124" w:firstLine="708"/>
        <w:rPr>
          <w:rFonts w:ascii="Arial" w:eastAsia="Arial" w:hAnsi="Arial" w:cs="Arial"/>
        </w:rPr>
      </w:pPr>
    </w:p>
    <w:p w14:paraId="692B72AA" w14:textId="77777777" w:rsidR="003F491B" w:rsidRPr="00692997" w:rsidRDefault="003F491B" w:rsidP="003F491B">
      <w:pPr>
        <w:ind w:left="2124" w:firstLine="708"/>
        <w:rPr>
          <w:rFonts w:ascii="Arial" w:eastAsia="Arial" w:hAnsi="Arial" w:cs="Arial"/>
        </w:rPr>
      </w:pPr>
    </w:p>
    <w:p w14:paraId="436B7045" w14:textId="7836DA43" w:rsidR="003F491B" w:rsidRPr="00692997" w:rsidRDefault="00692997" w:rsidP="003F491B">
      <w:pPr>
        <w:ind w:left="2124" w:firstLine="708"/>
        <w:rPr>
          <w:rFonts w:ascii="Arial" w:eastAsia="Arial" w:hAnsi="Arial" w:cs="Arial"/>
        </w:rPr>
      </w:pPr>
      <w:r>
        <w:rPr>
          <w:rFonts w:ascii="Arial" w:eastAsia="Arial" w:hAnsi="Arial" w:cs="Arial"/>
        </w:rPr>
        <w:t>assinado no original</w:t>
      </w:r>
    </w:p>
    <w:p w14:paraId="0A7AE015" w14:textId="4884852B" w:rsidR="00232A45" w:rsidRPr="00692997" w:rsidRDefault="00DC382D" w:rsidP="00232A45">
      <w:pPr>
        <w:jc w:val="center"/>
        <w:rPr>
          <w:rFonts w:ascii="Arial" w:eastAsia="Arial" w:hAnsi="Arial" w:cs="Arial"/>
          <w:sz w:val="24"/>
        </w:rPr>
      </w:pPr>
      <w:bookmarkStart w:id="2" w:name="_Hlk154660350"/>
      <w:r w:rsidRPr="00692997">
        <w:rPr>
          <w:rFonts w:ascii="Arial" w:hAnsi="Arial" w:cs="Arial"/>
          <w:sz w:val="24"/>
        </w:rPr>
        <w:t>Ricardo Stahlschmidt Pinto Silva</w:t>
      </w:r>
      <w:r w:rsidR="00232A45" w:rsidRPr="00692997">
        <w:rPr>
          <w:rFonts w:ascii="Arial" w:hAnsi="Arial" w:cs="Arial"/>
          <w:sz w:val="24"/>
        </w:rPr>
        <w:br/>
      </w:r>
      <w:r w:rsidRPr="00692997">
        <w:rPr>
          <w:rFonts w:ascii="Arial" w:eastAsia="Arial" w:hAnsi="Arial" w:cs="Arial"/>
          <w:sz w:val="24"/>
        </w:rPr>
        <w:t>Departamento de Projetos</w:t>
      </w:r>
    </w:p>
    <w:p w14:paraId="26F32CAB" w14:textId="77777777" w:rsidR="00232A45" w:rsidRPr="00692997" w:rsidRDefault="00232A45" w:rsidP="00232A45">
      <w:pPr>
        <w:spacing w:before="120"/>
        <w:ind w:left="2268"/>
        <w:rPr>
          <w:rFonts w:ascii="Arial" w:hAnsi="Arial" w:cs="Arial"/>
          <w:bCs/>
          <w:sz w:val="24"/>
          <w:szCs w:val="24"/>
        </w:rPr>
      </w:pPr>
    </w:p>
    <w:p w14:paraId="2B569459" w14:textId="77777777" w:rsidR="003F491B" w:rsidRPr="00692997" w:rsidRDefault="003F491B" w:rsidP="00232A45">
      <w:pPr>
        <w:jc w:val="center"/>
        <w:rPr>
          <w:rFonts w:ascii="Arial" w:hAnsi="Arial" w:cs="Arial"/>
          <w:bCs/>
          <w:sz w:val="24"/>
          <w:szCs w:val="24"/>
        </w:rPr>
      </w:pPr>
      <w:bookmarkStart w:id="3" w:name="_Hlk156571799"/>
    </w:p>
    <w:p w14:paraId="5A0567F2" w14:textId="0B4D30D2" w:rsidR="00232A45" w:rsidRPr="00692997" w:rsidRDefault="00232A45" w:rsidP="00232A45">
      <w:pPr>
        <w:jc w:val="center"/>
        <w:rPr>
          <w:rFonts w:ascii="Arial" w:hAnsi="Arial" w:cs="Arial"/>
          <w:bCs/>
          <w:sz w:val="24"/>
          <w:szCs w:val="24"/>
        </w:rPr>
      </w:pPr>
      <w:r w:rsidRPr="00692997">
        <w:rPr>
          <w:rFonts w:ascii="Arial" w:hAnsi="Arial" w:cs="Arial"/>
          <w:bCs/>
          <w:sz w:val="24"/>
          <w:szCs w:val="24"/>
        </w:rPr>
        <w:t>Autorizado/Aprovado por:</w:t>
      </w:r>
    </w:p>
    <w:p w14:paraId="31FC1916" w14:textId="77777777" w:rsidR="003F491B" w:rsidRPr="00692997" w:rsidRDefault="003F491B" w:rsidP="00232A45">
      <w:pPr>
        <w:jc w:val="center"/>
        <w:rPr>
          <w:rFonts w:ascii="Arial" w:hAnsi="Arial" w:cs="Arial"/>
          <w:bCs/>
          <w:sz w:val="24"/>
          <w:szCs w:val="24"/>
        </w:rPr>
      </w:pPr>
    </w:p>
    <w:bookmarkEnd w:id="3"/>
    <w:p w14:paraId="66588E4F" w14:textId="77777777" w:rsidR="00692997" w:rsidRPr="00692997" w:rsidRDefault="00692997" w:rsidP="00692997">
      <w:pPr>
        <w:jc w:val="center"/>
        <w:rPr>
          <w:rFonts w:ascii="Arial" w:eastAsia="Arial" w:hAnsi="Arial" w:cs="Arial"/>
        </w:rPr>
      </w:pPr>
      <w:r>
        <w:rPr>
          <w:rFonts w:ascii="Arial" w:eastAsia="Arial" w:hAnsi="Arial" w:cs="Arial"/>
        </w:rPr>
        <w:t>assinado no original</w:t>
      </w:r>
    </w:p>
    <w:p w14:paraId="02454020" w14:textId="77777777" w:rsidR="003F491B" w:rsidRPr="00692997" w:rsidRDefault="003F491B" w:rsidP="00232A45">
      <w:pPr>
        <w:jc w:val="center"/>
        <w:rPr>
          <w:rFonts w:ascii="Arial" w:eastAsia="Arial" w:hAnsi="Arial" w:cs="Arial"/>
          <w:sz w:val="24"/>
        </w:rPr>
      </w:pPr>
      <w:r w:rsidRPr="00692997">
        <w:rPr>
          <w:rFonts w:ascii="Arial" w:eastAsia="Arial" w:hAnsi="Arial" w:cs="Arial"/>
          <w:sz w:val="24"/>
        </w:rPr>
        <w:t xml:space="preserve">Roberta </w:t>
      </w:r>
      <w:proofErr w:type="spellStart"/>
      <w:r w:rsidRPr="00692997">
        <w:rPr>
          <w:rFonts w:ascii="Arial" w:eastAsia="Arial" w:hAnsi="Arial" w:cs="Arial"/>
          <w:sz w:val="24"/>
        </w:rPr>
        <w:t>Ruhena</w:t>
      </w:r>
      <w:proofErr w:type="spellEnd"/>
      <w:r w:rsidRPr="00692997">
        <w:rPr>
          <w:rFonts w:ascii="Arial" w:eastAsia="Arial" w:hAnsi="Arial" w:cs="Arial"/>
          <w:sz w:val="24"/>
        </w:rPr>
        <w:t xml:space="preserve"> Vieira </w:t>
      </w:r>
    </w:p>
    <w:p w14:paraId="4F4F6F78" w14:textId="48B92820" w:rsidR="00232A45" w:rsidRPr="00692997" w:rsidRDefault="003F491B" w:rsidP="00232A45">
      <w:pPr>
        <w:jc w:val="center"/>
        <w:rPr>
          <w:rFonts w:ascii="Arial" w:eastAsia="Arial" w:hAnsi="Arial" w:cs="Arial"/>
        </w:rPr>
      </w:pPr>
      <w:r w:rsidRPr="00692997">
        <w:rPr>
          <w:rFonts w:ascii="Arial" w:eastAsia="Arial" w:hAnsi="Arial" w:cs="Arial"/>
          <w:sz w:val="24"/>
        </w:rPr>
        <w:t>Gerente de Expansão</w:t>
      </w:r>
    </w:p>
    <w:p w14:paraId="33D59A97" w14:textId="77777777" w:rsidR="003F491B" w:rsidRPr="00692997" w:rsidRDefault="003F491B" w:rsidP="00232A45">
      <w:pPr>
        <w:jc w:val="center"/>
        <w:rPr>
          <w:rFonts w:ascii="Arial" w:eastAsia="Arial" w:hAnsi="Arial" w:cs="Arial"/>
        </w:rPr>
      </w:pPr>
    </w:p>
    <w:p w14:paraId="05020C30" w14:textId="77777777" w:rsidR="003F491B" w:rsidRPr="00692997" w:rsidRDefault="003F491B" w:rsidP="00232A45">
      <w:pPr>
        <w:jc w:val="center"/>
        <w:rPr>
          <w:rFonts w:ascii="Arial" w:eastAsia="Arial" w:hAnsi="Arial" w:cs="Arial"/>
        </w:rPr>
      </w:pPr>
    </w:p>
    <w:bookmarkEnd w:id="2"/>
    <w:p w14:paraId="6E58476F" w14:textId="77777777" w:rsidR="00692997" w:rsidRPr="00692997" w:rsidRDefault="00692997" w:rsidP="00692997">
      <w:pPr>
        <w:jc w:val="center"/>
        <w:rPr>
          <w:rFonts w:ascii="Arial" w:eastAsia="Arial" w:hAnsi="Arial" w:cs="Arial"/>
        </w:rPr>
      </w:pPr>
      <w:r>
        <w:rPr>
          <w:rFonts w:ascii="Arial" w:eastAsia="Arial" w:hAnsi="Arial" w:cs="Arial"/>
        </w:rPr>
        <w:t>assinado no original</w:t>
      </w:r>
    </w:p>
    <w:p w14:paraId="7DC590DB" w14:textId="77777777" w:rsidR="00DC382D" w:rsidRPr="00692997" w:rsidRDefault="00DC382D" w:rsidP="00DC382D">
      <w:pPr>
        <w:spacing w:before="120"/>
        <w:ind w:left="2976"/>
        <w:rPr>
          <w:rFonts w:ascii="Arial" w:eastAsia="Arial" w:hAnsi="Arial" w:cs="Arial"/>
        </w:rPr>
      </w:pPr>
      <w:r w:rsidRPr="00692997">
        <w:rPr>
          <w:rFonts w:ascii="Arial" w:eastAsia="Arial" w:hAnsi="Arial" w:cs="Arial"/>
        </w:rPr>
        <w:t xml:space="preserve">Marcelo Mello do Amaral </w:t>
      </w:r>
    </w:p>
    <w:p w14:paraId="4ED91063" w14:textId="24D796EC" w:rsidR="00232A45" w:rsidRPr="00692997" w:rsidRDefault="00DC382D" w:rsidP="00232A45">
      <w:pPr>
        <w:spacing w:before="120"/>
        <w:ind w:left="2268"/>
        <w:rPr>
          <w:rFonts w:ascii="Arial" w:hAnsi="Arial" w:cs="Arial"/>
          <w:bCs/>
          <w:sz w:val="24"/>
          <w:szCs w:val="24"/>
        </w:rPr>
      </w:pPr>
      <w:r w:rsidRPr="00692997">
        <w:rPr>
          <w:rFonts w:ascii="Arial" w:eastAsia="Arial" w:hAnsi="Arial" w:cs="Arial"/>
        </w:rPr>
        <w:t>Diretoria de Desenvolvimento e Expansão</w:t>
      </w:r>
    </w:p>
    <w:p w14:paraId="320D06A3" w14:textId="77777777" w:rsidR="0094367C" w:rsidRPr="00692997" w:rsidRDefault="0094367C" w:rsidP="008807A9">
      <w:pPr>
        <w:spacing w:after="0" w:line="360" w:lineRule="auto"/>
        <w:jc w:val="both"/>
        <w:rPr>
          <w:rFonts w:ascii="Arial" w:hAnsi="Arial" w:cs="Arial"/>
        </w:rPr>
      </w:pPr>
    </w:p>
    <w:p w14:paraId="2B2BCB94" w14:textId="77777777" w:rsidR="001D3F19" w:rsidRPr="00692997" w:rsidRDefault="001D3F19" w:rsidP="008807A9">
      <w:pPr>
        <w:spacing w:after="0" w:line="360" w:lineRule="auto"/>
        <w:jc w:val="both"/>
        <w:rPr>
          <w:rFonts w:ascii="Arial" w:hAnsi="Arial" w:cs="Arial"/>
        </w:rPr>
      </w:pPr>
    </w:p>
    <w:p w14:paraId="57712DC4" w14:textId="77777777" w:rsidR="001D3F19" w:rsidRPr="00692997" w:rsidRDefault="001D3F19" w:rsidP="008807A9">
      <w:pPr>
        <w:spacing w:after="0" w:line="360" w:lineRule="auto"/>
        <w:jc w:val="both"/>
        <w:rPr>
          <w:rFonts w:ascii="Arial" w:hAnsi="Arial" w:cs="Arial"/>
        </w:rPr>
      </w:pPr>
    </w:p>
    <w:p w14:paraId="0960459C" w14:textId="77777777" w:rsidR="001D3F19" w:rsidRPr="00692997" w:rsidRDefault="001D3F19" w:rsidP="008807A9">
      <w:pPr>
        <w:spacing w:after="0" w:line="360" w:lineRule="auto"/>
        <w:jc w:val="both"/>
        <w:rPr>
          <w:rFonts w:ascii="Arial" w:hAnsi="Arial" w:cs="Arial"/>
        </w:rPr>
      </w:pPr>
    </w:p>
    <w:p w14:paraId="3AD2A9D1" w14:textId="77777777" w:rsidR="001D3F19" w:rsidRPr="00692997" w:rsidRDefault="001D3F19" w:rsidP="008807A9">
      <w:pPr>
        <w:spacing w:after="0" w:line="360" w:lineRule="auto"/>
        <w:jc w:val="both"/>
        <w:rPr>
          <w:rFonts w:ascii="Arial" w:hAnsi="Arial" w:cs="Arial"/>
        </w:rPr>
      </w:pPr>
    </w:p>
    <w:p w14:paraId="541CF3E3" w14:textId="77777777" w:rsidR="001D3F19" w:rsidRPr="00692997" w:rsidRDefault="001D3F19" w:rsidP="008807A9">
      <w:pPr>
        <w:spacing w:after="0" w:line="360" w:lineRule="auto"/>
        <w:jc w:val="both"/>
        <w:rPr>
          <w:rFonts w:ascii="Arial" w:hAnsi="Arial" w:cs="Arial"/>
        </w:rPr>
      </w:pPr>
    </w:p>
    <w:p w14:paraId="4281BED1" w14:textId="77777777" w:rsidR="00AC5A7B" w:rsidRPr="00692997" w:rsidRDefault="00AC5A7B" w:rsidP="008807A9">
      <w:pPr>
        <w:spacing w:after="0" w:line="360" w:lineRule="auto"/>
        <w:jc w:val="both"/>
        <w:rPr>
          <w:rFonts w:ascii="Arial" w:hAnsi="Arial" w:cs="Arial"/>
        </w:rPr>
      </w:pPr>
    </w:p>
    <w:p w14:paraId="38C46BEA" w14:textId="77777777" w:rsidR="0094367C" w:rsidRPr="00692997" w:rsidRDefault="0094367C" w:rsidP="008807A9">
      <w:pPr>
        <w:spacing w:after="0" w:line="360" w:lineRule="auto"/>
        <w:jc w:val="both"/>
        <w:rPr>
          <w:rFonts w:ascii="Arial" w:hAnsi="Arial" w:cs="Arial"/>
        </w:rPr>
      </w:pPr>
    </w:p>
    <w:tbl>
      <w:tblPr>
        <w:tblW w:w="0" w:type="auto"/>
        <w:shd w:val="clear" w:color="auto" w:fill="D9D9D9"/>
        <w:tblLook w:val="04A0" w:firstRow="1" w:lastRow="0" w:firstColumn="1" w:lastColumn="0" w:noHBand="0" w:noVBand="1"/>
      </w:tblPr>
      <w:tblGrid>
        <w:gridCol w:w="8504"/>
      </w:tblGrid>
      <w:tr w:rsidR="00692997" w:rsidRPr="00692997" w14:paraId="09DF8DA1" w14:textId="77777777" w:rsidTr="00237B04">
        <w:tc>
          <w:tcPr>
            <w:tcW w:w="8504" w:type="dxa"/>
            <w:shd w:val="clear" w:color="auto" w:fill="D9D9D9"/>
          </w:tcPr>
          <w:p w14:paraId="4200DAF9" w14:textId="77777777" w:rsidR="006249B9" w:rsidRPr="00692997" w:rsidRDefault="006249B9" w:rsidP="00AC5A7B">
            <w:pPr>
              <w:pStyle w:val="Ttulo3"/>
              <w:tabs>
                <w:tab w:val="left" w:pos="0"/>
              </w:tabs>
              <w:spacing w:line="276" w:lineRule="auto"/>
              <w:jc w:val="center"/>
              <w:rPr>
                <w:rFonts w:cs="Arial"/>
                <w:b/>
                <w:bCs/>
                <w:color w:val="auto"/>
                <w:sz w:val="28"/>
                <w:szCs w:val="28"/>
              </w:rPr>
            </w:pPr>
            <w:r w:rsidRPr="00692997">
              <w:rPr>
                <w:rFonts w:cs="Arial"/>
                <w:b/>
                <w:bCs/>
                <w:color w:val="auto"/>
                <w:sz w:val="28"/>
                <w:szCs w:val="28"/>
              </w:rPr>
              <w:lastRenderedPageBreak/>
              <w:t>Anexo I</w:t>
            </w:r>
          </w:p>
          <w:p w14:paraId="35DD67B0" w14:textId="77777777" w:rsidR="006249B9" w:rsidRPr="00692997" w:rsidRDefault="006249B9" w:rsidP="00AC5A7B">
            <w:pPr>
              <w:jc w:val="center"/>
            </w:pPr>
            <w:r w:rsidRPr="00692997">
              <w:rPr>
                <w:rFonts w:cs="Arial"/>
                <w:bCs/>
                <w:sz w:val="28"/>
                <w:szCs w:val="28"/>
              </w:rPr>
              <w:t>Especificação técnica</w:t>
            </w:r>
          </w:p>
        </w:tc>
      </w:tr>
    </w:tbl>
    <w:p w14:paraId="6048FFED" w14:textId="77777777" w:rsidR="006249B9" w:rsidRPr="00692997" w:rsidRDefault="006249B9" w:rsidP="006249B9">
      <w:pPr>
        <w:pStyle w:val="SemEspaamento"/>
        <w:spacing w:before="240" w:after="240" w:line="360" w:lineRule="auto"/>
        <w:jc w:val="both"/>
      </w:pPr>
    </w:p>
    <w:p w14:paraId="66106C0A" w14:textId="77777777" w:rsidR="009D72F7" w:rsidRPr="00692997" w:rsidRDefault="009D72F7" w:rsidP="009D72F7">
      <w:pPr>
        <w:tabs>
          <w:tab w:val="left" w:pos="706"/>
        </w:tabs>
        <w:spacing w:line="360" w:lineRule="auto"/>
        <w:jc w:val="both"/>
        <w:rPr>
          <w:rFonts w:ascii="Arial" w:hAnsi="Arial" w:cs="Arial"/>
          <w:b/>
          <w:bCs/>
          <w:sz w:val="24"/>
          <w:szCs w:val="24"/>
          <w:lang w:val="en-US"/>
        </w:rPr>
      </w:pPr>
      <w:proofErr w:type="spellStart"/>
      <w:r w:rsidRPr="00692997">
        <w:rPr>
          <w:rFonts w:ascii="Arial" w:hAnsi="Arial" w:cs="Arial"/>
          <w:b/>
          <w:bCs/>
          <w:sz w:val="24"/>
          <w:szCs w:val="24"/>
          <w:lang w:val="en-US"/>
        </w:rPr>
        <w:t>ArchitectureEngineering&amp;ConstructionCollection</w:t>
      </w:r>
      <w:proofErr w:type="spellEnd"/>
      <w:r w:rsidRPr="00692997">
        <w:rPr>
          <w:rFonts w:ascii="Arial" w:hAnsi="Arial" w:cs="Arial"/>
          <w:b/>
          <w:bCs/>
          <w:sz w:val="24"/>
          <w:szCs w:val="24"/>
          <w:lang w:val="en-US"/>
        </w:rPr>
        <w:t xml:space="preserve"> IC New Single-user ELD 3-YearSubscription.</w:t>
      </w:r>
    </w:p>
    <w:p w14:paraId="1F0DBB76" w14:textId="77777777" w:rsidR="009D72F7" w:rsidRPr="00692997" w:rsidRDefault="009D72F7" w:rsidP="009D72F7">
      <w:pPr>
        <w:tabs>
          <w:tab w:val="left" w:pos="706"/>
          <w:tab w:val="left" w:pos="847"/>
        </w:tabs>
        <w:spacing w:line="360" w:lineRule="auto"/>
        <w:jc w:val="both"/>
        <w:rPr>
          <w:rFonts w:ascii="Arial" w:hAnsi="Arial" w:cs="Arial"/>
          <w:bCs/>
          <w:sz w:val="24"/>
          <w:szCs w:val="24"/>
          <w:lang w:val="en-US"/>
        </w:rPr>
      </w:pPr>
    </w:p>
    <w:p w14:paraId="6CDD730F"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AutoCAD – Software que facilita a criação e confecção de desenhos técnicos</w:t>
      </w:r>
    </w:p>
    <w:p w14:paraId="0693F473" w14:textId="7FB2C3FF"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 xml:space="preserve">2D e 3D através de ferramentas para desenho de pontos, linhas, </w:t>
      </w:r>
      <w:r w:rsidR="00D8392E" w:rsidRPr="00692997">
        <w:rPr>
          <w:rFonts w:ascii="Arial" w:hAnsi="Arial" w:cs="Arial"/>
          <w:bCs/>
          <w:sz w:val="24"/>
          <w:szCs w:val="24"/>
        </w:rPr>
        <w:t>poli linhas</w:t>
      </w:r>
      <w:r w:rsidRPr="00692997">
        <w:rPr>
          <w:rFonts w:ascii="Arial" w:hAnsi="Arial" w:cs="Arial"/>
          <w:bCs/>
          <w:sz w:val="24"/>
          <w:szCs w:val="24"/>
        </w:rPr>
        <w:t xml:space="preserve">, multilinhas, arcos, polígonos, poli linha 3D, raio, donut, </w:t>
      </w:r>
      <w:proofErr w:type="spellStart"/>
      <w:r w:rsidRPr="00692997">
        <w:rPr>
          <w:rFonts w:ascii="Arial" w:hAnsi="Arial" w:cs="Arial"/>
          <w:bCs/>
          <w:sz w:val="24"/>
          <w:szCs w:val="24"/>
        </w:rPr>
        <w:t>splice</w:t>
      </w:r>
      <w:proofErr w:type="spellEnd"/>
      <w:r w:rsidRPr="00692997">
        <w:rPr>
          <w:rFonts w:ascii="Arial" w:hAnsi="Arial" w:cs="Arial"/>
          <w:bCs/>
          <w:sz w:val="24"/>
          <w:szCs w:val="24"/>
        </w:rPr>
        <w:t>, elipse e outras geometrias.</w:t>
      </w:r>
    </w:p>
    <w:p w14:paraId="751585C3"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AutoCAD </w:t>
      </w:r>
      <w:proofErr w:type="spellStart"/>
      <w:r w:rsidRPr="00692997">
        <w:rPr>
          <w:rFonts w:ascii="Arial" w:hAnsi="Arial" w:cs="Arial"/>
          <w:bCs/>
          <w:sz w:val="24"/>
          <w:szCs w:val="24"/>
        </w:rPr>
        <w:t>Architecture</w:t>
      </w:r>
      <w:proofErr w:type="spellEnd"/>
      <w:r w:rsidRPr="00692997">
        <w:rPr>
          <w:rFonts w:ascii="Arial" w:hAnsi="Arial" w:cs="Arial"/>
          <w:bCs/>
          <w:sz w:val="24"/>
          <w:szCs w:val="24"/>
        </w:rPr>
        <w:t xml:space="preserve"> – Software que permite ganho de produtividade no desenvolvimento de documentação 2D e 3D para projetos arquitetônicos, automatizando tarefas com a utilização de bibliotecas de símbolos que seguem os padrões utilizados no mercado.</w:t>
      </w:r>
    </w:p>
    <w:p w14:paraId="55B98D90" w14:textId="4F11447C"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AutoCAD MEP – Software para projetos 2D e 3D, </w:t>
      </w:r>
      <w:r w:rsidR="00D8392E" w:rsidRPr="00692997">
        <w:rPr>
          <w:rFonts w:ascii="Arial" w:hAnsi="Arial" w:cs="Arial"/>
          <w:bCs/>
          <w:sz w:val="24"/>
          <w:szCs w:val="24"/>
        </w:rPr>
        <w:t>oferecem</w:t>
      </w:r>
      <w:r w:rsidRPr="00692997">
        <w:rPr>
          <w:rFonts w:ascii="Arial" w:hAnsi="Arial" w:cs="Arial"/>
          <w:bCs/>
          <w:sz w:val="24"/>
          <w:szCs w:val="24"/>
        </w:rPr>
        <w:t xml:space="preserve"> funcionalidades para projetos de instalações hidráulicas, elétricas e de </w:t>
      </w:r>
      <w:r w:rsidR="00D8392E" w:rsidRPr="00692997">
        <w:rPr>
          <w:rFonts w:ascii="Arial" w:hAnsi="Arial" w:cs="Arial"/>
          <w:bCs/>
          <w:sz w:val="24"/>
          <w:szCs w:val="24"/>
        </w:rPr>
        <w:t>ar-condicionado</w:t>
      </w:r>
      <w:r w:rsidRPr="00692997">
        <w:rPr>
          <w:rFonts w:ascii="Arial" w:hAnsi="Arial" w:cs="Arial"/>
          <w:bCs/>
          <w:sz w:val="24"/>
          <w:szCs w:val="24"/>
        </w:rPr>
        <w:t>, com checagem de interferência entre as disciplinas, detector de interferência entre tubos e dutos flexíveis e funcionalidades para se trabalhar com diagramas esquemáticos de instalações prediais.</w:t>
      </w:r>
    </w:p>
    <w:p w14:paraId="4A78B3BD" w14:textId="6B22A10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AutoCAD MAP 3D – Software de mapeamento que ajuda no </w:t>
      </w:r>
      <w:r w:rsidR="00D8392E" w:rsidRPr="00692997">
        <w:rPr>
          <w:rFonts w:ascii="Arial" w:hAnsi="Arial" w:cs="Arial"/>
          <w:bCs/>
          <w:sz w:val="24"/>
          <w:szCs w:val="24"/>
        </w:rPr>
        <w:t>planejamento e</w:t>
      </w:r>
      <w:r w:rsidRPr="00692997">
        <w:rPr>
          <w:rFonts w:ascii="Arial" w:hAnsi="Arial" w:cs="Arial"/>
          <w:bCs/>
          <w:sz w:val="24"/>
          <w:szCs w:val="24"/>
        </w:rPr>
        <w:t xml:space="preserve"> análise de modelos de infraestrutura e de gestão. Ajudando a integrar os dados de projetos com as ferramentas do GIS integrando diversos formatos utilizados em geoprocessamento.</w:t>
      </w:r>
    </w:p>
    <w:p w14:paraId="13943F1E" w14:textId="2D7F15A0"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Civil 3D – Software que permita a criação do modelo de engenharia 3D e dinâmico, trabalhando com o conceito de objetos (superfícies, perfis, alinhamentos, platôs, redes de </w:t>
      </w:r>
      <w:proofErr w:type="gramStart"/>
      <w:r w:rsidRPr="00692997">
        <w:rPr>
          <w:rFonts w:ascii="Arial" w:hAnsi="Arial" w:cs="Arial"/>
          <w:bCs/>
          <w:sz w:val="24"/>
          <w:szCs w:val="24"/>
        </w:rPr>
        <w:t>drenagem e etc.</w:t>
      </w:r>
      <w:proofErr w:type="gramEnd"/>
      <w:r w:rsidRPr="00692997">
        <w:rPr>
          <w:rFonts w:ascii="Arial" w:hAnsi="Arial" w:cs="Arial"/>
          <w:bCs/>
          <w:sz w:val="24"/>
          <w:szCs w:val="24"/>
        </w:rPr>
        <w:t xml:space="preserve">). Este mesmo, deverá prover funcionalidades de topografia, projeto viário, projetos de terraplenagem, criação de loteamentos, redes de drenagem e esgoto. Criação de memoriais de cálculos horizontal e vertical, contendo estaqueamento no padrão brasileiro, tabelas informativas de volume contendo área de corte, área de aterro, </w:t>
      </w:r>
      <w:proofErr w:type="spellStart"/>
      <w:r w:rsidRPr="00692997">
        <w:rPr>
          <w:rFonts w:ascii="Arial" w:hAnsi="Arial" w:cs="Arial"/>
          <w:bCs/>
          <w:sz w:val="24"/>
          <w:szCs w:val="24"/>
        </w:rPr>
        <w:t>semi</w:t>
      </w:r>
      <w:proofErr w:type="spellEnd"/>
      <w:r w:rsidRPr="00692997">
        <w:rPr>
          <w:rFonts w:ascii="Arial" w:hAnsi="Arial" w:cs="Arial"/>
          <w:bCs/>
          <w:sz w:val="24"/>
          <w:szCs w:val="24"/>
        </w:rPr>
        <w:t xml:space="preserve"> distância, volume de corte, volume de aterro geométrico e com empolamento, compensação da lateral e ordenada </w:t>
      </w:r>
      <w:proofErr w:type="spellStart"/>
      <w:r w:rsidRPr="00692997">
        <w:rPr>
          <w:rFonts w:ascii="Arial" w:hAnsi="Arial" w:cs="Arial"/>
          <w:bCs/>
          <w:sz w:val="24"/>
          <w:szCs w:val="24"/>
        </w:rPr>
        <w:t>brukner</w:t>
      </w:r>
      <w:proofErr w:type="spellEnd"/>
      <w:r w:rsidRPr="00692997">
        <w:rPr>
          <w:rFonts w:ascii="Arial" w:hAnsi="Arial" w:cs="Arial"/>
          <w:bCs/>
          <w:sz w:val="24"/>
          <w:szCs w:val="24"/>
        </w:rPr>
        <w:t xml:space="preserve">. Conter </w:t>
      </w:r>
      <w:proofErr w:type="spellStart"/>
      <w:r w:rsidRPr="00692997">
        <w:rPr>
          <w:rFonts w:ascii="Arial" w:hAnsi="Arial" w:cs="Arial"/>
          <w:bCs/>
          <w:sz w:val="24"/>
          <w:szCs w:val="24"/>
        </w:rPr>
        <w:t>template</w:t>
      </w:r>
      <w:proofErr w:type="spellEnd"/>
      <w:r w:rsidRPr="00692997">
        <w:rPr>
          <w:rFonts w:ascii="Arial" w:hAnsi="Arial" w:cs="Arial"/>
          <w:bCs/>
          <w:sz w:val="24"/>
          <w:szCs w:val="24"/>
        </w:rPr>
        <w:t xml:space="preserve"> com padrões brasileiros de projetos de estradas, padrão estadual e federal, possibilitando o modelamento</w:t>
      </w:r>
      <w:r w:rsidRPr="00692997">
        <w:rPr>
          <w:rFonts w:ascii="Arial" w:hAnsi="Arial" w:cs="Arial"/>
          <w:bCs/>
          <w:sz w:val="24"/>
          <w:szCs w:val="24"/>
        </w:rPr>
        <w:tab/>
        <w:t>automático</w:t>
      </w:r>
      <w:r w:rsidR="00520AC8" w:rsidRPr="00692997">
        <w:rPr>
          <w:rFonts w:ascii="Arial" w:hAnsi="Arial" w:cs="Arial"/>
          <w:bCs/>
          <w:sz w:val="24"/>
          <w:szCs w:val="24"/>
        </w:rPr>
        <w:t xml:space="preserve"> </w:t>
      </w:r>
      <w:r w:rsidRPr="00692997">
        <w:rPr>
          <w:rFonts w:ascii="Arial" w:hAnsi="Arial" w:cs="Arial"/>
          <w:bCs/>
          <w:sz w:val="24"/>
          <w:szCs w:val="24"/>
        </w:rPr>
        <w:t>de</w:t>
      </w:r>
      <w:r w:rsidR="00520AC8" w:rsidRPr="00692997">
        <w:rPr>
          <w:rFonts w:ascii="Arial" w:hAnsi="Arial" w:cs="Arial"/>
          <w:bCs/>
          <w:sz w:val="24"/>
          <w:szCs w:val="24"/>
        </w:rPr>
        <w:t xml:space="preserve"> </w:t>
      </w:r>
      <w:r w:rsidRPr="00692997">
        <w:rPr>
          <w:rFonts w:ascii="Arial" w:hAnsi="Arial" w:cs="Arial"/>
          <w:bCs/>
          <w:sz w:val="24"/>
          <w:szCs w:val="24"/>
        </w:rPr>
        <w:t>rotatórias</w:t>
      </w:r>
      <w:r w:rsidRPr="00692997">
        <w:rPr>
          <w:rFonts w:ascii="Arial" w:hAnsi="Arial" w:cs="Arial"/>
          <w:bCs/>
          <w:sz w:val="24"/>
          <w:szCs w:val="24"/>
        </w:rPr>
        <w:tab/>
        <w:t>utilizando</w:t>
      </w:r>
      <w:r w:rsidRPr="00692997">
        <w:rPr>
          <w:rFonts w:ascii="Arial" w:hAnsi="Arial" w:cs="Arial"/>
          <w:bCs/>
          <w:sz w:val="24"/>
          <w:szCs w:val="24"/>
        </w:rPr>
        <w:tab/>
        <w:t>as</w:t>
      </w:r>
      <w:r w:rsidRPr="00692997">
        <w:rPr>
          <w:rFonts w:ascii="Arial" w:hAnsi="Arial" w:cs="Arial"/>
          <w:bCs/>
          <w:sz w:val="24"/>
          <w:szCs w:val="24"/>
        </w:rPr>
        <w:tab/>
        <w:t>normas</w:t>
      </w:r>
      <w:r w:rsidRPr="00692997">
        <w:rPr>
          <w:rFonts w:ascii="Arial" w:hAnsi="Arial" w:cs="Arial"/>
          <w:bCs/>
          <w:sz w:val="24"/>
          <w:szCs w:val="24"/>
        </w:rPr>
        <w:tab/>
        <w:t>brasileiras,</w:t>
      </w:r>
      <w:r w:rsidRPr="00692997">
        <w:rPr>
          <w:rFonts w:ascii="Arial" w:hAnsi="Arial" w:cs="Arial"/>
          <w:bCs/>
          <w:sz w:val="24"/>
          <w:szCs w:val="24"/>
        </w:rPr>
        <w:tab/>
      </w:r>
      <w:r w:rsidR="00A04DA5" w:rsidRPr="00692997">
        <w:rPr>
          <w:rFonts w:ascii="Arial" w:hAnsi="Arial" w:cs="Arial"/>
          <w:bCs/>
          <w:sz w:val="24"/>
          <w:szCs w:val="24"/>
        </w:rPr>
        <w:t>com alinhamentos</w:t>
      </w:r>
      <w:r w:rsidRPr="00692997">
        <w:rPr>
          <w:rFonts w:ascii="Arial" w:hAnsi="Arial" w:cs="Arial"/>
          <w:bCs/>
          <w:sz w:val="24"/>
          <w:szCs w:val="24"/>
        </w:rPr>
        <w:t xml:space="preserve"> estaqueados, perfil longitudinal de todos os ramos, seções transversais, superfície final, relatórios e memoriais. O software deverá ter a capacidade de analisar hidraulicamente redes de </w:t>
      </w:r>
      <w:r w:rsidRPr="00692997">
        <w:rPr>
          <w:rFonts w:ascii="Arial" w:hAnsi="Arial" w:cs="Arial"/>
          <w:bCs/>
          <w:sz w:val="24"/>
          <w:szCs w:val="24"/>
        </w:rPr>
        <w:lastRenderedPageBreak/>
        <w:t>drenagem pluvial e de esgoto sanitário, realizando a análise hidráulica de tubos, canais abertos, córregos, pontes, bueiros, dispositivos de captação, tais como boca de lobo, provendo ferramentas para estudos de dimensionamento de bacias e dispositivos de detenção e retenção de águas pluviais ou esgoto.</w:t>
      </w:r>
    </w:p>
    <w:p w14:paraId="39461321"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AutoCAD </w:t>
      </w:r>
      <w:proofErr w:type="spellStart"/>
      <w:r w:rsidRPr="00692997">
        <w:rPr>
          <w:rFonts w:ascii="Arial" w:hAnsi="Arial" w:cs="Arial"/>
          <w:bCs/>
          <w:sz w:val="24"/>
          <w:szCs w:val="24"/>
        </w:rPr>
        <w:t>Electrical</w:t>
      </w:r>
      <w:proofErr w:type="spellEnd"/>
      <w:r w:rsidRPr="00692997">
        <w:rPr>
          <w:rFonts w:ascii="Arial" w:hAnsi="Arial" w:cs="Arial"/>
          <w:bCs/>
          <w:sz w:val="24"/>
          <w:szCs w:val="24"/>
        </w:rPr>
        <w:t xml:space="preserve"> – Software que permite a criação e desenvolvimento de projetos elétricos, diagramas de controle e potência. Ferramentas especificas para diagramas unifilares e </w:t>
      </w:r>
      <w:proofErr w:type="spellStart"/>
      <w:r w:rsidRPr="00692997">
        <w:rPr>
          <w:rFonts w:ascii="Arial" w:hAnsi="Arial" w:cs="Arial"/>
          <w:bCs/>
          <w:sz w:val="24"/>
          <w:szCs w:val="24"/>
        </w:rPr>
        <w:t>trifilares</w:t>
      </w:r>
      <w:proofErr w:type="spellEnd"/>
      <w:r w:rsidRPr="00692997">
        <w:rPr>
          <w:rFonts w:ascii="Arial" w:hAnsi="Arial" w:cs="Arial"/>
          <w:bCs/>
          <w:sz w:val="24"/>
          <w:szCs w:val="24"/>
        </w:rPr>
        <w:t>, sendo possível inserir componentes de acordo com as normas IEC, JIC, JIS, AS, GB, além da extração de listas e relatórios automaticamente.</w:t>
      </w:r>
    </w:p>
    <w:p w14:paraId="5058996D"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FabricationCADmep</w:t>
      </w:r>
      <w:proofErr w:type="spellEnd"/>
      <w:r w:rsidRPr="00692997">
        <w:rPr>
          <w:rFonts w:ascii="Arial" w:hAnsi="Arial" w:cs="Arial"/>
          <w:bCs/>
          <w:sz w:val="24"/>
          <w:szCs w:val="24"/>
        </w:rPr>
        <w:t xml:space="preserve"> – Software que suporta o desenvolvimento</w:t>
      </w:r>
    </w:p>
    <w:p w14:paraId="7202CC87"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 xml:space="preserve">de fluxos de trabalho de detalhamento e instalação de sistemas de tubulação e dutos, permitindo estender os modelos do </w:t>
      </w:r>
      <w:proofErr w:type="spellStart"/>
      <w:r w:rsidRPr="00692997">
        <w:rPr>
          <w:rFonts w:ascii="Arial" w:hAnsi="Arial" w:cs="Arial"/>
          <w:bCs/>
          <w:sz w:val="24"/>
          <w:szCs w:val="24"/>
        </w:rPr>
        <w:t>Revit</w:t>
      </w:r>
      <w:proofErr w:type="spellEnd"/>
      <w:r w:rsidRPr="00692997">
        <w:rPr>
          <w:rFonts w:ascii="Arial" w:hAnsi="Arial" w:cs="Arial"/>
          <w:bCs/>
          <w:sz w:val="24"/>
          <w:szCs w:val="24"/>
        </w:rPr>
        <w:t xml:space="preserve"> para fabricação.</w:t>
      </w:r>
    </w:p>
    <w:p w14:paraId="706D4064" w14:textId="1E92552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AutoCAD </w:t>
      </w:r>
      <w:proofErr w:type="spellStart"/>
      <w:r w:rsidRPr="00692997">
        <w:rPr>
          <w:rFonts w:ascii="Arial" w:hAnsi="Arial" w:cs="Arial"/>
          <w:bCs/>
          <w:sz w:val="24"/>
          <w:szCs w:val="24"/>
        </w:rPr>
        <w:t>Raster</w:t>
      </w:r>
      <w:proofErr w:type="spellEnd"/>
      <w:r w:rsidRPr="00692997">
        <w:rPr>
          <w:rFonts w:ascii="Arial" w:hAnsi="Arial" w:cs="Arial"/>
          <w:bCs/>
          <w:sz w:val="24"/>
          <w:szCs w:val="24"/>
        </w:rPr>
        <w:t xml:space="preserve"> Design – Software de OCR de </w:t>
      </w:r>
      <w:proofErr w:type="spellStart"/>
      <w:r w:rsidRPr="00692997">
        <w:rPr>
          <w:rFonts w:ascii="Arial" w:hAnsi="Arial" w:cs="Arial"/>
          <w:bCs/>
          <w:sz w:val="24"/>
          <w:szCs w:val="24"/>
        </w:rPr>
        <w:t>raster</w:t>
      </w:r>
      <w:proofErr w:type="spellEnd"/>
      <w:r w:rsidRPr="00692997">
        <w:rPr>
          <w:rFonts w:ascii="Arial" w:hAnsi="Arial" w:cs="Arial"/>
          <w:bCs/>
          <w:sz w:val="24"/>
          <w:szCs w:val="24"/>
        </w:rPr>
        <w:t xml:space="preserve"> para vetor AutoCAD. Recursos de edição e limpeza de imagens, manipulação de entidades, ferramentas de vetorização.</w:t>
      </w:r>
      <w:r w:rsidRPr="00692997">
        <w:rPr>
          <w:rFonts w:ascii="Arial" w:hAnsi="Arial" w:cs="Arial"/>
          <w:bCs/>
          <w:sz w:val="24"/>
          <w:szCs w:val="24"/>
        </w:rPr>
        <w:tab/>
        <w:t>Função</w:t>
      </w:r>
      <w:r w:rsidRPr="00692997">
        <w:rPr>
          <w:rFonts w:ascii="Arial" w:hAnsi="Arial" w:cs="Arial"/>
          <w:bCs/>
          <w:sz w:val="24"/>
          <w:szCs w:val="24"/>
        </w:rPr>
        <w:tab/>
        <w:t>de</w:t>
      </w:r>
      <w:r w:rsidR="00520AC8" w:rsidRPr="00692997">
        <w:rPr>
          <w:rFonts w:ascii="Arial" w:hAnsi="Arial" w:cs="Arial"/>
          <w:bCs/>
          <w:sz w:val="24"/>
          <w:szCs w:val="24"/>
        </w:rPr>
        <w:t xml:space="preserve"> </w:t>
      </w:r>
      <w:r w:rsidRPr="00692997">
        <w:rPr>
          <w:rFonts w:ascii="Arial" w:hAnsi="Arial" w:cs="Arial"/>
          <w:bCs/>
          <w:sz w:val="24"/>
          <w:szCs w:val="24"/>
        </w:rPr>
        <w:t>transformação</w:t>
      </w:r>
      <w:r w:rsidRPr="00692997">
        <w:rPr>
          <w:rFonts w:ascii="Arial" w:hAnsi="Arial" w:cs="Arial"/>
          <w:bCs/>
          <w:sz w:val="24"/>
          <w:szCs w:val="24"/>
        </w:rPr>
        <w:tab/>
        <w:t>de</w:t>
      </w:r>
      <w:r w:rsidRPr="00692997">
        <w:rPr>
          <w:rFonts w:ascii="Arial" w:hAnsi="Arial" w:cs="Arial"/>
          <w:bCs/>
          <w:sz w:val="24"/>
          <w:szCs w:val="24"/>
        </w:rPr>
        <w:tab/>
        <w:t>imagem</w:t>
      </w:r>
      <w:r w:rsidR="00520AC8" w:rsidRPr="00692997">
        <w:rPr>
          <w:rFonts w:ascii="Arial" w:hAnsi="Arial" w:cs="Arial"/>
          <w:bCs/>
          <w:sz w:val="24"/>
          <w:szCs w:val="24"/>
        </w:rPr>
        <w:t xml:space="preserve"> </w:t>
      </w:r>
      <w:r w:rsidRPr="00692997">
        <w:rPr>
          <w:rFonts w:ascii="Arial" w:hAnsi="Arial" w:cs="Arial"/>
          <w:bCs/>
          <w:sz w:val="24"/>
          <w:szCs w:val="24"/>
        </w:rPr>
        <w:t>e</w:t>
      </w:r>
      <w:r w:rsidR="00520AC8" w:rsidRPr="00692997">
        <w:rPr>
          <w:rFonts w:ascii="Arial" w:hAnsi="Arial" w:cs="Arial"/>
          <w:bCs/>
          <w:sz w:val="24"/>
          <w:szCs w:val="24"/>
        </w:rPr>
        <w:t xml:space="preserve"> </w:t>
      </w:r>
      <w:r w:rsidRPr="00692997">
        <w:rPr>
          <w:rFonts w:ascii="Arial" w:hAnsi="Arial" w:cs="Arial"/>
          <w:bCs/>
          <w:sz w:val="24"/>
          <w:szCs w:val="24"/>
        </w:rPr>
        <w:t>exibição</w:t>
      </w:r>
      <w:r w:rsidR="00520AC8" w:rsidRPr="00692997">
        <w:rPr>
          <w:rFonts w:ascii="Arial" w:hAnsi="Arial" w:cs="Arial"/>
          <w:bCs/>
          <w:sz w:val="24"/>
          <w:szCs w:val="24"/>
        </w:rPr>
        <w:t xml:space="preserve"> </w:t>
      </w:r>
      <w:r w:rsidRPr="00692997">
        <w:rPr>
          <w:rFonts w:ascii="Arial" w:hAnsi="Arial" w:cs="Arial"/>
          <w:bCs/>
          <w:sz w:val="24"/>
          <w:szCs w:val="24"/>
        </w:rPr>
        <w:t>de</w:t>
      </w:r>
      <w:r w:rsidR="00520AC8" w:rsidRPr="00692997">
        <w:rPr>
          <w:rFonts w:ascii="Arial" w:hAnsi="Arial" w:cs="Arial"/>
          <w:bCs/>
          <w:sz w:val="24"/>
          <w:szCs w:val="24"/>
        </w:rPr>
        <w:t xml:space="preserve"> </w:t>
      </w:r>
      <w:r w:rsidRPr="00692997">
        <w:rPr>
          <w:rFonts w:ascii="Arial" w:hAnsi="Arial" w:cs="Arial"/>
          <w:bCs/>
          <w:sz w:val="24"/>
          <w:szCs w:val="24"/>
        </w:rPr>
        <w:t>imagens georreferenciadas.</w:t>
      </w:r>
    </w:p>
    <w:p w14:paraId="2A4C2528"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Revit</w:t>
      </w:r>
      <w:proofErr w:type="spellEnd"/>
      <w:r w:rsidRPr="00692997">
        <w:rPr>
          <w:rFonts w:ascii="Arial" w:hAnsi="Arial" w:cs="Arial"/>
          <w:bCs/>
          <w:sz w:val="24"/>
          <w:szCs w:val="24"/>
        </w:rPr>
        <w:t xml:space="preserve"> – Software que possibilita os arquitetos e projetistas melhor desenvolver projetos de arquitetura com mais rigor e qualidade. Permite a visualização das funcionalidades utilizando ferramentas de projeto desenvolvidas para apoiar os fluxos de trabalho do modelo de informação da construção (BIM). Melhora a análise e os conceitos do projeto, da documentação e da construção. Possui interface e banco de dados integrado e apresenta ferramentas específicas para atendimento de três frentes técnicas da construção, sendo: Arquitetura (</w:t>
      </w:r>
      <w:proofErr w:type="spellStart"/>
      <w:r w:rsidRPr="00692997">
        <w:rPr>
          <w:rFonts w:ascii="Arial" w:hAnsi="Arial" w:cs="Arial"/>
          <w:bCs/>
          <w:sz w:val="24"/>
          <w:szCs w:val="24"/>
        </w:rPr>
        <w:t>RevitArchitecture</w:t>
      </w:r>
      <w:proofErr w:type="spellEnd"/>
      <w:r w:rsidRPr="00692997">
        <w:rPr>
          <w:rFonts w:ascii="Arial" w:hAnsi="Arial" w:cs="Arial"/>
          <w:bCs/>
          <w:sz w:val="24"/>
          <w:szCs w:val="24"/>
        </w:rPr>
        <w:t>); Estruturas (</w:t>
      </w:r>
      <w:proofErr w:type="spellStart"/>
      <w:r w:rsidRPr="00692997">
        <w:rPr>
          <w:rFonts w:ascii="Arial" w:hAnsi="Arial" w:cs="Arial"/>
          <w:bCs/>
          <w:sz w:val="24"/>
          <w:szCs w:val="24"/>
        </w:rPr>
        <w:t>RevitStructure</w:t>
      </w:r>
      <w:proofErr w:type="spellEnd"/>
      <w:r w:rsidRPr="00692997">
        <w:rPr>
          <w:rFonts w:ascii="Arial" w:hAnsi="Arial" w:cs="Arial"/>
          <w:bCs/>
          <w:sz w:val="24"/>
          <w:szCs w:val="24"/>
        </w:rPr>
        <w:t>) e Sistemas de instalações prediais (</w:t>
      </w:r>
      <w:proofErr w:type="spellStart"/>
      <w:r w:rsidRPr="00692997">
        <w:rPr>
          <w:rFonts w:ascii="Arial" w:hAnsi="Arial" w:cs="Arial"/>
          <w:bCs/>
          <w:sz w:val="24"/>
          <w:szCs w:val="24"/>
        </w:rPr>
        <w:t>Revit</w:t>
      </w:r>
      <w:proofErr w:type="spellEnd"/>
      <w:r w:rsidRPr="00692997">
        <w:rPr>
          <w:rFonts w:ascii="Arial" w:hAnsi="Arial" w:cs="Arial"/>
          <w:bCs/>
          <w:sz w:val="24"/>
          <w:szCs w:val="24"/>
        </w:rPr>
        <w:t xml:space="preserve"> MEP).</w:t>
      </w:r>
    </w:p>
    <w:p w14:paraId="463A2781"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NavisworksManage</w:t>
      </w:r>
      <w:proofErr w:type="spellEnd"/>
      <w:r w:rsidRPr="00692997">
        <w:rPr>
          <w:rFonts w:ascii="Arial" w:hAnsi="Arial" w:cs="Arial"/>
          <w:bCs/>
          <w:sz w:val="24"/>
          <w:szCs w:val="24"/>
        </w:rPr>
        <w:t xml:space="preserve"> – Software de análise de projeto para coordenação (3D), planejamento (4D), visualização foto realística, simulação dinâmica e análise precisa. A solução permite agregar em apenas um modelo de projeto, várias disciplinas da construção, incluindo complexos modelos de informação de construção (BIM), prototipagem digital e os dados processuais. Com esta solução, pode-se compatibilizar, colaborar, coordenar e comunicar de forma mais eficaz, reduzindo os problemas durante o projeto e a construção.</w:t>
      </w:r>
    </w:p>
    <w:p w14:paraId="400A4DA4"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ReCap</w:t>
      </w:r>
      <w:proofErr w:type="spellEnd"/>
      <w:r w:rsidRPr="00692997">
        <w:rPr>
          <w:rFonts w:ascii="Arial" w:hAnsi="Arial" w:cs="Arial"/>
          <w:bCs/>
          <w:sz w:val="24"/>
          <w:szCs w:val="24"/>
        </w:rPr>
        <w:t xml:space="preserve"> Pro – Software para captura da realidade através de nuvem de pontos, que simplifica o processo de criação de projetos 3D de objetos e ambientes físicos, usando digitalizações ou fotos (os clientes trazem o local real da obra ou objetos físicos para dentro do seu processo de projeto e engenharia).</w:t>
      </w:r>
    </w:p>
    <w:p w14:paraId="665154E2" w14:textId="6D06DECA"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3Ds Max – Software para modelagem, animação e renderização em 3D. Permite criar rapidamente modelos tridimensionais utilizando ferramentas poderosas de modelagem intuitivas a partir de ideias conceituais ou reutilizar modelos CAD proprietários, vindos de quaisquer tipos de indústria (manufatura, </w:t>
      </w:r>
      <w:r w:rsidR="00C93281" w:rsidRPr="00692997">
        <w:rPr>
          <w:rFonts w:ascii="Arial" w:hAnsi="Arial" w:cs="Arial"/>
          <w:bCs/>
          <w:sz w:val="24"/>
          <w:szCs w:val="24"/>
        </w:rPr>
        <w:t>edificações etc.</w:t>
      </w:r>
      <w:r w:rsidRPr="00692997">
        <w:rPr>
          <w:rFonts w:ascii="Arial" w:hAnsi="Arial" w:cs="Arial"/>
          <w:bCs/>
          <w:sz w:val="24"/>
          <w:szCs w:val="24"/>
        </w:rPr>
        <w:t>).</w:t>
      </w:r>
    </w:p>
    <w:p w14:paraId="593246CE" w14:textId="2FAF415A"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lastRenderedPageBreak/>
        <w:t>•</w:t>
      </w:r>
      <w:r w:rsidRPr="00692997">
        <w:rPr>
          <w:rFonts w:ascii="Arial" w:hAnsi="Arial" w:cs="Arial"/>
          <w:bCs/>
          <w:sz w:val="24"/>
          <w:szCs w:val="24"/>
        </w:rPr>
        <w:tab/>
      </w:r>
      <w:r w:rsidR="00A04DA5" w:rsidRPr="00692997">
        <w:rPr>
          <w:rFonts w:ascii="Arial" w:hAnsi="Arial" w:cs="Arial"/>
          <w:bCs/>
          <w:sz w:val="24"/>
          <w:szCs w:val="24"/>
        </w:rPr>
        <w:t>Infra Works</w:t>
      </w:r>
      <w:r w:rsidRPr="00692997">
        <w:rPr>
          <w:rFonts w:ascii="Arial" w:hAnsi="Arial" w:cs="Arial"/>
          <w:bCs/>
          <w:sz w:val="24"/>
          <w:szCs w:val="24"/>
        </w:rPr>
        <w:t xml:space="preserve"> – Software que oferece um sistema para criação de modelos automatizados contendo fotos aéreas fornecidas pela Microsoft Bing, elevação usando modelo STRM com precisão de um arco segundo, sendo estradas, rodovias e construções pelo </w:t>
      </w:r>
      <w:proofErr w:type="spellStart"/>
      <w:r w:rsidRPr="00692997">
        <w:rPr>
          <w:rFonts w:ascii="Arial" w:hAnsi="Arial" w:cs="Arial"/>
          <w:bCs/>
          <w:sz w:val="24"/>
          <w:szCs w:val="24"/>
        </w:rPr>
        <w:t>OpenStreetMap</w:t>
      </w:r>
      <w:proofErr w:type="spellEnd"/>
      <w:r w:rsidRPr="00692997">
        <w:rPr>
          <w:rFonts w:ascii="Arial" w:hAnsi="Arial" w:cs="Arial"/>
          <w:bCs/>
          <w:sz w:val="24"/>
          <w:szCs w:val="24"/>
        </w:rPr>
        <w:t xml:space="preserve"> com até 200km², de forma retangular, por um polígono por </w:t>
      </w:r>
      <w:r w:rsidR="00A04DA5" w:rsidRPr="00692997">
        <w:rPr>
          <w:rFonts w:ascii="Arial" w:hAnsi="Arial" w:cs="Arial"/>
          <w:bCs/>
          <w:sz w:val="24"/>
          <w:szCs w:val="24"/>
        </w:rPr>
        <w:t>um arquivo</w:t>
      </w:r>
      <w:r w:rsidRPr="00692997">
        <w:rPr>
          <w:rFonts w:ascii="Arial" w:hAnsi="Arial" w:cs="Arial"/>
          <w:bCs/>
          <w:sz w:val="24"/>
          <w:szCs w:val="24"/>
        </w:rPr>
        <w:t xml:space="preserve"> SHAPE. Permitir o esboço tridimensional através de linhas, polígonos ou pontos que representem rodovias, vias urbanas, ferrovias, redes de tubulação, cobertura de solo, edificações e mobiliário urbano em 3D. Permitir a otimização de traçados a partir de informações de velocidade, caminho, zonas a serem evitadas, cortes e aterros máximos, inclinação de corte, raio mínimo, nivelamento máximo e custos de terraplenagem. Ter a capacidade de realizar simulações de </w:t>
      </w:r>
      <w:r w:rsidR="00C93281" w:rsidRPr="00692997">
        <w:rPr>
          <w:rFonts w:ascii="Arial" w:hAnsi="Arial" w:cs="Arial"/>
          <w:bCs/>
          <w:sz w:val="24"/>
          <w:szCs w:val="24"/>
        </w:rPr>
        <w:t>tráfego</w:t>
      </w:r>
      <w:r w:rsidRPr="00692997">
        <w:rPr>
          <w:rFonts w:ascii="Arial" w:hAnsi="Arial" w:cs="Arial"/>
          <w:bCs/>
          <w:sz w:val="24"/>
          <w:szCs w:val="24"/>
        </w:rPr>
        <w:t xml:space="preserve"> em ruas e avenidas apresentando resultados de tempo de fila e espera, além de girar a animação da simulação diretamente no modelo. Otimização do perfil a partir de informações de velocidade, rampa máxima, espaçamento mínimo de PVI, declividade de drenagem requerida, frequência de PVI, locais de refugo/empréstimo. Permitir a criação de estudos preliminares de pontes com vigas pré-moldadas de concreto ou de vigas de aço, definindo a quantidade de vigas necessárias, possibilitando a visualização 3D destes estudos diretamente no modelo. Adicionar automaticamente toda a drenagem de pavimento, dimensionando a distância entre boca de lobos conforme a declividade do perfil e as dimensões dos tubos conforme a influência hidrográfica, associando bacias hidrográficas as galerias pluviais, dimensionando automaticamente o diâmetro necessário para atender a vazão da bacia.</w:t>
      </w:r>
    </w:p>
    <w:p w14:paraId="78D32B78" w14:textId="2F0AC092"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Structural</w:t>
      </w:r>
      <w:proofErr w:type="spellEnd"/>
      <w:r w:rsidRPr="00692997">
        <w:rPr>
          <w:rFonts w:ascii="Arial" w:hAnsi="Arial" w:cs="Arial"/>
          <w:bCs/>
          <w:sz w:val="24"/>
          <w:szCs w:val="24"/>
        </w:rPr>
        <w:t xml:space="preserve"> Bridge Design – Software para análise de superestrutura de longarinas para pontes de viga </w:t>
      </w:r>
      <w:r w:rsidR="0025219C" w:rsidRPr="00692997">
        <w:rPr>
          <w:rFonts w:ascii="Arial" w:hAnsi="Arial" w:cs="Arial"/>
          <w:bCs/>
          <w:sz w:val="24"/>
          <w:szCs w:val="24"/>
        </w:rPr>
        <w:t>contínua</w:t>
      </w:r>
      <w:r w:rsidRPr="00692997">
        <w:rPr>
          <w:rFonts w:ascii="Arial" w:hAnsi="Arial" w:cs="Arial"/>
          <w:bCs/>
          <w:sz w:val="24"/>
          <w:szCs w:val="24"/>
        </w:rPr>
        <w:t xml:space="preserve"> de pequeno e médio porte, que permite </w:t>
      </w:r>
      <w:r w:rsidR="00C93281" w:rsidRPr="00692997">
        <w:rPr>
          <w:rFonts w:ascii="Arial" w:hAnsi="Arial" w:cs="Arial"/>
          <w:bCs/>
          <w:sz w:val="24"/>
          <w:szCs w:val="24"/>
        </w:rPr>
        <w:t>análise</w:t>
      </w:r>
      <w:r w:rsidRPr="00692997">
        <w:rPr>
          <w:rFonts w:ascii="Arial" w:hAnsi="Arial" w:cs="Arial"/>
          <w:bCs/>
          <w:sz w:val="24"/>
          <w:szCs w:val="24"/>
        </w:rPr>
        <w:t xml:space="preserve"> estrutural nestes elementos de seus carregamentos. Permite o desenho de seções de longarinas de modo gráfico com seus materiais e dimensões. Executar a análise de carregamento para a checagem da geometria da longarina. Possuir capacidade de calcular seções com propriedades da seção transversal sobre os eixos x-y pelo eixo principal.</w:t>
      </w:r>
    </w:p>
    <w:p w14:paraId="5837843E"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 xml:space="preserve">Possuir capacidade de cálculo da constante de torsão “C” através da seção transversal usando a analogia da membrana de </w:t>
      </w:r>
      <w:proofErr w:type="spellStart"/>
      <w:r w:rsidRPr="00692997">
        <w:rPr>
          <w:rFonts w:ascii="Arial" w:hAnsi="Arial" w:cs="Arial"/>
          <w:bCs/>
          <w:sz w:val="24"/>
          <w:szCs w:val="24"/>
        </w:rPr>
        <w:t>Prandtl’s</w:t>
      </w:r>
      <w:proofErr w:type="spellEnd"/>
      <w:r w:rsidRPr="00692997">
        <w:rPr>
          <w:rFonts w:ascii="Arial" w:hAnsi="Arial" w:cs="Arial"/>
          <w:bCs/>
          <w:sz w:val="24"/>
          <w:szCs w:val="24"/>
        </w:rPr>
        <w:t>. Possuir capacidade de cálculo de perfis de torsão/deformação na seção definida com qualquer combinação de cargas axiais e momentos de flexão biaxial. Possuir capacidade de cálculo da capacidade máxima de carga da seção transversal para cargas axiais e tensão para cargas pontuais ou combinadas com outros cargas axiais e tensões biaxial especificas. Possuir capacidade de calcular tamanho de fissuras na seção sob um cagar especificada para manutenção.</w:t>
      </w:r>
    </w:p>
    <w:p w14:paraId="64D91CDB"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Vehicle Tracking – Solução que facilita a criação de traçados e análise de veículos tipo pela sua trajetória, com projetos de estacionamento e rotatórias de forma automatizada e baseado em normas brasileiras ou internacionais. Capacidade de validar a trajetória a partir de animação 2D ou 3D através de diferentes pontos de vista, visão do motorista, retrovisor direito ou esquerdo, câmera de ré ou pontos definidos pelo usuário.</w:t>
      </w:r>
    </w:p>
    <w:p w14:paraId="7834F1B2" w14:textId="0C7291DD"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lastRenderedPageBreak/>
        <w:t>•</w:t>
      </w:r>
      <w:r w:rsidRPr="00692997">
        <w:rPr>
          <w:rFonts w:ascii="Arial" w:hAnsi="Arial" w:cs="Arial"/>
          <w:bCs/>
          <w:sz w:val="24"/>
          <w:szCs w:val="24"/>
        </w:rPr>
        <w:tab/>
        <w:t xml:space="preserve">AutoCAD Plant 3D – Solução para modelamento e documentação de projetos de plantas de processos. É dirigido às orientações de </w:t>
      </w:r>
      <w:proofErr w:type="spellStart"/>
      <w:r w:rsidRPr="00692997">
        <w:rPr>
          <w:rFonts w:ascii="Arial" w:hAnsi="Arial" w:cs="Arial"/>
          <w:bCs/>
          <w:sz w:val="24"/>
          <w:szCs w:val="24"/>
        </w:rPr>
        <w:t>spec´s</w:t>
      </w:r>
      <w:proofErr w:type="spellEnd"/>
      <w:r w:rsidRPr="00692997">
        <w:rPr>
          <w:rFonts w:ascii="Arial" w:hAnsi="Arial" w:cs="Arial"/>
          <w:bCs/>
          <w:sz w:val="24"/>
          <w:szCs w:val="24"/>
        </w:rPr>
        <w:t xml:space="preserve">, além de ser provido com vasto catálogo normalizado para peças, equipamentos, suportes estruturais e tubulações. Totalmente integrado as funcionalidades do AutoCAD P&amp;ID, permite usuários criar e editar diagramas de processos e instrumentação e sincronizar dados fundamentais com o modelo 3D. Vistas ortogonais, listas, relatórios e diagramas isométricos de montagem são algumas das documentações de projeto facilmente geradas pela solução. O P&amp;ID está totalmente integrado na plataforma do AutoCAD Plant 3D, através de </w:t>
      </w:r>
      <w:proofErr w:type="spellStart"/>
      <w:r w:rsidRPr="00692997">
        <w:rPr>
          <w:rFonts w:ascii="Arial" w:hAnsi="Arial" w:cs="Arial"/>
          <w:bCs/>
          <w:sz w:val="24"/>
          <w:szCs w:val="24"/>
        </w:rPr>
        <w:t>workspace</w:t>
      </w:r>
      <w:proofErr w:type="spellEnd"/>
      <w:r w:rsidRPr="00692997">
        <w:rPr>
          <w:rFonts w:ascii="Arial" w:hAnsi="Arial" w:cs="Arial"/>
          <w:bCs/>
          <w:sz w:val="24"/>
          <w:szCs w:val="24"/>
        </w:rPr>
        <w:t>, onde compartilha a mesma interface gráfica, porém com funcionalidades distintas. Simplifica e automatiza o processo de documentação de projeto, além de fornecer relatórios de validação de dados e listas orientativas. Sincroniza dados do diagrama com seus respectivos elementos modelados no ambiente 3D do AutoCAD Plant3D.</w:t>
      </w:r>
    </w:p>
    <w:p w14:paraId="22292856" w14:textId="77777777"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Advance</w:t>
      </w:r>
      <w:proofErr w:type="spellEnd"/>
      <w:r w:rsidRPr="00692997">
        <w:rPr>
          <w:rFonts w:ascii="Arial" w:hAnsi="Arial" w:cs="Arial"/>
          <w:bCs/>
          <w:sz w:val="24"/>
          <w:szCs w:val="24"/>
        </w:rPr>
        <w:t xml:space="preserve"> Steel – Solução para modelagem, detalhamento e documentação de elementos estruturais e conexões metálicas em aço. Permitindo usar conexões paramétricas, com biblioteca padrão já incluída, sendo que as conexões são classificadas previamente de acordo com os tipos de elementos estruturais selecionados. Ferramentas que agilizam a criação de estruturas complexas como: escadas retas e espirais, escadas verticais com guarda copo (gaiola). Permite que vários usuários trabalhem simultaneamente no mesmo arquivo, definindo em quais elementos ou áreas irão trabalhar, e recebendo notificações em tempo real sobre as alterações dos outros usuários.</w:t>
      </w:r>
    </w:p>
    <w:p w14:paraId="1FFD29A9" w14:textId="546AF2C4" w:rsidR="009D72F7" w:rsidRPr="00692997" w:rsidRDefault="009D72F7" w:rsidP="009D72F7">
      <w:pPr>
        <w:tabs>
          <w:tab w:val="left" w:pos="706"/>
          <w:tab w:val="left" w:pos="847"/>
        </w:tabs>
        <w:spacing w:line="240" w:lineRule="auto"/>
        <w:jc w:val="both"/>
        <w:rPr>
          <w:rFonts w:ascii="Arial" w:hAnsi="Arial" w:cs="Arial"/>
          <w:bCs/>
          <w:sz w:val="24"/>
          <w:szCs w:val="24"/>
        </w:rPr>
      </w:pPr>
      <w:r w:rsidRPr="00692997">
        <w:rPr>
          <w:rFonts w:ascii="Arial" w:hAnsi="Arial" w:cs="Arial"/>
          <w:bCs/>
          <w:sz w:val="24"/>
          <w:szCs w:val="24"/>
        </w:rPr>
        <w:t>•</w:t>
      </w:r>
      <w:r w:rsidRPr="00692997">
        <w:rPr>
          <w:rFonts w:ascii="Arial" w:hAnsi="Arial" w:cs="Arial"/>
          <w:bCs/>
          <w:sz w:val="24"/>
          <w:szCs w:val="24"/>
        </w:rPr>
        <w:tab/>
        <w:t xml:space="preserve">Autodesk </w:t>
      </w:r>
      <w:proofErr w:type="spellStart"/>
      <w:r w:rsidRPr="00692997">
        <w:rPr>
          <w:rFonts w:ascii="Arial" w:hAnsi="Arial" w:cs="Arial"/>
          <w:bCs/>
          <w:sz w:val="24"/>
          <w:szCs w:val="24"/>
        </w:rPr>
        <w:t>RobotStructuralAnalysis</w:t>
      </w:r>
      <w:proofErr w:type="spellEnd"/>
      <w:r w:rsidRPr="00692997">
        <w:rPr>
          <w:rFonts w:ascii="Arial" w:hAnsi="Arial" w:cs="Arial"/>
          <w:bCs/>
          <w:sz w:val="24"/>
          <w:szCs w:val="24"/>
        </w:rPr>
        <w:t xml:space="preserve"> Professional – Software para análise estrutural de edificações baseada no método de análise por elementos finitos (FEM). Possibilidade de análise de modelos de diferentes tamanhos e graus de complexibilidade, sem limitação no número de barras e nós do modelo analítico. Análise de estruturas baseadas em elementos finitos de barra, como vigas, pórticos 3D, treliças 3D, grelhas, cabos, placas, cascas, membranas e sólidos. Recursos para pré-processamento (modelagem, aplicação de cargas, definição de propriedades físicas, definição de condições de contorno,</w:t>
      </w:r>
    </w:p>
    <w:p w14:paraId="4E33F7A2" w14:textId="77777777" w:rsidR="009D72F7" w:rsidRPr="00692997" w:rsidRDefault="009D72F7" w:rsidP="009D72F7">
      <w:pPr>
        <w:pStyle w:val="SemEspaamento"/>
        <w:spacing w:before="240" w:after="240"/>
        <w:jc w:val="both"/>
        <w:rPr>
          <w:rFonts w:ascii="Arial" w:hAnsi="Arial" w:cs="Arial"/>
          <w:bCs/>
          <w:sz w:val="24"/>
          <w:szCs w:val="24"/>
        </w:rPr>
      </w:pPr>
      <w:r w:rsidRPr="00692997">
        <w:rPr>
          <w:rFonts w:ascii="Arial" w:hAnsi="Arial" w:cs="Arial"/>
          <w:bCs/>
          <w:sz w:val="24"/>
          <w:szCs w:val="24"/>
        </w:rPr>
        <w:t>definição de condições de nós, definição e refino de malha de elementos finitos, inclusive ao redor de aberturas de qualquer tamanho e formato), processamento e pós- processamento (visualização dos resultados por meio de relatórios e gráficos, incluindo diagramas, mapas e animações de deformações).</w:t>
      </w:r>
    </w:p>
    <w:p w14:paraId="1BCEBFD7" w14:textId="77777777" w:rsidR="006246E3" w:rsidRPr="00692997" w:rsidRDefault="006246E3" w:rsidP="009D72F7">
      <w:pPr>
        <w:pStyle w:val="SemEspaamento"/>
        <w:spacing w:before="240" w:after="240"/>
        <w:jc w:val="both"/>
        <w:rPr>
          <w:rFonts w:ascii="Arial" w:hAnsi="Arial" w:cs="Arial"/>
          <w:bCs/>
          <w:sz w:val="24"/>
          <w:szCs w:val="24"/>
        </w:rPr>
      </w:pPr>
    </w:p>
    <w:p w14:paraId="29AAB2A9" w14:textId="77777777" w:rsidR="00F329B8" w:rsidRPr="00692997" w:rsidRDefault="00F329B8" w:rsidP="009D72F7">
      <w:pPr>
        <w:pStyle w:val="SemEspaamento"/>
        <w:spacing w:before="240" w:after="240"/>
        <w:jc w:val="both"/>
        <w:rPr>
          <w:rFonts w:ascii="Arial" w:hAnsi="Arial" w:cs="Arial"/>
          <w:bCs/>
          <w:sz w:val="24"/>
          <w:szCs w:val="24"/>
        </w:rPr>
      </w:pPr>
    </w:p>
    <w:p w14:paraId="4B24132F" w14:textId="3AA405CB" w:rsidR="006249B9" w:rsidRPr="00692997" w:rsidRDefault="00692E3A" w:rsidP="00692E3A">
      <w:pPr>
        <w:spacing w:after="0" w:line="360" w:lineRule="auto"/>
        <w:jc w:val="center"/>
        <w:rPr>
          <w:rFonts w:cs="Arial"/>
          <w:b/>
          <w:sz w:val="28"/>
          <w:szCs w:val="28"/>
        </w:rPr>
      </w:pPr>
      <w:r w:rsidRPr="00692997">
        <w:rPr>
          <w:rFonts w:cs="Arial"/>
          <w:b/>
          <w:sz w:val="28"/>
          <w:szCs w:val="28"/>
        </w:rPr>
        <w:t>Suporte Técnico</w:t>
      </w:r>
    </w:p>
    <w:p w14:paraId="445B811C" w14:textId="045E1507" w:rsidR="00692E3A" w:rsidRPr="00692997" w:rsidRDefault="00AB5380" w:rsidP="00AB5380">
      <w:pPr>
        <w:spacing w:after="0" w:line="360" w:lineRule="auto"/>
        <w:jc w:val="both"/>
        <w:rPr>
          <w:rFonts w:ascii="Arial" w:hAnsi="Arial" w:cs="Arial"/>
          <w:bCs/>
          <w:sz w:val="24"/>
          <w:szCs w:val="24"/>
        </w:rPr>
      </w:pPr>
      <w:r w:rsidRPr="00692997">
        <w:rPr>
          <w:rFonts w:ascii="Arial" w:hAnsi="Arial" w:cs="Arial"/>
          <w:bCs/>
          <w:sz w:val="24"/>
          <w:szCs w:val="24"/>
        </w:rPr>
        <w:t xml:space="preserve">O suporte técnico deverá estar disponível para a CESAMA durante a vigência da licença </w:t>
      </w:r>
      <w:r w:rsidR="00CB15DB" w:rsidRPr="00692997">
        <w:rPr>
          <w:rFonts w:ascii="Arial" w:hAnsi="Arial" w:cs="Arial"/>
          <w:bCs/>
          <w:sz w:val="24"/>
          <w:szCs w:val="24"/>
        </w:rPr>
        <w:t xml:space="preserve">de 12 meses </w:t>
      </w:r>
      <w:r w:rsidR="00E47B8F" w:rsidRPr="00692997">
        <w:rPr>
          <w:rFonts w:ascii="Arial" w:hAnsi="Arial" w:cs="Arial"/>
          <w:bCs/>
          <w:sz w:val="24"/>
          <w:szCs w:val="24"/>
        </w:rPr>
        <w:t xml:space="preserve">com, no mínimo, os </w:t>
      </w:r>
      <w:proofErr w:type="spellStart"/>
      <w:r w:rsidR="00E47B8F" w:rsidRPr="00692997">
        <w:rPr>
          <w:rFonts w:ascii="Arial" w:hAnsi="Arial" w:cs="Arial"/>
          <w:bCs/>
          <w:sz w:val="24"/>
          <w:szCs w:val="24"/>
        </w:rPr>
        <w:t>ítens</w:t>
      </w:r>
      <w:proofErr w:type="spellEnd"/>
      <w:r w:rsidR="00E47B8F" w:rsidRPr="00692997">
        <w:rPr>
          <w:rFonts w:ascii="Arial" w:hAnsi="Arial" w:cs="Arial"/>
          <w:bCs/>
          <w:sz w:val="24"/>
          <w:szCs w:val="24"/>
        </w:rPr>
        <w:t xml:space="preserve"> abaixo:</w:t>
      </w:r>
    </w:p>
    <w:p w14:paraId="055B8A07" w14:textId="744237CC" w:rsidR="006246E3" w:rsidRPr="00692997" w:rsidRDefault="00E47B8F" w:rsidP="006246E3">
      <w:pPr>
        <w:spacing w:after="0" w:line="360" w:lineRule="auto"/>
        <w:jc w:val="both"/>
        <w:rPr>
          <w:rFonts w:ascii="Arial" w:hAnsi="Arial" w:cs="Arial"/>
          <w:bCs/>
        </w:rPr>
      </w:pPr>
      <w:r w:rsidRPr="00692997">
        <w:rPr>
          <w:rFonts w:ascii="Arial" w:hAnsi="Arial" w:cs="Arial"/>
          <w:bCs/>
        </w:rPr>
        <w:t>-</w:t>
      </w:r>
      <w:r w:rsidR="006246E3" w:rsidRPr="00692997">
        <w:rPr>
          <w:rFonts w:ascii="Arial" w:hAnsi="Arial" w:cs="Arial"/>
          <w:bCs/>
        </w:rPr>
        <w:t>Cobertura para contrato de licenças de assinaturas (</w:t>
      </w:r>
      <w:proofErr w:type="spellStart"/>
      <w:r w:rsidR="006246E3" w:rsidRPr="00692997">
        <w:rPr>
          <w:rFonts w:ascii="Arial" w:hAnsi="Arial" w:cs="Arial"/>
          <w:bCs/>
        </w:rPr>
        <w:t>Subscriptions</w:t>
      </w:r>
      <w:proofErr w:type="spellEnd"/>
      <w:r w:rsidR="006246E3" w:rsidRPr="00692997">
        <w:rPr>
          <w:rFonts w:ascii="Arial" w:hAnsi="Arial" w:cs="Arial"/>
          <w:bCs/>
        </w:rPr>
        <w:t xml:space="preserve">) ativas; </w:t>
      </w:r>
    </w:p>
    <w:p w14:paraId="38705572" w14:textId="2159F40A" w:rsidR="006246E3" w:rsidRPr="00692997" w:rsidRDefault="00E47B8F" w:rsidP="006246E3">
      <w:pPr>
        <w:spacing w:after="0" w:line="360" w:lineRule="auto"/>
        <w:jc w:val="both"/>
        <w:rPr>
          <w:rFonts w:ascii="Arial" w:hAnsi="Arial" w:cs="Arial"/>
          <w:bCs/>
        </w:rPr>
      </w:pPr>
      <w:r w:rsidRPr="00692997">
        <w:rPr>
          <w:rFonts w:ascii="Arial" w:hAnsi="Arial" w:cs="Arial"/>
          <w:bCs/>
        </w:rPr>
        <w:lastRenderedPageBreak/>
        <w:t>-</w:t>
      </w:r>
      <w:r w:rsidR="006246E3" w:rsidRPr="00692997">
        <w:rPr>
          <w:rFonts w:ascii="Arial" w:hAnsi="Arial" w:cs="Arial"/>
          <w:bCs/>
        </w:rPr>
        <w:t xml:space="preserve">Suporte à instalação e ativação de softwares - licenças locais ou em rede; </w:t>
      </w:r>
    </w:p>
    <w:p w14:paraId="11E26E17" w14:textId="12F3F9F4" w:rsidR="006246E3" w:rsidRPr="00692997" w:rsidRDefault="00E47B8F" w:rsidP="006246E3">
      <w:pPr>
        <w:spacing w:after="0" w:line="360" w:lineRule="auto"/>
        <w:jc w:val="both"/>
        <w:rPr>
          <w:rFonts w:ascii="Arial" w:hAnsi="Arial" w:cs="Arial"/>
          <w:bCs/>
        </w:rPr>
      </w:pPr>
      <w:r w:rsidRPr="00692997">
        <w:rPr>
          <w:rFonts w:ascii="Arial" w:hAnsi="Arial" w:cs="Arial"/>
          <w:bCs/>
        </w:rPr>
        <w:t>-</w:t>
      </w:r>
      <w:r w:rsidR="006246E3" w:rsidRPr="00692997">
        <w:rPr>
          <w:rFonts w:ascii="Arial" w:hAnsi="Arial" w:cs="Arial"/>
          <w:bCs/>
        </w:rPr>
        <w:t xml:space="preserve">Suporte à nomeação dos usuários e atribuição de licenças; </w:t>
      </w:r>
    </w:p>
    <w:p w14:paraId="1DBF6C41" w14:textId="34C8C2B5" w:rsidR="00E367EB" w:rsidRPr="00692997" w:rsidRDefault="00E47B8F" w:rsidP="006246E3">
      <w:pPr>
        <w:spacing w:after="0" w:line="360" w:lineRule="auto"/>
        <w:jc w:val="both"/>
        <w:rPr>
          <w:rFonts w:ascii="Arial" w:hAnsi="Arial" w:cs="Arial"/>
          <w:bCs/>
        </w:rPr>
      </w:pPr>
      <w:r w:rsidRPr="00692997">
        <w:rPr>
          <w:rFonts w:ascii="Arial" w:hAnsi="Arial" w:cs="Arial"/>
          <w:bCs/>
        </w:rPr>
        <w:t>-</w:t>
      </w:r>
      <w:r w:rsidR="006246E3" w:rsidRPr="00692997">
        <w:rPr>
          <w:rFonts w:ascii="Arial" w:hAnsi="Arial" w:cs="Arial"/>
          <w:bCs/>
        </w:rPr>
        <w:t>Orientação quanto a padronizações e implantação do sistema;</w:t>
      </w:r>
    </w:p>
    <w:p w14:paraId="4EAFFD6F" w14:textId="77777777" w:rsidR="00E47B8F" w:rsidRPr="00692997" w:rsidRDefault="00E47B8F" w:rsidP="006246E3">
      <w:pPr>
        <w:spacing w:after="0" w:line="360" w:lineRule="auto"/>
        <w:jc w:val="both"/>
        <w:rPr>
          <w:rFonts w:ascii="Arial" w:hAnsi="Arial" w:cs="Arial"/>
          <w:bCs/>
        </w:rPr>
      </w:pPr>
    </w:p>
    <w:p w14:paraId="5E1D25F0" w14:textId="0ED5CF3B" w:rsidR="00AD0187" w:rsidRPr="00692997" w:rsidRDefault="00AD0187" w:rsidP="006246E3">
      <w:pPr>
        <w:spacing w:after="0" w:line="360" w:lineRule="auto"/>
        <w:jc w:val="both"/>
        <w:rPr>
          <w:rFonts w:ascii="Arial" w:hAnsi="Arial" w:cs="Arial"/>
          <w:bCs/>
        </w:rPr>
      </w:pPr>
      <w:r w:rsidRPr="00692997">
        <w:rPr>
          <w:rFonts w:ascii="Arial" w:hAnsi="Arial" w:cs="Arial"/>
          <w:sz w:val="24"/>
          <w:szCs w:val="24"/>
        </w:rPr>
        <w:t xml:space="preserve">O produto deverá ser entregue virtualmente através de um link disponibilizado pela Autodesk a ser enviado para o </w:t>
      </w:r>
      <w:proofErr w:type="spellStart"/>
      <w:r w:rsidRPr="00692997">
        <w:rPr>
          <w:rFonts w:ascii="Arial" w:hAnsi="Arial" w:cs="Arial"/>
          <w:sz w:val="24"/>
          <w:szCs w:val="24"/>
        </w:rPr>
        <w:t>email</w:t>
      </w:r>
      <w:proofErr w:type="spellEnd"/>
      <w:r w:rsidRPr="00692997">
        <w:rPr>
          <w:rFonts w:ascii="Arial" w:hAnsi="Arial" w:cs="Arial"/>
          <w:sz w:val="24"/>
          <w:szCs w:val="24"/>
        </w:rPr>
        <w:t xml:space="preserve">: </w:t>
      </w:r>
      <w:hyperlink r:id="rId12" w:history="1">
        <w:r w:rsidRPr="00692997">
          <w:rPr>
            <w:rStyle w:val="Hyperlink"/>
            <w:rFonts w:ascii="Arial" w:hAnsi="Arial" w:cs="Arial"/>
            <w:color w:val="auto"/>
            <w:sz w:val="24"/>
            <w:szCs w:val="24"/>
          </w:rPr>
          <w:t>depo@cesama.com.br</w:t>
        </w:r>
      </w:hyperlink>
    </w:p>
    <w:sectPr w:rsidR="00AD0187" w:rsidRPr="00692997"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D0DC1" w14:textId="77777777" w:rsidR="00482C3E" w:rsidRDefault="00482C3E" w:rsidP="00912249">
      <w:pPr>
        <w:spacing w:after="0" w:line="240" w:lineRule="auto"/>
      </w:pPr>
      <w:r>
        <w:separator/>
      </w:r>
    </w:p>
  </w:endnote>
  <w:endnote w:type="continuationSeparator" w:id="0">
    <w:p w14:paraId="5163F266" w14:textId="77777777" w:rsidR="00482C3E" w:rsidRDefault="00482C3E" w:rsidP="00912249">
      <w:pPr>
        <w:spacing w:after="0" w:line="240" w:lineRule="auto"/>
      </w:pPr>
      <w:r>
        <w:continuationSeparator/>
      </w:r>
    </w:p>
  </w:endnote>
  <w:endnote w:type="continuationNotice" w:id="1">
    <w:p w14:paraId="62B2E68C" w14:textId="77777777" w:rsidR="00482C3E" w:rsidRDefault="00482C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2B4E"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616B"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51792494"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F7D3262"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7102B3AA"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0FB36757"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819E8" w14:textId="77777777" w:rsidR="00482C3E" w:rsidRDefault="00482C3E" w:rsidP="00912249">
      <w:pPr>
        <w:spacing w:after="0" w:line="240" w:lineRule="auto"/>
      </w:pPr>
      <w:r>
        <w:separator/>
      </w:r>
    </w:p>
  </w:footnote>
  <w:footnote w:type="continuationSeparator" w:id="0">
    <w:p w14:paraId="5A003125" w14:textId="77777777" w:rsidR="00482C3E" w:rsidRDefault="00482C3E" w:rsidP="00912249">
      <w:pPr>
        <w:spacing w:after="0" w:line="240" w:lineRule="auto"/>
      </w:pPr>
      <w:r>
        <w:continuationSeparator/>
      </w:r>
    </w:p>
  </w:footnote>
  <w:footnote w:type="continuationNotice" w:id="1">
    <w:p w14:paraId="0C1FE2EA" w14:textId="77777777" w:rsidR="00482C3E" w:rsidRDefault="00482C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57D47" w14:textId="10D03479" w:rsidR="00912249" w:rsidRPr="00262B4E" w:rsidRDefault="00ED40E7" w:rsidP="00D7507E">
    <w:pPr>
      <w:pStyle w:val="Cabealho"/>
      <w:jc w:val="both"/>
      <w:rPr>
        <w:sz w:val="16"/>
        <w:szCs w:val="16"/>
      </w:rPr>
    </w:pPr>
    <w:r>
      <w:rPr>
        <w:noProof/>
        <w:sz w:val="16"/>
        <w:szCs w:val="16"/>
      </w:rPr>
      <w:drawing>
        <wp:inline distT="0" distB="0" distL="0" distR="0" wp14:anchorId="1E79AF9F" wp14:editId="7FA02795">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5CF56B1"/>
    <w:multiLevelType w:val="hybridMultilevel"/>
    <w:tmpl w:val="AFAE189E"/>
    <w:lvl w:ilvl="0" w:tplc="2BE66380">
      <w:start w:val="1"/>
      <w:numFmt w:val="decimal"/>
      <w:lvlText w:val="%1"/>
      <w:lvlJc w:val="left"/>
      <w:pPr>
        <w:ind w:left="1380" w:hanging="360"/>
      </w:pPr>
      <w:rPr>
        <w:rFonts w:hint="default"/>
      </w:rPr>
    </w:lvl>
    <w:lvl w:ilvl="1" w:tplc="04160019" w:tentative="1">
      <w:start w:val="1"/>
      <w:numFmt w:val="lowerLetter"/>
      <w:lvlText w:val="%2."/>
      <w:lvlJc w:val="left"/>
      <w:pPr>
        <w:ind w:left="2100" w:hanging="360"/>
      </w:pPr>
    </w:lvl>
    <w:lvl w:ilvl="2" w:tplc="0416001B" w:tentative="1">
      <w:start w:val="1"/>
      <w:numFmt w:val="lowerRoman"/>
      <w:lvlText w:val="%3."/>
      <w:lvlJc w:val="right"/>
      <w:pPr>
        <w:ind w:left="2820" w:hanging="180"/>
      </w:pPr>
    </w:lvl>
    <w:lvl w:ilvl="3" w:tplc="0416000F" w:tentative="1">
      <w:start w:val="1"/>
      <w:numFmt w:val="decimal"/>
      <w:lvlText w:val="%4."/>
      <w:lvlJc w:val="left"/>
      <w:pPr>
        <w:ind w:left="3540" w:hanging="360"/>
      </w:pPr>
    </w:lvl>
    <w:lvl w:ilvl="4" w:tplc="04160019" w:tentative="1">
      <w:start w:val="1"/>
      <w:numFmt w:val="lowerLetter"/>
      <w:lvlText w:val="%5."/>
      <w:lvlJc w:val="left"/>
      <w:pPr>
        <w:ind w:left="4260" w:hanging="360"/>
      </w:pPr>
    </w:lvl>
    <w:lvl w:ilvl="5" w:tplc="0416001B" w:tentative="1">
      <w:start w:val="1"/>
      <w:numFmt w:val="lowerRoman"/>
      <w:lvlText w:val="%6."/>
      <w:lvlJc w:val="right"/>
      <w:pPr>
        <w:ind w:left="4980" w:hanging="180"/>
      </w:pPr>
    </w:lvl>
    <w:lvl w:ilvl="6" w:tplc="0416000F" w:tentative="1">
      <w:start w:val="1"/>
      <w:numFmt w:val="decimal"/>
      <w:lvlText w:val="%7."/>
      <w:lvlJc w:val="left"/>
      <w:pPr>
        <w:ind w:left="5700" w:hanging="360"/>
      </w:pPr>
    </w:lvl>
    <w:lvl w:ilvl="7" w:tplc="04160019" w:tentative="1">
      <w:start w:val="1"/>
      <w:numFmt w:val="lowerLetter"/>
      <w:lvlText w:val="%8."/>
      <w:lvlJc w:val="left"/>
      <w:pPr>
        <w:ind w:left="6420" w:hanging="360"/>
      </w:pPr>
    </w:lvl>
    <w:lvl w:ilvl="8" w:tplc="0416001B" w:tentative="1">
      <w:start w:val="1"/>
      <w:numFmt w:val="lowerRoman"/>
      <w:lvlText w:val="%9."/>
      <w:lvlJc w:val="right"/>
      <w:pPr>
        <w:ind w:left="7140" w:hanging="180"/>
      </w:pPr>
    </w:lvl>
  </w:abstractNum>
  <w:num w:numId="1" w16cid:durableId="406926999">
    <w:abstractNumId w:val="1"/>
  </w:num>
  <w:num w:numId="2" w16cid:durableId="1190724876">
    <w:abstractNumId w:val="0"/>
  </w:num>
  <w:num w:numId="3" w16cid:durableId="1631938444">
    <w:abstractNumId w:val="3"/>
  </w:num>
  <w:num w:numId="4" w16cid:durableId="1176461306">
    <w:abstractNumId w:val="2"/>
  </w:num>
  <w:num w:numId="5" w16cid:durableId="3279046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029A3"/>
    <w:rsid w:val="00013676"/>
    <w:rsid w:val="00015D2B"/>
    <w:rsid w:val="00025BC0"/>
    <w:rsid w:val="00054B83"/>
    <w:rsid w:val="00064B2D"/>
    <w:rsid w:val="00067008"/>
    <w:rsid w:val="000705F3"/>
    <w:rsid w:val="00081D77"/>
    <w:rsid w:val="00083532"/>
    <w:rsid w:val="000951B2"/>
    <w:rsid w:val="000B5EAF"/>
    <w:rsid w:val="000C0F6D"/>
    <w:rsid w:val="000D29E6"/>
    <w:rsid w:val="000D5BC3"/>
    <w:rsid w:val="000F3774"/>
    <w:rsid w:val="000F459A"/>
    <w:rsid w:val="00113F5F"/>
    <w:rsid w:val="00115413"/>
    <w:rsid w:val="00127DC6"/>
    <w:rsid w:val="00135D0C"/>
    <w:rsid w:val="00137E95"/>
    <w:rsid w:val="001457BA"/>
    <w:rsid w:val="001468EF"/>
    <w:rsid w:val="001607DF"/>
    <w:rsid w:val="0016672C"/>
    <w:rsid w:val="0016731C"/>
    <w:rsid w:val="00171D74"/>
    <w:rsid w:val="00186341"/>
    <w:rsid w:val="001A500F"/>
    <w:rsid w:val="001A7473"/>
    <w:rsid w:val="001B41E5"/>
    <w:rsid w:val="001B5702"/>
    <w:rsid w:val="001C57C8"/>
    <w:rsid w:val="001C5A82"/>
    <w:rsid w:val="001D0452"/>
    <w:rsid w:val="001D0566"/>
    <w:rsid w:val="001D3521"/>
    <w:rsid w:val="001D3F19"/>
    <w:rsid w:val="001E5F7D"/>
    <w:rsid w:val="001F3870"/>
    <w:rsid w:val="001F65B8"/>
    <w:rsid w:val="0021072B"/>
    <w:rsid w:val="0021422E"/>
    <w:rsid w:val="00232A45"/>
    <w:rsid w:val="002333E6"/>
    <w:rsid w:val="0023512E"/>
    <w:rsid w:val="00235690"/>
    <w:rsid w:val="00237B04"/>
    <w:rsid w:val="0024268B"/>
    <w:rsid w:val="0024702D"/>
    <w:rsid w:val="002500A9"/>
    <w:rsid w:val="00250A4D"/>
    <w:rsid w:val="0025219C"/>
    <w:rsid w:val="00253739"/>
    <w:rsid w:val="002543AB"/>
    <w:rsid w:val="00256729"/>
    <w:rsid w:val="00262B4E"/>
    <w:rsid w:val="002642F1"/>
    <w:rsid w:val="00271CBA"/>
    <w:rsid w:val="002827CE"/>
    <w:rsid w:val="00285BA2"/>
    <w:rsid w:val="00285E76"/>
    <w:rsid w:val="002A30F1"/>
    <w:rsid w:val="002B1687"/>
    <w:rsid w:val="002C2DDA"/>
    <w:rsid w:val="002E039C"/>
    <w:rsid w:val="002F17AD"/>
    <w:rsid w:val="00300B18"/>
    <w:rsid w:val="00314395"/>
    <w:rsid w:val="003278A5"/>
    <w:rsid w:val="0033034A"/>
    <w:rsid w:val="00330667"/>
    <w:rsid w:val="0033543C"/>
    <w:rsid w:val="00355AEB"/>
    <w:rsid w:val="00366B3E"/>
    <w:rsid w:val="0037398B"/>
    <w:rsid w:val="0037441E"/>
    <w:rsid w:val="00375B13"/>
    <w:rsid w:val="0038248E"/>
    <w:rsid w:val="00383143"/>
    <w:rsid w:val="00387D60"/>
    <w:rsid w:val="003919B1"/>
    <w:rsid w:val="00396E71"/>
    <w:rsid w:val="00397043"/>
    <w:rsid w:val="003A18A3"/>
    <w:rsid w:val="003B2F95"/>
    <w:rsid w:val="003B754C"/>
    <w:rsid w:val="003C00C2"/>
    <w:rsid w:val="003E2CB8"/>
    <w:rsid w:val="003E52FD"/>
    <w:rsid w:val="003E752F"/>
    <w:rsid w:val="003F491B"/>
    <w:rsid w:val="0040127F"/>
    <w:rsid w:val="004015DE"/>
    <w:rsid w:val="004019AC"/>
    <w:rsid w:val="0040421C"/>
    <w:rsid w:val="0042226D"/>
    <w:rsid w:val="00425730"/>
    <w:rsid w:val="00444424"/>
    <w:rsid w:val="004600C7"/>
    <w:rsid w:val="00464F5B"/>
    <w:rsid w:val="00475FF6"/>
    <w:rsid w:val="00482C3E"/>
    <w:rsid w:val="00487114"/>
    <w:rsid w:val="004925E4"/>
    <w:rsid w:val="004B29F4"/>
    <w:rsid w:val="004C0430"/>
    <w:rsid w:val="004C2958"/>
    <w:rsid w:val="004C5A29"/>
    <w:rsid w:val="004E0E62"/>
    <w:rsid w:val="004E2E19"/>
    <w:rsid w:val="004E6254"/>
    <w:rsid w:val="004F3063"/>
    <w:rsid w:val="005002FD"/>
    <w:rsid w:val="00506E08"/>
    <w:rsid w:val="00511C0F"/>
    <w:rsid w:val="00517FC7"/>
    <w:rsid w:val="00520AC8"/>
    <w:rsid w:val="0052737B"/>
    <w:rsid w:val="00531343"/>
    <w:rsid w:val="0053328F"/>
    <w:rsid w:val="005368F4"/>
    <w:rsid w:val="00544551"/>
    <w:rsid w:val="00546761"/>
    <w:rsid w:val="00547398"/>
    <w:rsid w:val="005603C1"/>
    <w:rsid w:val="00561657"/>
    <w:rsid w:val="00567494"/>
    <w:rsid w:val="00567AE4"/>
    <w:rsid w:val="00571E6C"/>
    <w:rsid w:val="00594D9D"/>
    <w:rsid w:val="005A58A1"/>
    <w:rsid w:val="005B0AD8"/>
    <w:rsid w:val="005B7B8C"/>
    <w:rsid w:val="005C1D14"/>
    <w:rsid w:val="005C611C"/>
    <w:rsid w:val="005C7114"/>
    <w:rsid w:val="005D5EAE"/>
    <w:rsid w:val="005E0A73"/>
    <w:rsid w:val="005E5E46"/>
    <w:rsid w:val="005E66C3"/>
    <w:rsid w:val="005F275B"/>
    <w:rsid w:val="005F7285"/>
    <w:rsid w:val="006046C1"/>
    <w:rsid w:val="0060777A"/>
    <w:rsid w:val="0061459C"/>
    <w:rsid w:val="0062397C"/>
    <w:rsid w:val="006246E3"/>
    <w:rsid w:val="006249B9"/>
    <w:rsid w:val="00634C92"/>
    <w:rsid w:val="00644EE1"/>
    <w:rsid w:val="006568AB"/>
    <w:rsid w:val="00661185"/>
    <w:rsid w:val="006635BF"/>
    <w:rsid w:val="006760B6"/>
    <w:rsid w:val="00681D57"/>
    <w:rsid w:val="006828EC"/>
    <w:rsid w:val="00691633"/>
    <w:rsid w:val="00692997"/>
    <w:rsid w:val="00692E3A"/>
    <w:rsid w:val="00697B5B"/>
    <w:rsid w:val="006A4414"/>
    <w:rsid w:val="006D5C80"/>
    <w:rsid w:val="006D676A"/>
    <w:rsid w:val="006F54C9"/>
    <w:rsid w:val="006F71E0"/>
    <w:rsid w:val="00710B10"/>
    <w:rsid w:val="007248A2"/>
    <w:rsid w:val="0073363C"/>
    <w:rsid w:val="00733DB0"/>
    <w:rsid w:val="0074504B"/>
    <w:rsid w:val="00745998"/>
    <w:rsid w:val="00753EE2"/>
    <w:rsid w:val="0076066E"/>
    <w:rsid w:val="00773DB8"/>
    <w:rsid w:val="00792F8D"/>
    <w:rsid w:val="00797821"/>
    <w:rsid w:val="007A2313"/>
    <w:rsid w:val="007B33C2"/>
    <w:rsid w:val="007C5182"/>
    <w:rsid w:val="007D7AE7"/>
    <w:rsid w:val="007F471C"/>
    <w:rsid w:val="007F4995"/>
    <w:rsid w:val="00801BF5"/>
    <w:rsid w:val="0083193D"/>
    <w:rsid w:val="008401C5"/>
    <w:rsid w:val="0084411D"/>
    <w:rsid w:val="0084585E"/>
    <w:rsid w:val="00845E3E"/>
    <w:rsid w:val="0084799A"/>
    <w:rsid w:val="008665DD"/>
    <w:rsid w:val="00874540"/>
    <w:rsid w:val="008807A9"/>
    <w:rsid w:val="00883023"/>
    <w:rsid w:val="008873B7"/>
    <w:rsid w:val="00887A19"/>
    <w:rsid w:val="00890397"/>
    <w:rsid w:val="008911FA"/>
    <w:rsid w:val="008B119F"/>
    <w:rsid w:val="008C0C03"/>
    <w:rsid w:val="008C58EA"/>
    <w:rsid w:val="008C6B52"/>
    <w:rsid w:val="008D3A24"/>
    <w:rsid w:val="008D6ECA"/>
    <w:rsid w:val="008E0E29"/>
    <w:rsid w:val="008F1A4B"/>
    <w:rsid w:val="008F51DA"/>
    <w:rsid w:val="008F6200"/>
    <w:rsid w:val="008F66C3"/>
    <w:rsid w:val="00912249"/>
    <w:rsid w:val="0092142C"/>
    <w:rsid w:val="009223DF"/>
    <w:rsid w:val="009243FE"/>
    <w:rsid w:val="009430D3"/>
    <w:rsid w:val="00943418"/>
    <w:rsid w:val="0094367C"/>
    <w:rsid w:val="00947494"/>
    <w:rsid w:val="00950A94"/>
    <w:rsid w:val="00966AC0"/>
    <w:rsid w:val="00976D76"/>
    <w:rsid w:val="009850AC"/>
    <w:rsid w:val="00996CF5"/>
    <w:rsid w:val="009A5C36"/>
    <w:rsid w:val="009B0984"/>
    <w:rsid w:val="009B0C97"/>
    <w:rsid w:val="009D72F7"/>
    <w:rsid w:val="009E0522"/>
    <w:rsid w:val="009E4139"/>
    <w:rsid w:val="009E46CB"/>
    <w:rsid w:val="009E7ADA"/>
    <w:rsid w:val="009F1974"/>
    <w:rsid w:val="009F23B5"/>
    <w:rsid w:val="00A04DA5"/>
    <w:rsid w:val="00A12E23"/>
    <w:rsid w:val="00A13CCA"/>
    <w:rsid w:val="00A16298"/>
    <w:rsid w:val="00A334DC"/>
    <w:rsid w:val="00A415AD"/>
    <w:rsid w:val="00A47A12"/>
    <w:rsid w:val="00A61659"/>
    <w:rsid w:val="00A61F83"/>
    <w:rsid w:val="00A63116"/>
    <w:rsid w:val="00A67E8C"/>
    <w:rsid w:val="00A80BB7"/>
    <w:rsid w:val="00A81B59"/>
    <w:rsid w:val="00A8400B"/>
    <w:rsid w:val="00A968CF"/>
    <w:rsid w:val="00AB5380"/>
    <w:rsid w:val="00AB63A1"/>
    <w:rsid w:val="00AB74FB"/>
    <w:rsid w:val="00AB7BD5"/>
    <w:rsid w:val="00AC5A7B"/>
    <w:rsid w:val="00AD0187"/>
    <w:rsid w:val="00AD51F5"/>
    <w:rsid w:val="00AD7D0B"/>
    <w:rsid w:val="00AE1C51"/>
    <w:rsid w:val="00AF3C65"/>
    <w:rsid w:val="00AF3E0D"/>
    <w:rsid w:val="00AF77C7"/>
    <w:rsid w:val="00B14EA7"/>
    <w:rsid w:val="00B15115"/>
    <w:rsid w:val="00B27CB6"/>
    <w:rsid w:val="00B42652"/>
    <w:rsid w:val="00B46C0E"/>
    <w:rsid w:val="00B47D1D"/>
    <w:rsid w:val="00B53766"/>
    <w:rsid w:val="00B54933"/>
    <w:rsid w:val="00B66222"/>
    <w:rsid w:val="00B66E3A"/>
    <w:rsid w:val="00B85141"/>
    <w:rsid w:val="00B87666"/>
    <w:rsid w:val="00BA2180"/>
    <w:rsid w:val="00BA499C"/>
    <w:rsid w:val="00BA5A3F"/>
    <w:rsid w:val="00BA6046"/>
    <w:rsid w:val="00BB5C2F"/>
    <w:rsid w:val="00BD3601"/>
    <w:rsid w:val="00BD6A4D"/>
    <w:rsid w:val="00BE553C"/>
    <w:rsid w:val="00BF4830"/>
    <w:rsid w:val="00BF592E"/>
    <w:rsid w:val="00C050FF"/>
    <w:rsid w:val="00C12055"/>
    <w:rsid w:val="00C12272"/>
    <w:rsid w:val="00C228E7"/>
    <w:rsid w:val="00C410C3"/>
    <w:rsid w:val="00C44594"/>
    <w:rsid w:val="00C44CC1"/>
    <w:rsid w:val="00C45988"/>
    <w:rsid w:val="00C70712"/>
    <w:rsid w:val="00C80C52"/>
    <w:rsid w:val="00C863C8"/>
    <w:rsid w:val="00C93281"/>
    <w:rsid w:val="00C96310"/>
    <w:rsid w:val="00CB15DB"/>
    <w:rsid w:val="00CB1855"/>
    <w:rsid w:val="00CB41B3"/>
    <w:rsid w:val="00CB637E"/>
    <w:rsid w:val="00CB7BCD"/>
    <w:rsid w:val="00CD7CDB"/>
    <w:rsid w:val="00CE1D90"/>
    <w:rsid w:val="00CF471D"/>
    <w:rsid w:val="00D04358"/>
    <w:rsid w:val="00D05730"/>
    <w:rsid w:val="00D267FF"/>
    <w:rsid w:val="00D3072E"/>
    <w:rsid w:val="00D37F03"/>
    <w:rsid w:val="00D444EB"/>
    <w:rsid w:val="00D50CB3"/>
    <w:rsid w:val="00D55ACC"/>
    <w:rsid w:val="00D601E9"/>
    <w:rsid w:val="00D7507E"/>
    <w:rsid w:val="00D7777B"/>
    <w:rsid w:val="00D77BBA"/>
    <w:rsid w:val="00D8392E"/>
    <w:rsid w:val="00D848C5"/>
    <w:rsid w:val="00D871FF"/>
    <w:rsid w:val="00DB21E0"/>
    <w:rsid w:val="00DC08CD"/>
    <w:rsid w:val="00DC382D"/>
    <w:rsid w:val="00DD719C"/>
    <w:rsid w:val="00DE55DB"/>
    <w:rsid w:val="00DF01CA"/>
    <w:rsid w:val="00DF0A3E"/>
    <w:rsid w:val="00DF1908"/>
    <w:rsid w:val="00E03B60"/>
    <w:rsid w:val="00E1267E"/>
    <w:rsid w:val="00E24DD3"/>
    <w:rsid w:val="00E253AD"/>
    <w:rsid w:val="00E367EB"/>
    <w:rsid w:val="00E3739C"/>
    <w:rsid w:val="00E47B8F"/>
    <w:rsid w:val="00E6451E"/>
    <w:rsid w:val="00E75AE1"/>
    <w:rsid w:val="00E77652"/>
    <w:rsid w:val="00E81AC1"/>
    <w:rsid w:val="00EA2983"/>
    <w:rsid w:val="00EC0F42"/>
    <w:rsid w:val="00EC7869"/>
    <w:rsid w:val="00ED1A92"/>
    <w:rsid w:val="00ED40E7"/>
    <w:rsid w:val="00ED4C0E"/>
    <w:rsid w:val="00ED799B"/>
    <w:rsid w:val="00EE0283"/>
    <w:rsid w:val="00F07398"/>
    <w:rsid w:val="00F15082"/>
    <w:rsid w:val="00F329B8"/>
    <w:rsid w:val="00F37292"/>
    <w:rsid w:val="00F53CA8"/>
    <w:rsid w:val="00F5569F"/>
    <w:rsid w:val="00F60D8A"/>
    <w:rsid w:val="00F824DD"/>
    <w:rsid w:val="00FC13FC"/>
    <w:rsid w:val="00FC2282"/>
    <w:rsid w:val="00FC4DD5"/>
    <w:rsid w:val="00FD3F38"/>
    <w:rsid w:val="00FE2378"/>
    <w:rsid w:val="00FF2F2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06D7A"/>
  <w15:docId w15:val="{5DA055D7-F8F3-4C5A-99C1-4D5992FA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6249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paragraph" w:styleId="PargrafodaLista">
    <w:name w:val="List Paragraph"/>
    <w:basedOn w:val="Normal"/>
    <w:link w:val="PargrafodaListaChar"/>
    <w:uiPriority w:val="34"/>
    <w:qFormat/>
    <w:rsid w:val="00232A45"/>
    <w:pPr>
      <w:ind w:left="720"/>
      <w:contextualSpacing/>
    </w:pPr>
  </w:style>
  <w:style w:type="character" w:customStyle="1" w:styleId="markedcontent">
    <w:name w:val="markedcontent"/>
    <w:basedOn w:val="Fontepargpadro"/>
    <w:rsid w:val="00232A45"/>
  </w:style>
  <w:style w:type="paragraph" w:styleId="Corpodetexto">
    <w:name w:val="Body Text"/>
    <w:basedOn w:val="Normal"/>
    <w:link w:val="CorpodetextoChar"/>
    <w:semiHidden/>
    <w:rsid w:val="00232A45"/>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232A45"/>
    <w:rPr>
      <w:rFonts w:ascii="Arial" w:eastAsia="Times New Roman" w:hAnsi="Arial"/>
      <w:sz w:val="22"/>
      <w:lang w:eastAsia="ar-SA"/>
    </w:rPr>
  </w:style>
  <w:style w:type="paragraph" w:customStyle="1" w:styleId="WW-Recuodecorpodetexto2">
    <w:name w:val="WW-Recuo de corpo de texto 2"/>
    <w:basedOn w:val="Normal"/>
    <w:rsid w:val="00232A45"/>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232A45"/>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232A45"/>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232A45"/>
    <w:rPr>
      <w:sz w:val="22"/>
      <w:szCs w:val="22"/>
      <w:lang w:eastAsia="en-US"/>
    </w:rPr>
  </w:style>
  <w:style w:type="paragraph" w:styleId="SemEspaamento">
    <w:name w:val="No Spacing"/>
    <w:qFormat/>
    <w:rsid w:val="00232A45"/>
    <w:rPr>
      <w:sz w:val="22"/>
      <w:szCs w:val="22"/>
      <w:lang w:eastAsia="en-US"/>
    </w:rPr>
  </w:style>
  <w:style w:type="character" w:styleId="MenoPendente">
    <w:name w:val="Unresolved Mention"/>
    <w:basedOn w:val="Fontepargpadro"/>
    <w:uiPriority w:val="99"/>
    <w:semiHidden/>
    <w:unhideWhenUsed/>
    <w:rsid w:val="003919B1"/>
    <w:rPr>
      <w:color w:val="605E5C"/>
      <w:shd w:val="clear" w:color="auto" w:fill="E1DFDD"/>
    </w:rPr>
  </w:style>
  <w:style w:type="character" w:customStyle="1" w:styleId="Ttulo3Char">
    <w:name w:val="Título 3 Char"/>
    <w:basedOn w:val="Fontepargpadro"/>
    <w:link w:val="Ttulo3"/>
    <w:uiPriority w:val="9"/>
    <w:semiHidden/>
    <w:rsid w:val="006249B9"/>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epo@cesama.com.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po@cesama.com.b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deyler@cesama.com.br" TargetMode="External"/><Relationship Id="rId4" Type="http://schemas.openxmlformats.org/officeDocument/2006/relationships/webSettings" Target="webSettings.xml"/><Relationship Id="rId9" Type="http://schemas.openxmlformats.org/officeDocument/2006/relationships/hyperlink" Target="mailto:depo@cesama.com.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745</TotalTime>
  <Pages>21</Pages>
  <Words>5144</Words>
  <Characters>29925</Characters>
  <Application>Microsoft Office Word</Application>
  <DocSecurity>0</DocSecurity>
  <Lines>249</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35000</CharactersWithSpaces>
  <SharedDoc>false</SharedDoc>
  <HLinks>
    <vt:vector size="18" baseType="variant">
      <vt:variant>
        <vt:i4>4128850</vt:i4>
      </vt:variant>
      <vt:variant>
        <vt:i4>6</vt:i4>
      </vt:variant>
      <vt:variant>
        <vt:i4>0</vt:i4>
      </vt:variant>
      <vt:variant>
        <vt:i4>5</vt:i4>
      </vt:variant>
      <vt:variant>
        <vt:lpwstr>mailto:depo@cesama.com.br</vt:lpwstr>
      </vt:variant>
      <vt:variant>
        <vt:lpwstr/>
      </vt:variant>
      <vt:variant>
        <vt:i4>4128850</vt:i4>
      </vt:variant>
      <vt:variant>
        <vt:i4>3</vt:i4>
      </vt:variant>
      <vt:variant>
        <vt:i4>0</vt:i4>
      </vt:variant>
      <vt:variant>
        <vt:i4>5</vt:i4>
      </vt:variant>
      <vt:variant>
        <vt:lpwstr>mailto:depo@cesama.com.br</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cp:lastModifiedBy>Luciano Soares</cp:lastModifiedBy>
  <cp:revision>147</cp:revision>
  <cp:lastPrinted>2024-10-25T12:39:00Z</cp:lastPrinted>
  <dcterms:created xsi:type="dcterms:W3CDTF">2024-10-03T15:05:00Z</dcterms:created>
  <dcterms:modified xsi:type="dcterms:W3CDTF">2024-10-28T12:03:00Z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7456d5032680d74289a600527212167589f2c4a37fee99029751195640f4bb1f</vt:lpwstr>
  </property>
</Properties>
</file>