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D9D9D9"/>
        <w:tblLook w:val="04A0" w:firstRow="1" w:lastRow="0" w:firstColumn="1" w:lastColumn="0" w:noHBand="0" w:noVBand="1"/>
      </w:tblPr>
      <w:tblGrid>
        <w:gridCol w:w="9212"/>
      </w:tblGrid>
      <w:tr w:rsidR="00AA2C36" w:rsidRPr="00D25193" w:rsidTr="00D46FB1">
        <w:tc>
          <w:tcPr>
            <w:tcW w:w="9212" w:type="dxa"/>
            <w:shd w:val="clear" w:color="auto" w:fill="D9D9D9"/>
          </w:tcPr>
          <w:p w:rsidR="00AA2C36" w:rsidRPr="00DD4764" w:rsidRDefault="00AA2C36" w:rsidP="003938F7">
            <w:pPr>
              <w:pStyle w:val="Ttulo3"/>
              <w:tabs>
                <w:tab w:val="left" w:pos="0"/>
              </w:tabs>
              <w:spacing w:before="120" w:after="120"/>
              <w:ind w:right="0"/>
              <w:rPr>
                <w:rFonts w:cs="Arial"/>
                <w:bCs/>
                <w:sz w:val="28"/>
                <w:szCs w:val="28"/>
              </w:rPr>
            </w:pPr>
            <w:r w:rsidRPr="00DD4764">
              <w:rPr>
                <w:rFonts w:cs="Arial"/>
                <w:bCs/>
                <w:sz w:val="28"/>
                <w:szCs w:val="28"/>
              </w:rPr>
              <w:t>TERMO DE REFERÊNCIA</w:t>
            </w:r>
          </w:p>
        </w:tc>
      </w:tr>
    </w:tbl>
    <w:p w:rsidR="00AA2C36" w:rsidRPr="00D25193" w:rsidRDefault="00AA2C36" w:rsidP="00AA2C36">
      <w:pPr>
        <w:pStyle w:val="Ttulo"/>
        <w:numPr>
          <w:ilvl w:val="0"/>
          <w:numId w:val="2"/>
        </w:numPr>
        <w:spacing w:before="480" w:line="360" w:lineRule="auto"/>
        <w:ind w:left="284" w:hanging="284"/>
        <w:jc w:val="both"/>
        <w:rPr>
          <w:rFonts w:ascii="Arial" w:hAnsi="Arial" w:cs="Arial"/>
          <w:sz w:val="24"/>
          <w:szCs w:val="24"/>
        </w:rPr>
      </w:pPr>
      <w:r w:rsidRPr="00D25193">
        <w:rPr>
          <w:rFonts w:ascii="Arial" w:hAnsi="Arial" w:cs="Arial"/>
          <w:sz w:val="24"/>
          <w:szCs w:val="24"/>
        </w:rPr>
        <w:t>OBJETO</w:t>
      </w:r>
    </w:p>
    <w:p w:rsidR="00AA2C36" w:rsidRPr="00D25193" w:rsidRDefault="00AA2C36" w:rsidP="00AA2C36">
      <w:pPr>
        <w:pStyle w:val="Ttulo1"/>
        <w:spacing w:before="120" w:line="360" w:lineRule="auto"/>
        <w:ind w:firstLine="567"/>
        <w:rPr>
          <w:rFonts w:cs="Arial"/>
          <w:b w:val="0"/>
          <w:sz w:val="24"/>
          <w:szCs w:val="24"/>
        </w:rPr>
      </w:pPr>
      <w:r w:rsidRPr="00D25193">
        <w:rPr>
          <w:rFonts w:cs="Arial"/>
          <w:b w:val="0"/>
          <w:sz w:val="24"/>
          <w:szCs w:val="24"/>
        </w:rPr>
        <w:t>Implanta</w:t>
      </w:r>
      <w:r>
        <w:rPr>
          <w:rFonts w:cs="Arial"/>
          <w:b w:val="0"/>
          <w:sz w:val="24"/>
          <w:szCs w:val="24"/>
        </w:rPr>
        <w:t>ção</w:t>
      </w:r>
      <w:r w:rsidRPr="00D25193">
        <w:rPr>
          <w:rFonts w:cs="Arial"/>
          <w:b w:val="0"/>
          <w:sz w:val="24"/>
          <w:szCs w:val="24"/>
        </w:rPr>
        <w:t xml:space="preserve"> de Sistema de Registro de Preços, pelo prazo de 12 meses, para eventual contratação de empresa especializada, em planejamento e controle da manutenção (PCM), manutenção eletromecânica, automação preventiva e corretiva, atendimentos operacionais nos conjuntos motobomba das elevatórias e reservatórios, nas estações de tratamento de água e esgoto, nas subestações de energia elétrica da CESAMA e instalação de novos pontos operacionais, com contratação de mão de obra.</w:t>
      </w:r>
    </w:p>
    <w:p w:rsidR="00AA2C36" w:rsidRPr="00AA2C36" w:rsidRDefault="00AA2C36" w:rsidP="00AA2C36">
      <w:pPr>
        <w:numPr>
          <w:ilvl w:val="0"/>
          <w:numId w:val="2"/>
        </w:numPr>
        <w:suppressAutoHyphens/>
        <w:spacing w:before="480" w:after="0" w:line="360" w:lineRule="auto"/>
        <w:ind w:left="284" w:hanging="284"/>
        <w:jc w:val="both"/>
        <w:rPr>
          <w:rFonts w:ascii="Arial" w:hAnsi="Arial" w:cs="Arial"/>
          <w:b/>
          <w:bCs/>
          <w:sz w:val="24"/>
          <w:szCs w:val="24"/>
        </w:rPr>
      </w:pPr>
      <w:r w:rsidRPr="00AA2C36">
        <w:rPr>
          <w:rFonts w:ascii="Arial" w:hAnsi="Arial" w:cs="Arial"/>
          <w:b/>
          <w:bCs/>
          <w:sz w:val="24"/>
          <w:szCs w:val="24"/>
        </w:rPr>
        <w:t>JUSTIFICATIVAS</w:t>
      </w:r>
    </w:p>
    <w:p w:rsidR="00AA2C36" w:rsidRPr="00AA2C36" w:rsidRDefault="00AA2C36" w:rsidP="00AA2C36">
      <w:pPr>
        <w:spacing w:before="120" w:line="360" w:lineRule="auto"/>
        <w:ind w:firstLine="708"/>
        <w:jc w:val="both"/>
        <w:rPr>
          <w:rFonts w:ascii="Arial" w:hAnsi="Arial" w:cs="Arial"/>
          <w:sz w:val="24"/>
          <w:szCs w:val="24"/>
        </w:rPr>
      </w:pPr>
      <w:r w:rsidRPr="00AA2C36">
        <w:rPr>
          <w:rFonts w:ascii="Arial" w:hAnsi="Arial" w:cs="Arial"/>
          <w:sz w:val="24"/>
          <w:szCs w:val="24"/>
        </w:rPr>
        <w:t>Para a</w:t>
      </w:r>
      <w:r w:rsidRPr="00AA2C36">
        <w:rPr>
          <w:rFonts w:ascii="Arial" w:hAnsi="Arial" w:cs="Arial"/>
          <w:bCs/>
          <w:sz w:val="24"/>
          <w:szCs w:val="24"/>
        </w:rPr>
        <w:t xml:space="preserve"> execução dos serviços objeto deste contrato, detalhados no “ANEXO I – Descrição dos Serviços” é necessário o emprego de mão de obra especializada, bem como utilização de ferramentas, equipamentos e insumos específicos</w:t>
      </w:r>
      <w:r w:rsidR="001D37AA">
        <w:rPr>
          <w:rFonts w:ascii="Arial" w:hAnsi="Arial" w:cs="Arial"/>
          <w:bCs/>
          <w:sz w:val="24"/>
          <w:szCs w:val="24"/>
        </w:rPr>
        <w:t>.</w:t>
      </w:r>
      <w:bookmarkStart w:id="0" w:name="_GoBack"/>
      <w:bookmarkEnd w:id="0"/>
    </w:p>
    <w:p w:rsidR="00AA2C36" w:rsidRPr="00AA2C36" w:rsidRDefault="00AA2C36" w:rsidP="00AA2C36">
      <w:pPr>
        <w:spacing w:before="120" w:line="360" w:lineRule="auto"/>
        <w:ind w:firstLine="708"/>
        <w:jc w:val="both"/>
        <w:rPr>
          <w:rFonts w:ascii="Arial" w:hAnsi="Arial" w:cs="Arial"/>
          <w:sz w:val="24"/>
          <w:szCs w:val="24"/>
        </w:rPr>
      </w:pPr>
      <w:r w:rsidRPr="00AA2C36">
        <w:rPr>
          <w:rFonts w:ascii="Arial" w:hAnsi="Arial" w:cs="Arial"/>
          <w:sz w:val="24"/>
          <w:szCs w:val="24"/>
        </w:rPr>
        <w:t>Considerando não ser possível mensurar os quantitativos que serão demandados conforme as necessidades, a CESAMA adotará o sistema de registro de preços. O quantitativo total expresso no Item 5 deste Termo de Referência são estimativas e representam previsões para as contratações durante o prazo de 12 (doze) meses, conforme “ANEXO XIV – Cronograma Físico-Financeiro” que integra este Termo.</w:t>
      </w:r>
    </w:p>
    <w:p w:rsidR="00AA2C36" w:rsidRDefault="00AA2C36" w:rsidP="00AA2C36">
      <w:pPr>
        <w:spacing w:before="120" w:line="360" w:lineRule="auto"/>
        <w:ind w:firstLine="567"/>
        <w:jc w:val="both"/>
        <w:rPr>
          <w:rFonts w:ascii="Arial" w:hAnsi="Arial" w:cs="Arial"/>
          <w:bCs/>
          <w:sz w:val="24"/>
          <w:szCs w:val="24"/>
        </w:rPr>
      </w:pPr>
      <w:r w:rsidRPr="00AA2C36">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AA2C36">
        <w:rPr>
          <w:rFonts w:ascii="Arial" w:hAnsi="Arial" w:cs="Arial"/>
          <w:bCs/>
          <w:sz w:val="24"/>
          <w:szCs w:val="24"/>
        </w:rPr>
        <w:t>.</w:t>
      </w:r>
    </w:p>
    <w:p w:rsidR="00AA2C36" w:rsidRPr="00AA2C36" w:rsidRDefault="00AA2C36" w:rsidP="00AA2C36">
      <w:pPr>
        <w:numPr>
          <w:ilvl w:val="0"/>
          <w:numId w:val="2"/>
        </w:numPr>
        <w:spacing w:before="480" w:after="0" w:line="360" w:lineRule="auto"/>
        <w:ind w:left="284" w:hanging="284"/>
        <w:jc w:val="both"/>
        <w:rPr>
          <w:rFonts w:ascii="Arial" w:hAnsi="Arial" w:cs="Arial"/>
          <w:b/>
          <w:bCs/>
          <w:sz w:val="24"/>
          <w:szCs w:val="24"/>
        </w:rPr>
      </w:pPr>
      <w:r w:rsidRPr="00AA2C36">
        <w:rPr>
          <w:rFonts w:ascii="Arial" w:hAnsi="Arial" w:cs="Arial"/>
          <w:b/>
          <w:bCs/>
          <w:sz w:val="24"/>
          <w:szCs w:val="24"/>
        </w:rPr>
        <w:t>RECURSOS FINANCEIROS</w:t>
      </w:r>
    </w:p>
    <w:p w:rsidR="00AA2C36" w:rsidRPr="00AA2C36" w:rsidRDefault="00AA2C36" w:rsidP="00AA2C36">
      <w:pPr>
        <w:spacing w:before="120" w:line="360" w:lineRule="auto"/>
        <w:ind w:firstLine="567"/>
        <w:jc w:val="both"/>
        <w:rPr>
          <w:rFonts w:ascii="Arial" w:hAnsi="Arial" w:cs="Arial"/>
          <w:sz w:val="24"/>
          <w:szCs w:val="24"/>
        </w:rPr>
      </w:pPr>
      <w:r w:rsidRPr="00AA2C36">
        <w:rPr>
          <w:rFonts w:ascii="Arial" w:hAnsi="Arial" w:cs="Arial"/>
          <w:sz w:val="24"/>
          <w:szCs w:val="24"/>
        </w:rPr>
        <w:t>Os recursos financeiros necessários aos pagamentos do objeto desta licitação são oriundos da CESAMA.</w:t>
      </w:r>
    </w:p>
    <w:p w:rsidR="00AA2C36" w:rsidRPr="00AA2C36" w:rsidRDefault="00AA2C36" w:rsidP="00AA2C36">
      <w:pPr>
        <w:numPr>
          <w:ilvl w:val="0"/>
          <w:numId w:val="2"/>
        </w:numPr>
        <w:suppressAutoHyphens/>
        <w:spacing w:before="480" w:after="0" w:line="360" w:lineRule="auto"/>
        <w:ind w:left="284" w:hanging="284"/>
        <w:jc w:val="both"/>
        <w:rPr>
          <w:rFonts w:ascii="Arial" w:hAnsi="Arial" w:cs="Arial"/>
          <w:b/>
          <w:bCs/>
          <w:sz w:val="24"/>
          <w:szCs w:val="24"/>
        </w:rPr>
      </w:pPr>
      <w:r w:rsidRPr="00AA2C36">
        <w:rPr>
          <w:rFonts w:ascii="Arial" w:hAnsi="Arial" w:cs="Arial"/>
          <w:b/>
          <w:bCs/>
          <w:sz w:val="24"/>
          <w:szCs w:val="24"/>
        </w:rPr>
        <w:lastRenderedPageBreak/>
        <w:t>ESPECIFICAÇÃO DO OBJETO</w:t>
      </w:r>
    </w:p>
    <w:p w:rsidR="00AA2C36" w:rsidRPr="00AA2C36" w:rsidRDefault="00AA2C36" w:rsidP="00DD4764">
      <w:pPr>
        <w:numPr>
          <w:ilvl w:val="1"/>
          <w:numId w:val="2"/>
        </w:numPr>
        <w:suppressAutoHyphens/>
        <w:spacing w:before="120" w:after="0" w:line="360" w:lineRule="auto"/>
        <w:ind w:left="720"/>
        <w:jc w:val="both"/>
        <w:rPr>
          <w:rFonts w:ascii="Arial" w:hAnsi="Arial" w:cs="Arial"/>
          <w:iCs/>
          <w:sz w:val="24"/>
          <w:szCs w:val="24"/>
        </w:rPr>
      </w:pPr>
      <w:r w:rsidRPr="00AA2C36">
        <w:rPr>
          <w:rFonts w:ascii="Arial" w:hAnsi="Arial" w:cs="Arial"/>
          <w:iCs/>
          <w:sz w:val="24"/>
          <w:szCs w:val="24"/>
        </w:rPr>
        <w:t>A especificação dos serviços de manutenção / automação a serem eventualmente realizados pela empresa contratada estão singularizado em grupos e subgrupos no “ANEXO I – Descrição dos serviços”.</w:t>
      </w:r>
    </w:p>
    <w:p w:rsidR="00AA2C36" w:rsidRPr="00AA2C36" w:rsidRDefault="00AA2C36" w:rsidP="00DD4764">
      <w:pPr>
        <w:numPr>
          <w:ilvl w:val="2"/>
          <w:numId w:val="2"/>
        </w:numPr>
        <w:suppressAutoHyphens/>
        <w:spacing w:before="120" w:after="0" w:line="360" w:lineRule="auto"/>
        <w:jc w:val="both"/>
        <w:rPr>
          <w:rFonts w:ascii="Arial" w:hAnsi="Arial" w:cs="Arial"/>
          <w:sz w:val="24"/>
          <w:szCs w:val="24"/>
        </w:rPr>
      </w:pPr>
      <w:r w:rsidRPr="00AA2C36">
        <w:rPr>
          <w:rFonts w:ascii="Arial" w:hAnsi="Arial" w:cs="Arial"/>
          <w:sz w:val="24"/>
          <w:szCs w:val="24"/>
        </w:rPr>
        <w:t xml:space="preserve">No referido anexo encontram-se também as principais normas regulamentadoras relativas à segurança e medicina do trabalho e </w:t>
      </w:r>
      <w:proofErr w:type="spellStart"/>
      <w:r w:rsidRPr="00AA2C36">
        <w:rPr>
          <w:rFonts w:ascii="Arial" w:hAnsi="Arial" w:cs="Arial"/>
          <w:sz w:val="24"/>
          <w:szCs w:val="24"/>
        </w:rPr>
        <w:t>NBR’s</w:t>
      </w:r>
      <w:proofErr w:type="spellEnd"/>
      <w:r w:rsidRPr="00AA2C36">
        <w:rPr>
          <w:rFonts w:ascii="Arial" w:hAnsi="Arial" w:cs="Arial"/>
          <w:sz w:val="24"/>
          <w:szCs w:val="24"/>
        </w:rPr>
        <w:t xml:space="preserve"> pertinentes à prestação dos serviços objeto da contratação que deverão ser respeitadas.</w:t>
      </w:r>
    </w:p>
    <w:p w:rsidR="00AA2C36" w:rsidRPr="00AA2C36" w:rsidRDefault="00AA2C36" w:rsidP="00DD4764">
      <w:pPr>
        <w:numPr>
          <w:ilvl w:val="2"/>
          <w:numId w:val="2"/>
        </w:numPr>
        <w:suppressAutoHyphens/>
        <w:spacing w:before="120" w:after="0" w:line="360" w:lineRule="auto"/>
        <w:jc w:val="both"/>
        <w:rPr>
          <w:rFonts w:ascii="Arial" w:hAnsi="Arial" w:cs="Arial"/>
          <w:sz w:val="24"/>
          <w:szCs w:val="24"/>
        </w:rPr>
      </w:pPr>
      <w:r w:rsidRPr="00AA2C36">
        <w:rPr>
          <w:rFonts w:ascii="Arial" w:hAnsi="Arial" w:cs="Arial"/>
          <w:sz w:val="24"/>
          <w:szCs w:val="24"/>
        </w:rPr>
        <w:t xml:space="preserve">A </w:t>
      </w:r>
      <w:r w:rsidR="00986211">
        <w:rPr>
          <w:rFonts w:ascii="Arial" w:hAnsi="Arial" w:cs="Arial"/>
          <w:sz w:val="24"/>
          <w:szCs w:val="24"/>
        </w:rPr>
        <w:t>EVENTUAL CONTRATADA</w:t>
      </w:r>
      <w:r w:rsidRPr="00AA2C36">
        <w:rPr>
          <w:rFonts w:ascii="Arial" w:hAnsi="Arial" w:cs="Arial"/>
          <w:sz w:val="24"/>
          <w:szCs w:val="24"/>
        </w:rPr>
        <w:t xml:space="preserve"> deverá ser integradora em projetos de </w:t>
      </w:r>
      <w:proofErr w:type="spellStart"/>
      <w:r w:rsidRPr="00AA2C36">
        <w:rPr>
          <w:rFonts w:ascii="Arial" w:hAnsi="Arial" w:cs="Arial"/>
          <w:sz w:val="24"/>
          <w:szCs w:val="24"/>
        </w:rPr>
        <w:t>LADDER</w:t>
      </w:r>
      <w:proofErr w:type="spellEnd"/>
      <w:r w:rsidRPr="00AA2C36">
        <w:rPr>
          <w:rFonts w:ascii="Arial" w:hAnsi="Arial" w:cs="Arial"/>
          <w:sz w:val="24"/>
          <w:szCs w:val="24"/>
        </w:rPr>
        <w:t xml:space="preserve"> de </w:t>
      </w:r>
      <w:proofErr w:type="spellStart"/>
      <w:r w:rsidRPr="00AA2C36">
        <w:rPr>
          <w:rFonts w:ascii="Arial" w:hAnsi="Arial" w:cs="Arial"/>
          <w:sz w:val="24"/>
          <w:szCs w:val="24"/>
        </w:rPr>
        <w:t>CLP’s</w:t>
      </w:r>
      <w:proofErr w:type="spellEnd"/>
      <w:r w:rsidRPr="00AA2C36">
        <w:rPr>
          <w:rFonts w:ascii="Arial" w:hAnsi="Arial" w:cs="Arial"/>
          <w:sz w:val="24"/>
          <w:szCs w:val="24"/>
        </w:rPr>
        <w:t xml:space="preserve"> compatíveis com os utilizados pela CESAMA.</w:t>
      </w:r>
    </w:p>
    <w:p w:rsidR="00AA2C36" w:rsidRPr="00AA2C36" w:rsidRDefault="00AA2C36" w:rsidP="00DD4764">
      <w:pPr>
        <w:numPr>
          <w:ilvl w:val="1"/>
          <w:numId w:val="2"/>
        </w:numPr>
        <w:suppressAutoHyphens/>
        <w:spacing w:before="120" w:after="0" w:line="360" w:lineRule="auto"/>
        <w:ind w:left="720"/>
        <w:jc w:val="both"/>
        <w:rPr>
          <w:rFonts w:ascii="Arial" w:hAnsi="Arial" w:cs="Arial"/>
          <w:bCs/>
          <w:iCs/>
          <w:sz w:val="24"/>
          <w:szCs w:val="24"/>
        </w:rPr>
      </w:pPr>
      <w:r w:rsidRPr="00AA2C36">
        <w:rPr>
          <w:rFonts w:ascii="Arial" w:hAnsi="Arial" w:cs="Arial"/>
          <w:bCs/>
          <w:iCs/>
          <w:sz w:val="24"/>
          <w:szCs w:val="24"/>
        </w:rPr>
        <w:t xml:space="preserve">As manutenções preventivas a serem realizadas (com estimativa de quantidade por ponto operacional no “ANEXO II – Orçamento, Item 23”) deverão ser executadas de acordo com o “ANEXO </w:t>
      </w:r>
      <w:proofErr w:type="spellStart"/>
      <w:r w:rsidRPr="00AA2C36">
        <w:rPr>
          <w:rFonts w:ascii="Arial" w:hAnsi="Arial" w:cs="Arial"/>
          <w:bCs/>
          <w:iCs/>
          <w:sz w:val="24"/>
          <w:szCs w:val="24"/>
        </w:rPr>
        <w:t>III</w:t>
      </w:r>
      <w:proofErr w:type="spellEnd"/>
      <w:r w:rsidRPr="00AA2C36">
        <w:rPr>
          <w:rFonts w:ascii="Arial" w:hAnsi="Arial" w:cs="Arial"/>
          <w:bCs/>
          <w:iCs/>
          <w:sz w:val="24"/>
          <w:szCs w:val="24"/>
        </w:rPr>
        <w:t xml:space="preserve"> – </w:t>
      </w:r>
      <w:proofErr w:type="spellStart"/>
      <w:r w:rsidRPr="00DD4764">
        <w:rPr>
          <w:rFonts w:ascii="Arial" w:hAnsi="Arial" w:cs="Arial"/>
          <w:bCs/>
          <w:i/>
          <w:iCs/>
          <w:sz w:val="24"/>
          <w:szCs w:val="24"/>
        </w:rPr>
        <w:t>Checklist</w:t>
      </w:r>
      <w:proofErr w:type="spellEnd"/>
      <w:r w:rsidR="00D46FB1">
        <w:rPr>
          <w:rFonts w:ascii="Arial" w:hAnsi="Arial" w:cs="Arial"/>
          <w:bCs/>
          <w:i/>
          <w:iCs/>
          <w:sz w:val="24"/>
          <w:szCs w:val="24"/>
        </w:rPr>
        <w:t xml:space="preserve"> </w:t>
      </w:r>
      <w:r w:rsidRPr="00AA2C36">
        <w:rPr>
          <w:rFonts w:ascii="Arial" w:hAnsi="Arial" w:cs="Arial"/>
          <w:bCs/>
          <w:iCs/>
          <w:sz w:val="24"/>
          <w:szCs w:val="24"/>
        </w:rPr>
        <w:t>de manutenção preventiva”, que inclusive prevê que:</w:t>
      </w:r>
    </w:p>
    <w:p w:rsidR="00AA2C36" w:rsidRPr="00AA2C36" w:rsidRDefault="00AA2C36" w:rsidP="00DD4764">
      <w:pPr>
        <w:numPr>
          <w:ilvl w:val="2"/>
          <w:numId w:val="2"/>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Nas unidades operacionais que possuam Telemetria, Banco de Capacitores, Sopradores, Compressores e/ou Grupo Moto Geradores, estes equipamentos também deverão ser contemplados.</w:t>
      </w:r>
    </w:p>
    <w:p w:rsidR="00AA2C36" w:rsidRPr="00AA2C36" w:rsidRDefault="00AA2C36" w:rsidP="00DD4764">
      <w:pPr>
        <w:numPr>
          <w:ilvl w:val="2"/>
          <w:numId w:val="2"/>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Deverá ser realizada a avaliação da conservação da unidade, em formulário próprio, em todas as manutenções preventivas.</w:t>
      </w:r>
    </w:p>
    <w:p w:rsidR="00AA2C36" w:rsidRPr="00AA2C36" w:rsidRDefault="00AA2C36" w:rsidP="00DD4764">
      <w:pPr>
        <w:numPr>
          <w:ilvl w:val="1"/>
          <w:numId w:val="2"/>
        </w:numPr>
        <w:suppressAutoHyphens/>
        <w:spacing w:before="120" w:after="0" w:line="360" w:lineRule="auto"/>
        <w:ind w:left="720"/>
        <w:jc w:val="both"/>
        <w:rPr>
          <w:rFonts w:ascii="Arial" w:hAnsi="Arial" w:cs="Arial"/>
          <w:bCs/>
          <w:iCs/>
          <w:sz w:val="24"/>
          <w:szCs w:val="24"/>
        </w:rPr>
      </w:pPr>
      <w:r w:rsidRPr="00AA2C36">
        <w:rPr>
          <w:rFonts w:ascii="Arial" w:hAnsi="Arial" w:cs="Arial"/>
          <w:bCs/>
          <w:iCs/>
          <w:sz w:val="24"/>
          <w:szCs w:val="24"/>
        </w:rPr>
        <w:t xml:space="preserve">A manutenção preditiva, regida por outro contrato, deverá ser acompanhada pela </w:t>
      </w:r>
      <w:r w:rsidR="00986211">
        <w:rPr>
          <w:rFonts w:ascii="Arial" w:hAnsi="Arial" w:cs="Arial"/>
          <w:bCs/>
          <w:iCs/>
          <w:sz w:val="24"/>
          <w:szCs w:val="24"/>
        </w:rPr>
        <w:t>EVENTUAL CONTRATADA</w:t>
      </w:r>
      <w:r w:rsidRPr="00AA2C36">
        <w:rPr>
          <w:rFonts w:ascii="Arial" w:hAnsi="Arial" w:cs="Arial"/>
          <w:bCs/>
          <w:iCs/>
          <w:sz w:val="24"/>
          <w:szCs w:val="24"/>
        </w:rPr>
        <w:t>, bem como deverá ser feito o registro das intervenções solicitadas no sistema de gerenciamento.</w:t>
      </w:r>
    </w:p>
    <w:p w:rsidR="00AA2C36" w:rsidRPr="00AA2C36" w:rsidRDefault="00AA2C36" w:rsidP="00DD4764">
      <w:pPr>
        <w:numPr>
          <w:ilvl w:val="1"/>
          <w:numId w:val="2"/>
        </w:numPr>
        <w:suppressAutoHyphens/>
        <w:spacing w:before="120" w:after="0" w:line="360" w:lineRule="auto"/>
        <w:ind w:left="720"/>
        <w:jc w:val="both"/>
        <w:rPr>
          <w:rFonts w:ascii="Arial" w:hAnsi="Arial" w:cs="Arial"/>
          <w:bCs/>
          <w:iCs/>
          <w:sz w:val="24"/>
          <w:szCs w:val="24"/>
        </w:rPr>
      </w:pPr>
      <w:r w:rsidRPr="00AA2C36">
        <w:rPr>
          <w:rFonts w:ascii="Arial" w:hAnsi="Arial" w:cs="Arial"/>
          <w:bCs/>
          <w:iCs/>
          <w:sz w:val="24"/>
          <w:szCs w:val="24"/>
        </w:rPr>
        <w:t>Todos os serviços deverão ser prestados mediante a elaboração de ordens de serviços específicas através do sistema de gerenciamento de manutenção “ENGEMAN”, com equipe capacitada para tal.</w:t>
      </w:r>
    </w:p>
    <w:p w:rsidR="00AA2C36" w:rsidRPr="00AA2C36" w:rsidRDefault="00AA2C36" w:rsidP="00DD4764">
      <w:pPr>
        <w:numPr>
          <w:ilvl w:val="1"/>
          <w:numId w:val="2"/>
        </w:numPr>
        <w:spacing w:before="120" w:after="0" w:line="360" w:lineRule="auto"/>
        <w:ind w:left="720"/>
        <w:jc w:val="both"/>
        <w:rPr>
          <w:rFonts w:ascii="Arial" w:hAnsi="Arial" w:cs="Arial"/>
          <w:sz w:val="24"/>
          <w:szCs w:val="24"/>
        </w:rPr>
      </w:pPr>
      <w:r w:rsidRPr="00AA2C36">
        <w:rPr>
          <w:rFonts w:ascii="Arial" w:hAnsi="Arial" w:cs="Arial"/>
          <w:sz w:val="24"/>
          <w:szCs w:val="24"/>
        </w:rPr>
        <w:t xml:space="preserve">Os registros e acompanhamento de boletins de ocorrência e perícias, em casos de furtos, roubos, depredações e afins nas unidades operacionais da CONTRATANTE para assuntos de interesse do presente contrato, será atribuição da </w:t>
      </w:r>
      <w:r w:rsidR="00986211">
        <w:rPr>
          <w:rFonts w:ascii="Arial" w:hAnsi="Arial" w:cs="Arial"/>
          <w:sz w:val="24"/>
          <w:szCs w:val="24"/>
        </w:rPr>
        <w:t>EVENTUAL CONTRATADA</w:t>
      </w:r>
      <w:r w:rsidRPr="00AA2C36">
        <w:rPr>
          <w:rFonts w:ascii="Arial" w:hAnsi="Arial" w:cs="Arial"/>
          <w:sz w:val="24"/>
          <w:szCs w:val="24"/>
        </w:rPr>
        <w:t>.</w:t>
      </w:r>
    </w:p>
    <w:p w:rsidR="00AA2C36" w:rsidRPr="00AA2C36" w:rsidRDefault="00AA2C36" w:rsidP="00DD4764">
      <w:pPr>
        <w:numPr>
          <w:ilvl w:val="1"/>
          <w:numId w:val="2"/>
        </w:numPr>
        <w:spacing w:before="120" w:after="0" w:line="360" w:lineRule="auto"/>
        <w:ind w:left="720"/>
        <w:jc w:val="both"/>
        <w:rPr>
          <w:rFonts w:ascii="Arial" w:hAnsi="Arial" w:cs="Arial"/>
          <w:bCs/>
          <w:iCs/>
          <w:sz w:val="24"/>
          <w:szCs w:val="24"/>
        </w:rPr>
      </w:pPr>
      <w:r w:rsidRPr="00AA2C36">
        <w:rPr>
          <w:rFonts w:ascii="Arial" w:hAnsi="Arial" w:cs="Arial"/>
          <w:sz w:val="24"/>
          <w:szCs w:val="24"/>
        </w:rPr>
        <w:lastRenderedPageBreak/>
        <w:t xml:space="preserve">A equipe especializada deverá dispor de profissionais conforme o “ANEXO VIII – Estrutura Ocupacional”, dentre esses profissionais indicará o Responsável Técnico, sendo este </w:t>
      </w:r>
      <w:r w:rsidRPr="00AA2C36">
        <w:rPr>
          <w:rFonts w:ascii="Arial" w:hAnsi="Arial" w:cs="Arial"/>
          <w:bCs/>
          <w:sz w:val="24"/>
          <w:szCs w:val="24"/>
        </w:rPr>
        <w:t>responsável pelos trabalhos executados e respondendo civil e criminalmente. A</w:t>
      </w:r>
      <w:r w:rsidRPr="00AA2C36">
        <w:rPr>
          <w:rFonts w:ascii="Arial" w:hAnsi="Arial" w:cs="Arial"/>
          <w:sz w:val="24"/>
          <w:szCs w:val="24"/>
        </w:rPr>
        <w:t xml:space="preserve">s equipes serão dimensionadas pela </w:t>
      </w:r>
      <w:r w:rsidR="00986211">
        <w:rPr>
          <w:rFonts w:ascii="Arial" w:hAnsi="Arial" w:cs="Arial"/>
          <w:sz w:val="24"/>
          <w:szCs w:val="24"/>
        </w:rPr>
        <w:t>EVENTUAL CONTRATADA</w:t>
      </w:r>
      <w:r w:rsidRPr="00AA2C36">
        <w:rPr>
          <w:rFonts w:ascii="Arial" w:hAnsi="Arial" w:cs="Arial"/>
          <w:sz w:val="24"/>
          <w:szCs w:val="24"/>
        </w:rPr>
        <w:t xml:space="preserve"> para atendimento satisfatório dentro da legislação e das obrigações expressas no Item 7 deste Termo.</w:t>
      </w:r>
    </w:p>
    <w:p w:rsidR="00AA2C36" w:rsidRPr="00AA2C36" w:rsidRDefault="00AA2C36" w:rsidP="00DD4764">
      <w:pPr>
        <w:numPr>
          <w:ilvl w:val="2"/>
          <w:numId w:val="2"/>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 xml:space="preserve">A CONTRATANTE deverá ter acesso ao cronograma da </w:t>
      </w:r>
      <w:r w:rsidR="00986211">
        <w:rPr>
          <w:rFonts w:ascii="Arial" w:hAnsi="Arial" w:cs="Arial"/>
          <w:bCs/>
          <w:iCs/>
          <w:sz w:val="24"/>
          <w:szCs w:val="24"/>
        </w:rPr>
        <w:t>EVENTUAL CONTRATADA</w:t>
      </w:r>
      <w:r w:rsidRPr="00AA2C36">
        <w:rPr>
          <w:rFonts w:ascii="Arial" w:hAnsi="Arial" w:cs="Arial"/>
          <w:bCs/>
          <w:iCs/>
          <w:sz w:val="24"/>
          <w:szCs w:val="24"/>
        </w:rPr>
        <w:t xml:space="preserve"> constando, ao menos, cargo dos funcionários que prestam serviços pra CESAMA, hierarquia entre eles e responsabilidades de cada cargo.</w:t>
      </w:r>
    </w:p>
    <w:p w:rsidR="00AA2C36" w:rsidRPr="00AA2C36" w:rsidRDefault="00AA2C36" w:rsidP="00DD4764">
      <w:pPr>
        <w:numPr>
          <w:ilvl w:val="1"/>
          <w:numId w:val="2"/>
        </w:numPr>
        <w:spacing w:before="120" w:after="0" w:line="360" w:lineRule="auto"/>
        <w:ind w:left="720"/>
        <w:jc w:val="both"/>
        <w:rPr>
          <w:rFonts w:ascii="Arial" w:hAnsi="Arial" w:cs="Arial"/>
          <w:bCs/>
          <w:iCs/>
          <w:sz w:val="24"/>
          <w:szCs w:val="24"/>
        </w:rPr>
      </w:pPr>
      <w:r w:rsidRPr="00AA2C36">
        <w:rPr>
          <w:rFonts w:ascii="Arial" w:hAnsi="Arial" w:cs="Arial"/>
          <w:bCs/>
          <w:iCs/>
          <w:sz w:val="24"/>
          <w:szCs w:val="24"/>
        </w:rPr>
        <w:t xml:space="preserve">Os serviços deverão ser prestados de </w:t>
      </w:r>
      <w:r w:rsidRPr="00AA2C36">
        <w:rPr>
          <w:rFonts w:ascii="Arial" w:hAnsi="Arial" w:cs="Arial"/>
          <w:bCs/>
          <w:sz w:val="24"/>
          <w:szCs w:val="24"/>
        </w:rPr>
        <w:t>forma contínua e ininterrupta, de segunda a domingo, inclusive feriados.</w:t>
      </w:r>
    </w:p>
    <w:p w:rsidR="00AA2C36" w:rsidRPr="00AA2C36" w:rsidRDefault="00AA2C36" w:rsidP="00DD4764">
      <w:pPr>
        <w:numPr>
          <w:ilvl w:val="2"/>
          <w:numId w:val="2"/>
        </w:numPr>
        <w:spacing w:before="120" w:after="0" w:line="360" w:lineRule="auto"/>
        <w:jc w:val="both"/>
        <w:rPr>
          <w:rFonts w:ascii="Arial" w:hAnsi="Arial" w:cs="Arial"/>
          <w:bCs/>
          <w:iCs/>
          <w:sz w:val="24"/>
          <w:szCs w:val="24"/>
        </w:rPr>
      </w:pPr>
      <w:r w:rsidRPr="00AA2C36">
        <w:rPr>
          <w:rFonts w:ascii="Arial" w:hAnsi="Arial" w:cs="Arial"/>
          <w:bCs/>
          <w:sz w:val="24"/>
          <w:szCs w:val="24"/>
        </w:rPr>
        <w:t xml:space="preserve">As ordens de serviço serão criadas pela CONTRATANTE de segunda a sexta-feira, desde que haja expediente na CESAMA, de 07 às 18 horas. Nos sábados, domingo e feriados, de 07 às 18 horas a </w:t>
      </w:r>
      <w:r w:rsidR="00986211">
        <w:rPr>
          <w:rFonts w:ascii="Arial" w:hAnsi="Arial" w:cs="Arial"/>
          <w:bCs/>
          <w:sz w:val="24"/>
          <w:szCs w:val="24"/>
        </w:rPr>
        <w:t>EVENTUAL CONTRATADA</w:t>
      </w:r>
      <w:r w:rsidRPr="00AA2C36">
        <w:rPr>
          <w:rFonts w:ascii="Arial" w:hAnsi="Arial" w:cs="Arial"/>
          <w:bCs/>
          <w:sz w:val="24"/>
          <w:szCs w:val="24"/>
        </w:rPr>
        <w:t xml:space="preserve"> deverá disponibilizar um preposto para receber as solicitações e demandas da CONTRATANTE. Desta forma, fica a </w:t>
      </w:r>
      <w:r w:rsidR="00986211">
        <w:rPr>
          <w:rFonts w:ascii="Arial" w:hAnsi="Arial" w:cs="Arial"/>
          <w:bCs/>
          <w:sz w:val="24"/>
          <w:szCs w:val="24"/>
        </w:rPr>
        <w:t>EVENTUAL CONTRATADA</w:t>
      </w:r>
      <w:r w:rsidRPr="00AA2C36">
        <w:rPr>
          <w:rFonts w:ascii="Arial" w:hAnsi="Arial" w:cs="Arial"/>
          <w:bCs/>
          <w:sz w:val="24"/>
          <w:szCs w:val="24"/>
        </w:rPr>
        <w:t xml:space="preserve"> responsável por gerar os relatórios de serviços e encaminhar a </w:t>
      </w:r>
      <w:r w:rsidR="00986211">
        <w:rPr>
          <w:rFonts w:ascii="Arial" w:hAnsi="Arial" w:cs="Arial"/>
          <w:bCs/>
          <w:sz w:val="24"/>
          <w:szCs w:val="24"/>
        </w:rPr>
        <w:t>EVENTUAL CONTRATADA</w:t>
      </w:r>
      <w:r w:rsidRPr="00AA2C36">
        <w:rPr>
          <w:rFonts w:ascii="Arial" w:hAnsi="Arial" w:cs="Arial"/>
          <w:bCs/>
          <w:sz w:val="24"/>
          <w:szCs w:val="24"/>
        </w:rPr>
        <w:t xml:space="preserve"> no dia útil seguinte</w:t>
      </w:r>
    </w:p>
    <w:p w:rsidR="00AA2C36" w:rsidRPr="00AA2C36" w:rsidRDefault="00AA2C36" w:rsidP="00DD4764">
      <w:pPr>
        <w:numPr>
          <w:ilvl w:val="2"/>
          <w:numId w:val="2"/>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Após este horário, ou seja, de 18 às 07 horas, as demandas geradas pela CONTRATANTE serão encaminhadas para a </w:t>
      </w:r>
      <w:r w:rsidR="00986211">
        <w:rPr>
          <w:rFonts w:ascii="Arial" w:hAnsi="Arial" w:cs="Arial"/>
          <w:bCs/>
          <w:iCs/>
          <w:sz w:val="24"/>
          <w:szCs w:val="24"/>
        </w:rPr>
        <w:t>EVENTUAL CONTRATADA</w:t>
      </w:r>
      <w:r w:rsidRPr="00AA2C36">
        <w:rPr>
          <w:rFonts w:ascii="Arial" w:hAnsi="Arial" w:cs="Arial"/>
          <w:bCs/>
          <w:iCs/>
          <w:sz w:val="24"/>
          <w:szCs w:val="24"/>
        </w:rPr>
        <w:t xml:space="preserve"> via meio eletrônico. Desta forma, fica a </w:t>
      </w:r>
      <w:r w:rsidR="00986211">
        <w:rPr>
          <w:rFonts w:ascii="Arial" w:hAnsi="Arial" w:cs="Arial"/>
          <w:bCs/>
          <w:iCs/>
          <w:sz w:val="24"/>
          <w:szCs w:val="24"/>
        </w:rPr>
        <w:t>EVENTUAL CONTRATADA</w:t>
      </w:r>
      <w:r w:rsidRPr="00AA2C36">
        <w:rPr>
          <w:rFonts w:ascii="Arial" w:hAnsi="Arial" w:cs="Arial"/>
          <w:bCs/>
          <w:iCs/>
          <w:sz w:val="24"/>
          <w:szCs w:val="24"/>
        </w:rPr>
        <w:t xml:space="preserve"> responsável por gerar os relatórios de serviços executados durante os sábados, domingos e feriados, bem como no período noturno, os quais serão entregues no próximo dia útil à CONTRATANTE.</w:t>
      </w:r>
    </w:p>
    <w:p w:rsidR="00AA2C36" w:rsidRPr="00AA2C36" w:rsidRDefault="00AA2C36" w:rsidP="00DD4764">
      <w:pPr>
        <w:numPr>
          <w:ilvl w:val="2"/>
          <w:numId w:val="2"/>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A </w:t>
      </w:r>
      <w:r w:rsidR="00986211">
        <w:rPr>
          <w:rFonts w:ascii="Arial" w:hAnsi="Arial" w:cs="Arial"/>
          <w:bCs/>
          <w:iCs/>
          <w:sz w:val="24"/>
          <w:szCs w:val="24"/>
        </w:rPr>
        <w:t>EVENTUAL CONTRATADA</w:t>
      </w:r>
      <w:r w:rsidRPr="00AA2C36">
        <w:rPr>
          <w:rFonts w:ascii="Arial" w:hAnsi="Arial" w:cs="Arial"/>
          <w:bCs/>
          <w:iCs/>
          <w:sz w:val="24"/>
          <w:szCs w:val="24"/>
        </w:rPr>
        <w:t xml:space="preserve"> deverá indicar previamente o nome e o contato telefônico e eletrônico dos profissionais que ocuparão estas funções nos finais de semana, feriados e no período noturno.</w:t>
      </w:r>
    </w:p>
    <w:p w:rsidR="00AA2C36" w:rsidRPr="00AA2C36" w:rsidRDefault="00AA2C36" w:rsidP="00DD4764">
      <w:pPr>
        <w:numPr>
          <w:ilvl w:val="1"/>
          <w:numId w:val="2"/>
        </w:numPr>
        <w:spacing w:before="120" w:after="0" w:line="360" w:lineRule="auto"/>
        <w:ind w:left="720"/>
        <w:jc w:val="both"/>
        <w:rPr>
          <w:rFonts w:ascii="Arial" w:hAnsi="Arial" w:cs="Arial"/>
          <w:bCs/>
          <w:iCs/>
          <w:sz w:val="24"/>
          <w:szCs w:val="24"/>
        </w:rPr>
      </w:pPr>
      <w:r w:rsidRPr="00AA2C36">
        <w:rPr>
          <w:rFonts w:ascii="Arial" w:hAnsi="Arial" w:cs="Arial"/>
          <w:bCs/>
          <w:sz w:val="24"/>
          <w:szCs w:val="24"/>
        </w:rPr>
        <w:t>I</w:t>
      </w:r>
      <w:r w:rsidRPr="00AA2C36">
        <w:rPr>
          <w:rFonts w:ascii="Arial" w:hAnsi="Arial" w:cs="Arial"/>
          <w:sz w:val="24"/>
          <w:szCs w:val="24"/>
        </w:rPr>
        <w:t>nformar imediatamente a CESAMA qualquer anormalidade encontrada nos equipamentos, através do software de manutenção e e-mail e a</w:t>
      </w:r>
      <w:r w:rsidRPr="00AA2C36">
        <w:rPr>
          <w:rFonts w:ascii="Arial" w:hAnsi="Arial" w:cs="Arial"/>
          <w:bCs/>
          <w:sz w:val="24"/>
          <w:szCs w:val="24"/>
        </w:rPr>
        <w:t>tualizar os dados no software de manutenção continuamente.</w:t>
      </w:r>
    </w:p>
    <w:p w:rsidR="00AA2C36" w:rsidRPr="00AA2C36" w:rsidRDefault="00AA2C36" w:rsidP="00DD4764">
      <w:pPr>
        <w:numPr>
          <w:ilvl w:val="1"/>
          <w:numId w:val="2"/>
        </w:numPr>
        <w:spacing w:before="120" w:after="0" w:line="360" w:lineRule="auto"/>
        <w:ind w:left="720"/>
        <w:jc w:val="both"/>
        <w:rPr>
          <w:rFonts w:ascii="Arial" w:hAnsi="Arial" w:cs="Arial"/>
          <w:bCs/>
          <w:iCs/>
          <w:sz w:val="24"/>
          <w:szCs w:val="24"/>
        </w:rPr>
      </w:pPr>
      <w:r w:rsidRPr="00AA2C36">
        <w:rPr>
          <w:rFonts w:ascii="Arial" w:hAnsi="Arial" w:cs="Arial"/>
          <w:bCs/>
          <w:sz w:val="24"/>
          <w:szCs w:val="24"/>
        </w:rPr>
        <w:lastRenderedPageBreak/>
        <w:t>Os serviços em campo deverão ser prestados por funcionários devidamente identificados e uniformizados constando a inscrição “A serviço da CESAMA”. E, antes, da confecção para todas equipes deverá ser apresentada uma amostra completa do uniforme para aprovação da CONTRATANTE.</w:t>
      </w:r>
    </w:p>
    <w:p w:rsidR="00AA2C36" w:rsidRPr="00AA2C36" w:rsidRDefault="00AA2C36" w:rsidP="00DD4764">
      <w:pPr>
        <w:numPr>
          <w:ilvl w:val="2"/>
          <w:numId w:val="2"/>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Os funcionários deverão portar crachá de identificação que atenda as regulamentações vigentes da NR-10 e que conste, ao menos, o nome da </w:t>
      </w:r>
      <w:r w:rsidR="00986211">
        <w:rPr>
          <w:rFonts w:ascii="Arial" w:hAnsi="Arial" w:cs="Arial"/>
          <w:bCs/>
          <w:iCs/>
          <w:sz w:val="24"/>
          <w:szCs w:val="24"/>
        </w:rPr>
        <w:t>EVENTUAL CONTRATADA</w:t>
      </w:r>
      <w:r w:rsidRPr="00AA2C36">
        <w:rPr>
          <w:rFonts w:ascii="Arial" w:hAnsi="Arial" w:cs="Arial"/>
          <w:bCs/>
          <w:iCs/>
          <w:sz w:val="24"/>
          <w:szCs w:val="24"/>
        </w:rPr>
        <w:t>, o nome do empregado, a inscrição “A serviço da CESAMA” e uma foto recente.</w:t>
      </w:r>
    </w:p>
    <w:p w:rsidR="00AA2C36" w:rsidRPr="00AA2C36" w:rsidRDefault="00AA2C36" w:rsidP="00DD4764">
      <w:pPr>
        <w:numPr>
          <w:ilvl w:val="2"/>
          <w:numId w:val="2"/>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Os funcionários deverão se apresentar com uniforme em bom estado de conservação e deverá a </w:t>
      </w:r>
      <w:r w:rsidR="00986211">
        <w:rPr>
          <w:rFonts w:ascii="Arial" w:hAnsi="Arial" w:cs="Arial"/>
          <w:bCs/>
          <w:iCs/>
          <w:sz w:val="24"/>
          <w:szCs w:val="24"/>
        </w:rPr>
        <w:t>EVENTUAL CONTRATADA</w:t>
      </w:r>
      <w:r w:rsidRPr="00AA2C36">
        <w:rPr>
          <w:rFonts w:ascii="Arial" w:hAnsi="Arial" w:cs="Arial"/>
          <w:bCs/>
          <w:iCs/>
          <w:sz w:val="24"/>
          <w:szCs w:val="24"/>
        </w:rPr>
        <w:t xml:space="preserve"> substituir este quando necessário e recolhê-lo no momento da dispensa ou da troca, se responsabilizando de forma exclusiva por quaisquer danos que venham a ser causados pelo uso indevido destes uniformes, pecuniários ou não, à CESAMA ou a terceiros.</w:t>
      </w:r>
    </w:p>
    <w:p w:rsidR="00AA2C36" w:rsidRPr="00AA2C36" w:rsidRDefault="00AA2C36" w:rsidP="00DD4764">
      <w:pPr>
        <w:numPr>
          <w:ilvl w:val="2"/>
          <w:numId w:val="2"/>
        </w:numPr>
        <w:spacing w:before="120" w:after="0" w:line="360" w:lineRule="auto"/>
        <w:jc w:val="both"/>
        <w:rPr>
          <w:rFonts w:ascii="Arial" w:hAnsi="Arial" w:cs="Arial"/>
          <w:bCs/>
          <w:iCs/>
          <w:sz w:val="24"/>
          <w:szCs w:val="24"/>
        </w:rPr>
      </w:pPr>
      <w:r w:rsidRPr="00AA2C36">
        <w:rPr>
          <w:rFonts w:ascii="Arial" w:hAnsi="Arial" w:cs="Arial"/>
          <w:bCs/>
          <w:iCs/>
          <w:sz w:val="24"/>
          <w:szCs w:val="24"/>
        </w:rPr>
        <w:t>Para serviços em subestações de energia elétrica é necessária vestimenta e luvas com proteção contra arco elétrico e fogo repentino. Os itens deverão possuir número de Certificado de Aprovação válido. Para a proteção contra arcos elétricos deverá possuir apresentação de relatório de ensaios (realizados de acordo com as normas “IEC 61482-1-1:2009” e/ou “IEC 61482-1-2:2007”) das peças conforme a norma “IEC 61482 – 2:2009”. Para a conformidade contra os efeitos térmicos do fogo repentino, deverá ser comprovada pelos relatórios de ensaio do equipamento de acordo com as “Normas ISO 13506:2008” e “ISO 15025:2000”, em relação à Norma “ISSO 111612:2008”.</w:t>
      </w:r>
    </w:p>
    <w:p w:rsidR="00AA2C36" w:rsidRPr="00AA2C36" w:rsidRDefault="00AA2C36" w:rsidP="00DD4764">
      <w:pPr>
        <w:numPr>
          <w:ilvl w:val="1"/>
          <w:numId w:val="2"/>
        </w:numPr>
        <w:spacing w:before="120" w:after="0" w:line="360" w:lineRule="auto"/>
        <w:ind w:left="720"/>
        <w:jc w:val="both"/>
        <w:rPr>
          <w:rFonts w:ascii="Arial" w:hAnsi="Arial" w:cs="Arial"/>
          <w:bCs/>
          <w:iCs/>
          <w:sz w:val="24"/>
          <w:szCs w:val="24"/>
        </w:rPr>
      </w:pPr>
      <w:r w:rsidRPr="00AA2C36">
        <w:rPr>
          <w:rFonts w:ascii="Arial" w:hAnsi="Arial" w:cs="Arial"/>
          <w:bCs/>
          <w:sz w:val="24"/>
          <w:szCs w:val="24"/>
        </w:rPr>
        <w:t xml:space="preserve">A locomoção de suas equipes, bem como toda a logística e transporte de equipamentos na saída e regresso das unidades operacionais da CESAMA serão de responsabilidade da </w:t>
      </w:r>
      <w:r w:rsidR="00986211">
        <w:rPr>
          <w:rFonts w:ascii="Arial" w:hAnsi="Arial" w:cs="Arial"/>
          <w:bCs/>
          <w:sz w:val="24"/>
          <w:szCs w:val="24"/>
        </w:rPr>
        <w:t>EVENTUAL CONTRATADA</w:t>
      </w:r>
      <w:r w:rsidRPr="00AA2C36">
        <w:rPr>
          <w:rFonts w:ascii="Arial" w:hAnsi="Arial" w:cs="Arial"/>
          <w:bCs/>
          <w:sz w:val="24"/>
          <w:szCs w:val="24"/>
        </w:rPr>
        <w:t>.</w:t>
      </w:r>
    </w:p>
    <w:p w:rsidR="00AA2C36" w:rsidRPr="00AA2C36" w:rsidRDefault="00AA2C36" w:rsidP="00BB4BD8">
      <w:pPr>
        <w:numPr>
          <w:ilvl w:val="2"/>
          <w:numId w:val="2"/>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 xml:space="preserve">A </w:t>
      </w:r>
      <w:r w:rsidR="00986211">
        <w:rPr>
          <w:rFonts w:ascii="Arial" w:hAnsi="Arial" w:cs="Arial"/>
          <w:bCs/>
          <w:iCs/>
          <w:sz w:val="24"/>
          <w:szCs w:val="24"/>
        </w:rPr>
        <w:t>EVENTUAL CONTRATADA</w:t>
      </w:r>
      <w:r w:rsidRPr="00AA2C36">
        <w:rPr>
          <w:rFonts w:ascii="Arial" w:hAnsi="Arial" w:cs="Arial"/>
          <w:bCs/>
          <w:iCs/>
          <w:sz w:val="24"/>
          <w:szCs w:val="24"/>
        </w:rPr>
        <w:t xml:space="preserve"> deverá gerenciar os equipamentos que forem retirados das unidades operacionais por terceiros para reparos e se necessário acompanhar a execução e liberação dos mesmos, como forma de garantir a qualidade dos reparos e assim minimizar o retrabalho.</w:t>
      </w:r>
    </w:p>
    <w:p w:rsidR="00AA2C36" w:rsidRPr="00AA2C36" w:rsidRDefault="00AA2C36" w:rsidP="00BB4BD8">
      <w:pPr>
        <w:numPr>
          <w:ilvl w:val="2"/>
          <w:numId w:val="2"/>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lastRenderedPageBreak/>
        <w:t xml:space="preserve">Recolher materiais e/ou equipamentos substituídos devolvendo os mesmos na unidade indicada pela </w:t>
      </w:r>
      <w:r w:rsidR="00986211">
        <w:rPr>
          <w:rFonts w:ascii="Arial" w:hAnsi="Arial" w:cs="Arial"/>
          <w:bCs/>
          <w:iCs/>
          <w:sz w:val="24"/>
          <w:szCs w:val="24"/>
        </w:rPr>
        <w:t>EVENTUAL CONTRATADA</w:t>
      </w:r>
      <w:r w:rsidRPr="00AA2C36">
        <w:rPr>
          <w:rFonts w:ascii="Arial" w:hAnsi="Arial" w:cs="Arial"/>
          <w:bCs/>
          <w:iCs/>
          <w:sz w:val="24"/>
          <w:szCs w:val="24"/>
        </w:rPr>
        <w:t>.</w:t>
      </w:r>
    </w:p>
    <w:p w:rsidR="00AA2C36" w:rsidRPr="00AA2C36" w:rsidRDefault="00AA2C36" w:rsidP="00BB4BD8">
      <w:pPr>
        <w:numPr>
          <w:ilvl w:val="2"/>
          <w:numId w:val="2"/>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 xml:space="preserve">Disponibilizar veículo para a movimentação vertical de qualquer equipamento com utilização de caminhão </w:t>
      </w:r>
      <w:proofErr w:type="spellStart"/>
      <w:r w:rsidRPr="00AA2C36">
        <w:rPr>
          <w:rFonts w:ascii="Arial" w:hAnsi="Arial" w:cs="Arial"/>
          <w:bCs/>
          <w:iCs/>
          <w:sz w:val="24"/>
          <w:szCs w:val="24"/>
        </w:rPr>
        <w:t>Munck</w:t>
      </w:r>
      <w:proofErr w:type="spellEnd"/>
      <w:r w:rsidRPr="00AA2C36">
        <w:rPr>
          <w:rFonts w:ascii="Arial" w:hAnsi="Arial" w:cs="Arial"/>
          <w:bCs/>
          <w:iCs/>
          <w:sz w:val="24"/>
          <w:szCs w:val="24"/>
        </w:rPr>
        <w:t xml:space="preserve"> ou similar para cargas de até 7000 kg.</w:t>
      </w:r>
    </w:p>
    <w:p w:rsidR="00AA2C36" w:rsidRPr="00AA2C36" w:rsidRDefault="00AA2C36" w:rsidP="00BB4BD8">
      <w:pPr>
        <w:numPr>
          <w:ilvl w:val="2"/>
          <w:numId w:val="2"/>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 xml:space="preserve">Todos os veículos da </w:t>
      </w:r>
      <w:r w:rsidR="00986211">
        <w:rPr>
          <w:rFonts w:ascii="Arial" w:hAnsi="Arial" w:cs="Arial"/>
          <w:bCs/>
          <w:iCs/>
          <w:sz w:val="24"/>
          <w:szCs w:val="24"/>
        </w:rPr>
        <w:t>EVENTUAL CONTRATADA</w:t>
      </w:r>
      <w:r w:rsidRPr="00AA2C36">
        <w:rPr>
          <w:rFonts w:ascii="Arial" w:hAnsi="Arial" w:cs="Arial"/>
          <w:bCs/>
          <w:iCs/>
          <w:sz w:val="24"/>
          <w:szCs w:val="24"/>
        </w:rPr>
        <w:t xml:space="preserve"> deverão ter capacidade para transportar peças de até 400 kg, com tempo de uso máximo de 05 anos, contados da data de aquisição do veículo 0 km, nas cores branco ou prata, e identificados com sua logomarca e com a expressão “a serviço da CESAMA”.</w:t>
      </w:r>
    </w:p>
    <w:p w:rsidR="00AA2C36" w:rsidRPr="00AA2C36" w:rsidRDefault="00AA2C36" w:rsidP="00BB4BD8">
      <w:pPr>
        <w:numPr>
          <w:ilvl w:val="2"/>
          <w:numId w:val="2"/>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 xml:space="preserve">A </w:t>
      </w:r>
      <w:r w:rsidR="00986211">
        <w:rPr>
          <w:rFonts w:ascii="Arial" w:hAnsi="Arial" w:cs="Arial"/>
          <w:bCs/>
          <w:iCs/>
          <w:sz w:val="24"/>
          <w:szCs w:val="24"/>
        </w:rPr>
        <w:t>EVENTUAL CONTRATADA</w:t>
      </w:r>
      <w:r w:rsidRPr="00AA2C36">
        <w:rPr>
          <w:rFonts w:ascii="Arial" w:hAnsi="Arial" w:cs="Arial"/>
          <w:bCs/>
          <w:iCs/>
          <w:sz w:val="24"/>
          <w:szCs w:val="24"/>
        </w:rPr>
        <w:t xml:space="preserve"> deverá instalar sistema de GPS para rastreamento dos veículos que serão utilizados para locomoção das equipes e equipamentos no expediente.</w:t>
      </w:r>
    </w:p>
    <w:p w:rsidR="00AA2C36" w:rsidRPr="00AA2C36" w:rsidRDefault="00AA2C36" w:rsidP="00BB4BD8">
      <w:pPr>
        <w:numPr>
          <w:ilvl w:val="2"/>
          <w:numId w:val="2"/>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A lista de endereços das atuais unidades operacionais está no “ANEXO IX – Endereços das unidades operacionais”, podendo sofrer modificação de acordo com expansão ou alteração no sistema de distribuição de água e coleta sanitária. As informações complementares de cada unidade constam nos anexos “</w:t>
      </w:r>
      <w:r w:rsidRPr="00AA2C36">
        <w:rPr>
          <w:rFonts w:ascii="Arial" w:hAnsi="Arial" w:cs="Arial"/>
          <w:bCs/>
          <w:sz w:val="24"/>
          <w:szCs w:val="24"/>
        </w:rPr>
        <w:t>ANEXO X – Potência das elevatórias; ANEXO XI – Transformadores; XII – Poços artesianos”</w:t>
      </w:r>
    </w:p>
    <w:p w:rsidR="00AA2C36" w:rsidRPr="00AA2C36" w:rsidRDefault="00AA2C36" w:rsidP="00BB4BD8">
      <w:pPr>
        <w:numPr>
          <w:ilvl w:val="2"/>
          <w:numId w:val="2"/>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Para as unidades mais afastadas do perímetro urbano, elencadas no “ANEXO XIII – Unidades</w:t>
      </w:r>
      <w:r w:rsidR="00D46FB1">
        <w:rPr>
          <w:rFonts w:ascii="Arial" w:hAnsi="Arial" w:cs="Arial"/>
          <w:bCs/>
          <w:iCs/>
          <w:sz w:val="24"/>
          <w:szCs w:val="24"/>
        </w:rPr>
        <w:t xml:space="preserve"> </w:t>
      </w:r>
      <w:r w:rsidRPr="00AA2C36">
        <w:rPr>
          <w:rFonts w:ascii="Arial" w:hAnsi="Arial" w:cs="Arial"/>
          <w:bCs/>
          <w:iCs/>
          <w:sz w:val="24"/>
          <w:szCs w:val="24"/>
        </w:rPr>
        <w:t>operacionais atendidas com adicional de deslocamento” serão pagos adicionais de deslocamento de acordo com a quilometragem já expressa.</w:t>
      </w:r>
    </w:p>
    <w:p w:rsidR="00AA2C36" w:rsidRPr="00AA2C36" w:rsidRDefault="00AA2C36" w:rsidP="00BB4BD8">
      <w:pPr>
        <w:numPr>
          <w:ilvl w:val="1"/>
          <w:numId w:val="2"/>
        </w:numPr>
        <w:spacing w:before="120" w:after="0" w:line="360" w:lineRule="auto"/>
        <w:ind w:left="720"/>
        <w:jc w:val="both"/>
        <w:rPr>
          <w:rFonts w:ascii="Arial" w:hAnsi="Arial" w:cs="Arial"/>
          <w:bCs/>
          <w:iCs/>
          <w:sz w:val="24"/>
          <w:szCs w:val="24"/>
        </w:rPr>
      </w:pPr>
      <w:r w:rsidRPr="00AA2C36">
        <w:rPr>
          <w:rFonts w:ascii="Arial" w:hAnsi="Arial" w:cs="Arial"/>
          <w:bCs/>
          <w:sz w:val="24"/>
          <w:szCs w:val="24"/>
        </w:rPr>
        <w:t xml:space="preserve">É de responsabilidade da </w:t>
      </w:r>
      <w:r w:rsidR="00986211">
        <w:rPr>
          <w:rFonts w:ascii="Arial" w:hAnsi="Arial" w:cs="Arial"/>
          <w:bCs/>
          <w:sz w:val="24"/>
          <w:szCs w:val="24"/>
        </w:rPr>
        <w:t>EVENTUAL CONTRATADA</w:t>
      </w:r>
      <w:r w:rsidRPr="00AA2C36">
        <w:rPr>
          <w:rFonts w:ascii="Arial" w:hAnsi="Arial" w:cs="Arial"/>
          <w:bCs/>
          <w:sz w:val="24"/>
          <w:szCs w:val="24"/>
        </w:rPr>
        <w:t xml:space="preserve"> as desmontagens e montagens dos monoblocos e somente a desmontagem dos conjuntos motobomba. </w:t>
      </w:r>
    </w:p>
    <w:p w:rsidR="00AA2C36" w:rsidRPr="00AA2C36" w:rsidRDefault="00AA2C36" w:rsidP="00BB4BD8">
      <w:pPr>
        <w:numPr>
          <w:ilvl w:val="1"/>
          <w:numId w:val="2"/>
        </w:numPr>
        <w:spacing w:before="120" w:after="0" w:line="360" w:lineRule="auto"/>
        <w:ind w:left="720"/>
        <w:jc w:val="both"/>
        <w:rPr>
          <w:rFonts w:ascii="Arial" w:hAnsi="Arial" w:cs="Arial"/>
          <w:bCs/>
          <w:iCs/>
          <w:sz w:val="24"/>
          <w:szCs w:val="24"/>
        </w:rPr>
      </w:pPr>
      <w:r w:rsidRPr="00AA2C36">
        <w:rPr>
          <w:rFonts w:ascii="Arial" w:hAnsi="Arial" w:cs="Arial"/>
          <w:bCs/>
          <w:sz w:val="24"/>
          <w:szCs w:val="24"/>
        </w:rPr>
        <w:t xml:space="preserve">As peças e componentes que devam ser trocados para execução do serviço serão fornecidos pela CESAMA, mediante solicitação e justificativa da </w:t>
      </w:r>
      <w:r w:rsidR="00986211">
        <w:rPr>
          <w:rFonts w:ascii="Arial" w:hAnsi="Arial" w:cs="Arial"/>
          <w:bCs/>
          <w:sz w:val="24"/>
          <w:szCs w:val="24"/>
        </w:rPr>
        <w:t>eventual contratada</w:t>
      </w:r>
      <w:r w:rsidRPr="00AA2C36">
        <w:rPr>
          <w:rFonts w:ascii="Arial" w:hAnsi="Arial" w:cs="Arial"/>
          <w:bCs/>
          <w:sz w:val="24"/>
          <w:szCs w:val="24"/>
        </w:rPr>
        <w:t xml:space="preserve"> através de e-mail e/ou software de manutenção </w:t>
      </w:r>
      <w:r w:rsidRPr="00AA2C36">
        <w:rPr>
          <w:rFonts w:ascii="Arial" w:hAnsi="Arial" w:cs="Arial"/>
          <w:b/>
          <w:bCs/>
          <w:sz w:val="24"/>
          <w:szCs w:val="24"/>
        </w:rPr>
        <w:t>e aprovação do gestor do contrato.</w:t>
      </w:r>
    </w:p>
    <w:p w:rsidR="00AA2C36" w:rsidRPr="00AA2C36" w:rsidRDefault="00AA2C36" w:rsidP="00BB4BD8">
      <w:pPr>
        <w:numPr>
          <w:ilvl w:val="1"/>
          <w:numId w:val="2"/>
        </w:numPr>
        <w:spacing w:before="120" w:after="0" w:line="360" w:lineRule="auto"/>
        <w:ind w:left="720"/>
        <w:jc w:val="both"/>
        <w:rPr>
          <w:rFonts w:ascii="Arial" w:hAnsi="Arial" w:cs="Arial"/>
          <w:bCs/>
          <w:iCs/>
          <w:sz w:val="24"/>
          <w:szCs w:val="24"/>
        </w:rPr>
      </w:pPr>
      <w:r w:rsidRPr="00AA2C36">
        <w:rPr>
          <w:rFonts w:ascii="Arial" w:hAnsi="Arial" w:cs="Arial"/>
          <w:bCs/>
          <w:iCs/>
          <w:sz w:val="24"/>
          <w:szCs w:val="24"/>
        </w:rPr>
        <w:lastRenderedPageBreak/>
        <w:t>Pela natureza do serviço a ser prestado (</w:t>
      </w:r>
      <w:r w:rsidRPr="00AA2C36">
        <w:rPr>
          <w:rFonts w:ascii="Arial" w:hAnsi="Arial" w:cs="Arial"/>
          <w:bCs/>
          <w:sz w:val="24"/>
          <w:szCs w:val="24"/>
        </w:rPr>
        <w:t xml:space="preserve">manutenção elétrica, eletromecânica, automação e telemetria), em relação ao critério de tempo de disponibilidade de serviço, não é factível o cumprimento de garantia integral (100%) de nível de serviço, portanto, a </w:t>
      </w:r>
      <w:r w:rsidR="00986211">
        <w:rPr>
          <w:rFonts w:ascii="Arial" w:hAnsi="Arial" w:cs="Arial"/>
          <w:bCs/>
          <w:sz w:val="24"/>
          <w:szCs w:val="24"/>
        </w:rPr>
        <w:t>EVENTUAL CONTRATADA</w:t>
      </w:r>
      <w:r w:rsidRPr="00AA2C36">
        <w:rPr>
          <w:rFonts w:ascii="Arial" w:hAnsi="Arial" w:cs="Arial"/>
          <w:bCs/>
          <w:sz w:val="24"/>
          <w:szCs w:val="24"/>
        </w:rPr>
        <w:t xml:space="preserve"> objetiva oferecer e se compromete a manter o seguinte </w:t>
      </w:r>
      <w:proofErr w:type="spellStart"/>
      <w:r w:rsidRPr="00AA2C36">
        <w:rPr>
          <w:rFonts w:ascii="Arial" w:hAnsi="Arial" w:cs="Arial"/>
          <w:bCs/>
          <w:sz w:val="24"/>
          <w:szCs w:val="24"/>
        </w:rPr>
        <w:t>SLA</w:t>
      </w:r>
      <w:proofErr w:type="spellEnd"/>
      <w:r w:rsidRPr="00AA2C36">
        <w:rPr>
          <w:rFonts w:ascii="Arial" w:hAnsi="Arial" w:cs="Arial"/>
          <w:bCs/>
          <w:i/>
          <w:sz w:val="24"/>
          <w:szCs w:val="24"/>
        </w:rPr>
        <w:t xml:space="preserve">(Service </w:t>
      </w:r>
      <w:proofErr w:type="spellStart"/>
      <w:r w:rsidRPr="00AA2C36">
        <w:rPr>
          <w:rFonts w:ascii="Arial" w:hAnsi="Arial" w:cs="Arial"/>
          <w:bCs/>
          <w:i/>
          <w:sz w:val="24"/>
          <w:szCs w:val="24"/>
        </w:rPr>
        <w:t>LevelAgreement</w:t>
      </w:r>
      <w:proofErr w:type="spellEnd"/>
      <w:r w:rsidRPr="00AA2C36">
        <w:rPr>
          <w:rFonts w:ascii="Arial" w:hAnsi="Arial" w:cs="Arial"/>
          <w:bCs/>
          <w:i/>
          <w:sz w:val="24"/>
          <w:szCs w:val="24"/>
        </w:rPr>
        <w:t>)</w:t>
      </w:r>
      <w:r w:rsidRPr="00AA2C36">
        <w:rPr>
          <w:rFonts w:ascii="Arial" w:hAnsi="Arial" w:cs="Arial"/>
          <w:bCs/>
          <w:sz w:val="24"/>
          <w:szCs w:val="24"/>
        </w:rPr>
        <w:t>:</w:t>
      </w:r>
    </w:p>
    <w:p w:rsidR="00AA2C36" w:rsidRPr="00AA2C36" w:rsidRDefault="00AA2C36" w:rsidP="00BB4BD8">
      <w:pPr>
        <w:numPr>
          <w:ilvl w:val="0"/>
          <w:numId w:val="9"/>
        </w:numPr>
        <w:spacing w:before="120" w:after="0" w:line="360" w:lineRule="auto"/>
        <w:ind w:left="1077" w:hanging="357"/>
        <w:jc w:val="both"/>
        <w:rPr>
          <w:rFonts w:ascii="Arial" w:hAnsi="Arial" w:cs="Arial"/>
          <w:bCs/>
          <w:iCs/>
          <w:sz w:val="24"/>
          <w:szCs w:val="24"/>
        </w:rPr>
      </w:pPr>
      <w:r w:rsidRPr="00AA2C36">
        <w:rPr>
          <w:rFonts w:ascii="Arial" w:hAnsi="Arial" w:cs="Arial"/>
          <w:bCs/>
          <w:iCs/>
          <w:sz w:val="24"/>
          <w:szCs w:val="24"/>
        </w:rPr>
        <w:t>O SLA vigorará em escala 10 (horas) x 5 (dias), sendo exigível de 07:30 às 17:30, de segunda à sexta.</w:t>
      </w:r>
    </w:p>
    <w:p w:rsidR="00AA2C36" w:rsidRPr="00AA2C36" w:rsidRDefault="00AA2C36" w:rsidP="00BB4BD8">
      <w:pPr>
        <w:numPr>
          <w:ilvl w:val="0"/>
          <w:numId w:val="9"/>
        </w:numPr>
        <w:spacing w:before="120" w:after="0" w:line="360" w:lineRule="auto"/>
        <w:ind w:left="1077" w:hanging="357"/>
        <w:jc w:val="both"/>
        <w:rPr>
          <w:rFonts w:ascii="Arial" w:hAnsi="Arial" w:cs="Arial"/>
          <w:bCs/>
          <w:iCs/>
          <w:sz w:val="24"/>
          <w:szCs w:val="24"/>
        </w:rPr>
      </w:pPr>
      <w:r w:rsidRPr="00AA2C36">
        <w:rPr>
          <w:rFonts w:ascii="Arial" w:hAnsi="Arial" w:cs="Arial"/>
          <w:bCs/>
          <w:iCs/>
          <w:sz w:val="24"/>
          <w:szCs w:val="24"/>
        </w:rPr>
        <w:t>Entende-se como serviços prestados sujeitos à garantia de desempenho (SLA), para efeitos do presente contrato, o funcionamento dos serviços especificados no “ANEXO II – Orçamento” de forma ininterrupta.</w:t>
      </w:r>
    </w:p>
    <w:p w:rsidR="00AA2C36" w:rsidRPr="000E4A75" w:rsidRDefault="00AA2C36" w:rsidP="00BB4BD8">
      <w:pPr>
        <w:numPr>
          <w:ilvl w:val="0"/>
          <w:numId w:val="9"/>
        </w:numPr>
        <w:spacing w:before="120" w:after="0" w:line="360" w:lineRule="auto"/>
        <w:ind w:left="1077" w:hanging="357"/>
        <w:jc w:val="both"/>
        <w:rPr>
          <w:rFonts w:ascii="Arial" w:hAnsi="Arial" w:cs="Arial"/>
          <w:bCs/>
          <w:iCs/>
          <w:sz w:val="24"/>
          <w:szCs w:val="24"/>
        </w:rPr>
      </w:pPr>
      <w:r w:rsidRPr="00AA2C36">
        <w:rPr>
          <w:rFonts w:ascii="Arial" w:hAnsi="Arial" w:cs="Arial"/>
          <w:bCs/>
          <w:iCs/>
          <w:sz w:val="24"/>
          <w:szCs w:val="24"/>
        </w:rPr>
        <w:t xml:space="preserve">A </w:t>
      </w:r>
      <w:r w:rsidR="00986211">
        <w:rPr>
          <w:rFonts w:ascii="Arial" w:hAnsi="Arial" w:cs="Arial"/>
          <w:bCs/>
          <w:iCs/>
          <w:sz w:val="24"/>
          <w:szCs w:val="24"/>
        </w:rPr>
        <w:t>EVENTUAL CONTRATADA</w:t>
      </w:r>
      <w:r w:rsidRPr="00AA2C36">
        <w:rPr>
          <w:rFonts w:ascii="Arial" w:hAnsi="Arial" w:cs="Arial"/>
          <w:bCs/>
          <w:iCs/>
          <w:sz w:val="24"/>
          <w:szCs w:val="24"/>
        </w:rPr>
        <w:t xml:space="preserve"> receberá as solicitações da CESAMA via abertura e registro de </w:t>
      </w:r>
      <w:r w:rsidR="00EB33D4" w:rsidRPr="000E4A75">
        <w:rPr>
          <w:rFonts w:ascii="Arial" w:hAnsi="Arial" w:cs="Arial"/>
          <w:bCs/>
          <w:iCs/>
          <w:sz w:val="24"/>
          <w:szCs w:val="24"/>
        </w:rPr>
        <w:t>Ordem de Execução de Serviços</w:t>
      </w:r>
      <w:r w:rsidRPr="000E4A75">
        <w:rPr>
          <w:rFonts w:ascii="Arial" w:hAnsi="Arial" w:cs="Arial"/>
          <w:bCs/>
          <w:iCs/>
          <w:sz w:val="24"/>
          <w:szCs w:val="24"/>
        </w:rPr>
        <w:t xml:space="preserve"> (</w:t>
      </w:r>
      <w:r w:rsidR="00EB33D4" w:rsidRPr="000E4A75">
        <w:rPr>
          <w:rFonts w:ascii="Arial" w:hAnsi="Arial" w:cs="Arial"/>
          <w:bCs/>
          <w:iCs/>
          <w:sz w:val="24"/>
          <w:szCs w:val="24"/>
        </w:rPr>
        <w:t>OES</w:t>
      </w:r>
      <w:r w:rsidRPr="000E4A75">
        <w:rPr>
          <w:rFonts w:ascii="Arial" w:hAnsi="Arial" w:cs="Arial"/>
          <w:bCs/>
          <w:iCs/>
          <w:sz w:val="24"/>
          <w:szCs w:val="24"/>
        </w:rPr>
        <w:t>.</w:t>
      </w:r>
      <w:r w:rsidR="00396D0E" w:rsidRPr="000E4A75">
        <w:rPr>
          <w:rFonts w:ascii="Arial" w:hAnsi="Arial" w:cs="Arial"/>
          <w:bCs/>
          <w:iCs/>
          <w:sz w:val="24"/>
          <w:szCs w:val="24"/>
        </w:rPr>
        <w:t xml:space="preserve"> – </w:t>
      </w:r>
      <w:r w:rsidR="00396D0E" w:rsidRPr="000E4A75">
        <w:rPr>
          <w:rFonts w:ascii="Arial" w:hAnsi="Arial" w:cs="Arial"/>
          <w:bCs/>
          <w:iCs/>
          <w:sz w:val="24"/>
          <w:szCs w:val="24"/>
          <w:highlight w:val="yellow"/>
        </w:rPr>
        <w:t>ANEXO XV</w:t>
      </w:r>
      <w:r w:rsidRPr="000E4A75">
        <w:rPr>
          <w:rFonts w:ascii="Arial" w:hAnsi="Arial" w:cs="Arial"/>
          <w:bCs/>
          <w:iCs/>
          <w:sz w:val="24"/>
          <w:szCs w:val="24"/>
        </w:rPr>
        <w:t xml:space="preserve">) no software ENGEMAN, e excepcionalmente via meio eletrônico para que o preposto da </w:t>
      </w:r>
      <w:r w:rsidR="00986211" w:rsidRPr="000E4A75">
        <w:rPr>
          <w:rFonts w:ascii="Arial" w:hAnsi="Arial" w:cs="Arial"/>
          <w:bCs/>
          <w:iCs/>
          <w:sz w:val="24"/>
          <w:szCs w:val="24"/>
        </w:rPr>
        <w:t>EVENTUAL CONTRATADA</w:t>
      </w:r>
      <w:r w:rsidRPr="000E4A75">
        <w:rPr>
          <w:rFonts w:ascii="Arial" w:hAnsi="Arial" w:cs="Arial"/>
          <w:bCs/>
          <w:iCs/>
          <w:sz w:val="24"/>
          <w:szCs w:val="24"/>
        </w:rPr>
        <w:t xml:space="preserve"> o registre, conforme Item 4.7.1 deste Termo;</w:t>
      </w:r>
    </w:p>
    <w:p w:rsidR="00AA2C36" w:rsidRPr="00AA2C36" w:rsidRDefault="00EB33D4" w:rsidP="00BB4BD8">
      <w:pPr>
        <w:numPr>
          <w:ilvl w:val="0"/>
          <w:numId w:val="9"/>
        </w:numPr>
        <w:spacing w:before="120" w:after="0" w:line="360" w:lineRule="auto"/>
        <w:ind w:left="1077" w:hanging="357"/>
        <w:jc w:val="both"/>
        <w:rPr>
          <w:rFonts w:ascii="Arial" w:hAnsi="Arial" w:cs="Arial"/>
          <w:bCs/>
          <w:iCs/>
          <w:sz w:val="24"/>
          <w:szCs w:val="24"/>
        </w:rPr>
      </w:pPr>
      <w:r w:rsidRPr="000E4A75">
        <w:rPr>
          <w:rFonts w:ascii="Arial" w:hAnsi="Arial" w:cs="Arial"/>
          <w:bCs/>
          <w:iCs/>
          <w:sz w:val="24"/>
          <w:szCs w:val="24"/>
        </w:rPr>
        <w:t>Após a abertura da</w:t>
      </w:r>
      <w:r w:rsidR="00D46FB1">
        <w:rPr>
          <w:rFonts w:ascii="Arial" w:hAnsi="Arial" w:cs="Arial"/>
          <w:bCs/>
          <w:iCs/>
          <w:sz w:val="24"/>
          <w:szCs w:val="24"/>
        </w:rPr>
        <w:t xml:space="preserve"> </w:t>
      </w:r>
      <w:r w:rsidRPr="000E4A75">
        <w:rPr>
          <w:rFonts w:ascii="Arial" w:hAnsi="Arial" w:cs="Arial"/>
          <w:bCs/>
          <w:iCs/>
          <w:sz w:val="24"/>
          <w:szCs w:val="24"/>
        </w:rPr>
        <w:t>OES</w:t>
      </w:r>
      <w:r w:rsidR="00AA2C36" w:rsidRPr="000E4A75">
        <w:rPr>
          <w:rFonts w:ascii="Arial" w:hAnsi="Arial" w:cs="Arial"/>
          <w:bCs/>
          <w:iCs/>
          <w:sz w:val="24"/>
          <w:szCs w:val="24"/>
        </w:rPr>
        <w:t>,</w:t>
      </w:r>
      <w:r w:rsidR="00D46FB1">
        <w:rPr>
          <w:rFonts w:ascii="Arial" w:hAnsi="Arial" w:cs="Arial"/>
          <w:bCs/>
          <w:iCs/>
          <w:sz w:val="24"/>
          <w:szCs w:val="24"/>
        </w:rPr>
        <w:t xml:space="preserve"> </w:t>
      </w:r>
      <w:r w:rsidR="00AA2C36" w:rsidRPr="00AA2C36">
        <w:rPr>
          <w:rFonts w:ascii="Arial" w:hAnsi="Arial" w:cs="Arial"/>
          <w:bCs/>
          <w:iCs/>
          <w:sz w:val="24"/>
          <w:szCs w:val="24"/>
        </w:rPr>
        <w:t xml:space="preserve">seja pela CONTRATANTE ou pelo preposto da </w:t>
      </w:r>
      <w:r w:rsidR="00986211">
        <w:rPr>
          <w:rFonts w:ascii="Arial" w:hAnsi="Arial" w:cs="Arial"/>
          <w:bCs/>
          <w:iCs/>
          <w:sz w:val="24"/>
          <w:szCs w:val="24"/>
        </w:rPr>
        <w:t>EVENTUAL CONTRATADA</w:t>
      </w:r>
      <w:r w:rsidR="00AA2C36" w:rsidRPr="00AA2C36">
        <w:rPr>
          <w:rFonts w:ascii="Arial" w:hAnsi="Arial" w:cs="Arial"/>
          <w:bCs/>
          <w:iCs/>
          <w:sz w:val="24"/>
          <w:szCs w:val="24"/>
        </w:rPr>
        <w:t>, esta última deverá deslocar uma equipe até a unidade operacional no prazo de 90 (noventa) minutos ininterruptos e comunicar com a CONTRATANTE uma informação preliminar sobre serviço que será prestado;</w:t>
      </w:r>
    </w:p>
    <w:p w:rsidR="00AA2C36" w:rsidRPr="00AA2C36" w:rsidRDefault="00AA2C36" w:rsidP="00BB4BD8">
      <w:pPr>
        <w:numPr>
          <w:ilvl w:val="0"/>
          <w:numId w:val="9"/>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Após a abertura </w:t>
      </w:r>
      <w:r w:rsidRPr="000E4A75">
        <w:rPr>
          <w:rFonts w:ascii="Arial" w:hAnsi="Arial" w:cs="Arial"/>
          <w:bCs/>
          <w:iCs/>
          <w:sz w:val="24"/>
          <w:szCs w:val="24"/>
        </w:rPr>
        <w:t>d</w:t>
      </w:r>
      <w:r w:rsidR="00EB33D4" w:rsidRPr="000E4A75">
        <w:rPr>
          <w:rFonts w:ascii="Arial" w:hAnsi="Arial" w:cs="Arial"/>
          <w:bCs/>
          <w:iCs/>
          <w:sz w:val="24"/>
          <w:szCs w:val="24"/>
        </w:rPr>
        <w:t>a</w:t>
      </w:r>
      <w:r w:rsidR="00D46FB1">
        <w:rPr>
          <w:rFonts w:ascii="Arial" w:hAnsi="Arial" w:cs="Arial"/>
          <w:bCs/>
          <w:iCs/>
          <w:sz w:val="24"/>
          <w:szCs w:val="24"/>
        </w:rPr>
        <w:t xml:space="preserve"> </w:t>
      </w:r>
      <w:r w:rsidR="00EB33D4" w:rsidRPr="000E4A75">
        <w:rPr>
          <w:rFonts w:ascii="Arial" w:hAnsi="Arial" w:cs="Arial"/>
          <w:bCs/>
          <w:iCs/>
          <w:sz w:val="24"/>
          <w:szCs w:val="24"/>
        </w:rPr>
        <w:t>OES</w:t>
      </w:r>
      <w:r w:rsidRPr="000E4A75">
        <w:rPr>
          <w:rFonts w:ascii="Arial" w:hAnsi="Arial" w:cs="Arial"/>
          <w:bCs/>
          <w:iCs/>
          <w:sz w:val="24"/>
          <w:szCs w:val="24"/>
        </w:rPr>
        <w:t xml:space="preserve">, seja </w:t>
      </w:r>
      <w:r w:rsidRPr="00AA2C36">
        <w:rPr>
          <w:rFonts w:ascii="Arial" w:hAnsi="Arial" w:cs="Arial"/>
          <w:bCs/>
          <w:iCs/>
          <w:sz w:val="24"/>
          <w:szCs w:val="24"/>
        </w:rPr>
        <w:t xml:space="preserve">pela CONTRATANTE ou pelo preposto da </w:t>
      </w:r>
      <w:r w:rsidR="00986211">
        <w:rPr>
          <w:rFonts w:ascii="Arial" w:hAnsi="Arial" w:cs="Arial"/>
          <w:bCs/>
          <w:iCs/>
          <w:sz w:val="24"/>
          <w:szCs w:val="24"/>
        </w:rPr>
        <w:t>EVENTUAL CONTRATADA</w:t>
      </w:r>
      <w:r w:rsidRPr="00AA2C36">
        <w:rPr>
          <w:rFonts w:ascii="Arial" w:hAnsi="Arial" w:cs="Arial"/>
          <w:bCs/>
          <w:iCs/>
          <w:sz w:val="24"/>
          <w:szCs w:val="24"/>
        </w:rPr>
        <w:t>, esta última deverá executar as intervenções corretivas necessárias dentro de 4 (quatro) horas ininterruptas para normalizar o funcionamento.</w:t>
      </w:r>
    </w:p>
    <w:p w:rsidR="00AA2C36" w:rsidRPr="00AA2C36" w:rsidRDefault="00AA2C36" w:rsidP="00BB4BD8">
      <w:pPr>
        <w:numPr>
          <w:ilvl w:val="0"/>
          <w:numId w:val="9"/>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Em caso de necessidade de fornecimento de peças pela CONTRATANTE para que se normalize o funcionamento, o prazo referido na alínea anterior será </w:t>
      </w:r>
      <w:r w:rsidRPr="00AA2C36">
        <w:rPr>
          <w:rFonts w:ascii="Arial" w:hAnsi="Arial" w:cs="Arial"/>
          <w:bCs/>
          <w:iCs/>
          <w:sz w:val="24"/>
          <w:szCs w:val="24"/>
          <w:u w:val="single"/>
        </w:rPr>
        <w:t>suspenso</w:t>
      </w:r>
      <w:r w:rsidRPr="00AA2C36">
        <w:rPr>
          <w:rFonts w:ascii="Arial" w:hAnsi="Arial" w:cs="Arial"/>
          <w:bCs/>
          <w:iCs/>
          <w:sz w:val="24"/>
          <w:szCs w:val="24"/>
        </w:rPr>
        <w:t xml:space="preserve"> até que a peça seja disponibilizada, retomando-se então a contagem de onde foi retido.</w:t>
      </w:r>
    </w:p>
    <w:p w:rsidR="00AA2C36" w:rsidRPr="00AA2C36" w:rsidRDefault="00AA2C36" w:rsidP="00BB4BD8">
      <w:pPr>
        <w:numPr>
          <w:ilvl w:val="0"/>
          <w:numId w:val="9"/>
        </w:numPr>
        <w:spacing w:before="120" w:after="0" w:line="360" w:lineRule="auto"/>
        <w:jc w:val="both"/>
        <w:rPr>
          <w:rFonts w:ascii="Arial" w:hAnsi="Arial" w:cs="Arial"/>
          <w:bCs/>
          <w:iCs/>
          <w:sz w:val="24"/>
          <w:szCs w:val="24"/>
        </w:rPr>
      </w:pPr>
      <w:r w:rsidRPr="000E4A75">
        <w:rPr>
          <w:rFonts w:ascii="Arial" w:hAnsi="Arial" w:cs="Arial"/>
          <w:bCs/>
          <w:iCs/>
          <w:sz w:val="24"/>
          <w:szCs w:val="24"/>
        </w:rPr>
        <w:t xml:space="preserve">Uma </w:t>
      </w:r>
      <w:r w:rsidR="00EB33D4" w:rsidRPr="000E4A75">
        <w:rPr>
          <w:rFonts w:ascii="Arial" w:hAnsi="Arial" w:cs="Arial"/>
          <w:bCs/>
          <w:iCs/>
          <w:sz w:val="24"/>
          <w:szCs w:val="24"/>
        </w:rPr>
        <w:t>OES</w:t>
      </w:r>
      <w:r w:rsidRPr="000E4A75">
        <w:rPr>
          <w:rFonts w:ascii="Arial" w:hAnsi="Arial" w:cs="Arial"/>
          <w:bCs/>
          <w:iCs/>
          <w:sz w:val="24"/>
          <w:szCs w:val="24"/>
        </w:rPr>
        <w:t xml:space="preserve">. aberta </w:t>
      </w:r>
      <w:r w:rsidRPr="00AA2C36">
        <w:rPr>
          <w:rFonts w:ascii="Arial" w:hAnsi="Arial" w:cs="Arial"/>
          <w:bCs/>
          <w:iCs/>
          <w:sz w:val="24"/>
          <w:szCs w:val="24"/>
        </w:rPr>
        <w:t xml:space="preserve">só será concluída após o funcionamento ser restabelecido por completo e voltado à normalidade de operação por 24 (vinte quatro) horas seguidas. Critério adotado para observância da </w:t>
      </w:r>
      <w:r w:rsidRPr="00AA2C36">
        <w:rPr>
          <w:rFonts w:ascii="Arial" w:hAnsi="Arial" w:cs="Arial"/>
          <w:bCs/>
          <w:iCs/>
          <w:sz w:val="24"/>
          <w:szCs w:val="24"/>
        </w:rPr>
        <w:lastRenderedPageBreak/>
        <w:t xml:space="preserve">qualidade do serviço-hora prestado visando a garantia do mesmo. A CONTRATANTE irá analisar os serviços em caráter de retrabalho podendo responsabilizar a </w:t>
      </w:r>
      <w:r w:rsidR="00986211">
        <w:rPr>
          <w:rFonts w:ascii="Arial" w:hAnsi="Arial" w:cs="Arial"/>
          <w:bCs/>
          <w:iCs/>
          <w:sz w:val="24"/>
          <w:szCs w:val="24"/>
        </w:rPr>
        <w:t>eventual contratada</w:t>
      </w:r>
      <w:r w:rsidRPr="00AA2C36">
        <w:rPr>
          <w:rFonts w:ascii="Arial" w:hAnsi="Arial" w:cs="Arial"/>
          <w:bCs/>
          <w:iCs/>
          <w:sz w:val="24"/>
          <w:szCs w:val="24"/>
        </w:rPr>
        <w:t xml:space="preserve"> impedindo o faturamento ou a cobrança de novos serviços consequentes do retrabalho.</w:t>
      </w:r>
    </w:p>
    <w:p w:rsidR="00AA2C36" w:rsidRPr="00AA2C36" w:rsidRDefault="00AA2C36" w:rsidP="00BB4BD8">
      <w:pPr>
        <w:numPr>
          <w:ilvl w:val="0"/>
          <w:numId w:val="9"/>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Entende-se como Total de Horas de Parada (THP) o somatório das horas em que o funcionamento da unidade operacional ficou comprometido, parcial ou totalmente. </w:t>
      </w:r>
    </w:p>
    <w:p w:rsidR="00AA2C36" w:rsidRPr="00AA2C36" w:rsidRDefault="00AA2C36" w:rsidP="00BB4BD8">
      <w:pPr>
        <w:numPr>
          <w:ilvl w:val="0"/>
          <w:numId w:val="9"/>
        </w:numPr>
        <w:spacing w:before="120" w:after="0" w:line="360" w:lineRule="auto"/>
        <w:jc w:val="both"/>
        <w:rPr>
          <w:rFonts w:ascii="Arial" w:hAnsi="Arial" w:cs="Arial"/>
          <w:bCs/>
          <w:iCs/>
          <w:sz w:val="24"/>
          <w:szCs w:val="24"/>
        </w:rPr>
      </w:pPr>
      <w:r w:rsidRPr="00AA2C36">
        <w:rPr>
          <w:rFonts w:ascii="Arial" w:hAnsi="Arial" w:cs="Arial"/>
          <w:bCs/>
          <w:iCs/>
          <w:sz w:val="24"/>
          <w:szCs w:val="24"/>
        </w:rPr>
        <w:t>O somatório de THP levará em consideração o mês em que houve a(s) parada(s) de funcionamento, contabilizadas dentro da escala adotada e a partir dos prazos de tolerância previstos nas alíneas “c” e “d”, incidindo na Nota Fiscal do mês corrente exclusivamente sobre o valor da medição mensal.</w:t>
      </w:r>
    </w:p>
    <w:p w:rsidR="00AA2C36" w:rsidRPr="00AA2C36" w:rsidRDefault="00AA2C36" w:rsidP="00BB4BD8">
      <w:pPr>
        <w:numPr>
          <w:ilvl w:val="0"/>
          <w:numId w:val="9"/>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O desconto devido ao THP obedecerá a proporção de 0,5% para cada uma hora de atraso, conforme a fórmula abaixo:</w:t>
      </w:r>
    </w:p>
    <w:p w:rsidR="00AA2C36" w:rsidRPr="00AA2C36" w:rsidRDefault="00AA2C36" w:rsidP="00BB4BD8">
      <w:pPr>
        <w:pStyle w:val="CitaoIntensa"/>
        <w:spacing w:before="120" w:after="0" w:line="360" w:lineRule="auto"/>
        <w:rPr>
          <w:rFonts w:cs="Arial"/>
          <w:color w:val="auto"/>
          <w:sz w:val="24"/>
          <w:szCs w:val="24"/>
        </w:rPr>
      </w:pPr>
      <w:r w:rsidRPr="00AA2C36">
        <w:rPr>
          <w:rFonts w:cs="Arial"/>
          <w:color w:val="auto"/>
          <w:sz w:val="24"/>
          <w:szCs w:val="24"/>
        </w:rPr>
        <w:t xml:space="preserve">D = THP × 0.5% </w:t>
      </w:r>
    </w:p>
    <w:p w:rsidR="00AA2C36" w:rsidRPr="00AA2C36" w:rsidRDefault="00AA2C36" w:rsidP="00BB4BD8">
      <w:pPr>
        <w:pStyle w:val="CitaoIntensa"/>
        <w:pBdr>
          <w:top w:val="none" w:sz="0" w:space="0" w:color="auto"/>
          <w:bottom w:val="none" w:sz="0" w:space="0" w:color="auto"/>
        </w:pBdr>
        <w:spacing w:before="120" w:after="0" w:line="360" w:lineRule="auto"/>
        <w:jc w:val="left"/>
        <w:rPr>
          <w:rFonts w:cs="Arial"/>
          <w:color w:val="auto"/>
          <w:sz w:val="24"/>
          <w:szCs w:val="24"/>
        </w:rPr>
      </w:pPr>
      <w:r w:rsidRPr="00AA2C36">
        <w:rPr>
          <w:rFonts w:cs="Arial"/>
          <w:color w:val="auto"/>
          <w:sz w:val="24"/>
          <w:szCs w:val="24"/>
        </w:rPr>
        <w:t>D = é o valor do desconto em percentual</w:t>
      </w:r>
    </w:p>
    <w:p w:rsidR="00AA2C36" w:rsidRPr="00AA2C36" w:rsidRDefault="00AA2C36" w:rsidP="00BB4BD8">
      <w:pPr>
        <w:pStyle w:val="CitaoIntensa"/>
        <w:pBdr>
          <w:top w:val="none" w:sz="0" w:space="0" w:color="auto"/>
          <w:bottom w:val="none" w:sz="0" w:space="0" w:color="auto"/>
        </w:pBdr>
        <w:spacing w:before="120" w:after="0" w:line="360" w:lineRule="auto"/>
        <w:jc w:val="left"/>
        <w:rPr>
          <w:rFonts w:cs="Arial"/>
          <w:bCs/>
          <w:iCs w:val="0"/>
          <w:color w:val="auto"/>
          <w:sz w:val="24"/>
          <w:szCs w:val="24"/>
        </w:rPr>
      </w:pPr>
      <w:r w:rsidRPr="00AA2C36">
        <w:rPr>
          <w:rFonts w:cs="Arial"/>
          <w:color w:val="auto"/>
          <w:sz w:val="24"/>
          <w:szCs w:val="24"/>
        </w:rPr>
        <w:t>THP = é o total de horas de atraso de solução</w:t>
      </w:r>
      <w:r w:rsidRPr="00AA2C36">
        <w:rPr>
          <w:rFonts w:cs="Arial"/>
          <w:bCs/>
          <w:iCs w:val="0"/>
          <w:color w:val="auto"/>
          <w:sz w:val="24"/>
          <w:szCs w:val="24"/>
        </w:rPr>
        <w:t>.</w:t>
      </w:r>
    </w:p>
    <w:p w:rsidR="00AA2C36" w:rsidRPr="00AA2C36" w:rsidRDefault="00AA2C36" w:rsidP="00BB4BD8">
      <w:pPr>
        <w:numPr>
          <w:ilvl w:val="0"/>
          <w:numId w:val="9"/>
        </w:numPr>
        <w:spacing w:before="120" w:after="0" w:line="360" w:lineRule="auto"/>
        <w:jc w:val="both"/>
        <w:rPr>
          <w:rFonts w:ascii="Arial" w:hAnsi="Arial" w:cs="Arial"/>
          <w:bCs/>
          <w:iCs/>
          <w:sz w:val="24"/>
          <w:szCs w:val="24"/>
        </w:rPr>
      </w:pPr>
      <w:r w:rsidRPr="00AA2C36">
        <w:rPr>
          <w:rFonts w:ascii="Arial" w:hAnsi="Arial" w:cs="Arial"/>
          <w:bCs/>
          <w:iCs/>
          <w:sz w:val="24"/>
          <w:szCs w:val="24"/>
        </w:rPr>
        <w:t>Se o THP for superior a 24 horas ininterruptas no período de um mês, fica facultado à CESAMA pleitear a imediata rescisão do contrato, independentemente da concessão de aviso prévio</w:t>
      </w:r>
    </w:p>
    <w:p w:rsidR="00AA2C36" w:rsidRDefault="00AA2C36" w:rsidP="00BB4BD8">
      <w:pPr>
        <w:numPr>
          <w:ilvl w:val="0"/>
          <w:numId w:val="9"/>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Ocorrendo a rescisão do contrato por inadimplemento, nos termos da alínea “k”, a </w:t>
      </w:r>
      <w:r w:rsidR="00986211">
        <w:rPr>
          <w:rFonts w:ascii="Arial" w:hAnsi="Arial" w:cs="Arial"/>
          <w:bCs/>
          <w:iCs/>
          <w:sz w:val="24"/>
          <w:szCs w:val="24"/>
        </w:rPr>
        <w:t>eventual contratada</w:t>
      </w:r>
      <w:r w:rsidRPr="00AA2C36">
        <w:rPr>
          <w:rFonts w:ascii="Arial" w:hAnsi="Arial" w:cs="Arial"/>
          <w:bCs/>
          <w:iCs/>
          <w:sz w:val="24"/>
          <w:szCs w:val="24"/>
        </w:rPr>
        <w:t xml:space="preserve"> ficará responsável pelo pagamento de perdas e danos causados à CESAMA, conforme “Item 10.2”.</w:t>
      </w:r>
    </w:p>
    <w:p w:rsidR="00D46FB1" w:rsidRDefault="00D46FB1" w:rsidP="00D46FB1">
      <w:pPr>
        <w:spacing w:before="120" w:after="0" w:line="360" w:lineRule="auto"/>
        <w:jc w:val="both"/>
        <w:rPr>
          <w:rFonts w:ascii="Arial" w:hAnsi="Arial" w:cs="Arial"/>
          <w:bCs/>
          <w:iCs/>
          <w:sz w:val="24"/>
          <w:szCs w:val="24"/>
        </w:rPr>
      </w:pPr>
    </w:p>
    <w:p w:rsidR="00D46FB1" w:rsidRPr="00AA2C36" w:rsidRDefault="00D46FB1" w:rsidP="00D46FB1">
      <w:pPr>
        <w:spacing w:before="120" w:after="0" w:line="360" w:lineRule="auto"/>
        <w:jc w:val="both"/>
        <w:rPr>
          <w:rFonts w:ascii="Arial" w:hAnsi="Arial" w:cs="Arial"/>
          <w:bCs/>
          <w:iCs/>
          <w:sz w:val="24"/>
          <w:szCs w:val="24"/>
        </w:rPr>
      </w:pPr>
    </w:p>
    <w:p w:rsidR="00AA2C36" w:rsidRPr="00D46FB1" w:rsidRDefault="00AA2C36" w:rsidP="00D46FB1">
      <w:pPr>
        <w:numPr>
          <w:ilvl w:val="0"/>
          <w:numId w:val="9"/>
        </w:numPr>
        <w:spacing w:before="120" w:after="0" w:line="360" w:lineRule="auto"/>
        <w:ind w:hanging="357"/>
        <w:jc w:val="both"/>
        <w:rPr>
          <w:rFonts w:ascii="Arial" w:hAnsi="Arial" w:cs="Arial"/>
          <w:bCs/>
          <w:iCs/>
          <w:sz w:val="24"/>
          <w:szCs w:val="24"/>
        </w:rPr>
      </w:pPr>
      <w:r w:rsidRPr="00D46FB1">
        <w:rPr>
          <w:rFonts w:ascii="Arial" w:hAnsi="Arial" w:cs="Arial"/>
          <w:bCs/>
          <w:iCs/>
          <w:sz w:val="24"/>
          <w:szCs w:val="24"/>
        </w:rPr>
        <w:t xml:space="preserve">Se os serviços forem suspensos em razão de alguma hipótese abaixo, a </w:t>
      </w:r>
      <w:r w:rsidR="00986211" w:rsidRPr="00D46FB1">
        <w:rPr>
          <w:rFonts w:ascii="Arial" w:hAnsi="Arial" w:cs="Arial"/>
          <w:bCs/>
          <w:iCs/>
          <w:sz w:val="24"/>
          <w:szCs w:val="24"/>
        </w:rPr>
        <w:t>EVENTUAL CONTRATADA</w:t>
      </w:r>
      <w:r w:rsidRPr="00D46FB1">
        <w:rPr>
          <w:rFonts w:ascii="Arial" w:hAnsi="Arial" w:cs="Arial"/>
          <w:bCs/>
          <w:iCs/>
          <w:sz w:val="24"/>
          <w:szCs w:val="24"/>
        </w:rPr>
        <w:t xml:space="preserve"> ficará desobrigada de cumprimento do SLA:</w:t>
      </w:r>
    </w:p>
    <w:p w:rsidR="00AA2C36" w:rsidRPr="00AA2C36" w:rsidRDefault="00AA2C36" w:rsidP="00BB4BD8">
      <w:pPr>
        <w:numPr>
          <w:ilvl w:val="0"/>
          <w:numId w:val="10"/>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Falhas de utilização de responsabilidade da CESAMA;</w:t>
      </w:r>
    </w:p>
    <w:p w:rsidR="00AA2C36" w:rsidRPr="00AA2C36" w:rsidRDefault="00AA2C36" w:rsidP="00BB4BD8">
      <w:pPr>
        <w:numPr>
          <w:ilvl w:val="0"/>
          <w:numId w:val="10"/>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lastRenderedPageBreak/>
        <w:t xml:space="preserve">As interrupções necessárias para ajustes técnicos ou manutenção, que serão informadas com antecedência; </w:t>
      </w:r>
    </w:p>
    <w:p w:rsidR="00AA2C36" w:rsidRPr="00AA2C36" w:rsidRDefault="00AA2C36" w:rsidP="00BB4BD8">
      <w:pPr>
        <w:numPr>
          <w:ilvl w:val="0"/>
          <w:numId w:val="10"/>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 xml:space="preserve">Suspensão da prestação dos serviços contratados por determinação de autoridades competentes, ou por descumprimento de cláusulas do presente contrato; </w:t>
      </w:r>
    </w:p>
    <w:p w:rsidR="00AA2C36" w:rsidRPr="00AA2C36" w:rsidRDefault="00AA2C36" w:rsidP="00BB4BD8">
      <w:pPr>
        <w:numPr>
          <w:ilvl w:val="0"/>
          <w:numId w:val="10"/>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Falha de energia elétrica causada pela concessionária;</w:t>
      </w:r>
    </w:p>
    <w:p w:rsidR="00AA2C36" w:rsidRPr="00AA2C36" w:rsidRDefault="00AA2C36" w:rsidP="00BB4BD8">
      <w:pPr>
        <w:numPr>
          <w:ilvl w:val="0"/>
          <w:numId w:val="10"/>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 xml:space="preserve">Quando a </w:t>
      </w:r>
      <w:r w:rsidR="00986211">
        <w:rPr>
          <w:rFonts w:ascii="Arial" w:hAnsi="Arial" w:cs="Arial"/>
          <w:bCs/>
          <w:iCs/>
          <w:sz w:val="24"/>
          <w:szCs w:val="24"/>
        </w:rPr>
        <w:t>eventual contratada</w:t>
      </w:r>
      <w:r w:rsidRPr="00AA2C36">
        <w:rPr>
          <w:rFonts w:ascii="Arial" w:hAnsi="Arial" w:cs="Arial"/>
          <w:bCs/>
          <w:iCs/>
          <w:sz w:val="24"/>
          <w:szCs w:val="24"/>
        </w:rPr>
        <w:t xml:space="preserve"> for impossibilitada de ter acesso aos equipamentos por fatores de responsabilidade da CESAMA;</w:t>
      </w:r>
    </w:p>
    <w:p w:rsidR="00AA2C36" w:rsidRPr="00AA2C36" w:rsidRDefault="00AA2C36" w:rsidP="00BB4BD8">
      <w:pPr>
        <w:numPr>
          <w:ilvl w:val="0"/>
          <w:numId w:val="9"/>
        </w:numPr>
        <w:suppressAutoHyphens/>
        <w:spacing w:before="120" w:after="0" w:line="360" w:lineRule="auto"/>
        <w:ind w:hanging="357"/>
        <w:jc w:val="both"/>
        <w:rPr>
          <w:rFonts w:ascii="Arial" w:hAnsi="Arial" w:cs="Arial"/>
          <w:bCs/>
          <w:iCs/>
          <w:sz w:val="24"/>
          <w:szCs w:val="24"/>
        </w:rPr>
      </w:pPr>
      <w:r w:rsidRPr="00AA2C36">
        <w:rPr>
          <w:rFonts w:ascii="Arial" w:hAnsi="Arial" w:cs="Arial"/>
          <w:bCs/>
          <w:iCs/>
          <w:sz w:val="24"/>
          <w:szCs w:val="24"/>
        </w:rPr>
        <w:t xml:space="preserve">A comunicação de descumprimento do SLA deverá ser formalizada pela CESAMA junto à </w:t>
      </w:r>
      <w:r w:rsidR="00986211">
        <w:rPr>
          <w:rFonts w:ascii="Arial" w:hAnsi="Arial" w:cs="Arial"/>
          <w:bCs/>
          <w:iCs/>
          <w:sz w:val="24"/>
          <w:szCs w:val="24"/>
        </w:rPr>
        <w:t>EVENTUAL CONTRATADA</w:t>
      </w:r>
      <w:r w:rsidRPr="00AA2C36">
        <w:rPr>
          <w:rFonts w:ascii="Arial" w:hAnsi="Arial" w:cs="Arial"/>
          <w:bCs/>
          <w:iCs/>
          <w:sz w:val="24"/>
          <w:szCs w:val="24"/>
        </w:rPr>
        <w:t xml:space="preserve"> no prazo máximo de 15 (quinze) dias da ciência desse descumprimento, sem a qual o desconto deixará de ser exigível. </w:t>
      </w:r>
    </w:p>
    <w:p w:rsidR="00AA2C36" w:rsidRPr="00AA2C36" w:rsidRDefault="00AA2C36" w:rsidP="00AA2C36">
      <w:pPr>
        <w:numPr>
          <w:ilvl w:val="0"/>
          <w:numId w:val="2"/>
        </w:numPr>
        <w:autoSpaceDE w:val="0"/>
        <w:autoSpaceDN w:val="0"/>
        <w:adjustRightInd w:val="0"/>
        <w:spacing w:before="480" w:after="0" w:line="360" w:lineRule="auto"/>
        <w:jc w:val="both"/>
        <w:rPr>
          <w:rFonts w:ascii="Arial" w:hAnsi="Arial" w:cs="Arial"/>
          <w:b/>
          <w:bCs/>
          <w:sz w:val="24"/>
          <w:szCs w:val="24"/>
        </w:rPr>
      </w:pPr>
      <w:r w:rsidRPr="00AA2C36">
        <w:rPr>
          <w:rFonts w:ascii="Arial" w:hAnsi="Arial" w:cs="Arial"/>
          <w:b/>
          <w:bCs/>
          <w:sz w:val="24"/>
          <w:szCs w:val="24"/>
        </w:rPr>
        <w:t>VALORES ESTIMADOS</w:t>
      </w:r>
    </w:p>
    <w:p w:rsidR="00AA2C36" w:rsidRPr="00D25193" w:rsidRDefault="00AA2C36" w:rsidP="00AA2C36">
      <w:pPr>
        <w:pStyle w:val="Ttulo1"/>
        <w:spacing w:before="120" w:line="360" w:lineRule="auto"/>
        <w:ind w:firstLine="567"/>
        <w:rPr>
          <w:rFonts w:cs="Arial"/>
          <w:b w:val="0"/>
          <w:sz w:val="24"/>
          <w:szCs w:val="24"/>
        </w:rPr>
      </w:pPr>
      <w:r w:rsidRPr="00D25193">
        <w:rPr>
          <w:rFonts w:cs="Arial"/>
          <w:b w:val="0"/>
          <w:sz w:val="24"/>
          <w:szCs w:val="24"/>
        </w:rPr>
        <w:t xml:space="preserve">Os valores estimados </w:t>
      </w:r>
      <w:r>
        <w:rPr>
          <w:rFonts w:cs="Arial"/>
          <w:b w:val="0"/>
          <w:sz w:val="24"/>
          <w:szCs w:val="24"/>
        </w:rPr>
        <w:t>encontram-se no “ANEXO II – Orçamento”, de forma unitária e máximo total por serviço a ser eventualmente prestado e no “ANEXO XIV – Cronograma Físico-Financeiro”, com valor estimado por medição mensal.</w:t>
      </w:r>
    </w:p>
    <w:p w:rsidR="00AA2C36" w:rsidRPr="00AA2C36" w:rsidRDefault="00AA2C36" w:rsidP="001E33AB">
      <w:pPr>
        <w:autoSpaceDE w:val="0"/>
        <w:autoSpaceDN w:val="0"/>
        <w:adjustRightInd w:val="0"/>
        <w:spacing w:before="120" w:line="360" w:lineRule="auto"/>
        <w:ind w:firstLine="567"/>
        <w:jc w:val="both"/>
        <w:rPr>
          <w:rFonts w:ascii="Arial" w:hAnsi="Arial" w:cs="Arial"/>
          <w:sz w:val="24"/>
          <w:szCs w:val="24"/>
        </w:rPr>
      </w:pPr>
      <w:r w:rsidRPr="00AA2C36">
        <w:rPr>
          <w:rFonts w:ascii="Arial" w:hAnsi="Arial" w:cs="Arial"/>
          <w:sz w:val="24"/>
          <w:szCs w:val="24"/>
        </w:rPr>
        <w:t xml:space="preserve">O valor global estimado para os 12 (doze) meses de vigência da Ata de Registro de Preços é de </w:t>
      </w:r>
      <w:r w:rsidRPr="00AA2C36">
        <w:rPr>
          <w:rFonts w:ascii="Arial" w:hAnsi="Arial" w:cs="Arial"/>
          <w:b/>
          <w:sz w:val="24"/>
          <w:szCs w:val="24"/>
        </w:rPr>
        <w:t>R$ 3.</w:t>
      </w:r>
      <w:r w:rsidR="001E33AB">
        <w:rPr>
          <w:rFonts w:ascii="Arial" w:hAnsi="Arial" w:cs="Arial"/>
          <w:b/>
          <w:sz w:val="24"/>
          <w:szCs w:val="24"/>
        </w:rPr>
        <w:t>420.000,00</w:t>
      </w:r>
      <w:r w:rsidRPr="00AA2C36">
        <w:rPr>
          <w:rFonts w:ascii="Arial" w:hAnsi="Arial" w:cs="Arial"/>
          <w:b/>
          <w:sz w:val="24"/>
          <w:szCs w:val="24"/>
        </w:rPr>
        <w:t xml:space="preserve"> (três milhões </w:t>
      </w:r>
      <w:r w:rsidR="001E33AB">
        <w:rPr>
          <w:rFonts w:ascii="Arial" w:hAnsi="Arial" w:cs="Arial"/>
          <w:b/>
          <w:sz w:val="24"/>
          <w:szCs w:val="24"/>
        </w:rPr>
        <w:t>e quatrocentos e vinte</w:t>
      </w:r>
      <w:r w:rsidR="00D46FB1">
        <w:rPr>
          <w:rFonts w:ascii="Arial" w:hAnsi="Arial" w:cs="Arial"/>
          <w:b/>
          <w:sz w:val="24"/>
          <w:szCs w:val="24"/>
        </w:rPr>
        <w:t xml:space="preserve"> </w:t>
      </w:r>
      <w:r w:rsidR="00D46FB1" w:rsidRPr="00D46FB1">
        <w:rPr>
          <w:rFonts w:ascii="Arial" w:hAnsi="Arial" w:cs="Arial"/>
          <w:b/>
          <w:color w:val="FF0000"/>
          <w:sz w:val="24"/>
          <w:szCs w:val="24"/>
        </w:rPr>
        <w:t>mil</w:t>
      </w:r>
      <w:r w:rsidR="001E33AB">
        <w:rPr>
          <w:rFonts w:ascii="Arial" w:hAnsi="Arial" w:cs="Arial"/>
          <w:b/>
          <w:sz w:val="24"/>
          <w:szCs w:val="24"/>
        </w:rPr>
        <w:t xml:space="preserve"> reais</w:t>
      </w:r>
      <w:r w:rsidRPr="00AA2C36">
        <w:rPr>
          <w:rFonts w:ascii="Arial" w:hAnsi="Arial" w:cs="Arial"/>
          <w:b/>
          <w:sz w:val="24"/>
          <w:szCs w:val="24"/>
        </w:rPr>
        <w:t>)</w:t>
      </w:r>
      <w:r w:rsidRPr="00AA2C36">
        <w:rPr>
          <w:rFonts w:ascii="Arial" w:hAnsi="Arial" w:cs="Arial"/>
          <w:sz w:val="24"/>
          <w:szCs w:val="24"/>
        </w:rPr>
        <w:t>.</w:t>
      </w:r>
    </w:p>
    <w:p w:rsidR="00AA2C36" w:rsidRPr="000E4A75" w:rsidRDefault="00AA2C36" w:rsidP="001E33AB">
      <w:pPr>
        <w:autoSpaceDE w:val="0"/>
        <w:autoSpaceDN w:val="0"/>
        <w:adjustRightInd w:val="0"/>
        <w:spacing w:before="120" w:line="360" w:lineRule="auto"/>
        <w:jc w:val="both"/>
        <w:rPr>
          <w:rFonts w:ascii="Arial" w:hAnsi="Arial" w:cs="Arial"/>
          <w:sz w:val="24"/>
          <w:szCs w:val="24"/>
        </w:rPr>
      </w:pPr>
      <w:r w:rsidRPr="000E4A75">
        <w:rPr>
          <w:rFonts w:ascii="Arial" w:hAnsi="Arial" w:cs="Arial"/>
          <w:sz w:val="24"/>
          <w:szCs w:val="24"/>
        </w:rPr>
        <w:t xml:space="preserve">Obs.: Independente do valor total da planilha “ANEXO II – Orçamento” estar acima do valor global mencionado, as contratações terão como base o valor de </w:t>
      </w:r>
      <w:r w:rsidR="00302D06" w:rsidRPr="000E4A75">
        <w:rPr>
          <w:rFonts w:ascii="Arial" w:hAnsi="Arial" w:cs="Arial"/>
          <w:sz w:val="24"/>
          <w:szCs w:val="24"/>
        </w:rPr>
        <w:t xml:space="preserve">R$3.420.000,00 (três milhões e quatrocentos e vinte </w:t>
      </w:r>
      <w:r w:rsidR="00D46FB1" w:rsidRPr="00D46FB1">
        <w:rPr>
          <w:rFonts w:ascii="Arial" w:hAnsi="Arial" w:cs="Arial"/>
          <w:color w:val="FF0000"/>
          <w:sz w:val="24"/>
          <w:szCs w:val="24"/>
        </w:rPr>
        <w:t>mil</w:t>
      </w:r>
      <w:r w:rsidR="00D46FB1">
        <w:rPr>
          <w:rFonts w:ascii="Arial" w:hAnsi="Arial" w:cs="Arial"/>
          <w:sz w:val="24"/>
          <w:szCs w:val="24"/>
        </w:rPr>
        <w:t xml:space="preserve"> </w:t>
      </w:r>
      <w:r w:rsidR="00302D06" w:rsidRPr="000E4A75">
        <w:rPr>
          <w:rFonts w:ascii="Arial" w:hAnsi="Arial" w:cs="Arial"/>
          <w:sz w:val="24"/>
          <w:szCs w:val="24"/>
        </w:rPr>
        <w:t>reais),</w:t>
      </w:r>
      <w:r w:rsidRPr="000E4A75">
        <w:rPr>
          <w:rFonts w:ascii="Arial" w:hAnsi="Arial" w:cs="Arial"/>
          <w:sz w:val="24"/>
          <w:szCs w:val="24"/>
        </w:rPr>
        <w:t xml:space="preserve"> conforme provisionamento orçamentário da CESAMA, ficando a cargo do gestor </w:t>
      </w:r>
      <w:r w:rsidR="00302D06" w:rsidRPr="000E4A75">
        <w:rPr>
          <w:rFonts w:ascii="Arial" w:hAnsi="Arial" w:cs="Arial"/>
          <w:sz w:val="24"/>
          <w:szCs w:val="24"/>
        </w:rPr>
        <w:t>da Ata de Registro de Preços</w:t>
      </w:r>
      <w:r w:rsidRPr="000E4A75">
        <w:rPr>
          <w:rFonts w:ascii="Arial" w:hAnsi="Arial" w:cs="Arial"/>
          <w:sz w:val="24"/>
          <w:szCs w:val="24"/>
        </w:rPr>
        <w:t xml:space="preserve"> a</w:t>
      </w:r>
      <w:r w:rsidR="00302D06" w:rsidRPr="000E4A75">
        <w:rPr>
          <w:rFonts w:ascii="Arial" w:hAnsi="Arial" w:cs="Arial"/>
          <w:sz w:val="24"/>
          <w:szCs w:val="24"/>
        </w:rPr>
        <w:t>s eventuais</w:t>
      </w:r>
      <w:r w:rsidRPr="000E4A75">
        <w:rPr>
          <w:rFonts w:ascii="Arial" w:hAnsi="Arial" w:cs="Arial"/>
          <w:sz w:val="24"/>
          <w:szCs w:val="24"/>
        </w:rPr>
        <w:t xml:space="preserve"> contrataç</w:t>
      </w:r>
      <w:r w:rsidR="00302D06" w:rsidRPr="000E4A75">
        <w:rPr>
          <w:rFonts w:ascii="Arial" w:hAnsi="Arial" w:cs="Arial"/>
          <w:sz w:val="24"/>
          <w:szCs w:val="24"/>
        </w:rPr>
        <w:t>ões e respectivas</w:t>
      </w:r>
      <w:r w:rsidRPr="000E4A75">
        <w:rPr>
          <w:rFonts w:ascii="Arial" w:hAnsi="Arial" w:cs="Arial"/>
          <w:sz w:val="24"/>
          <w:szCs w:val="24"/>
        </w:rPr>
        <w:t xml:space="preserve"> mediç</w:t>
      </w:r>
      <w:r w:rsidR="00302D06" w:rsidRPr="000E4A75">
        <w:rPr>
          <w:rFonts w:ascii="Arial" w:hAnsi="Arial" w:cs="Arial"/>
          <w:sz w:val="24"/>
          <w:szCs w:val="24"/>
        </w:rPr>
        <w:t>ões</w:t>
      </w:r>
      <w:r w:rsidRPr="000E4A75">
        <w:rPr>
          <w:rFonts w:ascii="Arial" w:hAnsi="Arial" w:cs="Arial"/>
          <w:sz w:val="24"/>
          <w:szCs w:val="24"/>
        </w:rPr>
        <w:t xml:space="preserve"> mensa</w:t>
      </w:r>
      <w:r w:rsidR="00302D06" w:rsidRPr="000E4A75">
        <w:rPr>
          <w:rFonts w:ascii="Arial" w:hAnsi="Arial" w:cs="Arial"/>
          <w:sz w:val="24"/>
          <w:szCs w:val="24"/>
        </w:rPr>
        <w:t>is</w:t>
      </w:r>
      <w:r w:rsidRPr="000E4A75">
        <w:rPr>
          <w:rFonts w:ascii="Arial" w:hAnsi="Arial" w:cs="Arial"/>
          <w:sz w:val="24"/>
          <w:szCs w:val="24"/>
        </w:rPr>
        <w:t xml:space="preserve"> em seu centro de custos.</w:t>
      </w:r>
    </w:p>
    <w:p w:rsidR="00AA2C36" w:rsidRPr="00AA2C36" w:rsidRDefault="00AA2C36" w:rsidP="00AA2C36">
      <w:pPr>
        <w:numPr>
          <w:ilvl w:val="0"/>
          <w:numId w:val="2"/>
        </w:numPr>
        <w:suppressAutoHyphens/>
        <w:spacing w:before="480" w:after="0" w:line="360" w:lineRule="auto"/>
        <w:ind w:left="284" w:hanging="284"/>
        <w:jc w:val="both"/>
        <w:rPr>
          <w:rFonts w:ascii="Arial" w:hAnsi="Arial" w:cs="Arial"/>
          <w:b/>
          <w:bCs/>
          <w:sz w:val="24"/>
          <w:szCs w:val="24"/>
        </w:rPr>
      </w:pPr>
      <w:r w:rsidRPr="00AA2C36">
        <w:rPr>
          <w:rFonts w:ascii="Arial" w:hAnsi="Arial" w:cs="Arial"/>
          <w:b/>
          <w:bCs/>
          <w:sz w:val="24"/>
          <w:szCs w:val="24"/>
        </w:rPr>
        <w:t>MEDIÇÕES E PAGAMENTOS</w:t>
      </w:r>
    </w:p>
    <w:p w:rsidR="00AA2C36" w:rsidRPr="00AA2C36" w:rsidRDefault="00AA2C36" w:rsidP="00AA2C36">
      <w:pPr>
        <w:pStyle w:val="PargrafodaLista"/>
        <w:numPr>
          <w:ilvl w:val="0"/>
          <w:numId w:val="4"/>
        </w:numPr>
        <w:spacing w:before="240" w:line="360" w:lineRule="auto"/>
        <w:jc w:val="both"/>
        <w:rPr>
          <w:rFonts w:ascii="Arial" w:hAnsi="Arial" w:cs="Arial"/>
          <w:iCs/>
          <w:vanish/>
          <w:u w:val="single"/>
        </w:rPr>
      </w:pPr>
    </w:p>
    <w:p w:rsidR="00AA2C36" w:rsidRPr="00AA2C36" w:rsidRDefault="00AA2C36" w:rsidP="00AA2C36">
      <w:pPr>
        <w:pStyle w:val="PargrafodaLista"/>
        <w:numPr>
          <w:ilvl w:val="0"/>
          <w:numId w:val="4"/>
        </w:numPr>
        <w:spacing w:before="240" w:line="360" w:lineRule="auto"/>
        <w:jc w:val="both"/>
        <w:rPr>
          <w:rFonts w:ascii="Arial" w:hAnsi="Arial" w:cs="Arial"/>
          <w:iCs/>
          <w:vanish/>
          <w:u w:val="single"/>
        </w:rPr>
      </w:pPr>
    </w:p>
    <w:p w:rsidR="00AA2C36" w:rsidRPr="00AA2C36" w:rsidRDefault="00AA2C36" w:rsidP="00AA2C36">
      <w:pPr>
        <w:pStyle w:val="PargrafodaLista"/>
        <w:numPr>
          <w:ilvl w:val="0"/>
          <w:numId w:val="4"/>
        </w:numPr>
        <w:spacing w:before="240" w:line="360" w:lineRule="auto"/>
        <w:jc w:val="both"/>
        <w:rPr>
          <w:rFonts w:ascii="Arial" w:hAnsi="Arial" w:cs="Arial"/>
          <w:iCs/>
          <w:vanish/>
          <w:u w:val="single"/>
        </w:rPr>
      </w:pPr>
    </w:p>
    <w:p w:rsidR="00AA2C36" w:rsidRPr="00AA2C36" w:rsidRDefault="00AA2C36" w:rsidP="00AA2C36">
      <w:pPr>
        <w:pStyle w:val="PargrafodaLista"/>
        <w:numPr>
          <w:ilvl w:val="0"/>
          <w:numId w:val="4"/>
        </w:numPr>
        <w:spacing w:before="240" w:line="360" w:lineRule="auto"/>
        <w:jc w:val="both"/>
        <w:rPr>
          <w:rFonts w:ascii="Arial" w:hAnsi="Arial" w:cs="Arial"/>
          <w:iCs/>
          <w:vanish/>
          <w:u w:val="single"/>
        </w:rPr>
      </w:pPr>
    </w:p>
    <w:p w:rsidR="00AA2C36" w:rsidRPr="00AA2C36" w:rsidRDefault="00AA2C36" w:rsidP="00AA2C36">
      <w:pPr>
        <w:pStyle w:val="PargrafodaLista"/>
        <w:numPr>
          <w:ilvl w:val="0"/>
          <w:numId w:val="4"/>
        </w:numPr>
        <w:spacing w:before="240" w:line="360" w:lineRule="auto"/>
        <w:jc w:val="both"/>
        <w:rPr>
          <w:rFonts w:ascii="Arial" w:hAnsi="Arial" w:cs="Arial"/>
          <w:iCs/>
          <w:vanish/>
          <w:u w:val="single"/>
        </w:rPr>
      </w:pPr>
    </w:p>
    <w:p w:rsidR="00AA2C36" w:rsidRPr="00AA2C36" w:rsidRDefault="00AA2C36" w:rsidP="00AA2C36">
      <w:pPr>
        <w:pStyle w:val="PargrafodaLista"/>
        <w:numPr>
          <w:ilvl w:val="0"/>
          <w:numId w:val="4"/>
        </w:numPr>
        <w:spacing w:before="240" w:line="360" w:lineRule="auto"/>
        <w:jc w:val="both"/>
        <w:rPr>
          <w:rFonts w:ascii="Arial" w:hAnsi="Arial" w:cs="Arial"/>
          <w:iCs/>
          <w:vanish/>
          <w:u w:val="single"/>
        </w:rPr>
      </w:pPr>
    </w:p>
    <w:p w:rsidR="00AA2C36" w:rsidRPr="00AA2C36" w:rsidRDefault="00AA2C36" w:rsidP="00AA2C36">
      <w:pPr>
        <w:numPr>
          <w:ilvl w:val="1"/>
          <w:numId w:val="4"/>
        </w:numPr>
        <w:suppressAutoHyphens/>
        <w:spacing w:before="240" w:after="0" w:line="360" w:lineRule="auto"/>
        <w:ind w:left="0" w:firstLine="0"/>
        <w:jc w:val="both"/>
        <w:rPr>
          <w:rFonts w:ascii="Arial" w:hAnsi="Arial" w:cs="Arial"/>
          <w:b/>
          <w:iCs/>
          <w:sz w:val="24"/>
          <w:szCs w:val="24"/>
          <w:u w:val="single"/>
        </w:rPr>
      </w:pPr>
      <w:r w:rsidRPr="00AA2C36">
        <w:rPr>
          <w:rFonts w:ascii="Arial" w:hAnsi="Arial" w:cs="Arial"/>
          <w:b/>
          <w:iCs/>
          <w:sz w:val="24"/>
          <w:szCs w:val="24"/>
          <w:u w:val="single"/>
        </w:rPr>
        <w:t>Medições</w:t>
      </w:r>
    </w:p>
    <w:p w:rsidR="00AA2C36" w:rsidRPr="0075460D" w:rsidRDefault="00AA2C36" w:rsidP="00AA2C36">
      <w:pPr>
        <w:numPr>
          <w:ilvl w:val="2"/>
          <w:numId w:val="4"/>
        </w:numPr>
        <w:suppressAutoHyphens/>
        <w:spacing w:before="120" w:after="0" w:line="360" w:lineRule="auto"/>
        <w:ind w:left="0" w:firstLine="0"/>
        <w:jc w:val="both"/>
        <w:rPr>
          <w:rFonts w:ascii="Arial" w:hAnsi="Arial" w:cs="Arial"/>
          <w:b/>
          <w:bCs/>
          <w:sz w:val="24"/>
          <w:szCs w:val="24"/>
        </w:rPr>
      </w:pPr>
      <w:r w:rsidRPr="00AA2C36">
        <w:rPr>
          <w:rFonts w:ascii="Arial" w:hAnsi="Arial" w:cs="Arial"/>
          <w:iCs/>
          <w:sz w:val="24"/>
          <w:szCs w:val="24"/>
        </w:rPr>
        <w:t xml:space="preserve">As </w:t>
      </w:r>
      <w:r w:rsidRPr="0075460D">
        <w:rPr>
          <w:rFonts w:ascii="Arial" w:hAnsi="Arial" w:cs="Arial"/>
          <w:iCs/>
          <w:sz w:val="24"/>
          <w:szCs w:val="24"/>
        </w:rPr>
        <w:t>medições serão elaboradas mensalmente pelo fiscal do contrato designado pela CESAMA, e deter-se-ão sobre os serviços executados no período correspondente ao dia 1º a 30 ou 31 de cada mês, para fins de registro contábil e pagamento, ou em outro período determinado pela fiscalização da CESAMA.</w:t>
      </w:r>
    </w:p>
    <w:p w:rsidR="00AA2C36" w:rsidRPr="0075460D" w:rsidRDefault="00AA2C36" w:rsidP="00AA2C36">
      <w:pPr>
        <w:numPr>
          <w:ilvl w:val="2"/>
          <w:numId w:val="4"/>
        </w:numPr>
        <w:suppressAutoHyphens/>
        <w:spacing w:before="120" w:after="0" w:line="360" w:lineRule="auto"/>
        <w:ind w:left="0" w:firstLine="0"/>
        <w:jc w:val="both"/>
        <w:rPr>
          <w:rFonts w:ascii="Arial" w:hAnsi="Arial" w:cs="Arial"/>
          <w:bCs/>
          <w:sz w:val="24"/>
          <w:szCs w:val="24"/>
        </w:rPr>
      </w:pPr>
      <w:r w:rsidRPr="0075460D">
        <w:rPr>
          <w:rFonts w:ascii="Arial" w:hAnsi="Arial" w:cs="Arial"/>
          <w:bCs/>
          <w:sz w:val="24"/>
          <w:szCs w:val="24"/>
        </w:rPr>
        <w:t>As medições somente serão efetuadas se ocorrerem serviços no período supramencionado, respeitado o cronograma físico financeiro.</w:t>
      </w:r>
    </w:p>
    <w:p w:rsidR="00AA2C36" w:rsidRPr="0075460D" w:rsidRDefault="00AA2C36" w:rsidP="00AA2C36">
      <w:pPr>
        <w:numPr>
          <w:ilvl w:val="2"/>
          <w:numId w:val="4"/>
        </w:numPr>
        <w:suppressAutoHyphens/>
        <w:spacing w:before="120" w:after="0" w:line="360" w:lineRule="auto"/>
        <w:ind w:left="0" w:firstLine="0"/>
        <w:jc w:val="both"/>
        <w:rPr>
          <w:rFonts w:ascii="Arial" w:hAnsi="Arial" w:cs="Arial"/>
          <w:bCs/>
          <w:sz w:val="24"/>
          <w:szCs w:val="24"/>
        </w:rPr>
      </w:pPr>
      <w:r w:rsidRPr="0075460D">
        <w:rPr>
          <w:rFonts w:ascii="Arial" w:hAnsi="Arial" w:cs="Arial"/>
          <w:iCs/>
          <w:sz w:val="24"/>
          <w:szCs w:val="24"/>
        </w:rPr>
        <w:t>As medições poderão ser efetivadas até dez dias do mês subsequente ao período considerado no item 6.1.1, data limite para emissão pela CESAMA da ordem de faturamento.</w:t>
      </w:r>
    </w:p>
    <w:p w:rsidR="00AA2C36" w:rsidRPr="0075460D" w:rsidRDefault="00AA2C36" w:rsidP="00AA2C36">
      <w:pPr>
        <w:numPr>
          <w:ilvl w:val="2"/>
          <w:numId w:val="4"/>
        </w:numPr>
        <w:suppressAutoHyphens/>
        <w:spacing w:before="120" w:after="0" w:line="360" w:lineRule="auto"/>
        <w:ind w:left="0" w:firstLine="0"/>
        <w:jc w:val="both"/>
        <w:rPr>
          <w:rFonts w:ascii="Arial" w:hAnsi="Arial" w:cs="Arial"/>
          <w:b/>
          <w:bCs/>
          <w:sz w:val="24"/>
          <w:szCs w:val="24"/>
        </w:rPr>
      </w:pPr>
      <w:r w:rsidRPr="0075460D">
        <w:rPr>
          <w:rFonts w:ascii="Arial" w:hAnsi="Arial" w:cs="Arial"/>
          <w:iCs/>
          <w:sz w:val="24"/>
          <w:szCs w:val="24"/>
        </w:rPr>
        <w:t>A medição somente será efetuada se ocorrer o serviço.</w:t>
      </w:r>
    </w:p>
    <w:p w:rsidR="00AA2C36" w:rsidRPr="0075460D" w:rsidRDefault="00AA2C36" w:rsidP="00AA2C36">
      <w:pPr>
        <w:numPr>
          <w:ilvl w:val="1"/>
          <w:numId w:val="4"/>
        </w:numPr>
        <w:tabs>
          <w:tab w:val="left" w:pos="-3402"/>
        </w:tabs>
        <w:suppressAutoHyphens/>
        <w:spacing w:before="240" w:after="0" w:line="360" w:lineRule="auto"/>
        <w:ind w:left="0" w:firstLine="0"/>
        <w:jc w:val="both"/>
        <w:rPr>
          <w:rFonts w:ascii="Arial" w:hAnsi="Arial" w:cs="Arial"/>
          <w:b/>
          <w:bCs/>
          <w:sz w:val="24"/>
          <w:szCs w:val="24"/>
          <w:u w:val="single"/>
        </w:rPr>
      </w:pPr>
      <w:r w:rsidRPr="0075460D">
        <w:rPr>
          <w:rFonts w:ascii="Arial" w:hAnsi="Arial" w:cs="Arial"/>
          <w:b/>
          <w:bCs/>
          <w:sz w:val="24"/>
          <w:szCs w:val="24"/>
          <w:u w:val="single"/>
        </w:rPr>
        <w:t>Pagamentos</w:t>
      </w:r>
    </w:p>
    <w:p w:rsidR="00AA2C36" w:rsidRPr="0075460D" w:rsidRDefault="00AA2C36" w:rsidP="00AA2C36">
      <w:pPr>
        <w:numPr>
          <w:ilvl w:val="2"/>
          <w:numId w:val="4"/>
        </w:numPr>
        <w:tabs>
          <w:tab w:val="left" w:pos="-3402"/>
        </w:tabs>
        <w:suppressAutoHyphens/>
        <w:spacing w:before="120" w:after="0" w:line="360" w:lineRule="auto"/>
        <w:ind w:left="0" w:firstLine="0"/>
        <w:jc w:val="both"/>
        <w:rPr>
          <w:rFonts w:ascii="Arial" w:hAnsi="Arial" w:cs="Arial"/>
          <w:sz w:val="24"/>
          <w:szCs w:val="24"/>
        </w:rPr>
      </w:pPr>
      <w:r w:rsidRPr="00AA2C36">
        <w:rPr>
          <w:rFonts w:ascii="Arial" w:hAnsi="Arial" w:cs="Arial"/>
          <w:sz w:val="24"/>
          <w:szCs w:val="24"/>
        </w:rPr>
        <w:t xml:space="preserve">A CESAMA efetuará </w:t>
      </w:r>
      <w:r w:rsidRPr="0075460D">
        <w:rPr>
          <w:rFonts w:ascii="Arial" w:hAnsi="Arial" w:cs="Arial"/>
          <w:sz w:val="24"/>
          <w:szCs w:val="24"/>
        </w:rPr>
        <w:t>os pagamentos relativos aos compromissos assumidos, através de medição, na primeira quinta-feira, 30 (trinta) dias após a apresentação e aceitação da Nota Fiscal / Fatura pelo gestor do Contrato.</w:t>
      </w:r>
    </w:p>
    <w:p w:rsidR="00AA2C36" w:rsidRPr="0075460D" w:rsidRDefault="00AA2C36" w:rsidP="00AA2C36">
      <w:pPr>
        <w:numPr>
          <w:ilvl w:val="2"/>
          <w:numId w:val="4"/>
        </w:numPr>
        <w:tabs>
          <w:tab w:val="left" w:pos="-3402"/>
        </w:tabs>
        <w:suppressAutoHyphens/>
        <w:spacing w:before="120" w:after="0" w:line="360" w:lineRule="auto"/>
        <w:ind w:left="0" w:firstLine="0"/>
        <w:jc w:val="both"/>
        <w:rPr>
          <w:rFonts w:ascii="Arial" w:hAnsi="Arial" w:cs="Arial"/>
          <w:sz w:val="24"/>
          <w:szCs w:val="24"/>
        </w:rPr>
      </w:pPr>
      <w:r w:rsidRPr="0075460D">
        <w:rPr>
          <w:rFonts w:ascii="Arial" w:hAnsi="Arial" w:cs="Arial"/>
          <w:sz w:val="24"/>
          <w:szCs w:val="24"/>
        </w:rPr>
        <w:t xml:space="preserve">O pagamento será efetuado </w:t>
      </w:r>
      <w:r w:rsidRPr="0075460D">
        <w:rPr>
          <w:rFonts w:ascii="Arial" w:hAnsi="Arial" w:cs="Arial"/>
          <w:sz w:val="24"/>
          <w:szCs w:val="24"/>
          <w:u w:val="single"/>
        </w:rPr>
        <w:t>de acordo com o cronograma físico financeiro,</w:t>
      </w:r>
      <w:r w:rsidRPr="0075460D">
        <w:rPr>
          <w:rFonts w:ascii="Arial" w:hAnsi="Arial" w:cs="Arial"/>
          <w:sz w:val="24"/>
          <w:szCs w:val="24"/>
        </w:rPr>
        <w:t xml:space="preserve"> através de depósito em conta bancária ou via </w:t>
      </w:r>
      <w:r w:rsidRPr="0075460D">
        <w:rPr>
          <w:rFonts w:ascii="Arial" w:hAnsi="Arial" w:cs="Arial"/>
          <w:b/>
          <w:bCs/>
          <w:sz w:val="24"/>
          <w:szCs w:val="24"/>
        </w:rPr>
        <w:t>TED</w:t>
      </w:r>
      <w:r w:rsidRPr="0075460D">
        <w:rPr>
          <w:rFonts w:ascii="Arial" w:hAnsi="Arial" w:cs="Arial"/>
          <w:sz w:val="24"/>
          <w:szCs w:val="24"/>
        </w:rPr>
        <w:t xml:space="preserve"> (transferência eletrônica disponível), para valores iguais ou superiores a R$1.000,00 (mil reais), cujas tarifas extras correrão por conta da </w:t>
      </w:r>
      <w:r w:rsidR="00986211">
        <w:rPr>
          <w:rFonts w:ascii="Arial" w:hAnsi="Arial" w:cs="Arial"/>
          <w:bCs/>
          <w:sz w:val="24"/>
          <w:szCs w:val="24"/>
        </w:rPr>
        <w:t>EVENTUAL CONTRATADA</w:t>
      </w:r>
      <w:r w:rsidRPr="0075460D">
        <w:rPr>
          <w:rFonts w:ascii="Arial" w:hAnsi="Arial" w:cs="Arial"/>
          <w:b/>
          <w:bCs/>
          <w:sz w:val="24"/>
          <w:szCs w:val="24"/>
        </w:rPr>
        <w:t>.</w:t>
      </w:r>
    </w:p>
    <w:p w:rsidR="00AA2C36" w:rsidRPr="0075460D" w:rsidRDefault="00AA2C36" w:rsidP="00AA2C36">
      <w:pPr>
        <w:pStyle w:val="Corpodetexto"/>
        <w:numPr>
          <w:ilvl w:val="3"/>
          <w:numId w:val="4"/>
        </w:numPr>
        <w:tabs>
          <w:tab w:val="left" w:pos="-3686"/>
          <w:tab w:val="left" w:pos="-3402"/>
          <w:tab w:val="left" w:pos="851"/>
        </w:tabs>
        <w:spacing w:before="120" w:line="360" w:lineRule="auto"/>
        <w:ind w:left="0" w:firstLine="0"/>
        <w:rPr>
          <w:rFonts w:cs="Arial"/>
          <w:sz w:val="24"/>
          <w:szCs w:val="24"/>
        </w:rPr>
      </w:pPr>
      <w:r w:rsidRPr="0075460D">
        <w:rPr>
          <w:rFonts w:cs="Arial"/>
          <w:sz w:val="24"/>
          <w:szCs w:val="24"/>
        </w:rPr>
        <w:t xml:space="preserve">A Nota Fiscal Eletrônica – NF-e – deverá ser enviada para o e-mail </w:t>
      </w:r>
      <w:hyperlink r:id="rId8" w:history="1">
        <w:r w:rsidRPr="0075460D">
          <w:rPr>
            <w:rStyle w:val="Hyperlink"/>
            <w:rFonts w:cs="Arial"/>
            <w:color w:val="auto"/>
            <w:sz w:val="24"/>
            <w:szCs w:val="24"/>
          </w:rPr>
          <w:t>nfe@cesama.com.br</w:t>
        </w:r>
      </w:hyperlink>
      <w:r w:rsidRPr="0075460D">
        <w:rPr>
          <w:rFonts w:cs="Arial"/>
          <w:sz w:val="24"/>
          <w:szCs w:val="24"/>
          <w:u w:val="single"/>
        </w:rPr>
        <w:t xml:space="preserve"> e deme@cesama.com.br</w:t>
      </w:r>
      <w:r w:rsidRPr="0075460D">
        <w:rPr>
          <w:rFonts w:cs="Arial"/>
          <w:sz w:val="24"/>
          <w:szCs w:val="24"/>
        </w:rPr>
        <w:t>.</w:t>
      </w:r>
    </w:p>
    <w:p w:rsidR="00AA2C36" w:rsidRPr="00AA2C36" w:rsidRDefault="00AA2C36" w:rsidP="00AA2C36">
      <w:pPr>
        <w:pStyle w:val="Corpodetexto"/>
        <w:numPr>
          <w:ilvl w:val="3"/>
          <w:numId w:val="4"/>
        </w:numPr>
        <w:tabs>
          <w:tab w:val="left" w:pos="-3686"/>
          <w:tab w:val="left" w:pos="-3402"/>
          <w:tab w:val="left" w:pos="851"/>
        </w:tabs>
        <w:spacing w:before="120" w:line="360" w:lineRule="auto"/>
        <w:ind w:left="0" w:firstLine="0"/>
        <w:rPr>
          <w:rFonts w:cs="Arial"/>
          <w:sz w:val="24"/>
          <w:szCs w:val="24"/>
        </w:rPr>
      </w:pPr>
      <w:r w:rsidRPr="0075460D">
        <w:rPr>
          <w:rFonts w:eastAsia="Arial Unicode MS" w:cs="Arial"/>
          <w:iCs/>
          <w:sz w:val="24"/>
          <w:szCs w:val="24"/>
        </w:rPr>
        <w:t xml:space="preserve">Deverá constar na descrição da </w:t>
      </w:r>
      <w:r w:rsidRPr="0075460D">
        <w:rPr>
          <w:rFonts w:cs="Arial"/>
          <w:sz w:val="24"/>
          <w:szCs w:val="24"/>
        </w:rPr>
        <w:t>Nota Fiscal / Fatura</w:t>
      </w:r>
      <w:r w:rsidRPr="0075460D">
        <w:rPr>
          <w:rFonts w:eastAsia="Arial Unicode MS" w:cs="Arial"/>
          <w:iCs/>
          <w:sz w:val="24"/>
          <w:szCs w:val="24"/>
        </w:rPr>
        <w:t xml:space="preserve"> o número da</w:t>
      </w:r>
      <w:r w:rsidRPr="00AA2C36">
        <w:rPr>
          <w:rFonts w:eastAsia="Arial Unicode MS" w:cs="Arial"/>
          <w:iCs/>
          <w:sz w:val="24"/>
          <w:szCs w:val="24"/>
        </w:rPr>
        <w:t xml:space="preserve"> licitação e número do Contrato.</w:t>
      </w:r>
    </w:p>
    <w:p w:rsidR="00AA2C36" w:rsidRPr="00AA2C36" w:rsidRDefault="00AA2C36" w:rsidP="00AA2C36">
      <w:pPr>
        <w:numPr>
          <w:ilvl w:val="2"/>
          <w:numId w:val="4"/>
        </w:numPr>
        <w:tabs>
          <w:tab w:val="left" w:pos="-3402"/>
        </w:tabs>
        <w:suppressAutoHyphens/>
        <w:spacing w:before="120" w:after="0" w:line="360" w:lineRule="auto"/>
        <w:ind w:left="0" w:firstLine="0"/>
        <w:jc w:val="both"/>
        <w:rPr>
          <w:rFonts w:ascii="Arial" w:hAnsi="Arial" w:cs="Arial"/>
          <w:sz w:val="24"/>
          <w:szCs w:val="24"/>
        </w:rPr>
      </w:pPr>
      <w:r w:rsidRPr="00AA2C36">
        <w:rPr>
          <w:rFonts w:ascii="Arial" w:hAnsi="Arial" w:cs="Arial"/>
          <w:sz w:val="24"/>
          <w:szCs w:val="24"/>
        </w:rPr>
        <w:t xml:space="preserve">O pagamento </w:t>
      </w:r>
      <w:r w:rsidRPr="00AA2C36">
        <w:rPr>
          <w:rFonts w:ascii="Arial" w:hAnsi="Arial" w:cs="Arial"/>
          <w:b/>
          <w:bCs/>
          <w:sz w:val="24"/>
          <w:szCs w:val="24"/>
        </w:rPr>
        <w:t>SOMENTE</w:t>
      </w:r>
      <w:r w:rsidRPr="00AA2C36">
        <w:rPr>
          <w:rFonts w:ascii="Arial" w:hAnsi="Arial" w:cs="Arial"/>
          <w:sz w:val="24"/>
          <w:szCs w:val="24"/>
        </w:rPr>
        <w:t xml:space="preserve"> será efetuado:</w:t>
      </w:r>
    </w:p>
    <w:p w:rsidR="00AA2C36" w:rsidRPr="00AA2C36" w:rsidRDefault="00AA2C36" w:rsidP="00AA2C36">
      <w:pPr>
        <w:pStyle w:val="Recuodecorpodetexto2"/>
        <w:spacing w:after="0" w:line="360" w:lineRule="auto"/>
        <w:ind w:left="993" w:hanging="426"/>
        <w:rPr>
          <w:szCs w:val="24"/>
        </w:rPr>
      </w:pPr>
      <w:r w:rsidRPr="00AA2C36">
        <w:rPr>
          <w:szCs w:val="24"/>
        </w:rPr>
        <w:lastRenderedPageBreak/>
        <w:t>a)</w:t>
      </w:r>
      <w:r w:rsidRPr="00AA2C36">
        <w:rPr>
          <w:szCs w:val="24"/>
        </w:rPr>
        <w:tab/>
        <w:t>Após a aceitação da Nota Fiscal / Fatura.</w:t>
      </w:r>
    </w:p>
    <w:p w:rsidR="00AA2C36" w:rsidRPr="00AA2C36" w:rsidRDefault="00AA2C36" w:rsidP="00AA2C36">
      <w:pPr>
        <w:pStyle w:val="Recuodecorpodetexto2"/>
        <w:spacing w:after="0" w:line="360" w:lineRule="auto"/>
        <w:ind w:left="993" w:hanging="426"/>
        <w:rPr>
          <w:szCs w:val="24"/>
        </w:rPr>
      </w:pPr>
      <w:r w:rsidRPr="00AA2C36">
        <w:rPr>
          <w:szCs w:val="24"/>
        </w:rPr>
        <w:t>b)</w:t>
      </w:r>
      <w:r w:rsidRPr="00AA2C36">
        <w:rPr>
          <w:szCs w:val="24"/>
        </w:rPr>
        <w:tab/>
        <w:t>Após o recolhimento pela adjudicatária de quaisquer multas que lhe tenham sido impostas em decorrência de inadimplemento contratual.</w:t>
      </w:r>
    </w:p>
    <w:p w:rsidR="00AA2C36" w:rsidRPr="0075460D" w:rsidRDefault="00AA2C36" w:rsidP="00AA2C36">
      <w:pPr>
        <w:pStyle w:val="Recuodecorpodetexto2"/>
        <w:spacing w:after="0" w:line="360" w:lineRule="auto"/>
        <w:ind w:left="993" w:hanging="426"/>
        <w:rPr>
          <w:szCs w:val="24"/>
        </w:rPr>
      </w:pPr>
      <w:r w:rsidRPr="00AA2C36">
        <w:rPr>
          <w:szCs w:val="24"/>
        </w:rPr>
        <w:t>c)</w:t>
      </w:r>
      <w:r w:rsidRPr="00AA2C36">
        <w:rPr>
          <w:szCs w:val="24"/>
        </w:rPr>
        <w:tab/>
      </w:r>
      <w:r w:rsidRPr="0075460D">
        <w:rPr>
          <w:szCs w:val="24"/>
        </w:rPr>
        <w:t>Após o cumprimento do disposto no item 6.2.4.</w:t>
      </w:r>
    </w:p>
    <w:p w:rsidR="00AA2C36" w:rsidRPr="0075460D" w:rsidRDefault="00AA2C36" w:rsidP="00AA2C36">
      <w:pPr>
        <w:numPr>
          <w:ilvl w:val="2"/>
          <w:numId w:val="4"/>
        </w:numPr>
        <w:suppressAutoHyphens/>
        <w:spacing w:before="120" w:after="0" w:line="360" w:lineRule="auto"/>
        <w:ind w:left="0" w:firstLine="0"/>
        <w:jc w:val="both"/>
        <w:rPr>
          <w:rFonts w:ascii="Arial" w:hAnsi="Arial" w:cs="Arial"/>
          <w:iCs/>
          <w:sz w:val="24"/>
          <w:szCs w:val="24"/>
        </w:rPr>
      </w:pPr>
      <w:r w:rsidRPr="0075460D">
        <w:rPr>
          <w:rFonts w:ascii="Arial" w:hAnsi="Arial" w:cs="Arial"/>
          <w:sz w:val="24"/>
          <w:szCs w:val="24"/>
        </w:rPr>
        <w:t xml:space="preserve">Para efetivação do pagamento, a </w:t>
      </w:r>
      <w:r w:rsidR="00986211">
        <w:rPr>
          <w:rFonts w:ascii="Arial" w:hAnsi="Arial" w:cs="Arial"/>
          <w:bCs/>
          <w:sz w:val="24"/>
          <w:szCs w:val="24"/>
        </w:rPr>
        <w:t>Eventual contratada</w:t>
      </w:r>
      <w:r w:rsidRPr="0075460D">
        <w:rPr>
          <w:rFonts w:ascii="Arial" w:hAnsi="Arial" w:cs="Arial"/>
          <w:sz w:val="24"/>
          <w:szCs w:val="24"/>
        </w:rPr>
        <w:t xml:space="preserve"> deverá:</w:t>
      </w:r>
    </w:p>
    <w:p w:rsidR="00AA2C36" w:rsidRPr="0075460D" w:rsidRDefault="00AA2C36" w:rsidP="00AA2C36">
      <w:pPr>
        <w:pStyle w:val="Recuodecorpodetexto2"/>
        <w:numPr>
          <w:ilvl w:val="0"/>
          <w:numId w:val="5"/>
        </w:numPr>
        <w:tabs>
          <w:tab w:val="left" w:pos="-5954"/>
        </w:tabs>
        <w:spacing w:after="0" w:line="360" w:lineRule="auto"/>
        <w:ind w:left="1135" w:hanging="284"/>
        <w:rPr>
          <w:szCs w:val="24"/>
        </w:rPr>
      </w:pPr>
      <w:r w:rsidRPr="0075460D">
        <w:rPr>
          <w:szCs w:val="24"/>
        </w:rPr>
        <w:t xml:space="preserve">Elaborar </w:t>
      </w:r>
      <w:r w:rsidRPr="0075460D">
        <w:rPr>
          <w:b/>
          <w:bCs/>
          <w:szCs w:val="24"/>
        </w:rPr>
        <w:t>Folha de Pagamento</w:t>
      </w:r>
      <w:r w:rsidRPr="0075460D">
        <w:rPr>
          <w:szCs w:val="24"/>
        </w:rPr>
        <w:t xml:space="preserve"> contendo nome do empregado, número da </w:t>
      </w:r>
      <w:r w:rsidRPr="0075460D">
        <w:rPr>
          <w:bCs/>
          <w:szCs w:val="24"/>
        </w:rPr>
        <w:t>Carteira de Trabalho e Previdência Social –</w:t>
      </w:r>
      <w:r w:rsidRPr="0075460D">
        <w:rPr>
          <w:b/>
          <w:bCs/>
          <w:szCs w:val="24"/>
        </w:rPr>
        <w:t xml:space="preserve"> CTPS</w:t>
      </w:r>
      <w:r w:rsidRPr="0075460D">
        <w:rPr>
          <w:szCs w:val="24"/>
        </w:rPr>
        <w:t>, data de admissão e salário pago relativo aos empregados designados para a prestação dos serviços;</w:t>
      </w:r>
    </w:p>
    <w:p w:rsidR="00AA2C36" w:rsidRPr="0075460D" w:rsidRDefault="00AA2C36" w:rsidP="00AA2C36">
      <w:pPr>
        <w:pStyle w:val="Recuodecorpodetexto2"/>
        <w:numPr>
          <w:ilvl w:val="0"/>
          <w:numId w:val="5"/>
        </w:numPr>
        <w:tabs>
          <w:tab w:val="left" w:pos="-5954"/>
        </w:tabs>
        <w:spacing w:after="0" w:line="360" w:lineRule="auto"/>
        <w:ind w:left="1135" w:hanging="284"/>
        <w:rPr>
          <w:szCs w:val="24"/>
        </w:rPr>
      </w:pPr>
      <w:r w:rsidRPr="0075460D">
        <w:rPr>
          <w:szCs w:val="24"/>
        </w:rPr>
        <w:t>Apresentar cópia do contra cheque e folha de ponto de cada empregado;</w:t>
      </w:r>
    </w:p>
    <w:p w:rsidR="00AA2C36" w:rsidRPr="0075460D" w:rsidRDefault="00AA2C36" w:rsidP="00AA2C36">
      <w:pPr>
        <w:pStyle w:val="Recuodecorpodetexto2"/>
        <w:numPr>
          <w:ilvl w:val="0"/>
          <w:numId w:val="5"/>
        </w:numPr>
        <w:tabs>
          <w:tab w:val="left" w:pos="-5954"/>
        </w:tabs>
        <w:spacing w:after="0" w:line="360" w:lineRule="auto"/>
        <w:ind w:left="1135" w:hanging="284"/>
        <w:rPr>
          <w:szCs w:val="24"/>
        </w:rPr>
      </w:pPr>
      <w:r w:rsidRPr="0075460D">
        <w:rPr>
          <w:bCs/>
          <w:szCs w:val="24"/>
        </w:rPr>
        <w:t xml:space="preserve">Apresentar </w:t>
      </w:r>
      <w:r w:rsidRPr="0075460D">
        <w:rPr>
          <w:szCs w:val="24"/>
        </w:rPr>
        <w:t>junto com a Nota Fiscal / Fatura</w:t>
      </w:r>
      <w:r w:rsidRPr="0075460D">
        <w:rPr>
          <w:bCs/>
          <w:szCs w:val="24"/>
        </w:rPr>
        <w:t xml:space="preserve"> a </w:t>
      </w:r>
      <w:r w:rsidRPr="0075460D">
        <w:rPr>
          <w:b/>
          <w:bCs/>
          <w:szCs w:val="24"/>
        </w:rPr>
        <w:t xml:space="preserve">RE </w:t>
      </w:r>
      <w:r w:rsidRPr="0075460D">
        <w:rPr>
          <w:bCs/>
          <w:szCs w:val="24"/>
        </w:rPr>
        <w:t>(Relação de Empregados)constantes no Arquivo</w:t>
      </w:r>
      <w:r w:rsidRPr="0075460D">
        <w:rPr>
          <w:b/>
          <w:bCs/>
          <w:szCs w:val="24"/>
        </w:rPr>
        <w:t xml:space="preserve"> SEFIP </w:t>
      </w:r>
      <w:r w:rsidRPr="0075460D">
        <w:rPr>
          <w:szCs w:val="24"/>
        </w:rPr>
        <w:t xml:space="preserve">(Sistema Empresa de Recolhimento do FGTS e Informações à Previdência Social), para comprovar o recolhimento devido; </w:t>
      </w:r>
    </w:p>
    <w:p w:rsidR="00AA2C36" w:rsidRPr="0075460D" w:rsidRDefault="00AA2C36" w:rsidP="00AA2C36">
      <w:pPr>
        <w:pStyle w:val="Recuodecorpodetexto2"/>
        <w:numPr>
          <w:ilvl w:val="0"/>
          <w:numId w:val="5"/>
        </w:numPr>
        <w:tabs>
          <w:tab w:val="left" w:pos="-5954"/>
        </w:tabs>
        <w:spacing w:after="0" w:line="360" w:lineRule="auto"/>
        <w:ind w:left="1135" w:hanging="284"/>
        <w:rPr>
          <w:iCs w:val="0"/>
          <w:szCs w:val="24"/>
        </w:rPr>
      </w:pPr>
      <w:r w:rsidRPr="0075460D">
        <w:rPr>
          <w:szCs w:val="24"/>
        </w:rPr>
        <w:t xml:space="preserve">Anexar à Nota Fiscal / Fatura </w:t>
      </w:r>
      <w:r w:rsidRPr="0075460D">
        <w:rPr>
          <w:iCs w:val="0"/>
          <w:szCs w:val="24"/>
        </w:rPr>
        <w:t xml:space="preserve">cópia da </w:t>
      </w:r>
      <w:r w:rsidRPr="0075460D">
        <w:rPr>
          <w:b/>
          <w:bCs/>
          <w:iCs w:val="0"/>
          <w:szCs w:val="24"/>
        </w:rPr>
        <w:t>Guia de Recolhimento do FGTS e Informações à Previdência Social – (GFIP) e da Guia da Previdência Social – (GPS)</w:t>
      </w:r>
      <w:r w:rsidRPr="0075460D">
        <w:rPr>
          <w:iCs w:val="0"/>
          <w:szCs w:val="24"/>
        </w:rPr>
        <w:t>, relativas aos empregados designados para trabalhar no serviço, objeto desta licitação;</w:t>
      </w:r>
    </w:p>
    <w:p w:rsidR="00AA2C36" w:rsidRPr="0075460D" w:rsidRDefault="00AA2C36" w:rsidP="00AA2C36">
      <w:pPr>
        <w:pStyle w:val="Recuodecorpodetexto2"/>
        <w:numPr>
          <w:ilvl w:val="0"/>
          <w:numId w:val="5"/>
        </w:numPr>
        <w:tabs>
          <w:tab w:val="left" w:pos="-5954"/>
        </w:tabs>
        <w:spacing w:after="0" w:line="360" w:lineRule="auto"/>
        <w:ind w:left="1135" w:hanging="284"/>
        <w:rPr>
          <w:iCs w:val="0"/>
          <w:szCs w:val="24"/>
        </w:rPr>
      </w:pPr>
      <w:r w:rsidRPr="0075460D">
        <w:rPr>
          <w:szCs w:val="24"/>
        </w:rPr>
        <w:t>Anexar à Nota Fiscal / Fatura as certidões atualizadas de regularidade junto ao INSS, ao FGTS e a Justiça do Trabalho.</w:t>
      </w:r>
    </w:p>
    <w:p w:rsidR="00AA2C36" w:rsidRPr="0075460D" w:rsidRDefault="00AA2C36" w:rsidP="00AA2C36">
      <w:pPr>
        <w:pStyle w:val="Recuodecorpodetexto2"/>
        <w:numPr>
          <w:ilvl w:val="3"/>
          <w:numId w:val="4"/>
        </w:numPr>
        <w:tabs>
          <w:tab w:val="left" w:pos="-5954"/>
          <w:tab w:val="left" w:pos="-3402"/>
          <w:tab w:val="left" w:pos="851"/>
        </w:tabs>
        <w:spacing w:after="0" w:line="360" w:lineRule="auto"/>
        <w:ind w:left="0" w:firstLine="0"/>
        <w:rPr>
          <w:szCs w:val="24"/>
        </w:rPr>
      </w:pPr>
      <w:r w:rsidRPr="0075460D">
        <w:rPr>
          <w:szCs w:val="24"/>
        </w:rPr>
        <w:t xml:space="preserve">Todos os valores apresentados deverão estar de acordo com o salário mínimo da classe a que pertencer os empregados, sem o qual a </w:t>
      </w:r>
      <w:r w:rsidRPr="0075460D">
        <w:rPr>
          <w:bCs/>
          <w:szCs w:val="24"/>
        </w:rPr>
        <w:t>CESAMA</w:t>
      </w:r>
      <w:r w:rsidRPr="0075460D">
        <w:rPr>
          <w:szCs w:val="24"/>
        </w:rPr>
        <w:t xml:space="preserve"> ficará inibida da quitação da Nota Fiscal / Fatura.</w:t>
      </w:r>
    </w:p>
    <w:p w:rsidR="00AA2C36" w:rsidRPr="0075460D" w:rsidRDefault="00AA2C36" w:rsidP="00AA2C36">
      <w:pPr>
        <w:numPr>
          <w:ilvl w:val="2"/>
          <w:numId w:val="4"/>
        </w:numPr>
        <w:suppressAutoHyphens/>
        <w:spacing w:before="120" w:after="0" w:line="360" w:lineRule="auto"/>
        <w:ind w:left="0" w:firstLine="0"/>
        <w:jc w:val="both"/>
        <w:rPr>
          <w:rFonts w:ascii="Arial" w:hAnsi="Arial" w:cs="Arial"/>
          <w:iCs/>
          <w:sz w:val="24"/>
          <w:szCs w:val="24"/>
        </w:rPr>
      </w:pPr>
      <w:r w:rsidRPr="0075460D">
        <w:rPr>
          <w:rFonts w:ascii="Arial" w:hAnsi="Arial" w:cs="Arial"/>
          <w:iCs/>
          <w:sz w:val="24"/>
          <w:szCs w:val="24"/>
        </w:rPr>
        <w:t>O recolhimento do INSS e do FGTS referente aos serviços deverá ser feito de forma individualizada, por tomador, e esta condição deverá ser comprovada mensalmente, a cada emissão de Nota Fiscal.</w:t>
      </w:r>
    </w:p>
    <w:p w:rsidR="00AA2C36" w:rsidRPr="00AA2C36" w:rsidRDefault="00AA2C36" w:rsidP="00AA2C36">
      <w:pPr>
        <w:pStyle w:val="Corpodetexto21"/>
        <w:numPr>
          <w:ilvl w:val="2"/>
          <w:numId w:val="4"/>
        </w:numPr>
        <w:spacing w:before="120" w:line="360" w:lineRule="auto"/>
        <w:ind w:left="0" w:firstLine="0"/>
        <w:rPr>
          <w:color w:val="auto"/>
          <w:sz w:val="24"/>
          <w:szCs w:val="24"/>
        </w:rPr>
      </w:pPr>
      <w:r w:rsidRPr="0075460D">
        <w:rPr>
          <w:color w:val="auto"/>
          <w:sz w:val="24"/>
          <w:szCs w:val="24"/>
        </w:rPr>
        <w:t>Na eventualidade de aplicação de multas, estas deverão ser liquidadas</w:t>
      </w:r>
      <w:r w:rsidRPr="00AA2C36">
        <w:rPr>
          <w:color w:val="auto"/>
          <w:sz w:val="24"/>
          <w:szCs w:val="24"/>
        </w:rPr>
        <w:t xml:space="preserve"> simultaneamente com parcela vinculada ao evento cujo descumprimento der origem à aplicação da penalidade.</w:t>
      </w:r>
    </w:p>
    <w:p w:rsidR="00AA2C36" w:rsidRPr="00AA2C36" w:rsidRDefault="00AA2C36" w:rsidP="00AA2C36">
      <w:pPr>
        <w:numPr>
          <w:ilvl w:val="2"/>
          <w:numId w:val="4"/>
        </w:numPr>
        <w:suppressAutoHyphens/>
        <w:spacing w:before="120" w:after="0" w:line="360" w:lineRule="auto"/>
        <w:ind w:left="0" w:firstLine="0"/>
        <w:jc w:val="both"/>
        <w:rPr>
          <w:rFonts w:ascii="Arial" w:hAnsi="Arial" w:cs="Arial"/>
          <w:sz w:val="24"/>
          <w:szCs w:val="24"/>
        </w:rPr>
      </w:pPr>
      <w:r w:rsidRPr="00AA2C36">
        <w:rPr>
          <w:rFonts w:ascii="Arial" w:hAnsi="Arial" w:cs="Arial"/>
          <w:sz w:val="24"/>
          <w:szCs w:val="24"/>
        </w:rPr>
        <w:lastRenderedPageBreak/>
        <w:t xml:space="preserve">O CNPJ da </w:t>
      </w:r>
      <w:r w:rsidR="00986211">
        <w:rPr>
          <w:rFonts w:ascii="Arial" w:hAnsi="Arial" w:cs="Arial"/>
          <w:sz w:val="24"/>
          <w:szCs w:val="24"/>
        </w:rPr>
        <w:t>Eventual contratada</w:t>
      </w:r>
      <w:r w:rsidRPr="00AA2C36">
        <w:rPr>
          <w:rFonts w:ascii="Arial" w:hAnsi="Arial" w:cs="Arial"/>
          <w:sz w:val="24"/>
          <w:szCs w:val="24"/>
        </w:rPr>
        <w:t xml:space="preserve"> constante da Nota Fiscal / Fatura deverá ser o mesmo da documentação apresentada no procedimento licitatório.</w:t>
      </w:r>
    </w:p>
    <w:p w:rsidR="00AA2C36" w:rsidRPr="00AA2C36" w:rsidRDefault="00AA2C36" w:rsidP="00AA2C36">
      <w:pPr>
        <w:pStyle w:val="Recuodecorpodetexto2"/>
        <w:numPr>
          <w:ilvl w:val="2"/>
          <w:numId w:val="4"/>
        </w:numPr>
        <w:tabs>
          <w:tab w:val="left" w:pos="-5954"/>
        </w:tabs>
        <w:spacing w:after="0" w:line="360" w:lineRule="auto"/>
        <w:ind w:left="0" w:firstLine="0"/>
        <w:rPr>
          <w:color w:val="FF0000"/>
          <w:szCs w:val="24"/>
        </w:rPr>
      </w:pPr>
      <w:r w:rsidRPr="00AA2C36">
        <w:rPr>
          <w:iCs w:val="0"/>
          <w:szCs w:val="24"/>
        </w:rPr>
        <w:t xml:space="preserve">A </w:t>
      </w:r>
      <w:r w:rsidR="00986211">
        <w:rPr>
          <w:szCs w:val="24"/>
        </w:rPr>
        <w:t>Eventual contratada</w:t>
      </w:r>
      <w:r w:rsidRPr="00AA2C36">
        <w:rPr>
          <w:iCs w:val="0"/>
          <w:szCs w:val="24"/>
        </w:rPr>
        <w:t xml:space="preserve"> tem conhecimento dos termos do Decreto 8.542 de 09/05/2005, que regulamenta o reajuste de preços nos contratos da Administração Pública Municipal Direta e Indireta e cujas normas se incorporam ao Contrato, no que couber.</w:t>
      </w:r>
    </w:p>
    <w:p w:rsidR="00AA2C36" w:rsidRPr="00AA2C36" w:rsidRDefault="00AA2C36" w:rsidP="00AA2C36">
      <w:pPr>
        <w:pStyle w:val="Recuodecorpodetexto2"/>
        <w:numPr>
          <w:ilvl w:val="2"/>
          <w:numId w:val="4"/>
        </w:numPr>
        <w:tabs>
          <w:tab w:val="left" w:pos="-5954"/>
        </w:tabs>
        <w:spacing w:after="0" w:line="360" w:lineRule="auto"/>
        <w:ind w:left="0" w:firstLine="0"/>
        <w:rPr>
          <w:szCs w:val="24"/>
        </w:rPr>
      </w:pPr>
      <w:r w:rsidRPr="00AA2C36">
        <w:rPr>
          <w:szCs w:val="24"/>
        </w:rPr>
        <w:t>Na hipótese de ocorrer atraso no pagamento da Nota Fiscal / Fatura por responsabilidade da CESAMA, esta se compromete a aplicar, conforme legislação em vigor, juros de mora sobre o valor devido “</w:t>
      </w:r>
      <w:r w:rsidRPr="00AA2C36">
        <w:rPr>
          <w:i/>
          <w:iCs w:val="0"/>
          <w:szCs w:val="24"/>
        </w:rPr>
        <w:t>pro rata”</w:t>
      </w:r>
      <w:r w:rsidRPr="00AA2C36">
        <w:rPr>
          <w:szCs w:val="24"/>
        </w:rPr>
        <w:t xml:space="preserve"> entre a data do vencimento e o efetivo pagamento.</w:t>
      </w:r>
    </w:p>
    <w:p w:rsidR="00AA2C36" w:rsidRPr="000E4A75" w:rsidRDefault="00AA2C36" w:rsidP="00AA2C36">
      <w:pPr>
        <w:pStyle w:val="Recuodecorpodetexto2"/>
        <w:numPr>
          <w:ilvl w:val="2"/>
          <w:numId w:val="4"/>
        </w:numPr>
        <w:tabs>
          <w:tab w:val="left" w:pos="-5954"/>
          <w:tab w:val="left" w:pos="851"/>
        </w:tabs>
        <w:spacing w:after="0" w:line="360" w:lineRule="auto"/>
        <w:ind w:left="0" w:firstLine="0"/>
        <w:rPr>
          <w:szCs w:val="24"/>
        </w:rPr>
      </w:pPr>
      <w:r w:rsidRPr="000E4A75">
        <w:rPr>
          <w:szCs w:val="24"/>
        </w:rPr>
        <w:t xml:space="preserve">A </w:t>
      </w:r>
      <w:r w:rsidR="00064599" w:rsidRPr="000E4A75">
        <w:rPr>
          <w:szCs w:val="24"/>
        </w:rPr>
        <w:t>fornecedora</w:t>
      </w:r>
      <w:r w:rsidRPr="000E4A75">
        <w:rPr>
          <w:szCs w:val="24"/>
        </w:rPr>
        <w:t xml:space="preserve"> não poderá ceder ou dar em garantia, em qualquer hipótese, no todo ou em parte, os créditos de qualquer natureza, decorrentes ou oriundos </w:t>
      </w:r>
      <w:r w:rsidR="00064599" w:rsidRPr="000E4A75">
        <w:rPr>
          <w:szCs w:val="24"/>
        </w:rPr>
        <w:t>da Ata de Registro de Preços e suas Ordens de Execução de Serviços</w:t>
      </w:r>
      <w:r w:rsidRPr="000E4A75">
        <w:rPr>
          <w:szCs w:val="24"/>
        </w:rPr>
        <w:t>.</w:t>
      </w:r>
    </w:p>
    <w:p w:rsidR="00AA2C36" w:rsidRPr="000E4A75" w:rsidRDefault="00AA2C36" w:rsidP="00AA2C36">
      <w:pPr>
        <w:pStyle w:val="Recuodecorpodetexto2"/>
        <w:numPr>
          <w:ilvl w:val="2"/>
          <w:numId w:val="4"/>
        </w:numPr>
        <w:tabs>
          <w:tab w:val="left" w:pos="-5954"/>
          <w:tab w:val="left" w:pos="851"/>
        </w:tabs>
        <w:spacing w:after="0" w:line="360" w:lineRule="auto"/>
        <w:ind w:left="0" w:firstLine="0"/>
        <w:rPr>
          <w:szCs w:val="24"/>
        </w:rPr>
      </w:pPr>
      <w:r w:rsidRPr="000E4A75">
        <w:rPr>
          <w:szCs w:val="24"/>
        </w:rPr>
        <w:t xml:space="preserve">Nenhum pagamento será efetuado à </w:t>
      </w:r>
      <w:r w:rsidR="00064599" w:rsidRPr="000E4A75">
        <w:rPr>
          <w:szCs w:val="24"/>
        </w:rPr>
        <w:t>fornecedora</w:t>
      </w:r>
      <w:r w:rsidRPr="000E4A75">
        <w:rPr>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AA2C36" w:rsidRPr="000E4A75" w:rsidRDefault="00AA2C36" w:rsidP="00AA2C36">
      <w:pPr>
        <w:numPr>
          <w:ilvl w:val="0"/>
          <w:numId w:val="3"/>
        </w:numPr>
        <w:suppressAutoHyphens/>
        <w:spacing w:before="480" w:after="0" w:line="360" w:lineRule="auto"/>
        <w:ind w:left="284" w:hanging="284"/>
        <w:jc w:val="both"/>
        <w:rPr>
          <w:rFonts w:ascii="Arial" w:hAnsi="Arial" w:cs="Arial"/>
          <w:b/>
          <w:bCs/>
          <w:sz w:val="24"/>
          <w:szCs w:val="24"/>
          <w:u w:val="single"/>
        </w:rPr>
      </w:pPr>
      <w:r w:rsidRPr="000E4A75">
        <w:rPr>
          <w:rFonts w:ascii="Arial" w:hAnsi="Arial" w:cs="Arial"/>
          <w:b/>
          <w:bCs/>
          <w:sz w:val="24"/>
          <w:szCs w:val="24"/>
        </w:rPr>
        <w:t xml:space="preserve">OBRIGAÇÕES DA </w:t>
      </w:r>
      <w:r w:rsidR="00064599" w:rsidRPr="000E4A75">
        <w:rPr>
          <w:rFonts w:ascii="Arial" w:hAnsi="Arial" w:cs="Arial"/>
          <w:b/>
          <w:bCs/>
          <w:sz w:val="24"/>
          <w:szCs w:val="24"/>
        </w:rPr>
        <w:t>FORNECEDORA (EVENTUAL CONTRATADA)</w:t>
      </w:r>
    </w:p>
    <w:p w:rsidR="00AA2C36" w:rsidRPr="00AA2C36" w:rsidRDefault="00AA2C36" w:rsidP="00AA2C36">
      <w:pPr>
        <w:pStyle w:val="PargrafodaLista"/>
        <w:numPr>
          <w:ilvl w:val="0"/>
          <w:numId w:val="4"/>
        </w:numPr>
        <w:tabs>
          <w:tab w:val="left" w:pos="851"/>
        </w:tabs>
        <w:autoSpaceDE w:val="0"/>
        <w:autoSpaceDN w:val="0"/>
        <w:adjustRightInd w:val="0"/>
        <w:spacing w:before="120" w:line="360" w:lineRule="auto"/>
        <w:jc w:val="both"/>
        <w:rPr>
          <w:rFonts w:ascii="Arial" w:hAnsi="Arial" w:cs="Arial"/>
          <w:vanish/>
        </w:rPr>
      </w:pPr>
    </w:p>
    <w:p w:rsidR="00AA2C36" w:rsidRPr="00AA2C36" w:rsidRDefault="00AA2C36" w:rsidP="00AA2C36">
      <w:pPr>
        <w:numPr>
          <w:ilvl w:val="1"/>
          <w:numId w:val="4"/>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AA2C36">
        <w:rPr>
          <w:rFonts w:ascii="Arial" w:hAnsi="Arial" w:cs="Arial"/>
          <w:sz w:val="24"/>
          <w:szCs w:val="24"/>
        </w:rPr>
        <w:t>Executar o objeto fielmente, conforme definido no Edital e seus anexos.</w:t>
      </w:r>
    </w:p>
    <w:p w:rsidR="00AA2C36" w:rsidRPr="005A2FB0" w:rsidRDefault="00AA2C36" w:rsidP="00AA2C36">
      <w:pPr>
        <w:numPr>
          <w:ilvl w:val="1"/>
          <w:numId w:val="4"/>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AA2C36">
        <w:rPr>
          <w:rFonts w:ascii="Arial" w:hAnsi="Arial" w:cs="Arial"/>
          <w:sz w:val="24"/>
          <w:szCs w:val="24"/>
        </w:rPr>
        <w:t xml:space="preserve">Reparar, </w:t>
      </w:r>
      <w:r w:rsidRPr="005A2FB0">
        <w:rPr>
          <w:rFonts w:ascii="Arial" w:hAnsi="Arial" w:cs="Arial"/>
          <w:sz w:val="24"/>
          <w:szCs w:val="24"/>
        </w:rPr>
        <w:t xml:space="preserve">corrigir, remover, reconstruir ou substituir, às suas expensas, no total ou em parte, objeto </w:t>
      </w:r>
      <w:r w:rsidR="00353FE0" w:rsidRPr="005A2FB0">
        <w:rPr>
          <w:rFonts w:ascii="Arial" w:hAnsi="Arial" w:cs="Arial"/>
          <w:sz w:val="24"/>
          <w:szCs w:val="24"/>
        </w:rPr>
        <w:t>da Ata de Registro de Preços</w:t>
      </w:r>
      <w:r w:rsidRPr="005A2FB0">
        <w:rPr>
          <w:rFonts w:ascii="Arial" w:hAnsi="Arial" w:cs="Arial"/>
          <w:sz w:val="24"/>
          <w:szCs w:val="24"/>
        </w:rPr>
        <w:t xml:space="preserve"> em que se verificarem vícios, defeitos ou incorreções resultantes da execução.</w:t>
      </w:r>
    </w:p>
    <w:p w:rsidR="00AA2C36" w:rsidRPr="005A2FB0" w:rsidRDefault="00AA2C36" w:rsidP="00AA2C36">
      <w:pPr>
        <w:numPr>
          <w:ilvl w:val="1"/>
          <w:numId w:val="4"/>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5A2FB0">
        <w:rPr>
          <w:rFonts w:ascii="Arial" w:hAnsi="Arial" w:cs="Arial"/>
          <w:sz w:val="24"/>
          <w:szCs w:val="24"/>
        </w:rPr>
        <w:t>Se responsabilizar pelos danos causados diretamente à CESAMA ou a terceiros, decorrente de sua culpa ou dolo na execução do Contrato.</w:t>
      </w:r>
    </w:p>
    <w:p w:rsidR="00AA2C36" w:rsidRPr="005A2FB0" w:rsidRDefault="00AA2C36" w:rsidP="00AA2C36">
      <w:pPr>
        <w:numPr>
          <w:ilvl w:val="1"/>
          <w:numId w:val="4"/>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5A2FB0">
        <w:rPr>
          <w:rFonts w:ascii="Arial" w:hAnsi="Arial" w:cs="Arial"/>
          <w:sz w:val="24"/>
          <w:szCs w:val="24"/>
        </w:rPr>
        <w:t xml:space="preserve">Responsabilizar-se pela qualidade dos serviços, substituindo, imediatamente, aqueles que apresentarem qualquer tipo de vício ou imperfeição, ou não se adequarem ao Termo de Referência, sob pena de aplicação das sanções cabíveis, inclusive rescisão </w:t>
      </w:r>
      <w:r w:rsidR="00064599" w:rsidRPr="005A2FB0">
        <w:rPr>
          <w:rFonts w:ascii="Arial" w:hAnsi="Arial" w:cs="Arial"/>
          <w:sz w:val="24"/>
          <w:szCs w:val="24"/>
        </w:rPr>
        <w:t>da Ata de Registro de Preços</w:t>
      </w:r>
      <w:r w:rsidRPr="005A2FB0">
        <w:rPr>
          <w:rFonts w:ascii="Arial" w:hAnsi="Arial" w:cs="Arial"/>
          <w:sz w:val="24"/>
          <w:szCs w:val="24"/>
        </w:rPr>
        <w:t>.</w:t>
      </w:r>
    </w:p>
    <w:p w:rsidR="00AA2C36" w:rsidRPr="00AA2C36" w:rsidRDefault="00AA2C36" w:rsidP="00AA2C36">
      <w:pPr>
        <w:numPr>
          <w:ilvl w:val="1"/>
          <w:numId w:val="4"/>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5A2FB0">
        <w:rPr>
          <w:rFonts w:ascii="Arial" w:hAnsi="Arial" w:cs="Arial"/>
          <w:sz w:val="24"/>
          <w:szCs w:val="24"/>
        </w:rPr>
        <w:lastRenderedPageBreak/>
        <w:t xml:space="preserve">Cumprir os prazos previstos em Edital ou outros </w:t>
      </w:r>
      <w:r w:rsidRPr="00AA2C36">
        <w:rPr>
          <w:rFonts w:ascii="Arial" w:hAnsi="Arial" w:cs="Arial"/>
          <w:sz w:val="24"/>
          <w:szCs w:val="24"/>
        </w:rPr>
        <w:t>que venham a ser fixados pela CESAMA.</w:t>
      </w:r>
    </w:p>
    <w:p w:rsidR="00AA2C36" w:rsidRPr="00AA2C36" w:rsidRDefault="00AA2C36" w:rsidP="00AA2C36">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AA2C36" w:rsidRPr="00AA2C36" w:rsidRDefault="00AA2C36" w:rsidP="00AA2C36">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AA2C36" w:rsidRPr="00AA2C36" w:rsidRDefault="00AA2C36" w:rsidP="00AA2C36">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AA2C36" w:rsidRPr="00AA2C36" w:rsidRDefault="00AA2C36" w:rsidP="00AA2C36">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AA2C36" w:rsidRPr="00AA2C36" w:rsidRDefault="00AA2C36" w:rsidP="00AA2C36">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AA2C36" w:rsidRPr="005A2FB0"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sz w:val="24"/>
          <w:szCs w:val="24"/>
        </w:rPr>
        <w:t>Dirimir qualquer dúvida e prestar esclarecimentos acerca da execução do Contrato</w:t>
      </w:r>
      <w:r w:rsidRPr="00AA2C36">
        <w:rPr>
          <w:rFonts w:ascii="Arial" w:hAnsi="Arial" w:cs="Arial"/>
          <w:iCs/>
          <w:sz w:val="24"/>
          <w:szCs w:val="24"/>
        </w:rPr>
        <w:t>,</w:t>
      </w:r>
      <w:r w:rsidRPr="00AA2C36">
        <w:rPr>
          <w:rFonts w:ascii="Arial" w:hAnsi="Arial" w:cs="Arial"/>
          <w:sz w:val="24"/>
          <w:szCs w:val="24"/>
        </w:rPr>
        <w:t xml:space="preserve"> durante toda a </w:t>
      </w:r>
      <w:r w:rsidRPr="005A2FB0">
        <w:rPr>
          <w:rFonts w:ascii="Arial" w:hAnsi="Arial" w:cs="Arial"/>
          <w:sz w:val="24"/>
          <w:szCs w:val="24"/>
        </w:rPr>
        <w:t>sua vigência, a pedido da CESAMA.</w:t>
      </w:r>
    </w:p>
    <w:p w:rsidR="00AA2C36" w:rsidRPr="005A2FB0"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5A2FB0">
        <w:rPr>
          <w:rFonts w:ascii="Arial" w:hAnsi="Arial" w:cs="Arial"/>
          <w:sz w:val="24"/>
          <w:szCs w:val="24"/>
        </w:rPr>
        <w:t xml:space="preserve">Se responsabilizar pelos encargos trabalhistas, previdenciários, fiscais e comerciais, resultantes da execução </w:t>
      </w:r>
      <w:r w:rsidR="00353FE0" w:rsidRPr="005A2FB0">
        <w:rPr>
          <w:rFonts w:ascii="Arial" w:hAnsi="Arial" w:cs="Arial"/>
          <w:sz w:val="24"/>
          <w:szCs w:val="24"/>
        </w:rPr>
        <w:t>da Ata de Registro de Preços</w:t>
      </w:r>
      <w:r w:rsidRPr="005A2FB0">
        <w:rPr>
          <w:rFonts w:ascii="Arial" w:hAnsi="Arial" w:cs="Arial"/>
          <w:sz w:val="24"/>
          <w:szCs w:val="24"/>
        </w:rPr>
        <w:t>.</w:t>
      </w:r>
    </w:p>
    <w:p w:rsidR="00AA2C36" w:rsidRPr="005A2FB0"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5A2FB0">
        <w:rPr>
          <w:rFonts w:ascii="Arial" w:eastAsia="Arial Unicode MS" w:hAnsi="Arial" w:cs="Arial"/>
          <w:sz w:val="24"/>
          <w:szCs w:val="24"/>
        </w:rPr>
        <w:t>Apresentar antes do início dos serviços ao DEST - Departamento de Saúde e Segurança no Trabalho da CESAMA (Rua Monsenhor Gustavo Freire, 75 - Bairro São Mateus), os documentos abaixo relacionados, s</w:t>
      </w:r>
      <w:r w:rsidR="00064599" w:rsidRPr="005A2FB0">
        <w:rPr>
          <w:rFonts w:ascii="Arial" w:eastAsia="Arial Unicode MS" w:hAnsi="Arial" w:cs="Arial"/>
          <w:sz w:val="24"/>
          <w:szCs w:val="24"/>
        </w:rPr>
        <w:t>em os quais, não será emitida a primeira Ordem de Execução de Serviço</w:t>
      </w:r>
      <w:r w:rsidRPr="005A2FB0">
        <w:rPr>
          <w:rFonts w:ascii="Arial" w:eastAsia="Arial Unicode MS" w:hAnsi="Arial" w:cs="Arial"/>
          <w:sz w:val="24"/>
          <w:szCs w:val="24"/>
        </w:rPr>
        <w:t>:</w:t>
      </w:r>
    </w:p>
    <w:p w:rsidR="00AA2C36" w:rsidRPr="0075460D" w:rsidRDefault="00AA2C36" w:rsidP="00AA2C36">
      <w:pPr>
        <w:numPr>
          <w:ilvl w:val="0"/>
          <w:numId w:val="6"/>
        </w:numPr>
        <w:tabs>
          <w:tab w:val="clear" w:pos="360"/>
        </w:tabs>
        <w:suppressAutoHyphens/>
        <w:spacing w:before="120" w:after="0" w:line="360" w:lineRule="auto"/>
        <w:ind w:left="851" w:hanging="284"/>
        <w:jc w:val="both"/>
        <w:rPr>
          <w:rFonts w:ascii="Arial" w:hAnsi="Arial" w:cs="Arial"/>
          <w:sz w:val="24"/>
          <w:szCs w:val="24"/>
        </w:rPr>
      </w:pPr>
      <w:r w:rsidRPr="0075460D">
        <w:rPr>
          <w:rFonts w:ascii="Arial" w:hAnsi="Arial" w:cs="Arial"/>
          <w:sz w:val="24"/>
          <w:szCs w:val="24"/>
        </w:rPr>
        <w:t>PCMSO – Programa de Controle Médico de Saúde Ocupacional;</w:t>
      </w:r>
    </w:p>
    <w:p w:rsidR="00AA2C36" w:rsidRPr="0075460D" w:rsidRDefault="00AA2C36" w:rsidP="00AA2C36">
      <w:pPr>
        <w:numPr>
          <w:ilvl w:val="0"/>
          <w:numId w:val="6"/>
        </w:numPr>
        <w:tabs>
          <w:tab w:val="clear" w:pos="360"/>
        </w:tabs>
        <w:suppressAutoHyphens/>
        <w:spacing w:before="120" w:after="0" w:line="360" w:lineRule="auto"/>
        <w:ind w:left="851" w:hanging="284"/>
        <w:jc w:val="both"/>
        <w:rPr>
          <w:rFonts w:ascii="Arial" w:hAnsi="Arial" w:cs="Arial"/>
          <w:sz w:val="24"/>
          <w:szCs w:val="24"/>
        </w:rPr>
      </w:pPr>
      <w:r w:rsidRPr="0075460D">
        <w:rPr>
          <w:rFonts w:ascii="Arial" w:hAnsi="Arial" w:cs="Arial"/>
          <w:sz w:val="24"/>
          <w:szCs w:val="24"/>
        </w:rPr>
        <w:t>PPRA – Programa de Prevenção de Riscos Ambientais e PCMAT- Programa de Condições e Meio Ambiente de Trabalho da Indústria da Construção, conforme legislação;</w:t>
      </w:r>
    </w:p>
    <w:p w:rsidR="00AA2C36" w:rsidRPr="0075460D" w:rsidRDefault="00AA2C36" w:rsidP="00AA2C36">
      <w:pPr>
        <w:numPr>
          <w:ilvl w:val="0"/>
          <w:numId w:val="6"/>
        </w:numPr>
        <w:tabs>
          <w:tab w:val="clear" w:pos="360"/>
        </w:tabs>
        <w:suppressAutoHyphens/>
        <w:spacing w:before="120" w:after="0" w:line="360" w:lineRule="auto"/>
        <w:ind w:left="851" w:hanging="284"/>
        <w:jc w:val="both"/>
        <w:rPr>
          <w:rFonts w:ascii="Arial" w:hAnsi="Arial" w:cs="Arial"/>
          <w:sz w:val="24"/>
          <w:szCs w:val="24"/>
        </w:rPr>
      </w:pPr>
      <w:r w:rsidRPr="0075460D">
        <w:rPr>
          <w:rFonts w:ascii="Arial" w:hAnsi="Arial" w:cs="Arial"/>
          <w:sz w:val="24"/>
          <w:szCs w:val="24"/>
        </w:rPr>
        <w:t>Cópia de Fichas de EPI dos funcionários, devidamente assinadas;</w:t>
      </w:r>
    </w:p>
    <w:p w:rsidR="00AA2C36" w:rsidRPr="0075460D" w:rsidRDefault="00AA2C36" w:rsidP="00AA2C36">
      <w:pPr>
        <w:numPr>
          <w:ilvl w:val="0"/>
          <w:numId w:val="6"/>
        </w:numPr>
        <w:tabs>
          <w:tab w:val="clear" w:pos="360"/>
        </w:tabs>
        <w:suppressAutoHyphens/>
        <w:spacing w:before="120" w:after="0" w:line="360" w:lineRule="auto"/>
        <w:ind w:left="851" w:hanging="284"/>
        <w:jc w:val="both"/>
        <w:rPr>
          <w:rFonts w:ascii="Arial" w:hAnsi="Arial" w:cs="Arial"/>
          <w:sz w:val="24"/>
          <w:szCs w:val="24"/>
        </w:rPr>
      </w:pPr>
      <w:r w:rsidRPr="0075460D">
        <w:rPr>
          <w:rFonts w:ascii="Arial" w:hAnsi="Arial" w:cs="Arial"/>
          <w:sz w:val="24"/>
          <w:szCs w:val="24"/>
        </w:rPr>
        <w:t xml:space="preserve">ASO – Atestado de Saúde Ocupacional de todos os funcionários (admissional, periódico e </w:t>
      </w:r>
      <w:proofErr w:type="spellStart"/>
      <w:r w:rsidRPr="0075460D">
        <w:rPr>
          <w:rFonts w:ascii="Arial" w:hAnsi="Arial" w:cs="Arial"/>
          <w:sz w:val="24"/>
          <w:szCs w:val="24"/>
        </w:rPr>
        <w:t>demissional</w:t>
      </w:r>
      <w:proofErr w:type="spellEnd"/>
      <w:r w:rsidRPr="0075460D">
        <w:rPr>
          <w:rFonts w:ascii="Arial" w:hAnsi="Arial" w:cs="Arial"/>
          <w:sz w:val="24"/>
          <w:szCs w:val="24"/>
        </w:rPr>
        <w:t>, conforme o caso);</w:t>
      </w:r>
    </w:p>
    <w:p w:rsidR="00AA2C36" w:rsidRPr="0075460D" w:rsidRDefault="00AA2C36" w:rsidP="00AA2C36">
      <w:pPr>
        <w:widowControl w:val="0"/>
        <w:numPr>
          <w:ilvl w:val="0"/>
          <w:numId w:val="6"/>
        </w:numPr>
        <w:tabs>
          <w:tab w:val="clear" w:pos="360"/>
          <w:tab w:val="num" w:pos="-2835"/>
        </w:tabs>
        <w:suppressAutoHyphens/>
        <w:spacing w:before="120" w:after="0" w:line="360" w:lineRule="auto"/>
        <w:ind w:left="851" w:hanging="284"/>
        <w:jc w:val="both"/>
        <w:rPr>
          <w:rFonts w:ascii="Arial" w:eastAsia="Arial Unicode MS" w:hAnsi="Arial" w:cs="Arial"/>
          <w:sz w:val="24"/>
          <w:szCs w:val="24"/>
        </w:rPr>
      </w:pPr>
      <w:r w:rsidRPr="0075460D">
        <w:rPr>
          <w:rFonts w:ascii="Arial" w:eastAsia="Arial Unicode MS" w:hAnsi="Arial" w:cs="Arial"/>
          <w:sz w:val="24"/>
          <w:szCs w:val="24"/>
        </w:rPr>
        <w:t xml:space="preserve">Apresentar o nome e telefone para contato do responsável pela Segurança e Medicina do Trabalho da </w:t>
      </w:r>
      <w:r w:rsidR="00986211">
        <w:rPr>
          <w:rFonts w:ascii="Arial" w:eastAsia="Arial Unicode MS" w:hAnsi="Arial" w:cs="Arial"/>
          <w:sz w:val="24"/>
          <w:szCs w:val="24"/>
        </w:rPr>
        <w:t>EVENTUAL CONTRATADA</w:t>
      </w:r>
      <w:r w:rsidRPr="0075460D">
        <w:rPr>
          <w:rFonts w:ascii="Arial" w:eastAsia="Arial Unicode MS" w:hAnsi="Arial" w:cs="Arial"/>
          <w:sz w:val="24"/>
          <w:szCs w:val="24"/>
        </w:rPr>
        <w:t>, antes da emissão de Ordem de Serviço;</w:t>
      </w:r>
    </w:p>
    <w:p w:rsidR="00AA2C36" w:rsidRPr="0075460D" w:rsidRDefault="00AA2C36" w:rsidP="00AA2C36">
      <w:pPr>
        <w:widowControl w:val="0"/>
        <w:numPr>
          <w:ilvl w:val="2"/>
          <w:numId w:val="3"/>
        </w:numPr>
        <w:suppressAutoHyphens/>
        <w:spacing w:before="120" w:after="0" w:line="360" w:lineRule="auto"/>
        <w:ind w:left="0" w:firstLine="0"/>
        <w:jc w:val="both"/>
        <w:rPr>
          <w:rFonts w:ascii="Arial" w:eastAsia="Arial Unicode MS" w:hAnsi="Arial" w:cs="Arial"/>
          <w:sz w:val="24"/>
          <w:szCs w:val="24"/>
        </w:rPr>
      </w:pPr>
      <w:r w:rsidRPr="0075460D">
        <w:rPr>
          <w:rFonts w:ascii="Arial" w:eastAsia="Arial Unicode MS" w:hAnsi="Arial" w:cs="Arial"/>
          <w:sz w:val="24"/>
          <w:szCs w:val="24"/>
        </w:rPr>
        <w:t xml:space="preserve">Havendo alteração na equipe de trabalho que atuará na execução do objeto do Contrato, a </w:t>
      </w:r>
      <w:r w:rsidR="00986211">
        <w:rPr>
          <w:rFonts w:ascii="Arial" w:eastAsia="Arial Unicode MS" w:hAnsi="Arial" w:cs="Arial"/>
          <w:sz w:val="24"/>
          <w:szCs w:val="24"/>
        </w:rPr>
        <w:t>EVENTUAL CONTRATADA</w:t>
      </w:r>
      <w:r w:rsidRPr="0075460D">
        <w:rPr>
          <w:rFonts w:ascii="Arial" w:eastAsia="Arial Unicode MS" w:hAnsi="Arial" w:cs="Arial"/>
          <w:sz w:val="24"/>
          <w:szCs w:val="24"/>
        </w:rPr>
        <w:t xml:space="preserve"> fica obrigada a apresentar à CESAMA os documentos relacionados no item 7.8, referentes ao empregado admitido e que irá compor a equipe de trabalho.</w:t>
      </w:r>
    </w:p>
    <w:p w:rsidR="00AA2C36" w:rsidRPr="0075460D"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75460D">
        <w:rPr>
          <w:rFonts w:ascii="Arial" w:hAnsi="Arial" w:cs="Arial"/>
          <w:sz w:val="24"/>
          <w:szCs w:val="24"/>
        </w:rPr>
        <w:lastRenderedPageBreak/>
        <w:t>Indicar ao Departamento de Saúde e Segurança no Trabalho da CESAMA, antes do início dos serviços, o Técnico de Segurança do Trabalho responsável pelos mesmos.</w:t>
      </w:r>
    </w:p>
    <w:p w:rsidR="00AA2C36" w:rsidRPr="00AA2C36"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75460D">
        <w:rPr>
          <w:rFonts w:ascii="Arial" w:hAnsi="Arial" w:cs="Arial"/>
          <w:bCs/>
          <w:sz w:val="24"/>
          <w:szCs w:val="24"/>
        </w:rPr>
        <w:t>Dispor de um galpão na cidade de execução dos serviços, Juiz de Fora - MG, com metragem mínima de 450m</w:t>
      </w:r>
      <w:r w:rsidRPr="00353FE0">
        <w:rPr>
          <w:rFonts w:ascii="Arial" w:hAnsi="Arial" w:cs="Arial"/>
          <w:bCs/>
          <w:sz w:val="24"/>
          <w:szCs w:val="24"/>
          <w:vertAlign w:val="superscript"/>
        </w:rPr>
        <w:t>2</w:t>
      </w:r>
      <w:r w:rsidRPr="0075460D">
        <w:rPr>
          <w:rFonts w:ascii="Arial" w:hAnsi="Arial" w:cs="Arial"/>
          <w:bCs/>
          <w:sz w:val="24"/>
          <w:szCs w:val="24"/>
        </w:rPr>
        <w:t xml:space="preserve"> e dento do perímetro urbano. Este recinto deverá possuir os equipamentos descritos no “ANEXO IV – Ferramentas (Item 3 -  Ferramentas que deverão compor </w:t>
      </w:r>
      <w:r w:rsidRPr="00AA2C36">
        <w:rPr>
          <w:rFonts w:ascii="Arial" w:hAnsi="Arial" w:cs="Arial"/>
          <w:bCs/>
          <w:sz w:val="24"/>
          <w:szCs w:val="24"/>
        </w:rPr>
        <w:t xml:space="preserve">o galpão). </w:t>
      </w:r>
    </w:p>
    <w:p w:rsidR="00AA2C36" w:rsidRPr="00AA2C36" w:rsidRDefault="00AA2C36" w:rsidP="00AA2C36">
      <w:pPr>
        <w:numPr>
          <w:ilvl w:val="2"/>
          <w:numId w:val="3"/>
        </w:numPr>
        <w:tabs>
          <w:tab w:val="left" w:pos="-3402"/>
        </w:tabs>
        <w:suppressAutoHyphens/>
        <w:autoSpaceDE w:val="0"/>
        <w:autoSpaceDN w:val="0"/>
        <w:adjustRightInd w:val="0"/>
        <w:spacing w:before="120" w:after="0" w:line="360" w:lineRule="auto"/>
        <w:jc w:val="both"/>
        <w:rPr>
          <w:rFonts w:ascii="Arial" w:hAnsi="Arial" w:cs="Arial"/>
          <w:bCs/>
          <w:sz w:val="24"/>
          <w:szCs w:val="24"/>
        </w:rPr>
      </w:pPr>
      <w:r w:rsidRPr="00AA2C36">
        <w:rPr>
          <w:rFonts w:ascii="Arial" w:hAnsi="Arial" w:cs="Arial"/>
          <w:bCs/>
          <w:sz w:val="24"/>
          <w:szCs w:val="24"/>
        </w:rPr>
        <w:t>A CONTRATANTE se reserva no pleno direito de vistoriar o estabelecimento acima para fiscalizar os equipamentos exigidos, o sistema de prevenção a acidentes, as normas trabalhistas, bem como toda a execução do contrato.</w:t>
      </w:r>
    </w:p>
    <w:p w:rsidR="00AA2C36" w:rsidRPr="00AA2C36"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bCs/>
          <w:sz w:val="24"/>
          <w:szCs w:val="24"/>
        </w:rPr>
        <w:t xml:space="preserve">A </w:t>
      </w:r>
      <w:r w:rsidR="00986211">
        <w:rPr>
          <w:rFonts w:ascii="Arial" w:hAnsi="Arial" w:cs="Arial"/>
          <w:bCs/>
          <w:sz w:val="24"/>
          <w:szCs w:val="24"/>
        </w:rPr>
        <w:t>EVENTUAL CONTRATADA</w:t>
      </w:r>
      <w:r w:rsidRPr="00AA2C36">
        <w:rPr>
          <w:rFonts w:ascii="Arial" w:hAnsi="Arial" w:cs="Arial"/>
          <w:bCs/>
          <w:sz w:val="24"/>
          <w:szCs w:val="24"/>
        </w:rPr>
        <w:t xml:space="preserve"> deverá possuir todos os meios necessários à realização dos serviços, disponibilizar e fiscalizar o uso de equipamentos de segurança, funcionários uniformizados, identificados conforme normas para a natureza do trabalho, capacitados e habilitados conforme exigência das normas regulamentadoras pertinentes e responsável técnico (RT) devidamente documentado e registrado.</w:t>
      </w:r>
    </w:p>
    <w:p w:rsidR="00AA2C36" w:rsidRPr="00AA2C36" w:rsidRDefault="00AA2C36" w:rsidP="00AA2C36">
      <w:pPr>
        <w:numPr>
          <w:ilvl w:val="2"/>
          <w:numId w:val="3"/>
        </w:numPr>
        <w:tabs>
          <w:tab w:val="left" w:pos="-3402"/>
        </w:tabs>
        <w:suppressAutoHyphens/>
        <w:autoSpaceDE w:val="0"/>
        <w:autoSpaceDN w:val="0"/>
        <w:adjustRightInd w:val="0"/>
        <w:spacing w:before="120" w:after="0" w:line="360" w:lineRule="auto"/>
        <w:jc w:val="both"/>
        <w:rPr>
          <w:rFonts w:ascii="Arial" w:hAnsi="Arial" w:cs="Arial"/>
          <w:bCs/>
          <w:sz w:val="24"/>
          <w:szCs w:val="24"/>
        </w:rPr>
      </w:pPr>
      <w:r w:rsidRPr="00AA2C36">
        <w:rPr>
          <w:rFonts w:ascii="Arial" w:hAnsi="Arial" w:cs="Arial"/>
          <w:bCs/>
          <w:sz w:val="24"/>
          <w:szCs w:val="24"/>
        </w:rPr>
        <w:t xml:space="preserve">Para </w:t>
      </w:r>
      <w:r w:rsidRPr="00AA2C36">
        <w:rPr>
          <w:rFonts w:ascii="Arial" w:hAnsi="Arial" w:cs="Arial"/>
          <w:sz w:val="24"/>
          <w:szCs w:val="24"/>
        </w:rPr>
        <w:t xml:space="preserve">realização dos serviços de manutenção eletromecânica e automação em campo (elevatórias, reservatórios, subestações de energia elétrica e oficina de apoio), a empresa </w:t>
      </w:r>
      <w:r w:rsidR="00986211">
        <w:rPr>
          <w:rFonts w:ascii="Arial" w:hAnsi="Arial" w:cs="Arial"/>
          <w:sz w:val="24"/>
          <w:szCs w:val="24"/>
        </w:rPr>
        <w:t>eventual contratada</w:t>
      </w:r>
      <w:r w:rsidRPr="00AA2C36">
        <w:rPr>
          <w:rFonts w:ascii="Arial" w:hAnsi="Arial" w:cs="Arial"/>
          <w:sz w:val="24"/>
          <w:szCs w:val="24"/>
        </w:rPr>
        <w:t xml:space="preserve"> deverá possuir os equipamentos por equipe, descritos nos “ANEXO IV – Ferramentas; ANEXO V – </w:t>
      </w:r>
      <w:proofErr w:type="spellStart"/>
      <w:r w:rsidRPr="00AA2C36">
        <w:rPr>
          <w:rFonts w:ascii="Arial" w:hAnsi="Arial" w:cs="Arial"/>
          <w:sz w:val="24"/>
          <w:szCs w:val="24"/>
        </w:rPr>
        <w:t>EPI’s</w:t>
      </w:r>
      <w:proofErr w:type="spellEnd"/>
      <w:r w:rsidRPr="00AA2C36">
        <w:rPr>
          <w:rFonts w:ascii="Arial" w:hAnsi="Arial" w:cs="Arial"/>
          <w:sz w:val="24"/>
          <w:szCs w:val="24"/>
        </w:rPr>
        <w:t xml:space="preserve"> e ANEXO VI – </w:t>
      </w:r>
      <w:proofErr w:type="spellStart"/>
      <w:r w:rsidRPr="00AA2C36">
        <w:rPr>
          <w:rFonts w:ascii="Arial" w:hAnsi="Arial" w:cs="Arial"/>
          <w:sz w:val="24"/>
          <w:szCs w:val="24"/>
        </w:rPr>
        <w:t>EPC’s</w:t>
      </w:r>
      <w:proofErr w:type="spellEnd"/>
      <w:r w:rsidRPr="00AA2C36">
        <w:rPr>
          <w:rFonts w:ascii="Arial" w:hAnsi="Arial" w:cs="Arial"/>
          <w:sz w:val="24"/>
          <w:szCs w:val="24"/>
        </w:rPr>
        <w:t xml:space="preserve">”, especificados no “ANEXO VII – Especificação de ferramentas, </w:t>
      </w:r>
      <w:proofErr w:type="spellStart"/>
      <w:r w:rsidRPr="00AA2C36">
        <w:rPr>
          <w:rFonts w:ascii="Arial" w:hAnsi="Arial" w:cs="Arial"/>
          <w:sz w:val="24"/>
          <w:szCs w:val="24"/>
        </w:rPr>
        <w:t>EPI’s</w:t>
      </w:r>
      <w:proofErr w:type="spellEnd"/>
      <w:r w:rsidRPr="00AA2C36">
        <w:rPr>
          <w:rFonts w:ascii="Arial" w:hAnsi="Arial" w:cs="Arial"/>
          <w:sz w:val="24"/>
          <w:szCs w:val="24"/>
        </w:rPr>
        <w:t xml:space="preserve"> e </w:t>
      </w:r>
      <w:proofErr w:type="spellStart"/>
      <w:r w:rsidRPr="00AA2C36">
        <w:rPr>
          <w:rFonts w:ascii="Arial" w:hAnsi="Arial" w:cs="Arial"/>
          <w:sz w:val="24"/>
          <w:szCs w:val="24"/>
        </w:rPr>
        <w:t>EPC’s</w:t>
      </w:r>
      <w:proofErr w:type="spellEnd"/>
      <w:r w:rsidRPr="00AA2C36">
        <w:rPr>
          <w:rFonts w:ascii="Arial" w:hAnsi="Arial" w:cs="Arial"/>
          <w:sz w:val="24"/>
          <w:szCs w:val="24"/>
        </w:rPr>
        <w:t>”.</w:t>
      </w:r>
    </w:p>
    <w:p w:rsidR="00AA2C36" w:rsidRPr="00AA2C36" w:rsidRDefault="00AA2C36" w:rsidP="00AA2C36">
      <w:pPr>
        <w:numPr>
          <w:ilvl w:val="2"/>
          <w:numId w:val="3"/>
        </w:numPr>
        <w:tabs>
          <w:tab w:val="left" w:pos="-3402"/>
        </w:tabs>
        <w:suppressAutoHyphens/>
        <w:autoSpaceDE w:val="0"/>
        <w:autoSpaceDN w:val="0"/>
        <w:adjustRightInd w:val="0"/>
        <w:spacing w:before="120" w:after="0" w:line="360" w:lineRule="auto"/>
        <w:jc w:val="both"/>
        <w:rPr>
          <w:rFonts w:ascii="Arial" w:hAnsi="Arial" w:cs="Arial"/>
          <w:bCs/>
          <w:sz w:val="24"/>
          <w:szCs w:val="24"/>
        </w:rPr>
      </w:pPr>
      <w:r w:rsidRPr="00AA2C36">
        <w:rPr>
          <w:rFonts w:ascii="Arial" w:hAnsi="Arial" w:cs="Arial"/>
          <w:sz w:val="24"/>
          <w:szCs w:val="24"/>
        </w:rPr>
        <w:t>Os equipamentos de proteção poderão ser reprovados pela CESAMA caso sua qualidade não corresponda com as necessidades do serviço exercido, aferida conforme critérios dispostos na legislação vigente</w:t>
      </w:r>
    </w:p>
    <w:p w:rsidR="00AA2C36" w:rsidRPr="00AA2C36"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bCs/>
          <w:sz w:val="24"/>
          <w:szCs w:val="24"/>
        </w:rPr>
        <w:t>Observar as normas técnicas na execução das tarefas, orientando, capacitando, fornecendo os meios, fiscalizando e responsabilizando-se por danos causados por inobservância destas normas</w:t>
      </w:r>
    </w:p>
    <w:p w:rsidR="00AA2C36" w:rsidRPr="00AA2C36"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bCs/>
          <w:iCs/>
          <w:sz w:val="24"/>
          <w:szCs w:val="24"/>
        </w:rPr>
        <w:lastRenderedPageBreak/>
        <w:t>Verificar e dar retorno d</w:t>
      </w:r>
      <w:r w:rsidRPr="00AA2C36">
        <w:rPr>
          <w:rFonts w:ascii="Arial" w:hAnsi="Arial" w:cs="Arial"/>
          <w:bCs/>
          <w:sz w:val="24"/>
          <w:szCs w:val="24"/>
        </w:rPr>
        <w:t xml:space="preserve">as solicitações de intervenções corretivas e operacionais prontamente não ultrapassando o prazo </w:t>
      </w:r>
      <w:r w:rsidRPr="00AA2C36">
        <w:rPr>
          <w:rFonts w:ascii="Arial" w:hAnsi="Arial" w:cs="Arial"/>
          <w:b/>
          <w:sz w:val="24"/>
          <w:szCs w:val="24"/>
        </w:rPr>
        <w:t>máximo de 90 minutos</w:t>
      </w:r>
      <w:r w:rsidRPr="00AA2C36">
        <w:rPr>
          <w:rFonts w:ascii="Arial" w:hAnsi="Arial" w:cs="Arial"/>
          <w:sz w:val="24"/>
          <w:szCs w:val="24"/>
        </w:rPr>
        <w:t>, conforme SLA adotado, que se compromete a manter em cada mês civil.</w:t>
      </w:r>
    </w:p>
    <w:p w:rsidR="00AA2C36" w:rsidRPr="00AA2C36"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bCs/>
          <w:sz w:val="24"/>
          <w:szCs w:val="24"/>
        </w:rPr>
        <w:t>Manter uma pasta em cada unidade operacional, contendo uma planilha com registros de cada inspeção ou intervenção realizada, identificando, ao menos: quem executou data, horário, corrente de funcionamento do motor, pressão operacional de sucção e recalque e vazão nominal.</w:t>
      </w:r>
    </w:p>
    <w:p w:rsidR="00AA2C36" w:rsidRPr="00AA2C36" w:rsidRDefault="00AA2C36" w:rsidP="00AA2C36">
      <w:pPr>
        <w:numPr>
          <w:ilvl w:val="2"/>
          <w:numId w:val="3"/>
        </w:numPr>
        <w:tabs>
          <w:tab w:val="left" w:pos="-3402"/>
        </w:tabs>
        <w:suppressAutoHyphens/>
        <w:autoSpaceDE w:val="0"/>
        <w:autoSpaceDN w:val="0"/>
        <w:adjustRightInd w:val="0"/>
        <w:spacing w:before="120" w:after="0" w:line="360" w:lineRule="auto"/>
        <w:jc w:val="both"/>
        <w:rPr>
          <w:rFonts w:ascii="Arial" w:hAnsi="Arial" w:cs="Arial"/>
          <w:bCs/>
          <w:sz w:val="24"/>
          <w:szCs w:val="24"/>
        </w:rPr>
      </w:pPr>
      <w:r w:rsidRPr="00AA2C36">
        <w:rPr>
          <w:rFonts w:ascii="Arial" w:hAnsi="Arial" w:cs="Arial"/>
          <w:bCs/>
          <w:sz w:val="24"/>
          <w:szCs w:val="24"/>
        </w:rPr>
        <w:t>Após cada inspeção ou intervenção deverão também ser preenchidas as fichas-espelhos do ponto operacional, as quais serão entregues a fiscalização da CESAMA e atualizados no ENGEMAN, para arquivo nas unidades operacionais da CONTRATANTE nas pastas especificas.</w:t>
      </w:r>
    </w:p>
    <w:p w:rsidR="00AA2C36" w:rsidRPr="00AA2C36"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sz w:val="24"/>
          <w:szCs w:val="24"/>
        </w:rPr>
        <w:t xml:space="preserve">Informar a CESAMA qualquer anormalidade encontrada nos equipamentos, através do software de manutenção e e-mail. </w:t>
      </w:r>
      <w:r w:rsidRPr="00AA2C36">
        <w:rPr>
          <w:rFonts w:ascii="Arial" w:hAnsi="Arial" w:cs="Arial"/>
          <w:bCs/>
          <w:sz w:val="24"/>
          <w:szCs w:val="24"/>
        </w:rPr>
        <w:t>Atualizar os dados no software de manutenção continuamente. Emitir ordens de serviço para as manutenções a serem realizadas e enviá-las por e-mail à CESAMA</w:t>
      </w:r>
    </w:p>
    <w:p w:rsidR="00AA2C36" w:rsidRPr="00AA2C36"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sz w:val="24"/>
          <w:szCs w:val="24"/>
        </w:rPr>
        <w:t>P</w:t>
      </w:r>
      <w:r w:rsidRPr="00AA2C36">
        <w:rPr>
          <w:rFonts w:ascii="Arial" w:hAnsi="Arial" w:cs="Arial"/>
          <w:bCs/>
          <w:iCs/>
          <w:sz w:val="24"/>
          <w:szCs w:val="24"/>
        </w:rPr>
        <w:t>ossuir licença do software de gerenciamento de manutenção “ENGEMAN” em nome da CONTRATANTE, e prover meios de comunicação (internet) para conexão via rede (VPN) com o servidor ENGEMAN localizado no data-center da CONTRATANTE.</w:t>
      </w:r>
    </w:p>
    <w:p w:rsidR="00AA2C36" w:rsidRPr="00AA2C36" w:rsidRDefault="00AA2C36" w:rsidP="00AA2C36">
      <w:pPr>
        <w:numPr>
          <w:ilvl w:val="2"/>
          <w:numId w:val="3"/>
        </w:numPr>
        <w:tabs>
          <w:tab w:val="left" w:pos="-3402"/>
        </w:tabs>
        <w:suppressAutoHyphens/>
        <w:autoSpaceDE w:val="0"/>
        <w:autoSpaceDN w:val="0"/>
        <w:adjustRightInd w:val="0"/>
        <w:spacing w:before="120" w:after="0" w:line="360" w:lineRule="auto"/>
        <w:jc w:val="both"/>
        <w:rPr>
          <w:rFonts w:ascii="Arial" w:hAnsi="Arial" w:cs="Arial"/>
          <w:bCs/>
          <w:sz w:val="24"/>
          <w:szCs w:val="24"/>
        </w:rPr>
      </w:pPr>
      <w:r w:rsidRPr="00AA2C36">
        <w:rPr>
          <w:rFonts w:ascii="Arial" w:hAnsi="Arial" w:cs="Arial"/>
          <w:sz w:val="24"/>
          <w:szCs w:val="24"/>
        </w:rPr>
        <w:t xml:space="preserve">A </w:t>
      </w:r>
      <w:r w:rsidR="00986211">
        <w:rPr>
          <w:rFonts w:ascii="Arial" w:hAnsi="Arial" w:cs="Arial"/>
          <w:sz w:val="24"/>
          <w:szCs w:val="24"/>
        </w:rPr>
        <w:t>EVENTUAL CONTRATADA</w:t>
      </w:r>
      <w:r w:rsidRPr="00AA2C36">
        <w:rPr>
          <w:rFonts w:ascii="Arial" w:hAnsi="Arial" w:cs="Arial"/>
          <w:sz w:val="24"/>
          <w:szCs w:val="24"/>
        </w:rPr>
        <w:t xml:space="preserve"> deverá treinar pelo menos um funcionário em Operação do Sistema ENGEMAN que cumpra expediente mínimo de 40 horas semanais.</w:t>
      </w:r>
    </w:p>
    <w:p w:rsidR="00AA2C36" w:rsidRPr="00AA2C36"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bCs/>
          <w:sz w:val="24"/>
          <w:szCs w:val="24"/>
        </w:rPr>
        <w:t>Realizar os treinamentos necessários para atender as exigências trabalhistas e para a realização dos serviços</w:t>
      </w:r>
    </w:p>
    <w:p w:rsidR="00AA2C36" w:rsidRPr="00AA2C36" w:rsidRDefault="00AA2C36" w:rsidP="00AA2C36">
      <w:pPr>
        <w:numPr>
          <w:ilvl w:val="2"/>
          <w:numId w:val="3"/>
        </w:numPr>
        <w:tabs>
          <w:tab w:val="left" w:pos="-3402"/>
        </w:tabs>
        <w:suppressAutoHyphens/>
        <w:autoSpaceDE w:val="0"/>
        <w:autoSpaceDN w:val="0"/>
        <w:adjustRightInd w:val="0"/>
        <w:spacing w:before="120" w:after="0" w:line="360" w:lineRule="auto"/>
        <w:jc w:val="both"/>
        <w:rPr>
          <w:rFonts w:ascii="Arial" w:hAnsi="Arial" w:cs="Arial"/>
          <w:bCs/>
          <w:sz w:val="24"/>
          <w:szCs w:val="24"/>
        </w:rPr>
      </w:pPr>
      <w:r w:rsidRPr="00AA2C36">
        <w:rPr>
          <w:rFonts w:ascii="Arial" w:hAnsi="Arial" w:cs="Arial"/>
          <w:bCs/>
          <w:sz w:val="24"/>
          <w:szCs w:val="24"/>
        </w:rPr>
        <w:t>Promover treinamento técnico específico para seus funcionários de acordo com as necessidades e exigência dos serviços a serem prestados para CESAMA (PLC, inversores, Soft-Starters, instrumentação, elipse E3, ENGEMAN e qualquer outro que se fizer necessário para o cumprimento deste contrato).</w:t>
      </w:r>
    </w:p>
    <w:p w:rsidR="00AA2C36" w:rsidRPr="00AA2C36"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bCs/>
          <w:sz w:val="24"/>
          <w:szCs w:val="24"/>
        </w:rPr>
        <w:t xml:space="preserve">Ressarcir a CONTRATANTE </w:t>
      </w:r>
      <w:r w:rsidRPr="00AA2C36">
        <w:rPr>
          <w:rFonts w:ascii="Arial" w:hAnsi="Arial" w:cs="Arial"/>
          <w:sz w:val="24"/>
          <w:szCs w:val="24"/>
        </w:rPr>
        <w:t xml:space="preserve">de acordo com o valor vigente do comércio de água por eventuais danos causados provocados por falha técnica ou humana que </w:t>
      </w:r>
      <w:r w:rsidRPr="00AA2C36">
        <w:rPr>
          <w:rFonts w:ascii="Arial" w:hAnsi="Arial" w:cs="Arial"/>
          <w:sz w:val="24"/>
          <w:szCs w:val="24"/>
        </w:rPr>
        <w:lastRenderedPageBreak/>
        <w:t>resulte na perda volumosa de água acima de 10 m</w:t>
      </w:r>
      <w:r w:rsidRPr="00AA2C36">
        <w:rPr>
          <w:rFonts w:ascii="Arial" w:hAnsi="Arial" w:cs="Arial"/>
          <w:sz w:val="24"/>
          <w:szCs w:val="24"/>
          <w:vertAlign w:val="superscript"/>
        </w:rPr>
        <w:t>3</w:t>
      </w:r>
      <w:r w:rsidRPr="00AA2C36">
        <w:rPr>
          <w:rFonts w:ascii="Arial" w:hAnsi="Arial" w:cs="Arial"/>
          <w:bCs/>
          <w:sz w:val="24"/>
          <w:szCs w:val="24"/>
        </w:rPr>
        <w:t xml:space="preserve"> ou que resulte na paralisação do abastecimento de um volume acima de 10 m3 gerando, assim, falta de arrecadação da CONTRATANTE.</w:t>
      </w:r>
    </w:p>
    <w:p w:rsidR="00AA2C36" w:rsidRPr="00AA2C36" w:rsidRDefault="00AA2C36" w:rsidP="00AA2C36">
      <w:pPr>
        <w:numPr>
          <w:ilvl w:val="2"/>
          <w:numId w:val="3"/>
        </w:numPr>
        <w:tabs>
          <w:tab w:val="left" w:pos="-3402"/>
        </w:tabs>
        <w:suppressAutoHyphens/>
        <w:autoSpaceDE w:val="0"/>
        <w:autoSpaceDN w:val="0"/>
        <w:adjustRightInd w:val="0"/>
        <w:spacing w:before="120" w:after="0" w:line="360" w:lineRule="auto"/>
        <w:jc w:val="both"/>
        <w:rPr>
          <w:rFonts w:ascii="Arial" w:hAnsi="Arial" w:cs="Arial"/>
          <w:bCs/>
          <w:sz w:val="24"/>
          <w:szCs w:val="24"/>
        </w:rPr>
      </w:pPr>
      <w:r w:rsidRPr="00AA2C36">
        <w:rPr>
          <w:rFonts w:ascii="Arial" w:hAnsi="Arial" w:cs="Arial"/>
          <w:bCs/>
          <w:sz w:val="24"/>
          <w:szCs w:val="24"/>
        </w:rPr>
        <w:t>As sanções serão aplicadas após apuração de responsabilidades através da instauração de processo administrativo pela CESAMA.</w:t>
      </w:r>
    </w:p>
    <w:p w:rsidR="00AA2C36" w:rsidRPr="00AA2C36" w:rsidRDefault="00AA2C36" w:rsidP="00AA2C36">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bCs/>
          <w:sz w:val="24"/>
          <w:szCs w:val="24"/>
        </w:rPr>
        <w:t>Informar à CONTRATANTE o nome completo, a formação, o cargo e o regime de trabalho de todos os funcionários que estarão prestando serviço à</w:t>
      </w:r>
      <w:r w:rsidR="00FB26C0">
        <w:rPr>
          <w:rFonts w:ascii="Arial" w:hAnsi="Arial" w:cs="Arial"/>
          <w:bCs/>
          <w:sz w:val="24"/>
          <w:szCs w:val="24"/>
        </w:rPr>
        <w:t xml:space="preserve"> CESAMA, na forma do item 6.2.4</w:t>
      </w:r>
      <w:r w:rsidRPr="00AA2C36">
        <w:rPr>
          <w:rFonts w:ascii="Arial" w:hAnsi="Arial" w:cs="Arial"/>
          <w:bCs/>
          <w:sz w:val="24"/>
          <w:szCs w:val="24"/>
        </w:rPr>
        <w:t>, com informações atualizadas mensalmente constando quaisquer alterações no quadro de funcionários.</w:t>
      </w:r>
    </w:p>
    <w:p w:rsidR="00AA2C36" w:rsidRPr="00AA2C36" w:rsidRDefault="00AA2C36" w:rsidP="00AA2C36">
      <w:pPr>
        <w:numPr>
          <w:ilvl w:val="2"/>
          <w:numId w:val="3"/>
        </w:numPr>
        <w:tabs>
          <w:tab w:val="left" w:pos="-3402"/>
        </w:tabs>
        <w:suppressAutoHyphens/>
        <w:autoSpaceDE w:val="0"/>
        <w:autoSpaceDN w:val="0"/>
        <w:adjustRightInd w:val="0"/>
        <w:spacing w:before="120" w:after="0" w:line="360" w:lineRule="auto"/>
        <w:jc w:val="both"/>
        <w:rPr>
          <w:rFonts w:ascii="Arial" w:hAnsi="Arial" w:cs="Arial"/>
          <w:bCs/>
          <w:sz w:val="24"/>
          <w:szCs w:val="24"/>
        </w:rPr>
      </w:pPr>
      <w:r w:rsidRPr="00AA2C36">
        <w:rPr>
          <w:rFonts w:ascii="Arial" w:hAnsi="Arial" w:cs="Arial"/>
          <w:sz w:val="24"/>
          <w:szCs w:val="24"/>
        </w:rPr>
        <w:t>Deverá haver reposição imediata de funcionário que esteja afastado por qualquer natureza suspensiva ou interruptiva de vínculo trabalhista, de modo que não comprometa o andamento dos serviços.</w:t>
      </w:r>
    </w:p>
    <w:p w:rsidR="00AA2C36" w:rsidRPr="00AA2C36" w:rsidRDefault="00AA2C36" w:rsidP="00AA2C36">
      <w:pPr>
        <w:numPr>
          <w:ilvl w:val="2"/>
          <w:numId w:val="3"/>
        </w:numPr>
        <w:suppressAutoHyphens/>
        <w:spacing w:after="0" w:line="360" w:lineRule="auto"/>
        <w:jc w:val="both"/>
        <w:rPr>
          <w:rFonts w:ascii="Arial" w:hAnsi="Arial" w:cs="Arial"/>
          <w:bCs/>
          <w:sz w:val="24"/>
          <w:szCs w:val="24"/>
        </w:rPr>
      </w:pPr>
      <w:r w:rsidRPr="00AA2C36">
        <w:rPr>
          <w:rFonts w:ascii="Arial" w:hAnsi="Arial" w:cs="Arial"/>
          <w:bCs/>
          <w:sz w:val="24"/>
          <w:szCs w:val="24"/>
        </w:rPr>
        <w:t>Comunicar ao gestor do contrato de forma escrita ou por e-mail, de forma imediata, a substituição de funcionário na execução dos serviços.</w:t>
      </w:r>
    </w:p>
    <w:p w:rsidR="00AA2C36" w:rsidRPr="00AA2C36" w:rsidRDefault="00AA2C36" w:rsidP="00AA2C36">
      <w:pPr>
        <w:numPr>
          <w:ilvl w:val="0"/>
          <w:numId w:val="3"/>
        </w:numPr>
        <w:suppressAutoHyphens/>
        <w:spacing w:before="480" w:after="0" w:line="360" w:lineRule="auto"/>
        <w:ind w:left="284" w:hanging="284"/>
        <w:jc w:val="both"/>
        <w:rPr>
          <w:rFonts w:ascii="Arial" w:hAnsi="Arial" w:cs="Arial"/>
          <w:b/>
          <w:bCs/>
          <w:sz w:val="24"/>
          <w:szCs w:val="24"/>
        </w:rPr>
      </w:pPr>
      <w:r w:rsidRPr="00AA2C36">
        <w:rPr>
          <w:rFonts w:ascii="Arial" w:hAnsi="Arial" w:cs="Arial"/>
          <w:b/>
          <w:bCs/>
          <w:sz w:val="24"/>
          <w:szCs w:val="24"/>
        </w:rPr>
        <w:t>OBRIGAÇÕES DA CESAMA</w:t>
      </w:r>
    </w:p>
    <w:p w:rsidR="00AA2C36" w:rsidRPr="00AA2C36" w:rsidRDefault="00AA2C36" w:rsidP="00AA2C36">
      <w:pPr>
        <w:pStyle w:val="PargrafodaLista"/>
        <w:numPr>
          <w:ilvl w:val="0"/>
          <w:numId w:val="4"/>
        </w:numPr>
        <w:tabs>
          <w:tab w:val="left" w:pos="851"/>
        </w:tabs>
        <w:autoSpaceDE w:val="0"/>
        <w:autoSpaceDN w:val="0"/>
        <w:adjustRightInd w:val="0"/>
        <w:spacing w:before="120" w:line="360" w:lineRule="auto"/>
        <w:jc w:val="both"/>
        <w:rPr>
          <w:rFonts w:ascii="Arial" w:hAnsi="Arial" w:cs="Arial"/>
          <w:vanish/>
          <w:color w:val="FF0000"/>
        </w:rPr>
      </w:pPr>
    </w:p>
    <w:p w:rsidR="00AA2C36" w:rsidRPr="005A2FB0" w:rsidRDefault="00AA2C36" w:rsidP="00AA2C36">
      <w:pPr>
        <w:widowControl w:val="0"/>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5A2FB0">
        <w:rPr>
          <w:rFonts w:ascii="Arial" w:hAnsi="Arial" w:cs="Arial"/>
          <w:sz w:val="24"/>
          <w:szCs w:val="24"/>
        </w:rPr>
        <w:t>Emitir a</w:t>
      </w:r>
      <w:r w:rsidR="00986211" w:rsidRPr="005A2FB0">
        <w:rPr>
          <w:rFonts w:ascii="Arial" w:hAnsi="Arial" w:cs="Arial"/>
          <w:sz w:val="24"/>
          <w:szCs w:val="24"/>
        </w:rPr>
        <w:t>s</w:t>
      </w:r>
      <w:r w:rsidRPr="005A2FB0">
        <w:rPr>
          <w:rFonts w:ascii="Arial" w:hAnsi="Arial" w:cs="Arial"/>
          <w:sz w:val="24"/>
          <w:szCs w:val="24"/>
        </w:rPr>
        <w:t xml:space="preserve"> Orde</w:t>
      </w:r>
      <w:r w:rsidR="00986211" w:rsidRPr="005A2FB0">
        <w:rPr>
          <w:rFonts w:ascii="Arial" w:hAnsi="Arial" w:cs="Arial"/>
          <w:sz w:val="24"/>
          <w:szCs w:val="24"/>
        </w:rPr>
        <w:t>ns</w:t>
      </w:r>
      <w:r w:rsidRPr="005A2FB0">
        <w:rPr>
          <w:rFonts w:ascii="Arial" w:hAnsi="Arial" w:cs="Arial"/>
          <w:sz w:val="24"/>
          <w:szCs w:val="24"/>
        </w:rPr>
        <w:t xml:space="preserve"> de </w:t>
      </w:r>
      <w:r w:rsidR="00986211" w:rsidRPr="005A2FB0">
        <w:rPr>
          <w:rFonts w:ascii="Arial" w:hAnsi="Arial" w:cs="Arial"/>
          <w:sz w:val="24"/>
          <w:szCs w:val="24"/>
        </w:rPr>
        <w:t xml:space="preserve">Execução de </w:t>
      </w:r>
      <w:r w:rsidRPr="005A2FB0">
        <w:rPr>
          <w:rFonts w:ascii="Arial" w:hAnsi="Arial" w:cs="Arial"/>
          <w:sz w:val="24"/>
          <w:szCs w:val="24"/>
        </w:rPr>
        <w:t>Serviço</w:t>
      </w:r>
      <w:r w:rsidR="00986211" w:rsidRPr="005A2FB0">
        <w:rPr>
          <w:rFonts w:ascii="Arial" w:hAnsi="Arial" w:cs="Arial"/>
          <w:sz w:val="24"/>
          <w:szCs w:val="24"/>
        </w:rPr>
        <w:t>s</w:t>
      </w:r>
      <w:r w:rsidRPr="005A2FB0">
        <w:rPr>
          <w:rFonts w:ascii="Arial" w:hAnsi="Arial" w:cs="Arial"/>
          <w:sz w:val="24"/>
          <w:szCs w:val="24"/>
        </w:rPr>
        <w:t xml:space="preserve"> indicando o início da execução do</w:t>
      </w:r>
      <w:r w:rsidR="00986211" w:rsidRPr="005A2FB0">
        <w:rPr>
          <w:rFonts w:ascii="Arial" w:hAnsi="Arial" w:cs="Arial"/>
          <w:sz w:val="24"/>
          <w:szCs w:val="24"/>
        </w:rPr>
        <w:t>s serviços</w:t>
      </w:r>
      <w:r w:rsidRPr="005A2FB0">
        <w:rPr>
          <w:rFonts w:ascii="Arial" w:hAnsi="Arial" w:cs="Arial"/>
          <w:sz w:val="24"/>
          <w:szCs w:val="24"/>
        </w:rPr>
        <w:t>.</w:t>
      </w:r>
    </w:p>
    <w:p w:rsidR="00AA2C36" w:rsidRPr="005A2FB0" w:rsidRDefault="00AA2C36" w:rsidP="00AA2C36">
      <w:pPr>
        <w:widowControl w:val="0"/>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5A2FB0">
        <w:rPr>
          <w:rFonts w:ascii="Arial" w:hAnsi="Arial" w:cs="Arial"/>
          <w:sz w:val="24"/>
          <w:szCs w:val="24"/>
        </w:rPr>
        <w:t xml:space="preserve">Efetuar todos os pagamentos devidos à </w:t>
      </w:r>
      <w:r w:rsidR="00986211" w:rsidRPr="005A2FB0">
        <w:rPr>
          <w:rFonts w:ascii="Arial" w:hAnsi="Arial" w:cs="Arial"/>
          <w:sz w:val="24"/>
          <w:szCs w:val="24"/>
        </w:rPr>
        <w:t>eventual contratada</w:t>
      </w:r>
      <w:r w:rsidRPr="005A2FB0">
        <w:rPr>
          <w:rFonts w:ascii="Arial" w:hAnsi="Arial" w:cs="Arial"/>
          <w:sz w:val="24"/>
          <w:szCs w:val="24"/>
        </w:rPr>
        <w:t>, nas condições estabelecidas.</w:t>
      </w:r>
    </w:p>
    <w:p w:rsidR="00AA2C36" w:rsidRPr="0075460D" w:rsidRDefault="00AA2C36" w:rsidP="00AA2C36">
      <w:pPr>
        <w:widowControl w:val="0"/>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5A2FB0">
        <w:rPr>
          <w:rFonts w:ascii="Arial" w:hAnsi="Arial" w:cs="Arial"/>
          <w:sz w:val="24"/>
          <w:szCs w:val="24"/>
        </w:rPr>
        <w:t>Fiscalizar a execução da Ata de Sistema de Registro de Preços</w:t>
      </w:r>
      <w:r w:rsidR="0075460D" w:rsidRPr="005A2FB0">
        <w:rPr>
          <w:rFonts w:ascii="Arial" w:hAnsi="Arial" w:cs="Arial"/>
          <w:sz w:val="24"/>
          <w:szCs w:val="24"/>
        </w:rPr>
        <w:t xml:space="preserve"> e suas Ordens de Execução de Serviços</w:t>
      </w:r>
      <w:r w:rsidRPr="005A2FB0">
        <w:rPr>
          <w:rFonts w:ascii="Arial" w:hAnsi="Arial" w:cs="Arial"/>
          <w:sz w:val="24"/>
          <w:szCs w:val="24"/>
        </w:rPr>
        <w:t xml:space="preserve">, bem </w:t>
      </w:r>
      <w:r w:rsidRPr="0075460D">
        <w:rPr>
          <w:rFonts w:ascii="Arial" w:hAnsi="Arial" w:cs="Arial"/>
          <w:sz w:val="24"/>
          <w:szCs w:val="24"/>
        </w:rPr>
        <w:t xml:space="preserve">como o sistema de prevenção a acidentes, o que não fará cessar ou diminuir a responsabilidade da </w:t>
      </w:r>
      <w:r w:rsidR="00986211">
        <w:rPr>
          <w:rFonts w:ascii="Arial" w:hAnsi="Arial" w:cs="Arial"/>
          <w:sz w:val="24"/>
          <w:szCs w:val="24"/>
        </w:rPr>
        <w:t>eventual contratada</w:t>
      </w:r>
      <w:r w:rsidRPr="0075460D">
        <w:rPr>
          <w:rFonts w:ascii="Arial" w:hAnsi="Arial" w:cs="Arial"/>
          <w:sz w:val="24"/>
          <w:szCs w:val="24"/>
        </w:rPr>
        <w:t xml:space="preserve"> pelo perfeito cumprimento das obrigações estipuladas, nem por quaisquer danos, inclusive quanto a terceiros, ou por irregularidades constatadas;</w:t>
      </w:r>
    </w:p>
    <w:p w:rsidR="00AA2C36" w:rsidRPr="00AA2C36" w:rsidRDefault="00AA2C36" w:rsidP="00AA2C36">
      <w:pPr>
        <w:widowControl w:val="0"/>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AA2C36">
        <w:rPr>
          <w:rFonts w:ascii="Arial" w:hAnsi="Arial" w:cs="Arial"/>
          <w:sz w:val="24"/>
          <w:szCs w:val="24"/>
        </w:rPr>
        <w:t>Rejeitar todo e qualquer serviço de má qualidade e em desconformidade com o Termo de Referência;</w:t>
      </w:r>
    </w:p>
    <w:p w:rsidR="00AA2C36" w:rsidRPr="00AA2C36" w:rsidRDefault="00AA2C36" w:rsidP="00AA2C36">
      <w:pPr>
        <w:widowControl w:val="0"/>
        <w:numPr>
          <w:ilvl w:val="1"/>
          <w:numId w:val="3"/>
        </w:numPr>
        <w:tabs>
          <w:tab w:val="left" w:pos="-3402"/>
        </w:tab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bCs/>
          <w:sz w:val="24"/>
          <w:szCs w:val="24"/>
        </w:rPr>
        <w:t>Fornecer as peças, materiais de insumo e outros componentes necessários para a execução dos serviços do presente contrato.</w:t>
      </w:r>
    </w:p>
    <w:p w:rsidR="00AA2C36" w:rsidRPr="00AA2C36" w:rsidRDefault="00AA2C36" w:rsidP="00AA2C36">
      <w:pPr>
        <w:widowControl w:val="0"/>
        <w:numPr>
          <w:ilvl w:val="2"/>
          <w:numId w:val="3"/>
        </w:numPr>
        <w:tabs>
          <w:tab w:val="left" w:pos="-3402"/>
        </w:tabs>
        <w:autoSpaceDE w:val="0"/>
        <w:autoSpaceDN w:val="0"/>
        <w:adjustRightInd w:val="0"/>
        <w:spacing w:before="120" w:after="0" w:line="360" w:lineRule="auto"/>
        <w:jc w:val="both"/>
        <w:rPr>
          <w:rFonts w:ascii="Arial" w:hAnsi="Arial" w:cs="Arial"/>
          <w:bCs/>
          <w:sz w:val="24"/>
          <w:szCs w:val="24"/>
        </w:rPr>
      </w:pPr>
      <w:r w:rsidRPr="00AA2C36">
        <w:rPr>
          <w:rFonts w:ascii="Arial" w:hAnsi="Arial" w:cs="Arial"/>
          <w:bCs/>
          <w:sz w:val="24"/>
          <w:szCs w:val="24"/>
        </w:rPr>
        <w:lastRenderedPageBreak/>
        <w:t xml:space="preserve">Os elementos supracitados são os que necessitarem substituição por apresentarem falhas, defeitos ou que sejam alvo de melhoria, não incluído no fornecimento pela CONTRATANTE os que advierem de danos causados por conduta inadequada dos colaboradores da </w:t>
      </w:r>
      <w:r w:rsidR="00986211">
        <w:rPr>
          <w:rFonts w:ascii="Arial" w:hAnsi="Arial" w:cs="Arial"/>
          <w:bCs/>
          <w:sz w:val="24"/>
          <w:szCs w:val="24"/>
        </w:rPr>
        <w:t>EVENTUAL CONTRATADA</w:t>
      </w:r>
      <w:r w:rsidRPr="00AA2C36">
        <w:rPr>
          <w:rFonts w:ascii="Arial" w:hAnsi="Arial" w:cs="Arial"/>
          <w:bCs/>
          <w:sz w:val="24"/>
          <w:szCs w:val="24"/>
        </w:rPr>
        <w:t>.</w:t>
      </w:r>
    </w:p>
    <w:p w:rsidR="00AA2C36" w:rsidRPr="00120CDB" w:rsidRDefault="00AA2C36" w:rsidP="00AA2C36">
      <w:pPr>
        <w:widowControl w:val="0"/>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AA2C36">
        <w:rPr>
          <w:rFonts w:ascii="Arial" w:hAnsi="Arial" w:cs="Arial"/>
          <w:bCs/>
          <w:sz w:val="24"/>
          <w:szCs w:val="24"/>
        </w:rPr>
        <w:t xml:space="preserve">Disponibilizar celulares para comunicação interna (entre celulares corporativos e ramais da CESAMA) sendo um por equipe e um para o supervisor. Para comunicação externa, se necessária, ficará a cargo da </w:t>
      </w:r>
      <w:r w:rsidR="00986211">
        <w:rPr>
          <w:rFonts w:ascii="Arial" w:hAnsi="Arial" w:cs="Arial"/>
          <w:bCs/>
          <w:sz w:val="24"/>
          <w:szCs w:val="24"/>
        </w:rPr>
        <w:t>EVENTUAL CONTRATADA</w:t>
      </w:r>
      <w:r w:rsidRPr="00AA2C36">
        <w:rPr>
          <w:rFonts w:ascii="Arial" w:hAnsi="Arial" w:cs="Arial"/>
          <w:bCs/>
          <w:sz w:val="24"/>
          <w:szCs w:val="24"/>
        </w:rPr>
        <w:t xml:space="preserve"> disponibilizar meios aos seus colaboradores.</w:t>
      </w:r>
    </w:p>
    <w:p w:rsidR="00120CDB" w:rsidRDefault="00120CDB" w:rsidP="00120CDB">
      <w:pPr>
        <w:widowControl w:val="0"/>
        <w:tabs>
          <w:tab w:val="left" w:pos="-3402"/>
        </w:tabs>
        <w:suppressAutoHyphens/>
        <w:autoSpaceDE w:val="0"/>
        <w:autoSpaceDN w:val="0"/>
        <w:adjustRightInd w:val="0"/>
        <w:spacing w:before="120" w:after="0" w:line="360" w:lineRule="auto"/>
        <w:jc w:val="both"/>
        <w:rPr>
          <w:rFonts w:ascii="Arial" w:hAnsi="Arial" w:cs="Arial"/>
          <w:bCs/>
          <w:sz w:val="24"/>
          <w:szCs w:val="24"/>
        </w:rPr>
      </w:pPr>
    </w:p>
    <w:p w:rsidR="00120CDB" w:rsidRDefault="00120CDB" w:rsidP="00120CDB">
      <w:pPr>
        <w:widowControl w:val="0"/>
        <w:tabs>
          <w:tab w:val="left" w:pos="-3402"/>
        </w:tabs>
        <w:suppressAutoHyphens/>
        <w:autoSpaceDE w:val="0"/>
        <w:autoSpaceDN w:val="0"/>
        <w:adjustRightInd w:val="0"/>
        <w:spacing w:before="120" w:after="0" w:line="360" w:lineRule="auto"/>
        <w:jc w:val="both"/>
        <w:rPr>
          <w:rFonts w:ascii="Arial" w:hAnsi="Arial" w:cs="Arial"/>
          <w:bCs/>
          <w:sz w:val="24"/>
          <w:szCs w:val="24"/>
        </w:rPr>
      </w:pPr>
    </w:p>
    <w:p w:rsidR="00AA2C36" w:rsidRPr="00AA2C36" w:rsidRDefault="00AA2C36" w:rsidP="00AA2C36">
      <w:pPr>
        <w:numPr>
          <w:ilvl w:val="0"/>
          <w:numId w:val="3"/>
        </w:numPr>
        <w:suppressAutoHyphens/>
        <w:spacing w:before="480" w:after="0" w:line="360" w:lineRule="auto"/>
        <w:ind w:left="284" w:hanging="284"/>
        <w:jc w:val="both"/>
        <w:rPr>
          <w:rFonts w:ascii="Arial" w:hAnsi="Arial" w:cs="Arial"/>
          <w:b/>
          <w:bCs/>
          <w:sz w:val="24"/>
          <w:szCs w:val="24"/>
          <w:u w:val="single"/>
        </w:rPr>
      </w:pPr>
      <w:r w:rsidRPr="00AA2C36">
        <w:rPr>
          <w:rFonts w:ascii="Arial" w:hAnsi="Arial" w:cs="Arial"/>
          <w:b/>
          <w:bCs/>
          <w:sz w:val="24"/>
          <w:szCs w:val="24"/>
        </w:rPr>
        <w:t>JULGAMENTO</w:t>
      </w:r>
    </w:p>
    <w:p w:rsidR="00AA2C36" w:rsidRPr="00FB26C0" w:rsidRDefault="00AA2C36" w:rsidP="00FB26C0">
      <w:pPr>
        <w:spacing w:before="120" w:line="360" w:lineRule="auto"/>
        <w:ind w:firstLine="567"/>
        <w:jc w:val="both"/>
        <w:rPr>
          <w:rFonts w:ascii="Arial" w:eastAsia="Arial Unicode MS" w:hAnsi="Arial" w:cs="Arial"/>
          <w:sz w:val="24"/>
          <w:szCs w:val="24"/>
        </w:rPr>
      </w:pPr>
      <w:r w:rsidRPr="00FB26C0">
        <w:rPr>
          <w:rFonts w:ascii="Arial" w:eastAsia="Arial Unicode MS" w:hAnsi="Arial" w:cs="Arial"/>
          <w:sz w:val="24"/>
          <w:szCs w:val="24"/>
        </w:rPr>
        <w:t xml:space="preserve">Esta licitação é do tipo MENOR PREÇO sob o critério de julgamento pelo </w:t>
      </w:r>
      <w:r w:rsidRPr="00FB26C0">
        <w:rPr>
          <w:rFonts w:ascii="Arial" w:eastAsia="Arial Unicode MS" w:hAnsi="Arial" w:cs="Arial"/>
          <w:sz w:val="24"/>
          <w:szCs w:val="24"/>
          <w:u w:val="single"/>
        </w:rPr>
        <w:t>MAIOR PERCENTUAL DE DESCONTO ÚNICO</w:t>
      </w:r>
      <w:r w:rsidRPr="00FB26C0">
        <w:rPr>
          <w:rFonts w:ascii="Arial" w:eastAsia="Arial Unicode MS" w:hAnsi="Arial" w:cs="Arial"/>
          <w:sz w:val="24"/>
          <w:szCs w:val="24"/>
        </w:rPr>
        <w:t xml:space="preserve"> que incidirá linearmente sobre a planilha de orçamento da CESAMA, </w:t>
      </w:r>
      <w:r w:rsidRPr="00FB26C0">
        <w:rPr>
          <w:rFonts w:ascii="Arial" w:hAnsi="Arial" w:cs="Arial"/>
          <w:sz w:val="24"/>
          <w:szCs w:val="24"/>
        </w:rPr>
        <w:t>desde que observadas às especificações</w:t>
      </w:r>
      <w:r w:rsidR="00FB26C0">
        <w:rPr>
          <w:rFonts w:ascii="Arial" w:hAnsi="Arial" w:cs="Arial"/>
          <w:sz w:val="24"/>
          <w:szCs w:val="24"/>
        </w:rPr>
        <w:t xml:space="preserve">, este Termo de Referência </w:t>
      </w:r>
      <w:r w:rsidRPr="00FB26C0">
        <w:rPr>
          <w:rFonts w:ascii="Arial" w:hAnsi="Arial" w:cs="Arial"/>
          <w:sz w:val="24"/>
          <w:szCs w:val="24"/>
        </w:rPr>
        <w:t xml:space="preserve">e </w:t>
      </w:r>
      <w:r w:rsidR="00FB26C0">
        <w:rPr>
          <w:rFonts w:ascii="Arial" w:hAnsi="Arial" w:cs="Arial"/>
          <w:sz w:val="24"/>
          <w:szCs w:val="24"/>
        </w:rPr>
        <w:t xml:space="preserve">as </w:t>
      </w:r>
      <w:r w:rsidRPr="00FB26C0">
        <w:rPr>
          <w:rFonts w:ascii="Arial" w:hAnsi="Arial" w:cs="Arial"/>
          <w:sz w:val="24"/>
          <w:szCs w:val="24"/>
        </w:rPr>
        <w:t>d</w:t>
      </w:r>
      <w:r w:rsidR="00FB26C0">
        <w:rPr>
          <w:rFonts w:ascii="Arial" w:hAnsi="Arial" w:cs="Arial"/>
          <w:sz w:val="24"/>
          <w:szCs w:val="24"/>
        </w:rPr>
        <w:t>emais condições estabelecidas no</w:t>
      </w:r>
      <w:r w:rsidRPr="00FB26C0">
        <w:rPr>
          <w:rFonts w:ascii="Arial" w:hAnsi="Arial" w:cs="Arial"/>
          <w:sz w:val="24"/>
          <w:szCs w:val="24"/>
        </w:rPr>
        <w:t xml:space="preserve"> Edital e seus anexos.</w:t>
      </w:r>
    </w:p>
    <w:p w:rsidR="00AA2C36" w:rsidRPr="00AA2C36" w:rsidRDefault="00AA2C36" w:rsidP="00AA2C36">
      <w:pPr>
        <w:numPr>
          <w:ilvl w:val="0"/>
          <w:numId w:val="3"/>
        </w:numPr>
        <w:suppressAutoHyphens/>
        <w:autoSpaceDE w:val="0"/>
        <w:autoSpaceDN w:val="0"/>
        <w:adjustRightInd w:val="0"/>
        <w:spacing w:before="480" w:after="0" w:line="360" w:lineRule="auto"/>
        <w:ind w:left="0" w:firstLine="0"/>
        <w:jc w:val="both"/>
        <w:rPr>
          <w:rFonts w:ascii="Arial" w:hAnsi="Arial" w:cs="Arial"/>
          <w:b/>
          <w:sz w:val="24"/>
          <w:szCs w:val="24"/>
        </w:rPr>
      </w:pPr>
      <w:r w:rsidRPr="00AA2C36">
        <w:rPr>
          <w:rFonts w:ascii="Arial" w:hAnsi="Arial" w:cs="Arial"/>
          <w:b/>
          <w:sz w:val="24"/>
          <w:szCs w:val="24"/>
        </w:rPr>
        <w:t>PENALIDADES</w:t>
      </w:r>
    </w:p>
    <w:p w:rsidR="00AA2C36" w:rsidRPr="00AA2C36" w:rsidRDefault="00AA2C36" w:rsidP="00FB26C0">
      <w:pPr>
        <w:spacing w:before="120" w:after="0" w:line="360" w:lineRule="auto"/>
        <w:ind w:firstLine="567"/>
        <w:jc w:val="both"/>
        <w:rPr>
          <w:rFonts w:ascii="Arial" w:hAnsi="Arial" w:cs="Arial"/>
          <w:bCs/>
          <w:sz w:val="24"/>
          <w:szCs w:val="24"/>
        </w:rPr>
      </w:pPr>
      <w:r w:rsidRPr="00AA2C36">
        <w:rPr>
          <w:rFonts w:ascii="Arial" w:hAnsi="Arial" w:cs="Arial"/>
          <w:bCs/>
          <w:sz w:val="24"/>
          <w:szCs w:val="24"/>
        </w:rPr>
        <w:t>Além das sanções previstas no edital em caso de descumprimento de quaisquer cláusulas estabelecidas neste Termo de Referência, aplicam-se:</w:t>
      </w:r>
    </w:p>
    <w:p w:rsidR="00120CDB" w:rsidRPr="001263F9" w:rsidRDefault="00120CDB" w:rsidP="00120CDB">
      <w:pPr>
        <w:suppressAutoHyphens/>
        <w:spacing w:before="120" w:after="0" w:line="360" w:lineRule="auto"/>
        <w:ind w:left="1077"/>
        <w:jc w:val="both"/>
        <w:rPr>
          <w:rFonts w:ascii="Arial" w:hAnsi="Arial" w:cs="Arial"/>
          <w:bCs/>
          <w:color w:val="FF0000"/>
          <w:sz w:val="24"/>
          <w:szCs w:val="24"/>
        </w:rPr>
      </w:pPr>
      <w:r w:rsidRPr="001263F9">
        <w:rPr>
          <w:rFonts w:ascii="Arial" w:hAnsi="Arial" w:cs="Arial"/>
          <w:bCs/>
          <w:color w:val="FF0000"/>
          <w:sz w:val="24"/>
          <w:szCs w:val="24"/>
        </w:rPr>
        <w:t>a)</w:t>
      </w:r>
      <w:r w:rsidRPr="001263F9">
        <w:rPr>
          <w:rFonts w:ascii="Arial" w:hAnsi="Arial" w:cs="Arial"/>
          <w:bCs/>
          <w:color w:val="FF0000"/>
          <w:sz w:val="24"/>
          <w:szCs w:val="24"/>
        </w:rPr>
        <w:tab/>
        <w:t xml:space="preserve">advertência; </w:t>
      </w:r>
    </w:p>
    <w:p w:rsidR="00120CDB" w:rsidRPr="001263F9" w:rsidRDefault="00120CDB" w:rsidP="00120CDB">
      <w:pPr>
        <w:suppressAutoHyphens/>
        <w:spacing w:before="120" w:after="0" w:line="360" w:lineRule="auto"/>
        <w:ind w:left="1077"/>
        <w:jc w:val="both"/>
        <w:rPr>
          <w:rFonts w:ascii="Arial" w:hAnsi="Arial" w:cs="Arial"/>
          <w:bCs/>
          <w:color w:val="FF0000"/>
          <w:sz w:val="24"/>
          <w:szCs w:val="24"/>
        </w:rPr>
      </w:pPr>
      <w:r w:rsidRPr="001263F9">
        <w:rPr>
          <w:rFonts w:ascii="Arial" w:hAnsi="Arial" w:cs="Arial"/>
          <w:bCs/>
          <w:color w:val="FF0000"/>
          <w:sz w:val="24"/>
          <w:szCs w:val="24"/>
        </w:rPr>
        <w:t>b)</w:t>
      </w:r>
      <w:r w:rsidRPr="001263F9">
        <w:rPr>
          <w:rFonts w:ascii="Arial" w:hAnsi="Arial" w:cs="Arial"/>
          <w:bCs/>
          <w:color w:val="FF0000"/>
          <w:sz w:val="24"/>
          <w:szCs w:val="24"/>
        </w:rPr>
        <w:tab/>
        <w:t xml:space="preserve">multa moratória de até 0,05% (zero vírgula zero cinco por cento) sobre o valor da Ordem de Execução de Serviço por dia de atraso em que, sem justa causa, não cumprir as obrigações assumidas, até o máximo de 05 (cinco) dias, sem prejuízo das demais penalidades previstas </w:t>
      </w:r>
      <w:r w:rsidR="001263F9">
        <w:rPr>
          <w:rFonts w:ascii="Arial" w:hAnsi="Arial" w:cs="Arial"/>
          <w:bCs/>
          <w:color w:val="FF0000"/>
          <w:sz w:val="24"/>
          <w:szCs w:val="24"/>
        </w:rPr>
        <w:t>no Edital e neste</w:t>
      </w:r>
      <w:r w:rsidRPr="001263F9">
        <w:rPr>
          <w:rFonts w:ascii="Arial" w:hAnsi="Arial" w:cs="Arial"/>
          <w:bCs/>
          <w:color w:val="FF0000"/>
          <w:sz w:val="24"/>
          <w:szCs w:val="24"/>
        </w:rPr>
        <w:t xml:space="preserve"> </w:t>
      </w:r>
      <w:r w:rsidR="001263F9">
        <w:rPr>
          <w:rFonts w:ascii="Arial" w:hAnsi="Arial" w:cs="Arial"/>
          <w:bCs/>
          <w:color w:val="FF0000"/>
          <w:sz w:val="24"/>
          <w:szCs w:val="24"/>
        </w:rPr>
        <w:t>Termo</w:t>
      </w:r>
      <w:r w:rsidRPr="001263F9">
        <w:rPr>
          <w:rFonts w:ascii="Arial" w:hAnsi="Arial" w:cs="Arial"/>
          <w:bCs/>
          <w:color w:val="FF0000"/>
          <w:sz w:val="24"/>
          <w:szCs w:val="24"/>
        </w:rPr>
        <w:t>;</w:t>
      </w:r>
    </w:p>
    <w:p w:rsidR="00120CDB" w:rsidRPr="001263F9" w:rsidRDefault="00120CDB" w:rsidP="00120CDB">
      <w:pPr>
        <w:suppressAutoHyphens/>
        <w:spacing w:before="120" w:after="0" w:line="360" w:lineRule="auto"/>
        <w:ind w:left="1077"/>
        <w:jc w:val="both"/>
        <w:rPr>
          <w:rFonts w:ascii="Arial" w:hAnsi="Arial" w:cs="Arial"/>
          <w:bCs/>
          <w:color w:val="FF0000"/>
          <w:sz w:val="24"/>
          <w:szCs w:val="24"/>
        </w:rPr>
      </w:pPr>
      <w:r w:rsidRPr="001263F9">
        <w:rPr>
          <w:rFonts w:ascii="Arial" w:hAnsi="Arial" w:cs="Arial"/>
          <w:bCs/>
          <w:color w:val="FF0000"/>
          <w:sz w:val="24"/>
          <w:szCs w:val="24"/>
        </w:rPr>
        <w:t>c)</w:t>
      </w:r>
      <w:r w:rsidRPr="001263F9">
        <w:rPr>
          <w:rFonts w:ascii="Arial" w:hAnsi="Arial" w:cs="Arial"/>
          <w:bCs/>
          <w:color w:val="FF0000"/>
          <w:sz w:val="24"/>
          <w:szCs w:val="24"/>
        </w:rPr>
        <w:tab/>
        <w:t xml:space="preserve">multa compensatória de até 3% (três por cento) do valor </w:t>
      </w:r>
      <w:proofErr w:type="gramStart"/>
      <w:r w:rsidRPr="001263F9">
        <w:rPr>
          <w:rFonts w:ascii="Arial" w:hAnsi="Arial" w:cs="Arial"/>
          <w:bCs/>
          <w:color w:val="FF0000"/>
          <w:sz w:val="24"/>
          <w:szCs w:val="24"/>
        </w:rPr>
        <w:t>da(</w:t>
      </w:r>
      <w:proofErr w:type="gramEnd"/>
      <w:r w:rsidRPr="001263F9">
        <w:rPr>
          <w:rFonts w:ascii="Arial" w:hAnsi="Arial" w:cs="Arial"/>
          <w:bCs/>
          <w:color w:val="FF0000"/>
          <w:sz w:val="24"/>
          <w:szCs w:val="24"/>
        </w:rPr>
        <w:t>s) Ordem de Execução de Serviço;</w:t>
      </w:r>
    </w:p>
    <w:p w:rsidR="00AA2C36" w:rsidRPr="001263F9" w:rsidRDefault="00120CDB" w:rsidP="00120CDB">
      <w:pPr>
        <w:suppressAutoHyphens/>
        <w:spacing w:before="120" w:after="0" w:line="360" w:lineRule="auto"/>
        <w:ind w:left="1077"/>
        <w:jc w:val="both"/>
        <w:rPr>
          <w:rFonts w:ascii="Arial" w:hAnsi="Arial" w:cs="Arial"/>
          <w:bCs/>
          <w:color w:val="FF0000"/>
          <w:sz w:val="24"/>
          <w:szCs w:val="24"/>
        </w:rPr>
      </w:pPr>
      <w:r w:rsidRPr="001263F9">
        <w:rPr>
          <w:rFonts w:ascii="Arial" w:hAnsi="Arial" w:cs="Arial"/>
          <w:bCs/>
          <w:color w:val="FF0000"/>
          <w:sz w:val="24"/>
          <w:szCs w:val="24"/>
        </w:rPr>
        <w:lastRenderedPageBreak/>
        <w:t>d)</w:t>
      </w:r>
      <w:r w:rsidRPr="001263F9">
        <w:rPr>
          <w:rFonts w:ascii="Arial" w:hAnsi="Arial" w:cs="Arial"/>
          <w:bCs/>
          <w:color w:val="FF0000"/>
          <w:sz w:val="24"/>
          <w:szCs w:val="24"/>
        </w:rPr>
        <w:tab/>
        <w:t xml:space="preserve">suspensão do direito de participar de licitação e impedimento de contratar com a Cesama, por até 02 (dois) </w:t>
      </w:r>
      <w:proofErr w:type="gramStart"/>
      <w:r w:rsidRPr="001263F9">
        <w:rPr>
          <w:rFonts w:ascii="Arial" w:hAnsi="Arial" w:cs="Arial"/>
          <w:bCs/>
          <w:color w:val="FF0000"/>
          <w:sz w:val="24"/>
          <w:szCs w:val="24"/>
        </w:rPr>
        <w:t>anos;</w:t>
      </w:r>
      <w:r w:rsidR="00AA2C36" w:rsidRPr="001263F9">
        <w:rPr>
          <w:rFonts w:ascii="Arial" w:hAnsi="Arial" w:cs="Arial"/>
          <w:bCs/>
          <w:color w:val="FF0000"/>
          <w:sz w:val="24"/>
          <w:szCs w:val="24"/>
        </w:rPr>
        <w:t>.</w:t>
      </w:r>
      <w:proofErr w:type="gramEnd"/>
    </w:p>
    <w:p w:rsidR="00AA2C36" w:rsidRPr="005A2FB0" w:rsidRDefault="00AA2C36" w:rsidP="00353FE0">
      <w:pPr>
        <w:numPr>
          <w:ilvl w:val="0"/>
          <w:numId w:val="3"/>
        </w:numPr>
        <w:suppressAutoHyphens/>
        <w:autoSpaceDE w:val="0"/>
        <w:autoSpaceDN w:val="0"/>
        <w:adjustRightInd w:val="0"/>
        <w:spacing w:before="480" w:after="0" w:line="360" w:lineRule="auto"/>
        <w:ind w:left="0" w:firstLine="0"/>
        <w:jc w:val="both"/>
        <w:rPr>
          <w:rFonts w:ascii="Arial" w:hAnsi="Arial" w:cs="Arial"/>
          <w:b/>
          <w:sz w:val="24"/>
          <w:szCs w:val="24"/>
        </w:rPr>
      </w:pPr>
      <w:r w:rsidRPr="005A2FB0">
        <w:rPr>
          <w:rFonts w:ascii="Arial" w:hAnsi="Arial" w:cs="Arial"/>
          <w:b/>
          <w:bCs/>
          <w:sz w:val="24"/>
          <w:szCs w:val="24"/>
        </w:rPr>
        <w:t>CONDIÇÕES GERAIS DA ATA DE REGISTRO DE PREÇO</w:t>
      </w:r>
      <w:r w:rsidR="00FB26C0" w:rsidRPr="005A2FB0">
        <w:rPr>
          <w:rFonts w:ascii="Arial" w:hAnsi="Arial" w:cs="Arial"/>
          <w:b/>
          <w:bCs/>
          <w:sz w:val="24"/>
          <w:szCs w:val="24"/>
        </w:rPr>
        <w:t xml:space="preserve"> E SUAS ORDENS DE EXECUÇÃO DE SERVIÇOS</w:t>
      </w:r>
    </w:p>
    <w:p w:rsidR="00AA2C36" w:rsidRPr="005A2FB0" w:rsidRDefault="00AA2C36" w:rsidP="00AA2C36">
      <w:pPr>
        <w:pStyle w:val="PargrafodaLista"/>
        <w:numPr>
          <w:ilvl w:val="0"/>
          <w:numId w:val="4"/>
        </w:numPr>
        <w:tabs>
          <w:tab w:val="left" w:pos="851"/>
        </w:tabs>
        <w:spacing w:before="80" w:line="360" w:lineRule="auto"/>
        <w:jc w:val="both"/>
        <w:rPr>
          <w:rFonts w:ascii="Arial" w:hAnsi="Arial" w:cs="Arial"/>
          <w:iCs/>
          <w:vanish/>
        </w:rPr>
      </w:pPr>
    </w:p>
    <w:p w:rsidR="00AA2C36" w:rsidRPr="005A2FB0" w:rsidRDefault="00AA2C36" w:rsidP="00AA2C36">
      <w:pPr>
        <w:pStyle w:val="PargrafodaLista"/>
        <w:numPr>
          <w:ilvl w:val="0"/>
          <w:numId w:val="4"/>
        </w:numPr>
        <w:tabs>
          <w:tab w:val="left" w:pos="851"/>
        </w:tabs>
        <w:spacing w:before="80" w:line="360" w:lineRule="auto"/>
        <w:jc w:val="both"/>
        <w:rPr>
          <w:rFonts w:ascii="Arial" w:hAnsi="Arial" w:cs="Arial"/>
          <w:iCs/>
          <w:vanish/>
        </w:rPr>
      </w:pPr>
    </w:p>
    <w:p w:rsidR="00AA2C36" w:rsidRPr="005A2FB0" w:rsidRDefault="00AA2C36" w:rsidP="00AA2C36">
      <w:pPr>
        <w:pStyle w:val="PargrafodaLista"/>
        <w:numPr>
          <w:ilvl w:val="0"/>
          <w:numId w:val="4"/>
        </w:numPr>
        <w:tabs>
          <w:tab w:val="left" w:pos="851"/>
        </w:tabs>
        <w:spacing w:before="80" w:line="360" w:lineRule="auto"/>
        <w:jc w:val="both"/>
        <w:rPr>
          <w:rFonts w:ascii="Arial" w:hAnsi="Arial" w:cs="Arial"/>
          <w:iCs/>
          <w:vanish/>
        </w:rPr>
      </w:pPr>
    </w:p>
    <w:p w:rsidR="00AA2C36" w:rsidRPr="005A2FB0" w:rsidRDefault="00AA2C36" w:rsidP="00AA2C36">
      <w:pPr>
        <w:pStyle w:val="PargrafodaLista"/>
        <w:numPr>
          <w:ilvl w:val="0"/>
          <w:numId w:val="4"/>
        </w:numPr>
        <w:tabs>
          <w:tab w:val="left" w:pos="851"/>
        </w:tabs>
        <w:spacing w:before="80" w:line="360" w:lineRule="auto"/>
        <w:jc w:val="both"/>
        <w:rPr>
          <w:rFonts w:ascii="Arial" w:hAnsi="Arial" w:cs="Arial"/>
          <w:iCs/>
          <w:vanish/>
        </w:rPr>
      </w:pPr>
    </w:p>
    <w:p w:rsidR="00AA2C36" w:rsidRPr="00AA2C36" w:rsidRDefault="00AA2C36" w:rsidP="00AA2C36">
      <w:pPr>
        <w:widowControl w:val="0"/>
        <w:numPr>
          <w:ilvl w:val="1"/>
          <w:numId w:val="3"/>
        </w:numPr>
        <w:tabs>
          <w:tab w:val="left" w:pos="-3402"/>
        </w:tabs>
        <w:autoSpaceDE w:val="0"/>
        <w:autoSpaceDN w:val="0"/>
        <w:adjustRightInd w:val="0"/>
        <w:spacing w:before="120" w:after="0" w:line="360" w:lineRule="auto"/>
        <w:ind w:left="0" w:firstLine="0"/>
        <w:jc w:val="both"/>
        <w:rPr>
          <w:rFonts w:ascii="Arial" w:hAnsi="Arial" w:cs="Arial"/>
          <w:bCs/>
          <w:sz w:val="24"/>
          <w:szCs w:val="24"/>
        </w:rPr>
      </w:pPr>
      <w:r w:rsidRPr="005A2FB0">
        <w:rPr>
          <w:rFonts w:ascii="Arial" w:hAnsi="Arial" w:cs="Arial"/>
          <w:bCs/>
          <w:sz w:val="24"/>
          <w:szCs w:val="24"/>
        </w:rPr>
        <w:t xml:space="preserve">A </w:t>
      </w:r>
      <w:r w:rsidR="00FB26C0" w:rsidRPr="005A2FB0">
        <w:rPr>
          <w:rFonts w:ascii="Arial" w:hAnsi="Arial" w:cs="Arial"/>
          <w:bCs/>
          <w:sz w:val="24"/>
          <w:szCs w:val="24"/>
        </w:rPr>
        <w:t>Ata de Registro de Preços e suas Ordens de Execução de Serviços</w:t>
      </w:r>
      <w:r w:rsidRPr="005A2FB0">
        <w:rPr>
          <w:rFonts w:ascii="Arial" w:hAnsi="Arial" w:cs="Arial"/>
          <w:bCs/>
          <w:sz w:val="24"/>
          <w:szCs w:val="24"/>
        </w:rPr>
        <w:t xml:space="preserve"> obedecer</w:t>
      </w:r>
      <w:r w:rsidR="00FB26C0" w:rsidRPr="005A2FB0">
        <w:rPr>
          <w:rFonts w:ascii="Arial" w:hAnsi="Arial" w:cs="Arial"/>
          <w:bCs/>
          <w:sz w:val="24"/>
          <w:szCs w:val="24"/>
        </w:rPr>
        <w:t>ão</w:t>
      </w:r>
      <w:r w:rsidRPr="005A2FB0">
        <w:rPr>
          <w:rFonts w:ascii="Arial" w:hAnsi="Arial" w:cs="Arial"/>
          <w:bCs/>
          <w:sz w:val="24"/>
          <w:szCs w:val="24"/>
        </w:rPr>
        <w:t xml:space="preserve"> às disposições da Lei Federal nº</w:t>
      </w:r>
      <w:r w:rsidRPr="00AA2C36">
        <w:rPr>
          <w:rFonts w:ascii="Arial" w:hAnsi="Arial" w:cs="Arial"/>
          <w:bCs/>
          <w:sz w:val="24"/>
          <w:szCs w:val="24"/>
        </w:rPr>
        <w:t xml:space="preserve"> 13.303 de 30/06/2016 e alterações posteriores, bem como as disposições do Edital e preceitos do direito privado, no que concerne à sua execução, alteração, inexecução ou rescisão.</w:t>
      </w:r>
    </w:p>
    <w:p w:rsidR="00AA2C36" w:rsidRDefault="00AA2C36" w:rsidP="00AA2C36">
      <w:pPr>
        <w:widowControl w:val="0"/>
        <w:numPr>
          <w:ilvl w:val="1"/>
          <w:numId w:val="3"/>
        </w:numPr>
        <w:tabs>
          <w:tab w:val="left" w:pos="-3402"/>
        </w:tab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bCs/>
          <w:sz w:val="24"/>
          <w:szCs w:val="24"/>
        </w:rPr>
        <w:t xml:space="preserve">São </w:t>
      </w:r>
      <w:r w:rsidRPr="005A2FB0">
        <w:rPr>
          <w:rFonts w:ascii="Arial" w:hAnsi="Arial" w:cs="Arial"/>
          <w:bCs/>
          <w:sz w:val="24"/>
          <w:szCs w:val="24"/>
        </w:rPr>
        <w:t>partes integrantes d</w:t>
      </w:r>
      <w:r w:rsidR="00FB26C0" w:rsidRPr="005A2FB0">
        <w:rPr>
          <w:rFonts w:ascii="Arial" w:hAnsi="Arial" w:cs="Arial"/>
          <w:bCs/>
          <w:sz w:val="24"/>
          <w:szCs w:val="24"/>
        </w:rPr>
        <w:t>a</w:t>
      </w:r>
      <w:r w:rsidR="00120CDB">
        <w:rPr>
          <w:rFonts w:ascii="Arial" w:hAnsi="Arial" w:cs="Arial"/>
          <w:bCs/>
          <w:sz w:val="24"/>
          <w:szCs w:val="24"/>
        </w:rPr>
        <w:t xml:space="preserve"> </w:t>
      </w:r>
      <w:r w:rsidR="00FB26C0" w:rsidRPr="005A2FB0">
        <w:rPr>
          <w:rFonts w:ascii="Arial" w:hAnsi="Arial" w:cs="Arial"/>
          <w:bCs/>
          <w:sz w:val="24"/>
          <w:szCs w:val="24"/>
        </w:rPr>
        <w:t>Ata de Registro de Preços e suas Ordens de Execução de Serviços</w:t>
      </w:r>
      <w:r w:rsidRPr="005A2FB0">
        <w:rPr>
          <w:rFonts w:ascii="Arial" w:hAnsi="Arial" w:cs="Arial"/>
          <w:bCs/>
          <w:sz w:val="24"/>
          <w:szCs w:val="24"/>
        </w:rPr>
        <w:t>, independente de transcrição, o Aviso de Licitação, o Edital e seus anexos, o Termo de Referência e a proposta do licitante vencedor e seus anexos.</w:t>
      </w:r>
    </w:p>
    <w:p w:rsidR="00120CDB" w:rsidRPr="005A2FB0" w:rsidRDefault="00120CDB" w:rsidP="00120CDB">
      <w:pPr>
        <w:widowControl w:val="0"/>
        <w:tabs>
          <w:tab w:val="left" w:pos="-3402"/>
        </w:tabs>
        <w:autoSpaceDE w:val="0"/>
        <w:autoSpaceDN w:val="0"/>
        <w:adjustRightInd w:val="0"/>
        <w:spacing w:before="120" w:after="0" w:line="360" w:lineRule="auto"/>
        <w:jc w:val="both"/>
        <w:rPr>
          <w:rFonts w:ascii="Arial" w:hAnsi="Arial" w:cs="Arial"/>
          <w:bCs/>
          <w:sz w:val="24"/>
          <w:szCs w:val="24"/>
        </w:rPr>
      </w:pPr>
    </w:p>
    <w:p w:rsidR="00AA2C36" w:rsidRPr="005A2FB0" w:rsidRDefault="00AA2C36" w:rsidP="00AA2C36">
      <w:pPr>
        <w:widowControl w:val="0"/>
        <w:numPr>
          <w:ilvl w:val="1"/>
          <w:numId w:val="3"/>
        </w:numPr>
        <w:tabs>
          <w:tab w:val="left" w:pos="-3402"/>
        </w:tabs>
        <w:autoSpaceDE w:val="0"/>
        <w:autoSpaceDN w:val="0"/>
        <w:adjustRightInd w:val="0"/>
        <w:spacing w:before="120" w:after="0" w:line="360" w:lineRule="auto"/>
        <w:ind w:left="0" w:firstLine="0"/>
        <w:jc w:val="both"/>
        <w:rPr>
          <w:rFonts w:ascii="Arial" w:hAnsi="Arial" w:cs="Arial"/>
          <w:bCs/>
          <w:sz w:val="24"/>
          <w:szCs w:val="24"/>
        </w:rPr>
      </w:pPr>
      <w:r w:rsidRPr="005A2FB0">
        <w:rPr>
          <w:rFonts w:ascii="Arial" w:hAnsi="Arial" w:cs="Arial"/>
          <w:bCs/>
          <w:sz w:val="24"/>
          <w:szCs w:val="24"/>
        </w:rPr>
        <w:t xml:space="preserve">O licitante vencedor se obriga a </w:t>
      </w:r>
      <w:r w:rsidR="00FB26C0" w:rsidRPr="005A2FB0">
        <w:rPr>
          <w:rFonts w:ascii="Arial" w:hAnsi="Arial" w:cs="Arial"/>
          <w:sz w:val="24"/>
          <w:szCs w:val="24"/>
        </w:rPr>
        <w:t xml:space="preserve">confirmar o recebimento da Ordem de Execução de Serviço </w:t>
      </w:r>
      <w:r w:rsidRPr="005A2FB0">
        <w:rPr>
          <w:rFonts w:ascii="Arial" w:hAnsi="Arial" w:cs="Arial"/>
          <w:bCs/>
          <w:sz w:val="24"/>
          <w:szCs w:val="24"/>
        </w:rPr>
        <w:t>em até 05 (cinco) dias úteis, contados a partir da data do recebimento da notificação da CESAMA, respondendo pelos ônus dos tributos que incidam ou venham a incidir sobre o ato ou instrumento que o formalize.</w:t>
      </w:r>
    </w:p>
    <w:p w:rsidR="00AA2C36" w:rsidRPr="005A2FB0" w:rsidRDefault="00AA2C36" w:rsidP="00AA2C36">
      <w:pPr>
        <w:widowControl w:val="0"/>
        <w:numPr>
          <w:ilvl w:val="1"/>
          <w:numId w:val="3"/>
        </w:numPr>
        <w:tabs>
          <w:tab w:val="left" w:pos="-3402"/>
        </w:tabs>
        <w:autoSpaceDE w:val="0"/>
        <w:autoSpaceDN w:val="0"/>
        <w:adjustRightInd w:val="0"/>
        <w:spacing w:before="120" w:after="0" w:line="360" w:lineRule="auto"/>
        <w:ind w:left="0" w:firstLine="0"/>
        <w:jc w:val="both"/>
        <w:rPr>
          <w:rFonts w:ascii="Arial" w:hAnsi="Arial" w:cs="Arial"/>
          <w:bCs/>
          <w:sz w:val="24"/>
          <w:szCs w:val="24"/>
        </w:rPr>
      </w:pPr>
      <w:r w:rsidRPr="005A2FB0">
        <w:rPr>
          <w:rFonts w:ascii="Arial" w:hAnsi="Arial" w:cs="Arial"/>
          <w:bCs/>
          <w:sz w:val="24"/>
          <w:szCs w:val="24"/>
        </w:rPr>
        <w:t>Decorrido o prazo do item anterior</w:t>
      </w:r>
      <w:r w:rsidR="00FB26C0" w:rsidRPr="005A2FB0">
        <w:rPr>
          <w:rFonts w:ascii="Arial" w:hAnsi="Arial" w:cs="Arial"/>
          <w:bCs/>
          <w:sz w:val="24"/>
          <w:szCs w:val="24"/>
        </w:rPr>
        <w:t>,o licitante vencedor será considerado</w:t>
      </w:r>
      <w:r w:rsidRPr="005A2FB0">
        <w:rPr>
          <w:rFonts w:ascii="Arial" w:hAnsi="Arial" w:cs="Arial"/>
          <w:bCs/>
          <w:sz w:val="24"/>
          <w:szCs w:val="24"/>
        </w:rPr>
        <w:t xml:space="preserve"> desistente.</w:t>
      </w:r>
    </w:p>
    <w:p w:rsidR="00FB26C0" w:rsidRPr="005A2FB0" w:rsidRDefault="00FB26C0" w:rsidP="00AA2C36">
      <w:pPr>
        <w:widowControl w:val="0"/>
        <w:numPr>
          <w:ilvl w:val="1"/>
          <w:numId w:val="3"/>
        </w:numPr>
        <w:tabs>
          <w:tab w:val="left" w:pos="-3402"/>
        </w:tabs>
        <w:autoSpaceDE w:val="0"/>
        <w:autoSpaceDN w:val="0"/>
        <w:adjustRightInd w:val="0"/>
        <w:spacing w:before="120" w:after="0" w:line="360" w:lineRule="auto"/>
        <w:ind w:left="0" w:firstLine="0"/>
        <w:jc w:val="both"/>
        <w:rPr>
          <w:rFonts w:ascii="Arial" w:hAnsi="Arial" w:cs="Arial"/>
          <w:bCs/>
          <w:sz w:val="24"/>
          <w:szCs w:val="24"/>
        </w:rPr>
      </w:pPr>
      <w:r w:rsidRPr="005A2FB0">
        <w:rPr>
          <w:rFonts w:ascii="Arial" w:hAnsi="Arial" w:cs="Arial"/>
          <w:bCs/>
          <w:sz w:val="24"/>
          <w:szCs w:val="24"/>
        </w:rPr>
        <w:t>O prazo de execução dos serviços será definido em cada Ordem de Execução de Serviços.</w:t>
      </w:r>
    </w:p>
    <w:p w:rsidR="00AA2C36" w:rsidRPr="00AA2C36" w:rsidRDefault="00AA2C36" w:rsidP="00AA2C36">
      <w:pPr>
        <w:widowControl w:val="0"/>
        <w:numPr>
          <w:ilvl w:val="1"/>
          <w:numId w:val="3"/>
        </w:numPr>
        <w:tabs>
          <w:tab w:val="left" w:pos="-3402"/>
        </w:tab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sz w:val="24"/>
          <w:szCs w:val="24"/>
        </w:rPr>
        <w:t>O prazo de vigência da Ata de Registro de Preços é de 12 (doze) meses a contar da data da assinatura do Termo de Aceitação (Anexo III do Edital), após a homologação do certame.</w:t>
      </w:r>
    </w:p>
    <w:p w:rsidR="00AA2C36" w:rsidRPr="00AA2C36" w:rsidRDefault="00AA2C36" w:rsidP="00AA2C36">
      <w:pPr>
        <w:numPr>
          <w:ilvl w:val="2"/>
          <w:numId w:val="3"/>
        </w:numPr>
        <w:suppressAutoHyphens/>
        <w:spacing w:before="120" w:after="0" w:line="360" w:lineRule="auto"/>
        <w:jc w:val="both"/>
        <w:rPr>
          <w:rFonts w:ascii="Arial" w:hAnsi="Arial" w:cs="Arial"/>
          <w:sz w:val="24"/>
          <w:szCs w:val="24"/>
        </w:rPr>
      </w:pPr>
      <w:r w:rsidRPr="00AA2C36">
        <w:rPr>
          <w:rFonts w:ascii="Arial" w:hAnsi="Arial" w:cs="Arial"/>
          <w:sz w:val="24"/>
          <w:szCs w:val="24"/>
        </w:rPr>
        <w:lastRenderedPageBreak/>
        <w:t>Sendo o Termo de Aceitação encaminhado em data anterior à homologação do certame, prevalecerá, para fins de validade da Ata de Registro de Preços, a data de homologação da licitação.</w:t>
      </w:r>
    </w:p>
    <w:p w:rsidR="00AA2C36" w:rsidRPr="00BB4BD8" w:rsidRDefault="00AA2C36" w:rsidP="00AA2C36">
      <w:pPr>
        <w:widowControl w:val="0"/>
        <w:numPr>
          <w:ilvl w:val="1"/>
          <w:numId w:val="3"/>
        </w:numPr>
        <w:tabs>
          <w:tab w:val="left" w:pos="-3402"/>
        </w:tabs>
        <w:autoSpaceDE w:val="0"/>
        <w:autoSpaceDN w:val="0"/>
        <w:adjustRightInd w:val="0"/>
        <w:spacing w:before="120" w:after="0" w:line="360" w:lineRule="auto"/>
        <w:ind w:left="0" w:firstLine="0"/>
        <w:jc w:val="both"/>
        <w:rPr>
          <w:rFonts w:ascii="Arial" w:hAnsi="Arial" w:cs="Arial"/>
          <w:bCs/>
          <w:sz w:val="24"/>
          <w:szCs w:val="24"/>
        </w:rPr>
      </w:pPr>
      <w:r w:rsidRPr="00AA2C36">
        <w:rPr>
          <w:rFonts w:ascii="Arial" w:hAnsi="Arial" w:cs="Arial"/>
          <w:sz w:val="24"/>
          <w:szCs w:val="24"/>
        </w:rPr>
        <w:t xml:space="preserve">A contratação será executada sob o </w:t>
      </w:r>
      <w:r w:rsidRPr="00BB4BD8">
        <w:rPr>
          <w:rFonts w:ascii="Arial" w:hAnsi="Arial" w:cs="Arial"/>
          <w:sz w:val="24"/>
          <w:szCs w:val="24"/>
        </w:rPr>
        <w:t xml:space="preserve">regime de </w:t>
      </w:r>
      <w:r w:rsidRPr="00BB4BD8">
        <w:rPr>
          <w:rFonts w:ascii="Arial" w:eastAsia="Arial Unicode MS" w:hAnsi="Arial" w:cs="Arial"/>
          <w:sz w:val="24"/>
          <w:szCs w:val="24"/>
        </w:rPr>
        <w:t>empreitada por preço unitário.</w:t>
      </w:r>
    </w:p>
    <w:p w:rsidR="00AA2C36" w:rsidRPr="005A2FB0" w:rsidRDefault="00AA2C36" w:rsidP="00AA2C36">
      <w:pPr>
        <w:widowControl w:val="0"/>
        <w:numPr>
          <w:ilvl w:val="1"/>
          <w:numId w:val="3"/>
        </w:numPr>
        <w:tabs>
          <w:tab w:val="left" w:pos="-3402"/>
        </w:tabs>
        <w:autoSpaceDE w:val="0"/>
        <w:autoSpaceDN w:val="0"/>
        <w:adjustRightInd w:val="0"/>
        <w:spacing w:before="120" w:after="0" w:line="360" w:lineRule="auto"/>
        <w:ind w:left="0" w:firstLine="0"/>
        <w:jc w:val="both"/>
        <w:rPr>
          <w:rFonts w:ascii="Arial" w:hAnsi="Arial" w:cs="Arial"/>
          <w:sz w:val="24"/>
          <w:szCs w:val="24"/>
        </w:rPr>
      </w:pPr>
      <w:r w:rsidRPr="005A2FB0">
        <w:rPr>
          <w:rFonts w:ascii="Arial" w:hAnsi="Arial" w:cs="Arial"/>
          <w:sz w:val="24"/>
          <w:szCs w:val="24"/>
        </w:rPr>
        <w:t xml:space="preserve">Para </w:t>
      </w:r>
      <w:r w:rsidR="00FB26C0" w:rsidRPr="005A2FB0">
        <w:rPr>
          <w:rFonts w:ascii="Arial" w:hAnsi="Arial" w:cs="Arial"/>
          <w:sz w:val="24"/>
          <w:szCs w:val="24"/>
        </w:rPr>
        <w:t>emissão da Ordem de Execução de Serviços</w:t>
      </w:r>
      <w:r w:rsidRPr="005A2FB0">
        <w:rPr>
          <w:rFonts w:ascii="Arial" w:hAnsi="Arial" w:cs="Arial"/>
          <w:sz w:val="24"/>
          <w:szCs w:val="24"/>
        </w:rPr>
        <w:t xml:space="preserve"> a empresa deverá comprovar a regularidade de situação perante o INSS, o FGTS e a Justiça do Trabalho, através de certidões dentro do prazo de validade.</w:t>
      </w:r>
    </w:p>
    <w:p w:rsidR="00AA2C36" w:rsidRPr="005A2FB0" w:rsidRDefault="00AA2C36" w:rsidP="00AA2C36">
      <w:pPr>
        <w:widowControl w:val="0"/>
        <w:numPr>
          <w:ilvl w:val="1"/>
          <w:numId w:val="3"/>
        </w:numPr>
        <w:tabs>
          <w:tab w:val="left" w:pos="-3402"/>
        </w:tabs>
        <w:autoSpaceDE w:val="0"/>
        <w:autoSpaceDN w:val="0"/>
        <w:adjustRightInd w:val="0"/>
        <w:spacing w:before="120" w:after="0" w:line="360" w:lineRule="auto"/>
        <w:ind w:left="0" w:firstLine="0"/>
        <w:jc w:val="both"/>
        <w:rPr>
          <w:rFonts w:ascii="Arial" w:hAnsi="Arial" w:cs="Arial"/>
          <w:sz w:val="24"/>
          <w:szCs w:val="24"/>
        </w:rPr>
      </w:pPr>
      <w:r w:rsidRPr="005A2FB0">
        <w:rPr>
          <w:rFonts w:ascii="Arial" w:hAnsi="Arial" w:cs="Arial"/>
          <w:sz w:val="24"/>
          <w:szCs w:val="24"/>
        </w:rPr>
        <w:t xml:space="preserve">Para a efetiva contratação, o licitante vencedor deverá estar quite com a CESAMA, quando sediado ou domiciliado no município de Juiz de Fora/MG. Caso tenha algum débito, o mesmo deverá ser quitado para que </w:t>
      </w:r>
      <w:r w:rsidR="00821EED" w:rsidRPr="005A2FB0">
        <w:rPr>
          <w:rFonts w:ascii="Arial" w:hAnsi="Arial" w:cs="Arial"/>
          <w:sz w:val="24"/>
          <w:szCs w:val="24"/>
        </w:rPr>
        <w:t>a Ordem de Execução de Serviço</w:t>
      </w:r>
      <w:r w:rsidRPr="005A2FB0">
        <w:rPr>
          <w:rFonts w:ascii="Arial" w:hAnsi="Arial" w:cs="Arial"/>
          <w:sz w:val="24"/>
          <w:szCs w:val="24"/>
        </w:rPr>
        <w:t xml:space="preserve"> possa </w:t>
      </w:r>
      <w:r w:rsidR="00821EED" w:rsidRPr="005A2FB0">
        <w:rPr>
          <w:rFonts w:ascii="Arial" w:hAnsi="Arial" w:cs="Arial"/>
          <w:sz w:val="24"/>
          <w:szCs w:val="24"/>
        </w:rPr>
        <w:t>ser emitida</w:t>
      </w:r>
      <w:r w:rsidRPr="005A2FB0">
        <w:rPr>
          <w:rFonts w:ascii="Arial" w:hAnsi="Arial" w:cs="Arial"/>
          <w:sz w:val="24"/>
          <w:szCs w:val="24"/>
        </w:rPr>
        <w:t>.</w:t>
      </w:r>
    </w:p>
    <w:p w:rsidR="00EA708C" w:rsidRPr="00A95C77" w:rsidRDefault="00EA708C" w:rsidP="00353FE0">
      <w:pPr>
        <w:pStyle w:val="PargrafodaLista"/>
        <w:widowControl w:val="0"/>
        <w:numPr>
          <w:ilvl w:val="0"/>
          <w:numId w:val="8"/>
        </w:numPr>
        <w:tabs>
          <w:tab w:val="left" w:pos="-3402"/>
        </w:tabs>
        <w:autoSpaceDE w:val="0"/>
        <w:autoSpaceDN w:val="0"/>
        <w:adjustRightInd w:val="0"/>
        <w:spacing w:before="480" w:line="360" w:lineRule="auto"/>
        <w:ind w:left="527" w:hanging="527"/>
        <w:jc w:val="both"/>
        <w:rPr>
          <w:rFonts w:ascii="Arial" w:hAnsi="Arial" w:cs="Arial"/>
          <w:b/>
        </w:rPr>
      </w:pPr>
      <w:r w:rsidRPr="00A95C77">
        <w:rPr>
          <w:rFonts w:ascii="Arial" w:hAnsi="Arial" w:cs="Arial"/>
          <w:b/>
        </w:rPr>
        <w:t>EXIGÊNCIAS PARA HABILITAÇÃO / PROPOSTA</w:t>
      </w:r>
    </w:p>
    <w:p w:rsidR="00EA708C" w:rsidRPr="00821EED" w:rsidRDefault="00EA708C" w:rsidP="00A95C77">
      <w:pPr>
        <w:widowControl w:val="0"/>
        <w:tabs>
          <w:tab w:val="left" w:pos="-3402"/>
        </w:tabs>
        <w:autoSpaceDE w:val="0"/>
        <w:autoSpaceDN w:val="0"/>
        <w:adjustRightInd w:val="0"/>
        <w:spacing w:before="120" w:line="360" w:lineRule="auto"/>
        <w:jc w:val="both"/>
        <w:rPr>
          <w:rFonts w:ascii="Arial" w:hAnsi="Arial" w:cs="Arial"/>
          <w:sz w:val="24"/>
          <w:szCs w:val="24"/>
        </w:rPr>
      </w:pPr>
      <w:r w:rsidRPr="00821EED">
        <w:rPr>
          <w:rFonts w:ascii="Arial" w:hAnsi="Arial" w:cs="Arial"/>
          <w:sz w:val="24"/>
          <w:szCs w:val="24"/>
        </w:rPr>
        <w:t>Para habilitação, os seguintes documentos/comprovações também deverão ser exigidos:</w:t>
      </w:r>
    </w:p>
    <w:p w:rsidR="00EA708C" w:rsidRDefault="00EA708C" w:rsidP="00EA708C">
      <w:pPr>
        <w:pStyle w:val="PargrafodaLista"/>
        <w:widowControl w:val="0"/>
        <w:numPr>
          <w:ilvl w:val="0"/>
          <w:numId w:val="11"/>
        </w:numPr>
        <w:tabs>
          <w:tab w:val="left" w:pos="-3402"/>
        </w:tabs>
        <w:autoSpaceDE w:val="0"/>
        <w:autoSpaceDN w:val="0"/>
        <w:adjustRightInd w:val="0"/>
        <w:spacing w:before="120" w:line="360" w:lineRule="auto"/>
        <w:jc w:val="both"/>
        <w:rPr>
          <w:rFonts w:ascii="Arial" w:hAnsi="Arial" w:cs="Arial"/>
        </w:rPr>
      </w:pPr>
      <w:r>
        <w:rPr>
          <w:rFonts w:ascii="Arial" w:hAnsi="Arial" w:cs="Arial"/>
        </w:rPr>
        <w:t>Atestado Técnico, comprovando experiência nas áreas de manutenção preventiva e corretiva em automação, eletromecânica e subestações de energia elétrica;</w:t>
      </w:r>
    </w:p>
    <w:p w:rsidR="00EA708C" w:rsidRDefault="00EA708C" w:rsidP="00EA708C">
      <w:pPr>
        <w:pStyle w:val="PargrafodaLista"/>
        <w:widowControl w:val="0"/>
        <w:numPr>
          <w:ilvl w:val="0"/>
          <w:numId w:val="11"/>
        </w:numPr>
        <w:tabs>
          <w:tab w:val="left" w:pos="-3402"/>
        </w:tabs>
        <w:autoSpaceDE w:val="0"/>
        <w:autoSpaceDN w:val="0"/>
        <w:adjustRightInd w:val="0"/>
        <w:spacing w:before="120" w:line="360" w:lineRule="auto"/>
        <w:jc w:val="both"/>
        <w:rPr>
          <w:rFonts w:ascii="Arial" w:hAnsi="Arial" w:cs="Arial"/>
        </w:rPr>
      </w:pPr>
      <w:r>
        <w:rPr>
          <w:rFonts w:ascii="Arial" w:hAnsi="Arial" w:cs="Arial"/>
        </w:rPr>
        <w:t>Profissional habilitado na área de elétrica como responsável técnico devidamente registrado no órgão competente;</w:t>
      </w:r>
    </w:p>
    <w:p w:rsidR="00EA708C" w:rsidRDefault="00EA708C" w:rsidP="00EA708C">
      <w:pPr>
        <w:pStyle w:val="PargrafodaLista"/>
        <w:widowControl w:val="0"/>
        <w:numPr>
          <w:ilvl w:val="0"/>
          <w:numId w:val="11"/>
        </w:numPr>
        <w:tabs>
          <w:tab w:val="left" w:pos="-3402"/>
        </w:tabs>
        <w:autoSpaceDE w:val="0"/>
        <w:autoSpaceDN w:val="0"/>
        <w:adjustRightInd w:val="0"/>
        <w:spacing w:before="120" w:line="360" w:lineRule="auto"/>
        <w:jc w:val="both"/>
        <w:rPr>
          <w:rFonts w:ascii="Arial" w:hAnsi="Arial" w:cs="Arial"/>
        </w:rPr>
      </w:pPr>
      <w:r>
        <w:rPr>
          <w:rFonts w:ascii="Arial" w:hAnsi="Arial" w:cs="Arial"/>
        </w:rPr>
        <w:t>A licitante deverá apresentar, no mínimo, um patrimônio líquido integralizado de 10% do valor estimado para utilização no período de 12 meses;</w:t>
      </w:r>
    </w:p>
    <w:p w:rsidR="00EA708C" w:rsidRDefault="00EA708C" w:rsidP="00EA708C">
      <w:pPr>
        <w:pStyle w:val="PargrafodaLista"/>
        <w:widowControl w:val="0"/>
        <w:numPr>
          <w:ilvl w:val="0"/>
          <w:numId w:val="11"/>
        </w:numPr>
        <w:tabs>
          <w:tab w:val="left" w:pos="-3402"/>
        </w:tabs>
        <w:autoSpaceDE w:val="0"/>
        <w:autoSpaceDN w:val="0"/>
        <w:adjustRightInd w:val="0"/>
        <w:spacing w:before="120" w:line="360" w:lineRule="auto"/>
        <w:jc w:val="both"/>
        <w:rPr>
          <w:rFonts w:ascii="Arial" w:hAnsi="Arial" w:cs="Arial"/>
        </w:rPr>
      </w:pPr>
      <w:r>
        <w:rPr>
          <w:rFonts w:ascii="Arial" w:hAnsi="Arial" w:cs="Arial"/>
        </w:rPr>
        <w:t xml:space="preserve">Atestado de visita técnica fornecido pela CESAMA, comprovando que a licitante tomou conhecimento </w:t>
      </w:r>
      <w:r w:rsidR="001E33AB">
        <w:rPr>
          <w:rFonts w:ascii="Arial" w:hAnsi="Arial" w:cs="Arial"/>
        </w:rPr>
        <w:t xml:space="preserve">de todas as informações e das condições locais para o cumprimento </w:t>
      </w:r>
      <w:r>
        <w:rPr>
          <w:rFonts w:ascii="Arial" w:hAnsi="Arial" w:cs="Arial"/>
        </w:rPr>
        <w:t xml:space="preserve">das obrigações, objeto da licitação. </w:t>
      </w:r>
      <w:r w:rsidR="001E33AB">
        <w:rPr>
          <w:rFonts w:ascii="Arial" w:hAnsi="Arial" w:cs="Arial"/>
        </w:rPr>
        <w:t>A visita técnica deverá ser agendada com prazo de 48 horas antes da licitação com o Gerente de Automação e Telecomunicações, Engº Sérgio Queiroz de Almeida, através do telefone (32) 3692-9402.</w:t>
      </w:r>
    </w:p>
    <w:p w:rsidR="007C3D95" w:rsidRPr="007C3D95" w:rsidRDefault="00CC72F7" w:rsidP="007C3D95">
      <w:pPr>
        <w:pStyle w:val="PargrafodaLista"/>
        <w:widowControl w:val="0"/>
        <w:tabs>
          <w:tab w:val="left" w:pos="-3402"/>
        </w:tabs>
        <w:autoSpaceDE w:val="0"/>
        <w:autoSpaceDN w:val="0"/>
        <w:adjustRightInd w:val="0"/>
        <w:spacing w:before="120" w:line="360" w:lineRule="auto"/>
        <w:ind w:left="720"/>
        <w:jc w:val="both"/>
        <w:rPr>
          <w:rFonts w:ascii="Arial" w:hAnsi="Arial" w:cs="Arial"/>
        </w:rPr>
      </w:pPr>
      <w:r w:rsidRPr="007C3D95">
        <w:rPr>
          <w:rFonts w:ascii="Arial" w:hAnsi="Arial" w:cs="Arial"/>
          <w:b/>
        </w:rPr>
        <w:t>Obs.:</w:t>
      </w:r>
      <w:r w:rsidR="007C3D95" w:rsidRPr="009C407D">
        <w:rPr>
          <w:rFonts w:ascii="Arial" w:hAnsi="Arial" w:cs="Arial"/>
        </w:rPr>
        <w:t xml:space="preserve">visita técnica é necessária para que os proponentes vejam as instalações, suas características técnicas, conheçam o funcionamento </w:t>
      </w:r>
      <w:r w:rsidR="007C3D95" w:rsidRPr="009C407D">
        <w:rPr>
          <w:rFonts w:ascii="Arial" w:hAnsi="Arial" w:cs="Arial"/>
        </w:rPr>
        <w:lastRenderedPageBreak/>
        <w:t>operacional e desta forma possam elaborar uma proposta assertiva dentro das condições existentes</w:t>
      </w:r>
    </w:p>
    <w:p w:rsidR="00CC72F7" w:rsidRPr="00EA708C" w:rsidRDefault="00CC72F7" w:rsidP="007C3D95">
      <w:pPr>
        <w:pStyle w:val="PargrafodaLista"/>
        <w:widowControl w:val="0"/>
        <w:tabs>
          <w:tab w:val="left" w:pos="-3402"/>
        </w:tabs>
        <w:autoSpaceDE w:val="0"/>
        <w:autoSpaceDN w:val="0"/>
        <w:adjustRightInd w:val="0"/>
        <w:spacing w:before="120" w:line="360" w:lineRule="auto"/>
        <w:ind w:left="1080"/>
        <w:jc w:val="both"/>
        <w:rPr>
          <w:rFonts w:ascii="Arial" w:hAnsi="Arial" w:cs="Arial"/>
        </w:rPr>
      </w:pPr>
    </w:p>
    <w:p w:rsidR="00AA2C36" w:rsidRPr="002275E2" w:rsidRDefault="00963FC7" w:rsidP="00AA2C36">
      <w:pPr>
        <w:numPr>
          <w:ilvl w:val="0"/>
          <w:numId w:val="8"/>
        </w:numPr>
        <w:suppressAutoHyphens/>
        <w:spacing w:before="120" w:after="0" w:line="360" w:lineRule="auto"/>
        <w:jc w:val="both"/>
        <w:rPr>
          <w:rFonts w:ascii="Arial" w:hAnsi="Arial" w:cs="Arial"/>
          <w:b/>
          <w:sz w:val="24"/>
          <w:szCs w:val="24"/>
        </w:rPr>
      </w:pPr>
      <w:r w:rsidRPr="002275E2">
        <w:rPr>
          <w:rFonts w:ascii="Arial" w:hAnsi="Arial" w:cs="Arial"/>
          <w:b/>
          <w:sz w:val="24"/>
          <w:szCs w:val="24"/>
        </w:rPr>
        <w:t>CANCELAMENTO DO REGISTRO DE PREÇOS DO PROPONENTE</w:t>
      </w:r>
    </w:p>
    <w:p w:rsidR="00AA2C36" w:rsidRPr="002275E2" w:rsidRDefault="00AA2C36" w:rsidP="00AA2C36">
      <w:pPr>
        <w:pStyle w:val="PargrafodaLista"/>
        <w:numPr>
          <w:ilvl w:val="0"/>
          <w:numId w:val="7"/>
        </w:numPr>
        <w:tabs>
          <w:tab w:val="left" w:pos="851"/>
        </w:tabs>
        <w:spacing w:before="120" w:line="360" w:lineRule="auto"/>
        <w:jc w:val="both"/>
        <w:rPr>
          <w:rFonts w:ascii="Arial" w:hAnsi="Arial" w:cs="Arial"/>
          <w:vanish/>
        </w:rPr>
      </w:pPr>
    </w:p>
    <w:p w:rsidR="00AA2C36" w:rsidRPr="002275E2" w:rsidRDefault="00963FC7" w:rsidP="00963FC7">
      <w:pPr>
        <w:numPr>
          <w:ilvl w:val="1"/>
          <w:numId w:val="8"/>
        </w:numPr>
        <w:suppressAutoHyphens/>
        <w:spacing w:before="120" w:after="0" w:line="360" w:lineRule="auto"/>
        <w:ind w:left="0" w:firstLine="0"/>
        <w:jc w:val="both"/>
        <w:rPr>
          <w:rFonts w:ascii="Arial" w:hAnsi="Arial" w:cs="Arial"/>
          <w:sz w:val="24"/>
          <w:szCs w:val="24"/>
        </w:rPr>
      </w:pPr>
      <w:r w:rsidRPr="002275E2">
        <w:rPr>
          <w:rFonts w:ascii="Arial" w:hAnsi="Arial" w:cs="Arial"/>
          <w:sz w:val="24"/>
          <w:szCs w:val="24"/>
        </w:rPr>
        <w:t>O registro do fornecedor será cancelado quando:</w:t>
      </w:r>
    </w:p>
    <w:p w:rsidR="00963FC7" w:rsidRPr="002275E2" w:rsidRDefault="00963FC7" w:rsidP="00963FC7">
      <w:pPr>
        <w:numPr>
          <w:ilvl w:val="0"/>
          <w:numId w:val="15"/>
        </w:numPr>
        <w:suppressAutoHyphens/>
        <w:spacing w:before="120" w:after="0" w:line="360" w:lineRule="auto"/>
        <w:ind w:left="851" w:hanging="284"/>
        <w:jc w:val="both"/>
        <w:rPr>
          <w:rFonts w:ascii="Arial" w:hAnsi="Arial" w:cs="Arial"/>
          <w:bCs/>
          <w:sz w:val="24"/>
          <w:szCs w:val="24"/>
        </w:rPr>
      </w:pPr>
      <w:proofErr w:type="gramStart"/>
      <w:r w:rsidRPr="002275E2">
        <w:rPr>
          <w:rFonts w:ascii="Arial" w:hAnsi="Arial" w:cs="Arial"/>
          <w:bCs/>
          <w:sz w:val="24"/>
          <w:szCs w:val="24"/>
        </w:rPr>
        <w:t>descumprir</w:t>
      </w:r>
      <w:proofErr w:type="gramEnd"/>
      <w:r w:rsidRPr="002275E2">
        <w:rPr>
          <w:rFonts w:ascii="Arial" w:hAnsi="Arial" w:cs="Arial"/>
          <w:bCs/>
          <w:sz w:val="24"/>
          <w:szCs w:val="24"/>
        </w:rPr>
        <w:t xml:space="preserve"> as condições da </w:t>
      </w:r>
      <w:r w:rsidRPr="002275E2">
        <w:rPr>
          <w:rFonts w:ascii="Arial" w:hAnsi="Arial" w:cs="Arial"/>
          <w:sz w:val="24"/>
          <w:szCs w:val="24"/>
        </w:rPr>
        <w:t>Ata de Registro de Preços</w:t>
      </w:r>
      <w:r w:rsidRPr="002275E2">
        <w:rPr>
          <w:rFonts w:ascii="Arial" w:hAnsi="Arial" w:cs="Arial"/>
          <w:bCs/>
          <w:sz w:val="24"/>
          <w:szCs w:val="24"/>
        </w:rPr>
        <w:t xml:space="preserve">; </w:t>
      </w:r>
    </w:p>
    <w:p w:rsidR="00963FC7" w:rsidRPr="002275E2" w:rsidRDefault="00963FC7" w:rsidP="00963FC7">
      <w:pPr>
        <w:numPr>
          <w:ilvl w:val="0"/>
          <w:numId w:val="15"/>
        </w:numPr>
        <w:suppressAutoHyphens/>
        <w:spacing w:before="120" w:after="0" w:line="360" w:lineRule="auto"/>
        <w:ind w:left="851" w:hanging="284"/>
        <w:jc w:val="both"/>
        <w:rPr>
          <w:rFonts w:ascii="Arial" w:hAnsi="Arial" w:cs="Arial"/>
          <w:bCs/>
          <w:sz w:val="24"/>
          <w:szCs w:val="24"/>
        </w:rPr>
      </w:pPr>
      <w:proofErr w:type="gramStart"/>
      <w:r w:rsidRPr="002275E2">
        <w:rPr>
          <w:rFonts w:ascii="Arial" w:hAnsi="Arial" w:cs="Arial"/>
          <w:bCs/>
          <w:sz w:val="24"/>
          <w:szCs w:val="24"/>
        </w:rPr>
        <w:t>não</w:t>
      </w:r>
      <w:proofErr w:type="gramEnd"/>
      <w:r w:rsidRPr="002275E2">
        <w:rPr>
          <w:rFonts w:ascii="Arial" w:hAnsi="Arial" w:cs="Arial"/>
          <w:bCs/>
          <w:sz w:val="24"/>
          <w:szCs w:val="24"/>
        </w:rPr>
        <w:t xml:space="preserve"> assinar o Termo de Aceitação ou não retirar o instrumento equivalente no prazo estabelecido pela CESAMA, sem justificativa aceitável; </w:t>
      </w:r>
    </w:p>
    <w:p w:rsidR="00963FC7" w:rsidRPr="002275E2" w:rsidRDefault="00963FC7" w:rsidP="00963FC7">
      <w:pPr>
        <w:numPr>
          <w:ilvl w:val="0"/>
          <w:numId w:val="15"/>
        </w:numPr>
        <w:suppressAutoHyphens/>
        <w:spacing w:before="120" w:after="0" w:line="360" w:lineRule="auto"/>
        <w:ind w:left="851" w:hanging="284"/>
        <w:jc w:val="both"/>
        <w:rPr>
          <w:rFonts w:ascii="Arial" w:hAnsi="Arial" w:cs="Arial"/>
          <w:bCs/>
          <w:sz w:val="24"/>
          <w:szCs w:val="24"/>
        </w:rPr>
      </w:pPr>
      <w:proofErr w:type="gramStart"/>
      <w:r w:rsidRPr="002275E2">
        <w:rPr>
          <w:rFonts w:ascii="Arial" w:hAnsi="Arial" w:cs="Arial"/>
          <w:bCs/>
          <w:sz w:val="24"/>
          <w:szCs w:val="24"/>
        </w:rPr>
        <w:t>não</w:t>
      </w:r>
      <w:proofErr w:type="gramEnd"/>
      <w:r w:rsidRPr="002275E2">
        <w:rPr>
          <w:rFonts w:ascii="Arial" w:hAnsi="Arial" w:cs="Arial"/>
          <w:bCs/>
          <w:sz w:val="24"/>
          <w:szCs w:val="24"/>
        </w:rPr>
        <w:t xml:space="preserve"> aceitar reduzir o preço registrado, na hipótese deste se tornar superior àqueles praticados no mercado; ou </w:t>
      </w:r>
    </w:p>
    <w:p w:rsidR="00963FC7" w:rsidRPr="002275E2" w:rsidRDefault="00963FC7" w:rsidP="00963FC7">
      <w:pPr>
        <w:pStyle w:val="PargrafodaLista"/>
        <w:numPr>
          <w:ilvl w:val="0"/>
          <w:numId w:val="15"/>
        </w:numPr>
        <w:spacing w:before="120" w:line="360" w:lineRule="auto"/>
        <w:ind w:left="851" w:hanging="284"/>
        <w:jc w:val="both"/>
        <w:rPr>
          <w:rFonts w:ascii="Arial" w:hAnsi="Arial" w:cs="Arial"/>
        </w:rPr>
      </w:pPr>
      <w:proofErr w:type="gramStart"/>
      <w:r w:rsidRPr="002275E2">
        <w:rPr>
          <w:rFonts w:ascii="Arial" w:hAnsi="Arial" w:cs="Arial"/>
          <w:bCs/>
        </w:rPr>
        <w:t>sofrer</w:t>
      </w:r>
      <w:proofErr w:type="gramEnd"/>
      <w:r w:rsidRPr="002275E2">
        <w:rPr>
          <w:rFonts w:ascii="Arial" w:hAnsi="Arial" w:cs="Arial"/>
          <w:bCs/>
        </w:rPr>
        <w:t xml:space="preserve"> sanção de suspensão do direito de licitar e impedimento para contratar com a CESAMA.</w:t>
      </w:r>
    </w:p>
    <w:p w:rsidR="00963FC7" w:rsidRPr="002275E2" w:rsidRDefault="00963FC7" w:rsidP="00963FC7">
      <w:pPr>
        <w:spacing w:before="120" w:line="360" w:lineRule="auto"/>
        <w:jc w:val="both"/>
        <w:rPr>
          <w:rFonts w:ascii="Arial" w:hAnsi="Arial" w:cs="Arial"/>
          <w:bCs/>
          <w:sz w:val="24"/>
          <w:szCs w:val="24"/>
        </w:rPr>
      </w:pPr>
      <w:r w:rsidRPr="002275E2">
        <w:rPr>
          <w:rFonts w:ascii="Arial" w:hAnsi="Arial" w:cs="Arial"/>
          <w:bCs/>
          <w:sz w:val="24"/>
          <w:szCs w:val="24"/>
        </w:rPr>
        <w:t>13.1.1 O cancelamento do registro nas hipóteses previstas no item 13.1 será formalizado por despacho da autoridade competente da CESAMA, assegurado, de forma prévia, o contraditório e a ampla defesa.</w:t>
      </w:r>
    </w:p>
    <w:p w:rsidR="00963FC7" w:rsidRPr="002275E2" w:rsidRDefault="00963FC7" w:rsidP="00963FC7">
      <w:pPr>
        <w:spacing w:before="120" w:line="360" w:lineRule="auto"/>
        <w:jc w:val="both"/>
        <w:rPr>
          <w:rFonts w:ascii="Arial" w:hAnsi="Arial" w:cs="Arial"/>
          <w:bCs/>
          <w:sz w:val="24"/>
          <w:szCs w:val="24"/>
        </w:rPr>
      </w:pPr>
      <w:r w:rsidRPr="002275E2">
        <w:rPr>
          <w:rFonts w:ascii="Arial" w:hAnsi="Arial" w:cs="Arial"/>
          <w:bCs/>
          <w:sz w:val="24"/>
          <w:szCs w:val="24"/>
        </w:rPr>
        <w:t>13.2 O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rsidR="00963FC7" w:rsidRPr="002275E2" w:rsidRDefault="00963FC7" w:rsidP="00963FC7">
      <w:pPr>
        <w:spacing w:before="120" w:line="360" w:lineRule="auto"/>
        <w:jc w:val="both"/>
        <w:rPr>
          <w:rFonts w:ascii="Arial" w:hAnsi="Arial" w:cs="Arial"/>
          <w:sz w:val="24"/>
          <w:szCs w:val="24"/>
        </w:rPr>
      </w:pPr>
      <w:r w:rsidRPr="002275E2">
        <w:rPr>
          <w:rFonts w:ascii="Arial" w:hAnsi="Arial" w:cs="Arial"/>
          <w:bCs/>
          <w:sz w:val="24"/>
          <w:szCs w:val="24"/>
        </w:rPr>
        <w:t>13.3</w:t>
      </w:r>
      <w:r w:rsidRPr="002275E2">
        <w:rPr>
          <w:rFonts w:ascii="Arial" w:hAnsi="Arial" w:cs="Arial"/>
          <w:bCs/>
          <w:sz w:val="24"/>
          <w:szCs w:val="24"/>
        </w:rPr>
        <w:tab/>
      </w:r>
      <w:r w:rsidRPr="002275E2">
        <w:rPr>
          <w:rFonts w:ascii="Arial" w:hAnsi="Arial" w:cs="Arial"/>
          <w:sz w:val="24"/>
          <w:szCs w:val="24"/>
        </w:rPr>
        <w:t xml:space="preserve">Em quaisquer das hipóteses acima, concluídos os trâmites, a CESAMA fará o devido apostilamento no processo administrativo da licitação e divulgará no </w:t>
      </w:r>
      <w:r w:rsidRPr="002275E2">
        <w:rPr>
          <w:rFonts w:ascii="Arial" w:hAnsi="Arial" w:cs="Arial"/>
          <w:i/>
          <w:sz w:val="24"/>
          <w:szCs w:val="24"/>
        </w:rPr>
        <w:t>site</w:t>
      </w:r>
      <w:r w:rsidRPr="002275E2">
        <w:rPr>
          <w:rFonts w:ascii="Arial" w:hAnsi="Arial" w:cs="Arial"/>
          <w:sz w:val="24"/>
          <w:szCs w:val="24"/>
          <w:u w:val="single"/>
        </w:rPr>
        <w:t>www.cesama.com.br</w:t>
      </w:r>
      <w:r w:rsidRPr="002275E2">
        <w:rPr>
          <w:rFonts w:ascii="Arial" w:hAnsi="Arial" w:cs="Arial"/>
          <w:sz w:val="24"/>
          <w:szCs w:val="24"/>
        </w:rPr>
        <w:t xml:space="preserve"> a nova ordem de registro.</w:t>
      </w:r>
    </w:p>
    <w:p w:rsidR="00963FC7" w:rsidRPr="002275E2" w:rsidRDefault="00963FC7" w:rsidP="00963FC7">
      <w:pPr>
        <w:spacing w:before="120" w:line="360" w:lineRule="auto"/>
        <w:jc w:val="both"/>
        <w:rPr>
          <w:rFonts w:ascii="Arial" w:hAnsi="Arial" w:cs="Arial"/>
          <w:sz w:val="24"/>
          <w:szCs w:val="24"/>
        </w:rPr>
      </w:pPr>
      <w:r w:rsidRPr="002275E2">
        <w:rPr>
          <w:rFonts w:ascii="Arial" w:hAnsi="Arial" w:cs="Arial"/>
          <w:sz w:val="24"/>
          <w:szCs w:val="24"/>
        </w:rPr>
        <w:t>13.4</w:t>
      </w:r>
      <w:r w:rsidRPr="002275E2">
        <w:rPr>
          <w:rFonts w:ascii="Arial" w:hAnsi="Arial" w:cs="Arial"/>
          <w:sz w:val="24"/>
          <w:szCs w:val="24"/>
        </w:rPr>
        <w:tab/>
        <w:t>A Ata de Registro de Preços, decorrente desta licitação, será cancelada automaticamente:</w:t>
      </w:r>
    </w:p>
    <w:p w:rsidR="00963FC7" w:rsidRPr="002275E2" w:rsidRDefault="00963FC7" w:rsidP="00963FC7">
      <w:pPr>
        <w:pStyle w:val="PargrafodaLista"/>
        <w:tabs>
          <w:tab w:val="left" w:pos="-5954"/>
        </w:tabs>
        <w:spacing w:before="120" w:line="360" w:lineRule="auto"/>
        <w:ind w:left="851" w:hanging="284"/>
        <w:jc w:val="both"/>
        <w:rPr>
          <w:rFonts w:ascii="Arial" w:hAnsi="Arial" w:cs="Arial"/>
          <w:bCs/>
        </w:rPr>
      </w:pPr>
      <w:r w:rsidRPr="002275E2">
        <w:rPr>
          <w:rFonts w:ascii="Arial" w:hAnsi="Arial" w:cs="Arial"/>
          <w:bCs/>
        </w:rPr>
        <w:t xml:space="preserve">a) </w:t>
      </w:r>
      <w:r w:rsidRPr="002275E2">
        <w:rPr>
          <w:rFonts w:ascii="Arial" w:hAnsi="Arial" w:cs="Arial"/>
          <w:bCs/>
        </w:rPr>
        <w:tab/>
        <w:t>Por decurso de prazo de vigência;</w:t>
      </w:r>
    </w:p>
    <w:p w:rsidR="00963FC7" w:rsidRPr="002275E2" w:rsidRDefault="00963FC7" w:rsidP="00963FC7">
      <w:pPr>
        <w:pStyle w:val="PargrafodaLista"/>
        <w:spacing w:before="120" w:line="360" w:lineRule="auto"/>
        <w:ind w:left="851" w:hanging="284"/>
        <w:jc w:val="both"/>
        <w:rPr>
          <w:rFonts w:ascii="Arial" w:hAnsi="Arial" w:cs="Arial"/>
        </w:rPr>
      </w:pPr>
      <w:r w:rsidRPr="002275E2">
        <w:rPr>
          <w:rFonts w:ascii="Arial" w:hAnsi="Arial" w:cs="Arial"/>
          <w:bCs/>
        </w:rPr>
        <w:t xml:space="preserve">b) </w:t>
      </w:r>
      <w:r w:rsidRPr="002275E2">
        <w:rPr>
          <w:rFonts w:ascii="Arial" w:hAnsi="Arial" w:cs="Arial"/>
          <w:bCs/>
        </w:rPr>
        <w:tab/>
        <w:t>Quando não restarem fornecedores registrados.</w:t>
      </w:r>
    </w:p>
    <w:p w:rsidR="00AA2C36" w:rsidRPr="002275E2" w:rsidRDefault="00AA2C36" w:rsidP="00AA2C36">
      <w:pPr>
        <w:numPr>
          <w:ilvl w:val="0"/>
          <w:numId w:val="8"/>
        </w:numPr>
        <w:suppressAutoHyphens/>
        <w:autoSpaceDE w:val="0"/>
        <w:autoSpaceDN w:val="0"/>
        <w:adjustRightInd w:val="0"/>
        <w:spacing w:before="480" w:after="0" w:line="360" w:lineRule="auto"/>
        <w:ind w:left="284" w:hanging="284"/>
        <w:jc w:val="both"/>
        <w:rPr>
          <w:rFonts w:ascii="Arial" w:hAnsi="Arial" w:cs="Arial"/>
          <w:b/>
          <w:sz w:val="24"/>
          <w:szCs w:val="24"/>
        </w:rPr>
      </w:pPr>
      <w:r w:rsidRPr="002275E2">
        <w:rPr>
          <w:rFonts w:ascii="Arial" w:hAnsi="Arial" w:cs="Arial"/>
          <w:b/>
          <w:sz w:val="24"/>
          <w:szCs w:val="24"/>
        </w:rPr>
        <w:t>DISPOSIÇÕES GERAIS</w:t>
      </w:r>
    </w:p>
    <w:p w:rsidR="00AA2C36" w:rsidRPr="002275E2" w:rsidRDefault="00821EED" w:rsidP="00AA2C36">
      <w:pPr>
        <w:numPr>
          <w:ilvl w:val="1"/>
          <w:numId w:val="8"/>
        </w:numPr>
        <w:suppressAutoHyphens/>
        <w:spacing w:before="120" w:after="0" w:line="360" w:lineRule="auto"/>
        <w:ind w:left="0" w:firstLine="0"/>
        <w:jc w:val="both"/>
        <w:rPr>
          <w:rFonts w:ascii="Arial" w:hAnsi="Arial" w:cs="Arial"/>
          <w:bCs/>
          <w:sz w:val="24"/>
          <w:szCs w:val="24"/>
        </w:rPr>
      </w:pPr>
      <w:r w:rsidRPr="002275E2">
        <w:rPr>
          <w:rFonts w:ascii="Arial" w:hAnsi="Arial" w:cs="Arial"/>
          <w:bCs/>
          <w:sz w:val="24"/>
          <w:szCs w:val="24"/>
        </w:rPr>
        <w:lastRenderedPageBreak/>
        <w:t>As possíveis e eventuais contratações</w:t>
      </w:r>
      <w:r w:rsidR="00AA2C36" w:rsidRPr="002275E2">
        <w:rPr>
          <w:rFonts w:ascii="Arial" w:hAnsi="Arial" w:cs="Arial"/>
          <w:bCs/>
          <w:sz w:val="24"/>
          <w:szCs w:val="24"/>
        </w:rPr>
        <w:t xml:space="preserve"> não estabelece</w:t>
      </w:r>
      <w:r w:rsidRPr="002275E2">
        <w:rPr>
          <w:rFonts w:ascii="Arial" w:hAnsi="Arial" w:cs="Arial"/>
          <w:bCs/>
          <w:sz w:val="24"/>
          <w:szCs w:val="24"/>
        </w:rPr>
        <w:t>m</w:t>
      </w:r>
      <w:r w:rsidR="00AA2C36" w:rsidRPr="002275E2">
        <w:rPr>
          <w:rFonts w:ascii="Arial" w:hAnsi="Arial" w:cs="Arial"/>
          <w:bCs/>
          <w:sz w:val="24"/>
          <w:szCs w:val="24"/>
        </w:rPr>
        <w:t xml:space="preserve"> qualquer vínculo de natureza empregatícia ou de responsabilidade entre a CESAMA e os agentes, prepostos, empregados ou demais pessoas designadas pela </w:t>
      </w:r>
      <w:r w:rsidR="00986211" w:rsidRPr="002275E2">
        <w:rPr>
          <w:rFonts w:ascii="Arial" w:hAnsi="Arial" w:cs="Arial"/>
          <w:bCs/>
          <w:sz w:val="24"/>
          <w:szCs w:val="24"/>
        </w:rPr>
        <w:t>Eventual contratada</w:t>
      </w:r>
      <w:r w:rsidR="00AA2C36" w:rsidRPr="002275E2">
        <w:rPr>
          <w:rFonts w:ascii="Arial" w:hAnsi="Arial" w:cs="Arial"/>
          <w:bCs/>
          <w:sz w:val="24"/>
          <w:szCs w:val="24"/>
        </w:rPr>
        <w:t xml:space="preserve"> para a execução do objeto contratual, sendo a </w:t>
      </w:r>
      <w:r w:rsidR="00986211" w:rsidRPr="002275E2">
        <w:rPr>
          <w:rFonts w:ascii="Arial" w:hAnsi="Arial" w:cs="Arial"/>
          <w:bCs/>
          <w:sz w:val="24"/>
          <w:szCs w:val="24"/>
        </w:rPr>
        <w:t>Eventual contratada</w:t>
      </w:r>
      <w:r w:rsidR="00AA2C36" w:rsidRPr="002275E2">
        <w:rPr>
          <w:rFonts w:ascii="Arial" w:hAnsi="Arial"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A2C36" w:rsidRPr="002275E2" w:rsidRDefault="00AA2C36" w:rsidP="00AA2C36">
      <w:pPr>
        <w:numPr>
          <w:ilvl w:val="1"/>
          <w:numId w:val="8"/>
        </w:numPr>
        <w:suppressAutoHyphens/>
        <w:spacing w:before="120" w:after="0" w:line="360" w:lineRule="auto"/>
        <w:ind w:left="0" w:hanging="12"/>
        <w:jc w:val="both"/>
        <w:rPr>
          <w:rFonts w:ascii="Arial" w:hAnsi="Arial" w:cs="Arial"/>
          <w:bCs/>
          <w:sz w:val="24"/>
          <w:szCs w:val="24"/>
        </w:rPr>
      </w:pPr>
      <w:r w:rsidRPr="002275E2">
        <w:rPr>
          <w:rFonts w:ascii="Arial" w:hAnsi="Arial" w:cs="Arial"/>
          <w:bCs/>
          <w:sz w:val="24"/>
          <w:szCs w:val="24"/>
        </w:rPr>
        <w:t xml:space="preserve">A CESAMA e a </w:t>
      </w:r>
      <w:r w:rsidR="00821EED" w:rsidRPr="002275E2">
        <w:rPr>
          <w:rFonts w:ascii="Arial" w:hAnsi="Arial" w:cs="Arial"/>
          <w:bCs/>
          <w:sz w:val="24"/>
          <w:szCs w:val="24"/>
        </w:rPr>
        <w:t>fornecedora</w:t>
      </w:r>
      <w:r w:rsidRPr="002275E2">
        <w:rPr>
          <w:rFonts w:ascii="Arial" w:hAnsi="Arial" w:cs="Arial"/>
          <w:bCs/>
          <w:sz w:val="24"/>
          <w:szCs w:val="24"/>
        </w:rPr>
        <w:t xml:space="preserve">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A2C36" w:rsidRPr="002275E2" w:rsidRDefault="00AA2C36" w:rsidP="00AA2C36">
      <w:pPr>
        <w:numPr>
          <w:ilvl w:val="1"/>
          <w:numId w:val="8"/>
        </w:numPr>
        <w:suppressAutoHyphens/>
        <w:spacing w:before="120" w:after="0" w:line="360" w:lineRule="auto"/>
        <w:ind w:left="0" w:hanging="12"/>
        <w:jc w:val="both"/>
        <w:rPr>
          <w:rFonts w:ascii="Arial" w:hAnsi="Arial" w:cs="Arial"/>
          <w:bCs/>
          <w:sz w:val="24"/>
          <w:szCs w:val="24"/>
        </w:rPr>
      </w:pPr>
      <w:r w:rsidRPr="002275E2">
        <w:rPr>
          <w:rFonts w:ascii="Arial" w:hAnsi="Arial" w:cs="Arial"/>
          <w:bCs/>
          <w:sz w:val="24"/>
          <w:szCs w:val="24"/>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A2C36" w:rsidRPr="002275E2" w:rsidRDefault="00AA2C36" w:rsidP="00AA2C36">
      <w:pPr>
        <w:numPr>
          <w:ilvl w:val="1"/>
          <w:numId w:val="8"/>
        </w:numPr>
        <w:suppressAutoHyphens/>
        <w:spacing w:before="120" w:after="0" w:line="360" w:lineRule="auto"/>
        <w:ind w:left="0" w:firstLine="0"/>
        <w:jc w:val="both"/>
        <w:rPr>
          <w:rFonts w:ascii="Arial" w:hAnsi="Arial" w:cs="Arial"/>
          <w:bCs/>
          <w:sz w:val="24"/>
          <w:szCs w:val="24"/>
        </w:rPr>
      </w:pPr>
      <w:r w:rsidRPr="002275E2">
        <w:rPr>
          <w:rFonts w:ascii="Arial" w:hAnsi="Arial" w:cs="Arial"/>
          <w:bCs/>
          <w:sz w:val="24"/>
          <w:szCs w:val="24"/>
        </w:rPr>
        <w:t xml:space="preserve">Qualquer tolerância por parte da CESAMA, no que tange ao cumprimento das obrigações ora assumidas pela </w:t>
      </w:r>
      <w:r w:rsidR="00821EED" w:rsidRPr="002275E2">
        <w:rPr>
          <w:rFonts w:ascii="Arial" w:hAnsi="Arial" w:cs="Arial"/>
          <w:bCs/>
          <w:sz w:val="24"/>
          <w:szCs w:val="24"/>
        </w:rPr>
        <w:t>fornecedora</w:t>
      </w:r>
      <w:r w:rsidRPr="002275E2">
        <w:rPr>
          <w:rFonts w:ascii="Arial" w:hAnsi="Arial" w:cs="Arial"/>
          <w:bCs/>
          <w:sz w:val="24"/>
          <w:szCs w:val="24"/>
        </w:rPr>
        <w:t xml:space="preserve">, não importará, em hipótese alguma, em alteração </w:t>
      </w:r>
      <w:r w:rsidR="00821EED" w:rsidRPr="002275E2">
        <w:rPr>
          <w:rFonts w:ascii="Arial" w:hAnsi="Arial" w:cs="Arial"/>
          <w:bCs/>
          <w:sz w:val="24"/>
          <w:szCs w:val="24"/>
        </w:rPr>
        <w:t>dos termos pactuados</w:t>
      </w:r>
      <w:r w:rsidRPr="002275E2">
        <w:rPr>
          <w:rFonts w:ascii="Arial" w:hAnsi="Arial" w:cs="Arial"/>
          <w:bCs/>
          <w:sz w:val="24"/>
          <w:szCs w:val="24"/>
        </w:rPr>
        <w:t>, novação, transação ou perdão, permanecendo em pleno vigor todas as condições do ajuste e podendo a CESAMA exigir o seu cumprimento a qualquer tempo.</w:t>
      </w:r>
    </w:p>
    <w:p w:rsidR="00AA2C36" w:rsidRPr="002275E2" w:rsidRDefault="00AA2C36" w:rsidP="00AA2C36">
      <w:pPr>
        <w:numPr>
          <w:ilvl w:val="1"/>
          <w:numId w:val="8"/>
        </w:numPr>
        <w:suppressAutoHyphens/>
        <w:spacing w:before="120" w:after="0" w:line="360" w:lineRule="auto"/>
        <w:ind w:left="0" w:firstLine="0"/>
        <w:jc w:val="both"/>
        <w:rPr>
          <w:rFonts w:ascii="Arial" w:hAnsi="Arial" w:cs="Arial"/>
          <w:bCs/>
          <w:sz w:val="24"/>
          <w:szCs w:val="24"/>
        </w:rPr>
      </w:pPr>
      <w:r w:rsidRPr="002275E2">
        <w:rPr>
          <w:rFonts w:ascii="Arial" w:hAnsi="Arial" w:cs="Arial"/>
          <w:bCs/>
          <w:sz w:val="24"/>
          <w:szCs w:val="24"/>
        </w:rPr>
        <w:t xml:space="preserve">A </w:t>
      </w:r>
      <w:r w:rsidR="00821EED" w:rsidRPr="002275E2">
        <w:rPr>
          <w:rFonts w:ascii="Arial" w:hAnsi="Arial" w:cs="Arial"/>
          <w:bCs/>
          <w:sz w:val="24"/>
          <w:szCs w:val="24"/>
        </w:rPr>
        <w:t>fornecedora</w:t>
      </w:r>
      <w:r w:rsidRPr="002275E2">
        <w:rPr>
          <w:rFonts w:ascii="Arial" w:hAnsi="Arial" w:cs="Arial"/>
          <w:bCs/>
          <w:sz w:val="24"/>
          <w:szCs w:val="24"/>
        </w:rPr>
        <w:t>, por si, seus agentes, prepostos, empregados ou quaisquer encarregados, assume inteira responsabilidade por quaisquer danos ou prejuízos causados, de forma direta ou indireta, à CESAMA, seus servidores ou terceiros, produzidos em dec</w:t>
      </w:r>
      <w:r w:rsidR="00821EED" w:rsidRPr="002275E2">
        <w:rPr>
          <w:rFonts w:ascii="Arial" w:hAnsi="Arial" w:cs="Arial"/>
          <w:bCs/>
          <w:sz w:val="24"/>
          <w:szCs w:val="24"/>
        </w:rPr>
        <w:t>orrência da execução do objeto</w:t>
      </w:r>
      <w:r w:rsidRPr="002275E2">
        <w:rPr>
          <w:rFonts w:ascii="Arial" w:hAnsi="Arial" w:cs="Arial"/>
          <w:bCs/>
          <w:sz w:val="24"/>
          <w:szCs w:val="24"/>
        </w:rPr>
        <w:t>, ou da omissão em executá-lo, resguardando-se à CESAMA o direito de regresso na hipótese de ser compelido a responder por tais danos ou prejuízos.</w:t>
      </w:r>
    </w:p>
    <w:p w:rsidR="00AA2C36" w:rsidRPr="002275E2" w:rsidRDefault="00AA2C36" w:rsidP="00AA2C36">
      <w:pPr>
        <w:numPr>
          <w:ilvl w:val="1"/>
          <w:numId w:val="8"/>
        </w:numPr>
        <w:suppressAutoHyphens/>
        <w:spacing w:before="120" w:after="0" w:line="360" w:lineRule="auto"/>
        <w:ind w:left="0" w:firstLine="0"/>
        <w:jc w:val="both"/>
        <w:rPr>
          <w:rFonts w:ascii="Arial" w:hAnsi="Arial" w:cs="Arial"/>
          <w:bCs/>
          <w:sz w:val="24"/>
          <w:szCs w:val="24"/>
        </w:rPr>
      </w:pPr>
      <w:r w:rsidRPr="002275E2">
        <w:rPr>
          <w:rFonts w:ascii="Arial" w:hAnsi="Arial" w:cs="Arial"/>
          <w:bCs/>
          <w:sz w:val="24"/>
          <w:szCs w:val="24"/>
        </w:rPr>
        <w:lastRenderedPageBreak/>
        <w:t xml:space="preserve">A </w:t>
      </w:r>
      <w:r w:rsidR="00821EED" w:rsidRPr="002275E2">
        <w:rPr>
          <w:rFonts w:ascii="Arial" w:hAnsi="Arial" w:cs="Arial"/>
          <w:bCs/>
          <w:sz w:val="24"/>
          <w:szCs w:val="24"/>
        </w:rPr>
        <w:t>fornecedora</w:t>
      </w:r>
      <w:r w:rsidRPr="002275E2">
        <w:rPr>
          <w:rFonts w:ascii="Arial" w:hAnsi="Arial"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A2C36" w:rsidRPr="002275E2" w:rsidRDefault="00AA2C36" w:rsidP="00AA2C36">
      <w:pPr>
        <w:numPr>
          <w:ilvl w:val="1"/>
          <w:numId w:val="8"/>
        </w:numPr>
        <w:suppressAutoHyphens/>
        <w:spacing w:before="120" w:after="0" w:line="360" w:lineRule="auto"/>
        <w:ind w:left="0" w:firstLine="0"/>
        <w:jc w:val="both"/>
        <w:rPr>
          <w:rFonts w:ascii="Arial" w:hAnsi="Arial" w:cs="Arial"/>
          <w:bCs/>
          <w:sz w:val="24"/>
          <w:szCs w:val="24"/>
        </w:rPr>
      </w:pPr>
      <w:r w:rsidRPr="002275E2">
        <w:rPr>
          <w:rFonts w:ascii="Arial" w:hAnsi="Arial" w:cs="Arial"/>
          <w:bCs/>
          <w:sz w:val="24"/>
          <w:szCs w:val="24"/>
        </w:rPr>
        <w:t xml:space="preserve">Todas as informações, resultados, relatórios e quaisquer outros documentos obtidos ou elaborados pela </w:t>
      </w:r>
      <w:r w:rsidR="00821EED" w:rsidRPr="002275E2">
        <w:rPr>
          <w:rFonts w:ascii="Arial" w:hAnsi="Arial" w:cs="Arial"/>
          <w:bCs/>
          <w:sz w:val="24"/>
          <w:szCs w:val="24"/>
        </w:rPr>
        <w:t>fornecedora</w:t>
      </w:r>
      <w:r w:rsidRPr="002275E2">
        <w:rPr>
          <w:rFonts w:ascii="Arial" w:hAnsi="Arial" w:cs="Arial"/>
          <w:bCs/>
          <w:sz w:val="24"/>
          <w:szCs w:val="24"/>
        </w:rPr>
        <w:t xml:space="preserve"> durante a execução do objeto </w:t>
      </w:r>
      <w:r w:rsidR="00821EED" w:rsidRPr="002275E2">
        <w:rPr>
          <w:rFonts w:ascii="Arial" w:hAnsi="Arial" w:cs="Arial"/>
          <w:bCs/>
          <w:sz w:val="24"/>
          <w:szCs w:val="24"/>
        </w:rPr>
        <w:t>da Ata de Registro de Preços e suas Ordens de Execução de Serviços</w:t>
      </w:r>
      <w:r w:rsidRPr="002275E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A2C36" w:rsidRPr="002275E2" w:rsidRDefault="00AA2C36" w:rsidP="00AA2C36">
      <w:pPr>
        <w:numPr>
          <w:ilvl w:val="1"/>
          <w:numId w:val="8"/>
        </w:numPr>
        <w:suppressAutoHyphens/>
        <w:spacing w:before="120" w:after="0" w:line="360" w:lineRule="auto"/>
        <w:ind w:left="0" w:hanging="12"/>
        <w:jc w:val="both"/>
        <w:rPr>
          <w:rFonts w:ascii="Arial" w:hAnsi="Arial" w:cs="Arial"/>
          <w:b/>
          <w:bCs/>
          <w:sz w:val="24"/>
          <w:szCs w:val="24"/>
        </w:rPr>
      </w:pPr>
      <w:r w:rsidRPr="002275E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A2C36" w:rsidRPr="002275E2" w:rsidRDefault="00AA2C36" w:rsidP="00AA2C36">
      <w:pPr>
        <w:spacing w:before="120" w:line="360" w:lineRule="auto"/>
        <w:ind w:left="2268"/>
        <w:jc w:val="both"/>
        <w:rPr>
          <w:rFonts w:ascii="Arial" w:hAnsi="Arial" w:cs="Arial"/>
          <w:bCs/>
          <w:sz w:val="20"/>
          <w:szCs w:val="20"/>
        </w:rPr>
      </w:pPr>
      <w:r w:rsidRPr="002275E2">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21EED" w:rsidRPr="002275E2" w:rsidRDefault="00821EED" w:rsidP="00821EED">
      <w:pPr>
        <w:pStyle w:val="PargrafodaLista"/>
        <w:numPr>
          <w:ilvl w:val="1"/>
          <w:numId w:val="8"/>
        </w:numPr>
        <w:spacing w:before="60" w:after="60" w:line="360" w:lineRule="auto"/>
        <w:ind w:left="0" w:firstLine="0"/>
        <w:jc w:val="both"/>
        <w:rPr>
          <w:rFonts w:ascii="Arial" w:hAnsi="Arial" w:cs="Arial"/>
          <w:bCs/>
        </w:rPr>
      </w:pPr>
      <w:r w:rsidRPr="002275E2">
        <w:rPr>
          <w:rFonts w:ascii="Arial" w:hAnsi="Arial" w:cs="Arial"/>
          <w:bCs/>
        </w:rPr>
        <w:t>Compõem este Termo de Referência os seguintes anexos, que dele fazem parte integrante:</w:t>
      </w:r>
    </w:p>
    <w:p w:rsidR="00821EED" w:rsidRPr="002275E2" w:rsidRDefault="00821EED" w:rsidP="00821EED">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ANEXO I - DESCRIÇÃO DOS SERVIÇOS;</w:t>
      </w:r>
    </w:p>
    <w:p w:rsidR="00821EED" w:rsidRPr="002275E2" w:rsidRDefault="00821EED" w:rsidP="00821EED">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 xml:space="preserve">ANEXO II </w:t>
      </w:r>
      <w:r w:rsidR="008B419F" w:rsidRPr="002275E2">
        <w:rPr>
          <w:rFonts w:ascii="Arial" w:hAnsi="Arial" w:cs="Arial"/>
          <w:bCs/>
        </w:rPr>
        <w:t>-</w:t>
      </w:r>
      <w:r w:rsidRPr="002275E2">
        <w:rPr>
          <w:rFonts w:ascii="Arial" w:hAnsi="Arial" w:cs="Arial"/>
          <w:bCs/>
        </w:rPr>
        <w:t xml:space="preserve"> ORÇAMENTO;</w:t>
      </w:r>
    </w:p>
    <w:p w:rsidR="008B419F" w:rsidRPr="002275E2" w:rsidRDefault="00821EED"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ANEXO III - CHECKLIST DE MANUTENÇÃO PREVENTIVA;</w:t>
      </w:r>
    </w:p>
    <w:p w:rsidR="008B419F" w:rsidRPr="002275E2"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ANEXO IV – FERRAMENTAS;</w:t>
      </w:r>
    </w:p>
    <w:p w:rsidR="008B419F" w:rsidRPr="002275E2"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 xml:space="preserve">ANEXO V - </w:t>
      </w:r>
      <w:proofErr w:type="spellStart"/>
      <w:r w:rsidRPr="002275E2">
        <w:rPr>
          <w:rFonts w:ascii="Arial" w:hAnsi="Arial" w:cs="Arial"/>
          <w:bCs/>
        </w:rPr>
        <w:t>EPI's</w:t>
      </w:r>
      <w:proofErr w:type="spellEnd"/>
      <w:r w:rsidRPr="002275E2">
        <w:rPr>
          <w:rFonts w:ascii="Arial" w:hAnsi="Arial" w:cs="Arial"/>
          <w:bCs/>
        </w:rPr>
        <w:t>;</w:t>
      </w:r>
    </w:p>
    <w:p w:rsidR="008B419F" w:rsidRPr="002275E2"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 xml:space="preserve">ANEXO VI - </w:t>
      </w:r>
      <w:proofErr w:type="spellStart"/>
      <w:r w:rsidRPr="002275E2">
        <w:rPr>
          <w:rFonts w:ascii="Arial" w:hAnsi="Arial" w:cs="Arial"/>
          <w:bCs/>
        </w:rPr>
        <w:t>EPC's</w:t>
      </w:r>
      <w:proofErr w:type="spellEnd"/>
      <w:r w:rsidRPr="002275E2">
        <w:rPr>
          <w:rFonts w:ascii="Arial" w:hAnsi="Arial" w:cs="Arial"/>
          <w:bCs/>
        </w:rPr>
        <w:t>;</w:t>
      </w:r>
    </w:p>
    <w:p w:rsidR="008B419F" w:rsidRPr="002275E2"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 xml:space="preserve">ANEXO VII - ESPECIFICAÇÃO DE FERRAMENTAS, </w:t>
      </w:r>
      <w:proofErr w:type="spellStart"/>
      <w:r w:rsidRPr="002275E2">
        <w:rPr>
          <w:rFonts w:ascii="Arial" w:hAnsi="Arial" w:cs="Arial"/>
          <w:bCs/>
        </w:rPr>
        <w:t>EPI's</w:t>
      </w:r>
      <w:proofErr w:type="spellEnd"/>
      <w:r w:rsidRPr="002275E2">
        <w:rPr>
          <w:rFonts w:ascii="Arial" w:hAnsi="Arial" w:cs="Arial"/>
          <w:bCs/>
        </w:rPr>
        <w:t xml:space="preserve"> E </w:t>
      </w:r>
      <w:proofErr w:type="spellStart"/>
      <w:r w:rsidRPr="002275E2">
        <w:rPr>
          <w:rFonts w:ascii="Arial" w:hAnsi="Arial" w:cs="Arial"/>
          <w:bCs/>
        </w:rPr>
        <w:t>EPC's</w:t>
      </w:r>
      <w:proofErr w:type="spellEnd"/>
      <w:r w:rsidRPr="002275E2">
        <w:rPr>
          <w:rFonts w:ascii="Arial" w:hAnsi="Arial" w:cs="Arial"/>
          <w:bCs/>
        </w:rPr>
        <w:t>;</w:t>
      </w:r>
    </w:p>
    <w:p w:rsidR="008B419F" w:rsidRPr="002275E2"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ANEXO VIII - ESTRUTURA OCUPACIONAL;</w:t>
      </w:r>
    </w:p>
    <w:p w:rsidR="008B419F" w:rsidRPr="002275E2"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lastRenderedPageBreak/>
        <w:t>ANEXO IX - ENDEREÇOS DAS UNIDADES OPERACIONAIS;</w:t>
      </w:r>
    </w:p>
    <w:p w:rsidR="008B419F" w:rsidRPr="002275E2"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ANEXO X - POTÊNCIA DAS ELEVATÓRIAS;</w:t>
      </w:r>
    </w:p>
    <w:p w:rsidR="008B419F" w:rsidRPr="002275E2"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ANEXO XI - TRANSFORMADORES;</w:t>
      </w:r>
    </w:p>
    <w:p w:rsidR="008B419F" w:rsidRPr="002275E2"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ANEXO XII - POÇOS ARTESIANOS;</w:t>
      </w:r>
    </w:p>
    <w:p w:rsidR="008B419F" w:rsidRPr="002275E2"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ANEXO XIII - UNIDADES OPERACIONAIS ATENDIDAS COM ADICIONAL DE DESLOCAMENTO;</w:t>
      </w:r>
    </w:p>
    <w:p w:rsidR="008B419F" w:rsidRPr="002275E2"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ANEXO XIV - CRONOGRAMA FÍSICO-FINANCEIRO;</w:t>
      </w:r>
    </w:p>
    <w:p w:rsidR="008B419F" w:rsidRDefault="008B419F"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ANEXO XV - MODELO DE ORDEM DE EXECUÇÃO DE SERVIÇO.</w:t>
      </w:r>
    </w:p>
    <w:p w:rsidR="007023A8" w:rsidRPr="002275E2" w:rsidRDefault="007023A8" w:rsidP="008B419F">
      <w:pPr>
        <w:pStyle w:val="PargrafodaLista"/>
        <w:numPr>
          <w:ilvl w:val="0"/>
          <w:numId w:val="13"/>
        </w:numPr>
        <w:spacing w:before="60" w:after="60" w:line="360" w:lineRule="auto"/>
        <w:ind w:left="567" w:hanging="283"/>
        <w:jc w:val="both"/>
        <w:rPr>
          <w:rFonts w:ascii="Arial" w:hAnsi="Arial" w:cs="Arial"/>
          <w:bCs/>
        </w:rPr>
      </w:pPr>
      <w:r w:rsidRPr="002275E2">
        <w:rPr>
          <w:rFonts w:ascii="Arial" w:hAnsi="Arial" w:cs="Arial"/>
          <w:bCs/>
        </w:rPr>
        <w:t>ANEXO XV</w:t>
      </w:r>
      <w:r>
        <w:rPr>
          <w:rFonts w:ascii="Arial" w:hAnsi="Arial" w:cs="Arial"/>
          <w:bCs/>
        </w:rPr>
        <w:t>I</w:t>
      </w:r>
      <w:r w:rsidRPr="002275E2">
        <w:rPr>
          <w:rFonts w:ascii="Arial" w:hAnsi="Arial" w:cs="Arial"/>
          <w:bCs/>
        </w:rPr>
        <w:t xml:space="preserve"> - </w:t>
      </w:r>
      <w:r w:rsidRPr="007023A8">
        <w:rPr>
          <w:rFonts w:ascii="Arial" w:hAnsi="Arial" w:cs="Arial"/>
          <w:bCs/>
        </w:rPr>
        <w:t>ORIENTAÇÕES INICIAIS DE SEGURANÇA</w:t>
      </w:r>
      <w:r>
        <w:rPr>
          <w:rFonts w:ascii="Arial" w:hAnsi="Arial" w:cs="Arial"/>
          <w:bCs/>
        </w:rPr>
        <w:t xml:space="preserve"> </w:t>
      </w:r>
    </w:p>
    <w:p w:rsidR="00821EED" w:rsidRPr="002275E2" w:rsidRDefault="00821EED" w:rsidP="00821EED">
      <w:pPr>
        <w:pStyle w:val="PargrafodaLista"/>
        <w:spacing w:before="60" w:after="60" w:line="360" w:lineRule="auto"/>
        <w:ind w:left="0"/>
        <w:rPr>
          <w:rFonts w:ascii="Arial" w:hAnsi="Arial" w:cs="Arial"/>
          <w:bCs/>
        </w:rPr>
      </w:pPr>
    </w:p>
    <w:p w:rsidR="00AA2C36" w:rsidRPr="002275E2" w:rsidRDefault="00AA2C36" w:rsidP="00821EED">
      <w:pPr>
        <w:spacing w:after="0" w:line="240" w:lineRule="auto"/>
        <w:ind w:left="-359"/>
        <w:jc w:val="center"/>
        <w:rPr>
          <w:rFonts w:ascii="Arial" w:hAnsi="Arial" w:cs="Arial"/>
          <w:b/>
          <w:bCs/>
          <w:sz w:val="24"/>
          <w:szCs w:val="24"/>
        </w:rPr>
      </w:pPr>
      <w:r w:rsidRPr="002275E2">
        <w:rPr>
          <w:rFonts w:ascii="Arial" w:hAnsi="Arial" w:cs="Arial"/>
          <w:b/>
          <w:bCs/>
          <w:sz w:val="24"/>
          <w:szCs w:val="24"/>
        </w:rPr>
        <w:t xml:space="preserve">   ______________________________</w:t>
      </w:r>
    </w:p>
    <w:p w:rsidR="00AA2C36" w:rsidRPr="002275E2" w:rsidRDefault="00AA2C36" w:rsidP="00821EED">
      <w:pPr>
        <w:spacing w:after="0" w:line="240" w:lineRule="auto"/>
        <w:ind w:left="-359"/>
        <w:jc w:val="center"/>
        <w:rPr>
          <w:rFonts w:ascii="Arial" w:hAnsi="Arial" w:cs="Arial"/>
          <w:b/>
          <w:bCs/>
          <w:sz w:val="24"/>
          <w:szCs w:val="24"/>
        </w:rPr>
      </w:pPr>
      <w:r w:rsidRPr="002275E2">
        <w:rPr>
          <w:rFonts w:ascii="Arial" w:hAnsi="Arial" w:cs="Arial"/>
          <w:b/>
          <w:bCs/>
          <w:sz w:val="24"/>
          <w:szCs w:val="24"/>
        </w:rPr>
        <w:t>Ronaldo Guimarães Reis</w:t>
      </w:r>
    </w:p>
    <w:p w:rsidR="00AA2C36" w:rsidRPr="002275E2" w:rsidRDefault="00821EED" w:rsidP="00821EED">
      <w:pPr>
        <w:spacing w:after="0" w:line="240" w:lineRule="auto"/>
        <w:ind w:left="-359"/>
        <w:jc w:val="center"/>
        <w:rPr>
          <w:rFonts w:ascii="Arial" w:hAnsi="Arial" w:cs="Arial"/>
          <w:b/>
          <w:bCs/>
          <w:sz w:val="24"/>
          <w:szCs w:val="24"/>
        </w:rPr>
      </w:pPr>
      <w:r w:rsidRPr="002275E2">
        <w:rPr>
          <w:rFonts w:ascii="Arial" w:hAnsi="Arial" w:cs="Arial"/>
          <w:b/>
          <w:bCs/>
          <w:sz w:val="24"/>
          <w:szCs w:val="24"/>
        </w:rPr>
        <w:t>Chefe do Departamento de Manutenção Eletromecânica</w:t>
      </w:r>
    </w:p>
    <w:p w:rsidR="00AA2C36" w:rsidRPr="002275E2" w:rsidRDefault="00AA2C36" w:rsidP="00821EED">
      <w:pPr>
        <w:spacing w:after="0" w:line="240" w:lineRule="auto"/>
        <w:ind w:left="-359"/>
        <w:jc w:val="center"/>
        <w:rPr>
          <w:rFonts w:ascii="Arial" w:hAnsi="Arial" w:cs="Arial"/>
          <w:b/>
          <w:bCs/>
          <w:sz w:val="24"/>
          <w:szCs w:val="24"/>
          <w:vertAlign w:val="superscript"/>
        </w:rPr>
      </w:pPr>
    </w:p>
    <w:p w:rsidR="00821EED" w:rsidRPr="002275E2" w:rsidRDefault="00821EED" w:rsidP="00821EED">
      <w:pPr>
        <w:spacing w:after="0" w:line="240" w:lineRule="auto"/>
        <w:ind w:left="-359"/>
        <w:jc w:val="center"/>
        <w:rPr>
          <w:rFonts w:ascii="Arial" w:hAnsi="Arial" w:cs="Arial"/>
          <w:b/>
          <w:bCs/>
          <w:sz w:val="24"/>
          <w:szCs w:val="24"/>
        </w:rPr>
      </w:pPr>
    </w:p>
    <w:p w:rsidR="008B419F" w:rsidRPr="002275E2" w:rsidRDefault="008B419F" w:rsidP="00821EED">
      <w:pPr>
        <w:spacing w:after="0" w:line="240" w:lineRule="auto"/>
        <w:ind w:left="-359"/>
        <w:jc w:val="center"/>
        <w:rPr>
          <w:rFonts w:ascii="Arial" w:hAnsi="Arial" w:cs="Arial"/>
          <w:b/>
          <w:bCs/>
          <w:sz w:val="24"/>
          <w:szCs w:val="24"/>
        </w:rPr>
      </w:pPr>
    </w:p>
    <w:p w:rsidR="00AA2C36" w:rsidRPr="002275E2" w:rsidRDefault="00AA2C36" w:rsidP="00821EED">
      <w:pPr>
        <w:spacing w:after="0" w:line="240" w:lineRule="auto"/>
        <w:ind w:left="-359"/>
        <w:jc w:val="center"/>
        <w:rPr>
          <w:rFonts w:ascii="Arial" w:hAnsi="Arial" w:cs="Arial"/>
          <w:b/>
          <w:bCs/>
          <w:sz w:val="24"/>
          <w:szCs w:val="24"/>
        </w:rPr>
      </w:pPr>
      <w:r w:rsidRPr="002275E2">
        <w:rPr>
          <w:rFonts w:ascii="Arial" w:hAnsi="Arial" w:cs="Arial"/>
          <w:b/>
          <w:bCs/>
          <w:sz w:val="24"/>
          <w:szCs w:val="24"/>
        </w:rPr>
        <w:t>_____________________________</w:t>
      </w:r>
    </w:p>
    <w:p w:rsidR="00AA2C36" w:rsidRPr="002275E2" w:rsidRDefault="00AA2C36" w:rsidP="00821EED">
      <w:pPr>
        <w:spacing w:after="0" w:line="240" w:lineRule="auto"/>
        <w:ind w:left="1"/>
        <w:jc w:val="center"/>
        <w:rPr>
          <w:rFonts w:ascii="Arial" w:hAnsi="Arial" w:cs="Arial"/>
          <w:b/>
          <w:bCs/>
          <w:sz w:val="24"/>
          <w:szCs w:val="24"/>
        </w:rPr>
      </w:pPr>
      <w:r w:rsidRPr="002275E2">
        <w:rPr>
          <w:rFonts w:ascii="Arial" w:hAnsi="Arial" w:cs="Arial"/>
          <w:b/>
          <w:bCs/>
          <w:sz w:val="24"/>
          <w:szCs w:val="24"/>
        </w:rPr>
        <w:t>Sérgio Queiroz de Almeida</w:t>
      </w:r>
    </w:p>
    <w:p w:rsidR="00AA2C36" w:rsidRPr="002275E2" w:rsidRDefault="00821EED" w:rsidP="00821EED">
      <w:pPr>
        <w:spacing w:after="0" w:line="240" w:lineRule="auto"/>
        <w:ind w:left="1"/>
        <w:jc w:val="center"/>
        <w:rPr>
          <w:rFonts w:ascii="Arial" w:hAnsi="Arial" w:cs="Arial"/>
          <w:b/>
          <w:bCs/>
          <w:sz w:val="24"/>
          <w:szCs w:val="24"/>
        </w:rPr>
      </w:pPr>
      <w:r w:rsidRPr="002275E2">
        <w:rPr>
          <w:rFonts w:ascii="Arial" w:hAnsi="Arial" w:cs="Arial"/>
          <w:b/>
          <w:bCs/>
          <w:sz w:val="24"/>
          <w:szCs w:val="24"/>
        </w:rPr>
        <w:t>Gerente de Automação e Telecomunicações</w:t>
      </w:r>
    </w:p>
    <w:p w:rsidR="00AA2C36" w:rsidRPr="002275E2" w:rsidRDefault="00AA2C36" w:rsidP="00821EED">
      <w:pPr>
        <w:spacing w:after="0" w:line="240" w:lineRule="auto"/>
        <w:ind w:left="1"/>
        <w:jc w:val="center"/>
        <w:rPr>
          <w:rFonts w:ascii="Arial" w:hAnsi="Arial" w:cs="Arial"/>
          <w:b/>
          <w:bCs/>
          <w:sz w:val="24"/>
          <w:szCs w:val="24"/>
          <w:vertAlign w:val="superscript"/>
        </w:rPr>
      </w:pPr>
    </w:p>
    <w:p w:rsidR="008B419F" w:rsidRPr="002275E2" w:rsidRDefault="008B419F" w:rsidP="00821EED">
      <w:pPr>
        <w:spacing w:after="0" w:line="240" w:lineRule="auto"/>
        <w:ind w:left="1"/>
        <w:jc w:val="center"/>
        <w:rPr>
          <w:rFonts w:ascii="Arial" w:hAnsi="Arial" w:cs="Arial"/>
          <w:b/>
          <w:bCs/>
          <w:sz w:val="24"/>
          <w:szCs w:val="24"/>
        </w:rPr>
      </w:pPr>
    </w:p>
    <w:p w:rsidR="00AA2C36" w:rsidRPr="002275E2" w:rsidRDefault="00AA2C36" w:rsidP="00821EED">
      <w:pPr>
        <w:spacing w:after="0" w:line="240" w:lineRule="auto"/>
        <w:ind w:left="1"/>
        <w:jc w:val="center"/>
        <w:rPr>
          <w:rFonts w:ascii="Arial" w:hAnsi="Arial" w:cs="Arial"/>
          <w:b/>
          <w:bCs/>
          <w:sz w:val="24"/>
          <w:szCs w:val="24"/>
        </w:rPr>
      </w:pPr>
      <w:r w:rsidRPr="002275E2">
        <w:rPr>
          <w:rFonts w:ascii="Arial" w:hAnsi="Arial" w:cs="Arial"/>
          <w:b/>
          <w:bCs/>
          <w:sz w:val="24"/>
          <w:szCs w:val="24"/>
        </w:rPr>
        <w:t>______________________________</w:t>
      </w:r>
    </w:p>
    <w:p w:rsidR="00AA2C36" w:rsidRPr="002275E2" w:rsidRDefault="00AA2C36" w:rsidP="00821EED">
      <w:pPr>
        <w:spacing w:after="0" w:line="240" w:lineRule="auto"/>
        <w:ind w:left="1"/>
        <w:jc w:val="center"/>
        <w:rPr>
          <w:rFonts w:ascii="Arial" w:hAnsi="Arial" w:cs="Arial"/>
          <w:b/>
          <w:bCs/>
          <w:sz w:val="24"/>
          <w:szCs w:val="24"/>
        </w:rPr>
      </w:pPr>
      <w:r w:rsidRPr="002275E2">
        <w:rPr>
          <w:rFonts w:ascii="Arial" w:hAnsi="Arial" w:cs="Arial"/>
          <w:b/>
          <w:bCs/>
          <w:sz w:val="24"/>
          <w:szCs w:val="24"/>
        </w:rPr>
        <w:t>Márcio Augusto Pessoa Azevedo</w:t>
      </w:r>
    </w:p>
    <w:p w:rsidR="00AA2C36" w:rsidRPr="00AA2C36" w:rsidRDefault="00821EED" w:rsidP="00821EED">
      <w:pPr>
        <w:spacing w:after="0" w:line="240" w:lineRule="auto"/>
        <w:ind w:left="1"/>
        <w:jc w:val="center"/>
        <w:rPr>
          <w:rFonts w:ascii="Arial" w:hAnsi="Arial" w:cs="Arial"/>
          <w:sz w:val="24"/>
          <w:szCs w:val="24"/>
        </w:rPr>
      </w:pPr>
      <w:r>
        <w:rPr>
          <w:rFonts w:ascii="Arial" w:hAnsi="Arial" w:cs="Arial"/>
          <w:b/>
          <w:bCs/>
          <w:sz w:val="24"/>
          <w:szCs w:val="24"/>
        </w:rPr>
        <w:t>Diretor Técnico Operacional</w:t>
      </w:r>
    </w:p>
    <w:sectPr w:rsidR="00AA2C36" w:rsidRPr="00AA2C36" w:rsidSect="00FB26C0">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FB1" w:rsidRDefault="00D46FB1" w:rsidP="00912249">
      <w:pPr>
        <w:spacing w:after="0" w:line="240" w:lineRule="auto"/>
      </w:pPr>
      <w:r>
        <w:separator/>
      </w:r>
    </w:p>
  </w:endnote>
  <w:endnote w:type="continuationSeparator" w:id="0">
    <w:p w:rsidR="00D46FB1" w:rsidRDefault="00D46FB1"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FB1" w:rsidRPr="00DC08CD" w:rsidRDefault="00D46FB1"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4987290</wp:posOffset>
          </wp:positionH>
          <wp:positionV relativeFrom="paragraph">
            <wp:posOffset>14605</wp:posOffset>
          </wp:positionV>
          <wp:extent cx="885825" cy="43053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0422" cy="432764"/>
                  </a:xfrm>
                  <a:prstGeom prst="rect">
                    <a:avLst/>
                  </a:prstGeom>
                </pic:spPr>
              </pic:pic>
            </a:graphicData>
          </a:graphic>
        </wp:anchor>
      </w:drawing>
    </w:r>
    <w:r w:rsidRPr="00DC08CD">
      <w:rPr>
        <w:rFonts w:ascii="Arial" w:hAnsi="Arial" w:cs="Arial"/>
        <w:b/>
        <w:sz w:val="16"/>
        <w:szCs w:val="16"/>
      </w:rPr>
      <w:t>Companhia de Saneamento Municipal - Cesama</w:t>
    </w:r>
  </w:p>
  <w:p w:rsidR="00D46FB1" w:rsidRPr="00DC08CD" w:rsidRDefault="00D46FB1"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D46FB1" w:rsidRPr="00DC08CD" w:rsidRDefault="00D46FB1"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FB1" w:rsidRDefault="00D46FB1" w:rsidP="00912249">
      <w:pPr>
        <w:spacing w:after="0" w:line="240" w:lineRule="auto"/>
      </w:pPr>
      <w:r>
        <w:separator/>
      </w:r>
    </w:p>
  </w:footnote>
  <w:footnote w:type="continuationSeparator" w:id="0">
    <w:p w:rsidR="00D46FB1" w:rsidRDefault="00D46FB1" w:rsidP="00912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FB1" w:rsidRDefault="00D46FB1"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48064EF"/>
    <w:multiLevelType w:val="hybridMultilevel"/>
    <w:tmpl w:val="C86ED630"/>
    <w:lvl w:ilvl="0" w:tplc="0416000D">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 w15:restartNumberingAfterBreak="0">
    <w:nsid w:val="125A4589"/>
    <w:multiLevelType w:val="hybridMultilevel"/>
    <w:tmpl w:val="E1C04852"/>
    <w:lvl w:ilvl="0" w:tplc="4F68971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15:restartNumberingAfterBreak="0">
    <w:nsid w:val="18077CB8"/>
    <w:multiLevelType w:val="multilevel"/>
    <w:tmpl w:val="71D46E2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6971A4E"/>
    <w:multiLevelType w:val="hybridMultilevel"/>
    <w:tmpl w:val="92544B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BC43BF9"/>
    <w:multiLevelType w:val="hybridMultilevel"/>
    <w:tmpl w:val="E9B45D22"/>
    <w:lvl w:ilvl="0" w:tplc="25300D2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5134505"/>
    <w:multiLevelType w:val="hybridMultilevel"/>
    <w:tmpl w:val="080ACE04"/>
    <w:lvl w:ilvl="0" w:tplc="DB085C86">
      <w:numFmt w:val="bullet"/>
      <w:lvlText w:val=""/>
      <w:lvlJc w:val="left"/>
      <w:pPr>
        <w:ind w:left="1080" w:hanging="360"/>
      </w:pPr>
      <w:rPr>
        <w:rFonts w:ascii="Symbol" w:eastAsia="Times New Roman" w:hAnsi="Symbol" w:cs="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1" w15:restartNumberingAfterBreak="0">
    <w:nsid w:val="3DFD5462"/>
    <w:multiLevelType w:val="hybridMultilevel"/>
    <w:tmpl w:val="333E4C3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CD12882"/>
    <w:multiLevelType w:val="hybridMultilevel"/>
    <w:tmpl w:val="5DC02A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2"/>
  </w:num>
  <w:num w:numId="3">
    <w:abstractNumId w:val="7"/>
  </w:num>
  <w:num w:numId="4">
    <w:abstractNumId w:val="5"/>
  </w:num>
  <w:num w:numId="5">
    <w:abstractNumId w:val="13"/>
  </w:num>
  <w:num w:numId="6">
    <w:abstractNumId w:val="9"/>
  </w:num>
  <w:num w:numId="7">
    <w:abstractNumId w:val="1"/>
  </w:num>
  <w:num w:numId="8">
    <w:abstractNumId w:val="4"/>
  </w:num>
  <w:num w:numId="9">
    <w:abstractNumId w:val="3"/>
  </w:num>
  <w:num w:numId="10">
    <w:abstractNumId w:val="2"/>
  </w:num>
  <w:num w:numId="11">
    <w:abstractNumId w:val="11"/>
  </w:num>
  <w:num w:numId="12">
    <w:abstractNumId w:val="10"/>
  </w:num>
  <w:num w:numId="13">
    <w:abstractNumId w:val="8"/>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912249"/>
    <w:rsid w:val="000364F4"/>
    <w:rsid w:val="00064599"/>
    <w:rsid w:val="00097DBD"/>
    <w:rsid w:val="000D484C"/>
    <w:rsid w:val="000E4A75"/>
    <w:rsid w:val="00120CDB"/>
    <w:rsid w:val="001213CC"/>
    <w:rsid w:val="001263F9"/>
    <w:rsid w:val="00134568"/>
    <w:rsid w:val="001A7473"/>
    <w:rsid w:val="001D37AA"/>
    <w:rsid w:val="001D7F3F"/>
    <w:rsid w:val="001E33AB"/>
    <w:rsid w:val="001E42AD"/>
    <w:rsid w:val="002275E2"/>
    <w:rsid w:val="002E46D3"/>
    <w:rsid w:val="00302D06"/>
    <w:rsid w:val="00344E4B"/>
    <w:rsid w:val="00346CCA"/>
    <w:rsid w:val="00353FE0"/>
    <w:rsid w:val="003938F7"/>
    <w:rsid w:val="00396D0E"/>
    <w:rsid w:val="003D2A13"/>
    <w:rsid w:val="004336C2"/>
    <w:rsid w:val="004664F5"/>
    <w:rsid w:val="004B4040"/>
    <w:rsid w:val="005A2FB0"/>
    <w:rsid w:val="005C105F"/>
    <w:rsid w:val="005F024E"/>
    <w:rsid w:val="006828EC"/>
    <w:rsid w:val="006E0824"/>
    <w:rsid w:val="007023A8"/>
    <w:rsid w:val="0072297E"/>
    <w:rsid w:val="00744FC3"/>
    <w:rsid w:val="0075460D"/>
    <w:rsid w:val="0076066E"/>
    <w:rsid w:val="007C3D95"/>
    <w:rsid w:val="00821EED"/>
    <w:rsid w:val="00874DBD"/>
    <w:rsid w:val="008A3E5B"/>
    <w:rsid w:val="008A688C"/>
    <w:rsid w:val="008B419F"/>
    <w:rsid w:val="00912249"/>
    <w:rsid w:val="00960A5B"/>
    <w:rsid w:val="00963FC7"/>
    <w:rsid w:val="0098363F"/>
    <w:rsid w:val="00986211"/>
    <w:rsid w:val="009C407D"/>
    <w:rsid w:val="00A67E8C"/>
    <w:rsid w:val="00A95C77"/>
    <w:rsid w:val="00AA2C36"/>
    <w:rsid w:val="00AB10F5"/>
    <w:rsid w:val="00BB4BD8"/>
    <w:rsid w:val="00BD77FB"/>
    <w:rsid w:val="00CC72F7"/>
    <w:rsid w:val="00D121E8"/>
    <w:rsid w:val="00D46FB1"/>
    <w:rsid w:val="00DC08CD"/>
    <w:rsid w:val="00DD4764"/>
    <w:rsid w:val="00EA708C"/>
    <w:rsid w:val="00EB33D4"/>
    <w:rsid w:val="00FB26C0"/>
    <w:rsid w:val="00FC2E2E"/>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6803397-BE7F-48F6-967A-2514F1DB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24E"/>
  </w:style>
  <w:style w:type="paragraph" w:styleId="Ttulo1">
    <w:name w:val="heading 1"/>
    <w:basedOn w:val="Normal"/>
    <w:next w:val="Normal"/>
    <w:link w:val="Ttulo1Char"/>
    <w:qFormat/>
    <w:rsid w:val="00AA2C36"/>
    <w:pPr>
      <w:keepNext/>
      <w:numPr>
        <w:numId w:val="1"/>
      </w:numPr>
      <w:suppressAutoHyphens/>
      <w:spacing w:after="0" w:line="240" w:lineRule="auto"/>
      <w:jc w:val="both"/>
      <w:outlineLvl w:val="0"/>
    </w:pPr>
    <w:rPr>
      <w:rFonts w:ascii="Arial" w:eastAsia="Times New Roman" w:hAnsi="Arial" w:cs="Times New Roman"/>
      <w:b/>
      <w:sz w:val="20"/>
      <w:szCs w:val="20"/>
      <w:lang w:eastAsia="ar-SA"/>
    </w:rPr>
  </w:style>
  <w:style w:type="paragraph" w:styleId="Ttulo3">
    <w:name w:val="heading 3"/>
    <w:basedOn w:val="Normal"/>
    <w:next w:val="Normal"/>
    <w:link w:val="Ttulo3Char"/>
    <w:qFormat/>
    <w:rsid w:val="00AA2C36"/>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AA2C36"/>
    <w:rPr>
      <w:rFonts w:ascii="Arial" w:eastAsia="Times New Roman" w:hAnsi="Arial" w:cs="Times New Roman"/>
      <w:b/>
      <w:sz w:val="20"/>
      <w:szCs w:val="20"/>
      <w:lang w:eastAsia="ar-SA"/>
    </w:rPr>
  </w:style>
  <w:style w:type="character" w:customStyle="1" w:styleId="Ttulo3Char">
    <w:name w:val="Título 3 Char"/>
    <w:basedOn w:val="Fontepargpadro"/>
    <w:link w:val="Ttulo3"/>
    <w:rsid w:val="00AA2C36"/>
    <w:rPr>
      <w:rFonts w:ascii="Arial" w:eastAsia="Times New Roman" w:hAnsi="Arial" w:cs="Times New Roman"/>
      <w:b/>
      <w:szCs w:val="20"/>
      <w:lang w:eastAsia="ar-SA"/>
    </w:rPr>
  </w:style>
  <w:style w:type="character" w:styleId="Hyperlink">
    <w:name w:val="Hyperlink"/>
    <w:semiHidden/>
    <w:rsid w:val="00AA2C36"/>
    <w:rPr>
      <w:color w:val="0000FF"/>
      <w:u w:val="single"/>
    </w:rPr>
  </w:style>
  <w:style w:type="paragraph" w:styleId="Corpodetexto">
    <w:name w:val="Body Text"/>
    <w:basedOn w:val="Normal"/>
    <w:link w:val="CorpodetextoChar"/>
    <w:semiHidden/>
    <w:rsid w:val="00AA2C36"/>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AA2C36"/>
    <w:rPr>
      <w:rFonts w:ascii="Arial" w:eastAsia="Times New Roman" w:hAnsi="Arial" w:cs="Times New Roman"/>
      <w:szCs w:val="20"/>
      <w:lang w:eastAsia="ar-SA"/>
    </w:rPr>
  </w:style>
  <w:style w:type="paragraph" w:styleId="Ttulo">
    <w:name w:val="Title"/>
    <w:basedOn w:val="Normal"/>
    <w:next w:val="Subttulo"/>
    <w:link w:val="TtuloChar"/>
    <w:qFormat/>
    <w:rsid w:val="00AA2C36"/>
    <w:pPr>
      <w:widowControl w:val="0"/>
      <w:spacing w:after="0" w:line="240" w:lineRule="auto"/>
      <w:jc w:val="center"/>
    </w:pPr>
    <w:rPr>
      <w:rFonts w:ascii="Times New Roman" w:eastAsia="Times New Roman" w:hAnsi="Times New Roman" w:cs="Times New Roman"/>
      <w:b/>
      <w:bCs/>
      <w:lang w:eastAsia="ar-SA"/>
    </w:rPr>
  </w:style>
  <w:style w:type="character" w:customStyle="1" w:styleId="TtuloChar">
    <w:name w:val="Título Char"/>
    <w:basedOn w:val="Fontepargpadro"/>
    <w:link w:val="Ttulo"/>
    <w:rsid w:val="00AA2C36"/>
    <w:rPr>
      <w:rFonts w:ascii="Times New Roman" w:eastAsia="Times New Roman" w:hAnsi="Times New Roman" w:cs="Times New Roman"/>
      <w:b/>
      <w:bCs/>
      <w:lang w:eastAsia="ar-SA"/>
    </w:rPr>
  </w:style>
  <w:style w:type="paragraph" w:styleId="Recuodecorpodetexto2">
    <w:name w:val="Body Text Indent 2"/>
    <w:basedOn w:val="Normal"/>
    <w:link w:val="Recuodecorpodetexto2Char"/>
    <w:semiHidden/>
    <w:rsid w:val="00AA2C36"/>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AA2C36"/>
    <w:rPr>
      <w:rFonts w:ascii="Arial" w:eastAsia="Times New Roman" w:hAnsi="Arial" w:cs="Arial"/>
      <w:iCs/>
      <w:sz w:val="24"/>
      <w:szCs w:val="20"/>
      <w:lang w:eastAsia="ar-SA"/>
    </w:rPr>
  </w:style>
  <w:style w:type="paragraph" w:styleId="PargrafodaLista">
    <w:name w:val="List Paragraph"/>
    <w:basedOn w:val="Normal"/>
    <w:uiPriority w:val="34"/>
    <w:qFormat/>
    <w:rsid w:val="00AA2C36"/>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rpodetexto21">
    <w:name w:val="Corpo de texto 21"/>
    <w:basedOn w:val="Normal"/>
    <w:rsid w:val="00AA2C36"/>
    <w:pPr>
      <w:suppressAutoHyphens/>
      <w:spacing w:after="0" w:line="240" w:lineRule="auto"/>
      <w:jc w:val="both"/>
    </w:pPr>
    <w:rPr>
      <w:rFonts w:ascii="Arial" w:eastAsia="Times New Roman" w:hAnsi="Arial" w:cs="Arial"/>
      <w:color w:val="000000"/>
      <w:lang w:eastAsia="ar-SA"/>
    </w:rPr>
  </w:style>
  <w:style w:type="paragraph" w:styleId="CitaoIntensa">
    <w:name w:val="Intense Quote"/>
    <w:basedOn w:val="Normal"/>
    <w:next w:val="Normal"/>
    <w:link w:val="CitaoIntensaChar"/>
    <w:uiPriority w:val="30"/>
    <w:qFormat/>
    <w:rsid w:val="00AA2C36"/>
    <w:pPr>
      <w:pBdr>
        <w:top w:val="single" w:sz="4" w:space="10" w:color="5B9BD5"/>
        <w:bottom w:val="single" w:sz="4" w:space="10" w:color="5B9BD5"/>
      </w:pBdr>
      <w:suppressAutoHyphens/>
      <w:spacing w:before="360" w:after="360" w:line="240" w:lineRule="auto"/>
      <w:ind w:left="864" w:right="864"/>
      <w:jc w:val="center"/>
    </w:pPr>
    <w:rPr>
      <w:rFonts w:ascii="Arial" w:eastAsia="Times New Roman" w:hAnsi="Arial" w:cs="Times New Roman"/>
      <w:i/>
      <w:iCs/>
      <w:color w:val="5B9BD5"/>
      <w:sz w:val="20"/>
      <w:szCs w:val="20"/>
      <w:lang w:eastAsia="ar-SA"/>
    </w:rPr>
  </w:style>
  <w:style w:type="character" w:customStyle="1" w:styleId="CitaoIntensaChar">
    <w:name w:val="Citação Intensa Char"/>
    <w:basedOn w:val="Fontepargpadro"/>
    <w:link w:val="CitaoIntensa"/>
    <w:uiPriority w:val="30"/>
    <w:rsid w:val="00AA2C36"/>
    <w:rPr>
      <w:rFonts w:ascii="Arial" w:eastAsia="Times New Roman" w:hAnsi="Arial" w:cs="Times New Roman"/>
      <w:i/>
      <w:iCs/>
      <w:color w:val="5B9BD5"/>
      <w:sz w:val="20"/>
      <w:szCs w:val="20"/>
      <w:lang w:eastAsia="ar-SA"/>
    </w:rPr>
  </w:style>
  <w:style w:type="paragraph" w:styleId="Subttulo">
    <w:name w:val="Subtitle"/>
    <w:basedOn w:val="Normal"/>
    <w:next w:val="Normal"/>
    <w:link w:val="SubttuloChar"/>
    <w:uiPriority w:val="11"/>
    <w:qFormat/>
    <w:rsid w:val="00AA2C36"/>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AA2C36"/>
    <w:rPr>
      <w:rFonts w:asciiTheme="majorHAnsi" w:eastAsiaTheme="majorEastAsia" w:hAnsiTheme="majorHAnsi" w:cstheme="majorBidi"/>
      <w:i/>
      <w:iCs/>
      <w:color w:val="5B9BD5"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85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055E3-F8E1-4940-BDC2-8FBF461E8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22</Pages>
  <Words>5684</Words>
  <Characters>30695</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Sérgio Queiroz</cp:lastModifiedBy>
  <cp:revision>10</cp:revision>
  <cp:lastPrinted>2019-03-06T20:49:00Z</cp:lastPrinted>
  <dcterms:created xsi:type="dcterms:W3CDTF">2019-02-26T11:52:00Z</dcterms:created>
  <dcterms:modified xsi:type="dcterms:W3CDTF">2019-03-18T18:40:00Z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105754624</vt:i4>
  </property>
  <property fmtid="{D5CDD505-2E9C-101B-9397-08002B2CF9AE}" pid="3" name="_NewReviewCycle">
    <vt:lpwstr/>
  </property>
  <property fmtid="{D5CDD505-2E9C-101B-9397-08002B2CF9AE}" pid="4" name="_EmailSubject">
    <vt:lpwstr>Manutenção Eletromecânica</vt:lpwstr>
  </property>
  <property fmtid="{D5CDD505-2E9C-101B-9397-08002B2CF9AE}" pid="5" name="_AuthorEmail">
    <vt:lpwstr>squeiroz@cesama.com.br</vt:lpwstr>
  </property>
  <property fmtid="{D5CDD505-2E9C-101B-9397-08002B2CF9AE}" pid="6" name="_AuthorEmailDisplayName">
    <vt:lpwstr>Sérgio Queiroz</vt:lpwstr>
  </property>
  <property fmtid="{D5CDD505-2E9C-101B-9397-08002B2CF9AE}" pid="7" name="_ReviewingToolsShownOnce">
    <vt:lpwstr/>
  </property>
</Properties>
</file>