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Pr="0004367C" w:rsidRDefault="00B41EF6">
            <w:pPr>
              <w:pStyle w:val="Ttulo3"/>
              <w:tabs>
                <w:tab w:val="left" w:pos="0"/>
              </w:tabs>
              <w:ind w:right="0"/>
              <w:rPr>
                <w:rFonts w:cs="Arial"/>
                <w:bCs/>
                <w:sz w:val="28"/>
                <w:szCs w:val="28"/>
              </w:rPr>
            </w:pPr>
            <w:r w:rsidRPr="0004367C">
              <w:rPr>
                <w:rFonts w:cs="Arial"/>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Default="00EB5F83" w:rsidP="00C87406">
      <w:pPr>
        <w:spacing w:before="120" w:line="360" w:lineRule="auto"/>
        <w:ind w:firstLine="567"/>
        <w:rPr>
          <w:rFonts w:cs="Arial"/>
          <w:sz w:val="24"/>
          <w:szCs w:val="24"/>
        </w:rPr>
      </w:pPr>
      <w:r w:rsidRPr="00C87406">
        <w:rPr>
          <w:b/>
          <w:sz w:val="24"/>
          <w:szCs w:val="24"/>
        </w:rPr>
        <w:t>A</w:t>
      </w:r>
      <w:r w:rsidR="00B41EF6" w:rsidRPr="00C87406">
        <w:rPr>
          <w:b/>
          <w:sz w:val="24"/>
          <w:szCs w:val="24"/>
        </w:rPr>
        <w:t xml:space="preserve">quisição de </w:t>
      </w:r>
      <w:r w:rsidR="00205AB7">
        <w:rPr>
          <w:b/>
          <w:i/>
          <w:sz w:val="24"/>
          <w:szCs w:val="24"/>
        </w:rPr>
        <w:t xml:space="preserve">Kit Sensor de corrente 500A- Inversor </w:t>
      </w:r>
      <w:proofErr w:type="spellStart"/>
      <w:r w:rsidR="00205AB7">
        <w:rPr>
          <w:b/>
          <w:i/>
          <w:sz w:val="24"/>
          <w:szCs w:val="24"/>
        </w:rPr>
        <w:t>Danfoss</w:t>
      </w:r>
      <w:proofErr w:type="spellEnd"/>
      <w:r w:rsidR="00B41EF6" w:rsidRPr="00C87406">
        <w:rPr>
          <w:b/>
          <w:sz w:val="24"/>
          <w:szCs w:val="24"/>
        </w:rPr>
        <w:t xml:space="preserve"> para a CESAMA</w:t>
      </w:r>
      <w:r w:rsidR="00B41EF6" w:rsidRPr="00694C09">
        <w:rPr>
          <w:rFonts w:cs="Arial"/>
          <w:sz w:val="24"/>
          <w:szCs w:val="24"/>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205AB7" w:rsidRPr="008D6164" w:rsidRDefault="00205AB7" w:rsidP="00CF133E">
      <w:pPr>
        <w:spacing w:before="120" w:line="360" w:lineRule="auto"/>
        <w:ind w:firstLine="567"/>
        <w:rPr>
          <w:rFonts w:cs="Arial"/>
          <w:b/>
          <w:bCs/>
          <w:sz w:val="24"/>
          <w:szCs w:val="24"/>
          <w:highlight w:val="yellow"/>
        </w:rPr>
      </w:pPr>
      <w:r w:rsidRPr="000522B7">
        <w:rPr>
          <w:rFonts w:cs="Arial"/>
          <w:bCs/>
          <w:sz w:val="24"/>
          <w:szCs w:val="24"/>
        </w:rPr>
        <w:t xml:space="preserve">Justifico a necessidade da </w:t>
      </w:r>
      <w:r>
        <w:rPr>
          <w:rFonts w:cs="Arial"/>
          <w:bCs/>
          <w:sz w:val="24"/>
          <w:szCs w:val="24"/>
        </w:rPr>
        <w:t xml:space="preserve">compra para dar manutenção em dois inversores de freqüência do </w:t>
      </w:r>
      <w:proofErr w:type="spellStart"/>
      <w:r>
        <w:rPr>
          <w:rFonts w:cs="Arial"/>
          <w:bCs/>
          <w:sz w:val="24"/>
          <w:szCs w:val="24"/>
        </w:rPr>
        <w:t>Booster</w:t>
      </w:r>
      <w:proofErr w:type="spellEnd"/>
      <w:r>
        <w:rPr>
          <w:rFonts w:cs="Arial"/>
          <w:bCs/>
          <w:sz w:val="24"/>
          <w:szCs w:val="24"/>
        </w:rPr>
        <w:t xml:space="preserve"> Parque de Exposição que são indispensáveis para o processo de distribuição de água da Cesama.</w:t>
      </w:r>
    </w:p>
    <w:p w:rsidR="00914E67" w:rsidRPr="00205AB7" w:rsidRDefault="00D46428" w:rsidP="00C87406">
      <w:pPr>
        <w:spacing w:before="120" w:line="360" w:lineRule="auto"/>
        <w:ind w:firstLine="567"/>
        <w:rPr>
          <w:rFonts w:cs="Arial"/>
          <w:bCs/>
          <w:sz w:val="24"/>
          <w:szCs w:val="24"/>
        </w:rPr>
      </w:pPr>
      <w:r w:rsidRPr="00205AB7">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205AB7">
        <w:rPr>
          <w:rFonts w:cs="Arial"/>
          <w:sz w:val="24"/>
          <w:szCs w:val="24"/>
          <w:lang w:eastAsia="pt-BR"/>
        </w:rPr>
        <w:t>r</w:t>
      </w:r>
      <w:r w:rsidRPr="00205AB7">
        <w:rPr>
          <w:rFonts w:cs="Arial"/>
          <w:sz w:val="24"/>
          <w:szCs w:val="24"/>
          <w:lang w:eastAsia="pt-BR"/>
        </w:rPr>
        <w:t>cio” neste certame</w:t>
      </w:r>
      <w:r w:rsidR="00914E67" w:rsidRPr="00205AB7">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w:t>
      </w:r>
      <w:r w:rsidR="00205AB7">
        <w:rPr>
          <w:sz w:val="24"/>
          <w:szCs w:val="24"/>
        </w:rPr>
        <w:t>icitação são oriundos da CESAMA com Destinação Especifica.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 OBJETO</w:t>
      </w:r>
    </w:p>
    <w:p w:rsidR="00205AB7" w:rsidRDefault="00205AB7" w:rsidP="00CF133E">
      <w:pPr>
        <w:pStyle w:val="NormalWeb"/>
        <w:spacing w:line="360" w:lineRule="auto"/>
        <w:jc w:val="both"/>
        <w:rPr>
          <w:rFonts w:ascii="Arial" w:hAnsi="Arial" w:cs="Arial"/>
          <w:szCs w:val="24"/>
        </w:rPr>
      </w:pPr>
      <w:r w:rsidRPr="00205AB7">
        <w:rPr>
          <w:rFonts w:ascii="Arial" w:hAnsi="Arial" w:cs="Arial"/>
          <w:b/>
          <w:szCs w:val="24"/>
        </w:rPr>
        <w:t>Item 01</w:t>
      </w:r>
      <w:r w:rsidRPr="00205AB7">
        <w:rPr>
          <w:rFonts w:ascii="Arial" w:hAnsi="Arial" w:cs="Arial"/>
          <w:szCs w:val="24"/>
        </w:rPr>
        <w:t xml:space="preserve"> – Kit contendo três sensores de corrente 500A para inversor da marca </w:t>
      </w:r>
      <w:proofErr w:type="spellStart"/>
      <w:r w:rsidRPr="00205AB7">
        <w:rPr>
          <w:rFonts w:ascii="Arial" w:hAnsi="Arial" w:cs="Arial"/>
          <w:szCs w:val="24"/>
        </w:rPr>
        <w:t>Danfoss</w:t>
      </w:r>
      <w:proofErr w:type="spellEnd"/>
      <w:r w:rsidRPr="00205AB7">
        <w:rPr>
          <w:rFonts w:ascii="Arial" w:hAnsi="Arial" w:cs="Arial"/>
          <w:szCs w:val="24"/>
        </w:rPr>
        <w:t xml:space="preserve"> modelo VLT </w:t>
      </w:r>
      <w:proofErr w:type="spellStart"/>
      <w:r w:rsidRPr="00205AB7">
        <w:rPr>
          <w:rFonts w:ascii="Arial" w:hAnsi="Arial" w:cs="Arial"/>
          <w:szCs w:val="24"/>
        </w:rPr>
        <w:t>Aquadrive</w:t>
      </w:r>
      <w:proofErr w:type="spellEnd"/>
      <w:r w:rsidRPr="00205AB7">
        <w:rPr>
          <w:rFonts w:ascii="Arial" w:hAnsi="Arial" w:cs="Arial"/>
          <w:szCs w:val="24"/>
        </w:rPr>
        <w:t xml:space="preserve"> FC202T7P500KIP00H2GC </w:t>
      </w:r>
    </w:p>
    <w:p w:rsidR="00B41EF6" w:rsidRPr="00694C09" w:rsidRDefault="00B41EF6" w:rsidP="00AA6243">
      <w:pPr>
        <w:numPr>
          <w:ilvl w:val="0"/>
          <w:numId w:val="4"/>
        </w:numPr>
        <w:suppressAutoHyphens w:val="0"/>
        <w:autoSpaceDE w:val="0"/>
        <w:autoSpaceDN w:val="0"/>
        <w:adjustRightInd w:val="0"/>
        <w:spacing w:before="480" w:after="120" w:line="320" w:lineRule="exact"/>
        <w:ind w:left="284" w:hanging="284"/>
        <w:rPr>
          <w:b/>
          <w:bCs/>
          <w:sz w:val="24"/>
          <w:szCs w:val="24"/>
        </w:rPr>
      </w:pPr>
      <w:r w:rsidRPr="00694C09">
        <w:rPr>
          <w:b/>
          <w:bCs/>
          <w:sz w:val="24"/>
          <w:szCs w:val="24"/>
        </w:rPr>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537D42" w:rsidRDefault="00593ECC" w:rsidP="00CF133E">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205AB7">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tbl>
      <w:tblPr>
        <w:tblW w:w="9503" w:type="dxa"/>
        <w:tblInd w:w="65" w:type="dxa"/>
        <w:tblLayout w:type="fixed"/>
        <w:tblCellMar>
          <w:left w:w="70" w:type="dxa"/>
          <w:right w:w="70" w:type="dxa"/>
        </w:tblCellMar>
        <w:tblLook w:val="04A0"/>
      </w:tblPr>
      <w:tblGrid>
        <w:gridCol w:w="714"/>
        <w:gridCol w:w="1843"/>
        <w:gridCol w:w="3402"/>
        <w:gridCol w:w="992"/>
        <w:gridCol w:w="1276"/>
        <w:gridCol w:w="1276"/>
      </w:tblGrid>
      <w:tr w:rsidR="00537D42" w:rsidRPr="006B5838" w:rsidTr="005A7D90">
        <w:trPr>
          <w:trHeight w:val="799"/>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7D42" w:rsidRPr="006B5838" w:rsidRDefault="00537D42" w:rsidP="005A7D90">
            <w:pPr>
              <w:suppressAutoHyphens w:val="0"/>
              <w:jc w:val="center"/>
              <w:rPr>
                <w:rFonts w:cs="Arial"/>
                <w:b/>
                <w:bCs/>
                <w:sz w:val="24"/>
                <w:szCs w:val="24"/>
                <w:lang w:eastAsia="pt-BR"/>
              </w:rPr>
            </w:pPr>
            <w:r w:rsidRPr="006B5838">
              <w:rPr>
                <w:rFonts w:cs="Arial"/>
                <w:b/>
                <w:bCs/>
                <w:sz w:val="24"/>
                <w:szCs w:val="24"/>
                <w:lang w:eastAsia="pt-BR"/>
              </w:rPr>
              <w:lastRenderedPageBreak/>
              <w:t>ITEM</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537D42" w:rsidRPr="006B5838" w:rsidRDefault="00537D42" w:rsidP="005A7D90">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537D42" w:rsidRPr="006B5838" w:rsidRDefault="00537D42" w:rsidP="005A7D90">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37D42" w:rsidRPr="006B5838" w:rsidRDefault="00537D42" w:rsidP="005A7D90">
            <w:pPr>
              <w:suppressAutoHyphens w:val="0"/>
              <w:jc w:val="center"/>
              <w:rPr>
                <w:rFonts w:cs="Arial"/>
                <w:b/>
                <w:bCs/>
                <w:sz w:val="24"/>
                <w:szCs w:val="24"/>
                <w:lang w:eastAsia="pt-BR"/>
              </w:rPr>
            </w:pPr>
            <w:r w:rsidRPr="006B5838">
              <w:rPr>
                <w:rFonts w:cs="Arial"/>
                <w:b/>
                <w:bCs/>
                <w:sz w:val="24"/>
                <w:szCs w:val="24"/>
                <w:lang w:eastAsia="pt-BR"/>
              </w:rPr>
              <w:t>Quant.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37D42" w:rsidRPr="006B5838" w:rsidRDefault="00537D42" w:rsidP="005A7D90">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37D42" w:rsidRPr="006B5838" w:rsidRDefault="00537D42" w:rsidP="005A7D90">
            <w:pPr>
              <w:suppressAutoHyphens w:val="0"/>
              <w:jc w:val="center"/>
              <w:rPr>
                <w:rFonts w:cs="Arial"/>
                <w:b/>
                <w:bCs/>
                <w:sz w:val="24"/>
                <w:szCs w:val="24"/>
                <w:lang w:eastAsia="pt-BR"/>
              </w:rPr>
            </w:pPr>
            <w:r w:rsidRPr="006B5838">
              <w:rPr>
                <w:rFonts w:cs="Arial"/>
                <w:b/>
                <w:bCs/>
                <w:sz w:val="24"/>
                <w:szCs w:val="24"/>
                <w:lang w:eastAsia="pt-BR"/>
              </w:rPr>
              <w:t>Média Total</w:t>
            </w:r>
          </w:p>
        </w:tc>
      </w:tr>
      <w:tr w:rsidR="00537D42" w:rsidRPr="007F255F" w:rsidTr="005A7D90">
        <w:trPr>
          <w:trHeight w:val="509"/>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537D42" w:rsidRPr="007F255F" w:rsidRDefault="00537D42" w:rsidP="005A7D90">
            <w:pPr>
              <w:suppressAutoHyphens w:val="0"/>
              <w:jc w:val="center"/>
              <w:rPr>
                <w:rFonts w:cs="Arial"/>
                <w:b/>
                <w:bCs/>
                <w:lang w:eastAsia="pt-BR"/>
              </w:rPr>
            </w:pPr>
            <w:r w:rsidRPr="007F255F">
              <w:rPr>
                <w:rFonts w:cs="Arial"/>
                <w:b/>
                <w:bCs/>
                <w:lang w:eastAsia="pt-BR"/>
              </w:rPr>
              <w:t>01</w:t>
            </w:r>
          </w:p>
        </w:tc>
        <w:tc>
          <w:tcPr>
            <w:tcW w:w="1843" w:type="dxa"/>
            <w:tcBorders>
              <w:top w:val="nil"/>
              <w:left w:val="nil"/>
              <w:bottom w:val="single" w:sz="4" w:space="0" w:color="auto"/>
              <w:right w:val="single" w:sz="4" w:space="0" w:color="auto"/>
            </w:tcBorders>
            <w:shd w:val="clear" w:color="auto" w:fill="auto"/>
            <w:noWrap/>
            <w:vAlign w:val="center"/>
            <w:hideMark/>
          </w:tcPr>
          <w:p w:rsidR="00537D42" w:rsidRPr="007F255F" w:rsidRDefault="00537D42" w:rsidP="005A7D90">
            <w:pPr>
              <w:suppressAutoHyphens w:val="0"/>
              <w:jc w:val="center"/>
              <w:rPr>
                <w:rFonts w:cs="Arial"/>
                <w:lang w:eastAsia="pt-BR"/>
              </w:rPr>
            </w:pPr>
            <w:r>
              <w:rPr>
                <w:rFonts w:cs="Arial"/>
                <w:lang w:eastAsia="pt-BR"/>
              </w:rPr>
              <w:t>048.030.0002.8</w:t>
            </w:r>
          </w:p>
        </w:tc>
        <w:tc>
          <w:tcPr>
            <w:tcW w:w="3402" w:type="dxa"/>
            <w:tcBorders>
              <w:top w:val="nil"/>
              <w:left w:val="nil"/>
              <w:bottom w:val="single" w:sz="4" w:space="0" w:color="auto"/>
              <w:right w:val="single" w:sz="4" w:space="0" w:color="auto"/>
            </w:tcBorders>
            <w:shd w:val="clear" w:color="auto" w:fill="auto"/>
            <w:noWrap/>
            <w:vAlign w:val="center"/>
            <w:hideMark/>
          </w:tcPr>
          <w:p w:rsidR="00537D42" w:rsidRPr="007F255F" w:rsidRDefault="00537D42" w:rsidP="005A7D90">
            <w:pPr>
              <w:suppressAutoHyphens w:val="0"/>
              <w:jc w:val="center"/>
            </w:pPr>
            <w:r>
              <w:t>Kit sensor de corrente 500A</w:t>
            </w:r>
          </w:p>
        </w:tc>
        <w:tc>
          <w:tcPr>
            <w:tcW w:w="992" w:type="dxa"/>
            <w:tcBorders>
              <w:top w:val="nil"/>
              <w:left w:val="nil"/>
              <w:bottom w:val="single" w:sz="4" w:space="0" w:color="auto"/>
              <w:right w:val="single" w:sz="4" w:space="0" w:color="auto"/>
            </w:tcBorders>
            <w:shd w:val="clear" w:color="auto" w:fill="auto"/>
            <w:noWrap/>
            <w:vAlign w:val="center"/>
            <w:hideMark/>
          </w:tcPr>
          <w:p w:rsidR="00537D42" w:rsidRPr="007F255F" w:rsidRDefault="00537D42" w:rsidP="005A7D90">
            <w:pPr>
              <w:suppressAutoHyphens w:val="0"/>
              <w:jc w:val="center"/>
              <w:rPr>
                <w:rFonts w:cs="Arial"/>
                <w:lang w:eastAsia="pt-BR"/>
              </w:rPr>
            </w:pPr>
            <w:r>
              <w:rPr>
                <w:rFonts w:cs="Arial"/>
                <w:lang w:eastAsia="pt-BR"/>
              </w:rPr>
              <w:t>02</w:t>
            </w:r>
          </w:p>
        </w:tc>
        <w:tc>
          <w:tcPr>
            <w:tcW w:w="1276" w:type="dxa"/>
            <w:tcBorders>
              <w:top w:val="nil"/>
              <w:left w:val="nil"/>
              <w:bottom w:val="single" w:sz="4" w:space="0" w:color="auto"/>
              <w:right w:val="single" w:sz="4" w:space="0" w:color="auto"/>
            </w:tcBorders>
            <w:shd w:val="clear" w:color="auto" w:fill="auto"/>
            <w:noWrap/>
            <w:vAlign w:val="center"/>
            <w:hideMark/>
          </w:tcPr>
          <w:p w:rsidR="00537D42" w:rsidRPr="007F255F" w:rsidRDefault="00537D42" w:rsidP="005A7D90">
            <w:pPr>
              <w:suppressAutoHyphens w:val="0"/>
              <w:jc w:val="center"/>
              <w:rPr>
                <w:rFonts w:cs="Arial"/>
                <w:lang w:eastAsia="pt-BR"/>
              </w:rPr>
            </w:pPr>
            <w:r>
              <w:rPr>
                <w:rFonts w:cs="Arial"/>
                <w:lang w:eastAsia="pt-BR"/>
              </w:rPr>
              <w:t>R$3.826,66</w:t>
            </w:r>
          </w:p>
        </w:tc>
        <w:tc>
          <w:tcPr>
            <w:tcW w:w="1276" w:type="dxa"/>
            <w:tcBorders>
              <w:top w:val="nil"/>
              <w:left w:val="nil"/>
              <w:bottom w:val="single" w:sz="4" w:space="0" w:color="auto"/>
              <w:right w:val="single" w:sz="4" w:space="0" w:color="auto"/>
            </w:tcBorders>
            <w:shd w:val="clear" w:color="auto" w:fill="auto"/>
            <w:noWrap/>
            <w:vAlign w:val="center"/>
            <w:hideMark/>
          </w:tcPr>
          <w:p w:rsidR="00537D42" w:rsidRPr="007F255F" w:rsidRDefault="00537D42" w:rsidP="005A7D90">
            <w:pPr>
              <w:suppressAutoHyphens w:val="0"/>
              <w:jc w:val="center"/>
              <w:rPr>
                <w:rFonts w:cs="Arial"/>
                <w:lang w:eastAsia="pt-BR"/>
              </w:rPr>
            </w:pPr>
            <w:r>
              <w:rPr>
                <w:rFonts w:cs="Arial"/>
                <w:lang w:eastAsia="pt-BR"/>
              </w:rPr>
              <w:t>R$7.653,32</w:t>
            </w:r>
          </w:p>
        </w:tc>
      </w:tr>
    </w:tbl>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537D42">
        <w:rPr>
          <w:rFonts w:cs="Arial"/>
          <w:b/>
          <w:sz w:val="24"/>
          <w:szCs w:val="24"/>
        </w:rPr>
        <w:t xml:space="preserve">Departamento de </w:t>
      </w:r>
      <w:r w:rsidR="00AE69C3" w:rsidRPr="00537D42">
        <w:rPr>
          <w:rFonts w:cs="Arial"/>
          <w:b/>
          <w:sz w:val="24"/>
          <w:szCs w:val="24"/>
        </w:rPr>
        <w:t>Compras e Estoque</w:t>
      </w:r>
      <w:r w:rsidR="00756995" w:rsidRPr="00537D42">
        <w:rPr>
          <w:rFonts w:cs="Arial"/>
          <w:sz w:val="24"/>
          <w:szCs w:val="24"/>
        </w:rPr>
        <w:t xml:space="preserve">, à </w:t>
      </w:r>
      <w:r w:rsidR="00AE69C3" w:rsidRPr="00537D42">
        <w:rPr>
          <w:rFonts w:cs="Arial"/>
          <w:sz w:val="24"/>
          <w:szCs w:val="24"/>
        </w:rPr>
        <w:t>Rua Santa Terezinha, nº 505, Bairro Santa Terezinha</w:t>
      </w:r>
      <w:r w:rsidR="00756995" w:rsidRPr="00537D42">
        <w:rPr>
          <w:rFonts w:cs="Arial"/>
          <w:sz w:val="24"/>
          <w:szCs w:val="24"/>
        </w:rPr>
        <w:t>, Juiz de Fora / MG, CEP 36.0</w:t>
      </w:r>
      <w:r w:rsidR="00AE69C3" w:rsidRPr="00537D42">
        <w:rPr>
          <w:rFonts w:cs="Arial"/>
          <w:sz w:val="24"/>
          <w:szCs w:val="24"/>
        </w:rPr>
        <w:t>45</w:t>
      </w:r>
      <w:r w:rsidR="00756995" w:rsidRPr="00537D42">
        <w:rPr>
          <w:rFonts w:cs="Arial"/>
          <w:sz w:val="24"/>
          <w:szCs w:val="24"/>
        </w:rPr>
        <w:t>-</w:t>
      </w:r>
      <w:r w:rsidR="00AE69C3" w:rsidRPr="00537D42">
        <w:rPr>
          <w:rFonts w:cs="Arial"/>
          <w:sz w:val="24"/>
          <w:szCs w:val="24"/>
        </w:rPr>
        <w:t>490</w:t>
      </w:r>
      <w:r w:rsidRPr="00537D42">
        <w:rPr>
          <w:rFonts w:cs="Arial"/>
          <w:sz w:val="24"/>
          <w:szCs w:val="24"/>
        </w:rPr>
        <w:t xml:space="preserve">, no </w:t>
      </w:r>
      <w:r w:rsidRPr="00537D42">
        <w:rPr>
          <w:rFonts w:cs="Arial"/>
          <w:b/>
          <w:sz w:val="24"/>
          <w:szCs w:val="24"/>
        </w:rPr>
        <w:t>prazo de 03 (três) dias úteis</w:t>
      </w:r>
      <w:r w:rsidRPr="00537D42">
        <w:rPr>
          <w:rFonts w:cs="Arial"/>
          <w:sz w:val="24"/>
          <w:szCs w:val="24"/>
        </w:rPr>
        <w:t xml:space="preserve"> co</w:t>
      </w:r>
      <w:r w:rsidRPr="00694C09">
        <w:rPr>
          <w:rFonts w:cs="Arial"/>
          <w:sz w:val="24"/>
          <w:szCs w:val="24"/>
        </w:rPr>
        <w:t xml:space="preserve">ntados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lastRenderedPageBreak/>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537D42" w:rsidRDefault="00B41EF6" w:rsidP="00B349D8">
      <w:pPr>
        <w:numPr>
          <w:ilvl w:val="1"/>
          <w:numId w:val="4"/>
        </w:numPr>
        <w:spacing w:before="120" w:line="360" w:lineRule="auto"/>
        <w:ind w:left="0" w:firstLine="0"/>
        <w:rPr>
          <w:rFonts w:cs="Arial"/>
          <w:sz w:val="24"/>
          <w:szCs w:val="24"/>
        </w:rPr>
      </w:pPr>
      <w:r w:rsidRPr="00537D42">
        <w:rPr>
          <w:rFonts w:cs="Arial"/>
          <w:sz w:val="24"/>
          <w:szCs w:val="24"/>
        </w:rPr>
        <w:t>A CESAMA poderá exigir laudo de inspeção técnica de controle de qualidade, a fim de comprovar a adequação do materia</w:t>
      </w:r>
      <w:r w:rsidR="00B349D8" w:rsidRPr="00537D42">
        <w:rPr>
          <w:rFonts w:cs="Arial"/>
          <w:sz w:val="24"/>
          <w:szCs w:val="24"/>
        </w:rPr>
        <w:t>l</w:t>
      </w:r>
      <w:r w:rsidRPr="00537D42">
        <w:rPr>
          <w:rFonts w:cs="Arial"/>
          <w:sz w:val="24"/>
          <w:szCs w:val="24"/>
        </w:rPr>
        <w:t xml:space="preserve"> ofertado.</w:t>
      </w:r>
    </w:p>
    <w:p w:rsidR="00B41EF6" w:rsidRPr="00AE69C3" w:rsidRDefault="00B41EF6" w:rsidP="00B349D8">
      <w:pPr>
        <w:pStyle w:val="WW-Corpodetexto2"/>
        <w:numPr>
          <w:ilvl w:val="2"/>
          <w:numId w:val="4"/>
        </w:numPr>
        <w:spacing w:before="120" w:line="360" w:lineRule="auto"/>
        <w:ind w:left="0" w:firstLine="0"/>
        <w:rPr>
          <w:color w:val="FF0000"/>
          <w:sz w:val="24"/>
          <w:szCs w:val="24"/>
        </w:rPr>
      </w:pPr>
      <w:r w:rsidRPr="00537D42">
        <w:rPr>
          <w:sz w:val="24"/>
          <w:szCs w:val="24"/>
        </w:rPr>
        <w:t xml:space="preserve">Os laudos previstos no item </w:t>
      </w:r>
      <w:r w:rsidR="00F73A02" w:rsidRPr="00537D42">
        <w:rPr>
          <w:sz w:val="24"/>
          <w:szCs w:val="24"/>
        </w:rPr>
        <w:t>6</w:t>
      </w:r>
      <w:r w:rsidRPr="00537D42">
        <w:rPr>
          <w:sz w:val="24"/>
          <w:szCs w:val="24"/>
        </w:rPr>
        <w:t>.7 poderão ser emitidos por laboratórios próprios ou de terceiros, ficando TODAS as despesas por conta do fornecedor</w:t>
      </w:r>
      <w:r w:rsidRPr="00AE69C3">
        <w:rPr>
          <w:color w:val="FF0000"/>
          <w:sz w:val="24"/>
          <w:szCs w:val="24"/>
        </w:rPr>
        <w:t>.</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537D42">
        <w:rPr>
          <w:rFonts w:cs="Arial"/>
          <w:b/>
          <w:sz w:val="24"/>
          <w:szCs w:val="24"/>
        </w:rPr>
        <w:t>15</w:t>
      </w:r>
      <w:r w:rsidR="00537D42" w:rsidRPr="00FA5202">
        <w:rPr>
          <w:rFonts w:cs="Arial"/>
          <w:b/>
          <w:sz w:val="24"/>
          <w:szCs w:val="24"/>
        </w:rPr>
        <w:t xml:space="preserve"> (</w:t>
      </w:r>
      <w:r w:rsidR="00537D42">
        <w:rPr>
          <w:rFonts w:cs="Arial"/>
          <w:b/>
          <w:sz w:val="24"/>
          <w:szCs w:val="24"/>
        </w:rPr>
        <w:t>Quinze</w:t>
      </w:r>
      <w:r w:rsidR="00537D42" w:rsidRPr="00FA5202">
        <w:rPr>
          <w:rFonts w:cs="Arial"/>
          <w:b/>
          <w:sz w:val="24"/>
          <w:szCs w:val="24"/>
        </w:rPr>
        <w:t>) dias</w:t>
      </w:r>
      <w:r w:rsidR="00537D42" w:rsidRPr="00AE69C3">
        <w:rPr>
          <w:rFonts w:cs="Arial"/>
          <w:sz w:val="24"/>
          <w:szCs w:val="24"/>
        </w:rPr>
        <w:t xml:space="preserve"> </w:t>
      </w:r>
      <w:r w:rsidRPr="00AE69C3">
        <w:rPr>
          <w:rFonts w:cs="Arial"/>
          <w:sz w:val="24"/>
          <w:szCs w:val="24"/>
        </w:rPr>
        <w:t xml:space="preserve">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537D42" w:rsidRDefault="00B41EF6" w:rsidP="00B349D8">
      <w:pPr>
        <w:numPr>
          <w:ilvl w:val="1"/>
          <w:numId w:val="4"/>
        </w:numPr>
        <w:spacing w:before="120" w:line="360" w:lineRule="auto"/>
        <w:ind w:left="0" w:firstLine="0"/>
        <w:rPr>
          <w:rFonts w:cs="Arial"/>
          <w:bCs/>
          <w:sz w:val="24"/>
          <w:szCs w:val="24"/>
        </w:rPr>
      </w:pPr>
      <w:r w:rsidRPr="00537D42">
        <w:rPr>
          <w:rFonts w:cs="Arial"/>
          <w:bCs/>
          <w:sz w:val="24"/>
          <w:szCs w:val="24"/>
        </w:rPr>
        <w:t xml:space="preserve">Os </w:t>
      </w:r>
      <w:r w:rsidR="00E8402E" w:rsidRPr="00537D42">
        <w:rPr>
          <w:rFonts w:cs="Arial"/>
          <w:bCs/>
          <w:sz w:val="24"/>
          <w:szCs w:val="24"/>
        </w:rPr>
        <w:t>materiais</w:t>
      </w:r>
      <w:r w:rsidRPr="00537D42">
        <w:rPr>
          <w:rFonts w:cs="Arial"/>
          <w:bCs/>
          <w:sz w:val="24"/>
          <w:szCs w:val="24"/>
        </w:rPr>
        <w:t xml:space="preserve"> deverão ser entregues no </w:t>
      </w:r>
      <w:r w:rsidR="00AE69C3" w:rsidRPr="00537D42">
        <w:rPr>
          <w:rFonts w:cs="Arial"/>
          <w:b/>
          <w:sz w:val="24"/>
          <w:szCs w:val="24"/>
        </w:rPr>
        <w:t>Departamento de Compras e Estoque</w:t>
      </w:r>
      <w:r w:rsidR="00AE69C3" w:rsidRPr="00537D42">
        <w:rPr>
          <w:rFonts w:cs="Arial"/>
          <w:sz w:val="24"/>
          <w:szCs w:val="24"/>
        </w:rPr>
        <w:t>, à Rua Santa Terezinha, nº 505, Bairro Santa Terezinha, Juiz de Fora / MG, CEP 36.045-490,</w:t>
      </w:r>
      <w:r w:rsidRPr="00537D42">
        <w:rPr>
          <w:rFonts w:cs="Arial"/>
          <w:sz w:val="24"/>
          <w:szCs w:val="24"/>
        </w:rPr>
        <w:t xml:space="preserve"> em dias úteis, das </w:t>
      </w:r>
      <w:proofErr w:type="gramStart"/>
      <w:r w:rsidR="0005421D" w:rsidRPr="00537D42">
        <w:rPr>
          <w:rFonts w:cs="Arial"/>
          <w:bCs/>
          <w:sz w:val="24"/>
          <w:szCs w:val="24"/>
        </w:rPr>
        <w:t>08:00</w:t>
      </w:r>
      <w:proofErr w:type="gramEnd"/>
      <w:r w:rsidR="0005421D" w:rsidRPr="00537D42">
        <w:rPr>
          <w:rFonts w:cs="Arial"/>
          <w:bCs/>
          <w:sz w:val="24"/>
          <w:szCs w:val="24"/>
        </w:rPr>
        <w:t>h às 11:30h e de 14</w:t>
      </w:r>
      <w:r w:rsidRPr="00537D42">
        <w:rPr>
          <w:rFonts w:cs="Arial"/>
          <w:bCs/>
          <w:sz w:val="24"/>
          <w:szCs w:val="24"/>
        </w:rPr>
        <w:t>:00h as 1</w:t>
      </w:r>
      <w:r w:rsidR="0005421D" w:rsidRPr="00537D42">
        <w:rPr>
          <w:rFonts w:cs="Arial"/>
          <w:bCs/>
          <w:sz w:val="24"/>
          <w:szCs w:val="24"/>
        </w:rPr>
        <w:t>7</w:t>
      </w:r>
      <w:r w:rsidRPr="00537D42">
        <w:rPr>
          <w:rFonts w:cs="Arial"/>
          <w:bCs/>
          <w:sz w:val="24"/>
          <w:szCs w:val="24"/>
        </w:rPr>
        <w:t>:00h</w:t>
      </w:r>
      <w:r w:rsidRPr="00537D42">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537D42" w:rsidRDefault="00E56101" w:rsidP="007116CF">
      <w:pPr>
        <w:numPr>
          <w:ilvl w:val="2"/>
          <w:numId w:val="4"/>
        </w:numPr>
        <w:spacing w:before="120" w:line="360" w:lineRule="auto"/>
        <w:ind w:left="0" w:hanging="11"/>
        <w:rPr>
          <w:rFonts w:cs="Arial"/>
          <w:b/>
          <w:sz w:val="24"/>
          <w:szCs w:val="24"/>
        </w:rPr>
      </w:pPr>
      <w:r w:rsidRPr="00537D42">
        <w:rPr>
          <w:rFonts w:cs="Arial"/>
          <w:bCs/>
          <w:sz w:val="24"/>
          <w:szCs w:val="24"/>
        </w:rPr>
        <w:t>O veículo utilizado para entrega</w:t>
      </w:r>
      <w:r w:rsidR="006F3EF9" w:rsidRPr="00537D42">
        <w:rPr>
          <w:rFonts w:cs="Arial"/>
          <w:bCs/>
          <w:sz w:val="24"/>
          <w:szCs w:val="24"/>
        </w:rPr>
        <w:t xml:space="preserve"> dos materiais</w:t>
      </w:r>
      <w:r w:rsidRPr="00537D42">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537D42">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A substituição de que tra</w:t>
      </w:r>
      <w:r w:rsidR="00872165">
        <w:rPr>
          <w:rFonts w:cs="Arial"/>
          <w:sz w:val="24"/>
          <w:szCs w:val="24"/>
        </w:rPr>
        <w:t>ta o item 7.5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537D42" w:rsidRDefault="00B41EF6" w:rsidP="007A69F7">
      <w:pPr>
        <w:numPr>
          <w:ilvl w:val="1"/>
          <w:numId w:val="4"/>
        </w:numPr>
        <w:spacing w:before="120" w:line="360" w:lineRule="auto"/>
        <w:ind w:left="0" w:firstLine="0"/>
        <w:rPr>
          <w:rFonts w:cs="Arial"/>
          <w:sz w:val="24"/>
          <w:szCs w:val="24"/>
        </w:rPr>
      </w:pPr>
      <w:r w:rsidRPr="00537D42">
        <w:rPr>
          <w:rFonts w:cs="Arial"/>
          <w:sz w:val="24"/>
          <w:szCs w:val="24"/>
        </w:rPr>
        <w:t xml:space="preserve">Na entrega, os </w:t>
      </w:r>
      <w:r w:rsidR="00E8402E" w:rsidRPr="00537D42">
        <w:rPr>
          <w:rFonts w:cs="Arial"/>
          <w:sz w:val="24"/>
          <w:szCs w:val="24"/>
        </w:rPr>
        <w:t>materiais</w:t>
      </w:r>
      <w:r w:rsidRPr="00537D42">
        <w:rPr>
          <w:rFonts w:cs="Arial"/>
          <w:sz w:val="24"/>
          <w:szCs w:val="24"/>
        </w:rPr>
        <w:t xml:space="preserve"> deverão estar com seu prazo de validade decorrido em, no máximo, e</w:t>
      </w:r>
      <w:r w:rsidR="00CE1A43" w:rsidRPr="00537D42">
        <w:rPr>
          <w:rFonts w:cs="Arial"/>
          <w:sz w:val="24"/>
          <w:szCs w:val="24"/>
        </w:rPr>
        <w:t>m 25% (vinte e cinco por cento</w:t>
      </w:r>
      <w:r w:rsidR="00A02511" w:rsidRPr="00537D42">
        <w:rPr>
          <w:rFonts w:cs="Arial"/>
          <w:sz w:val="24"/>
          <w:szCs w:val="24"/>
        </w:rPr>
        <w:t>)</w:t>
      </w:r>
      <w:r w:rsidR="00CE1A43" w:rsidRPr="00537D42">
        <w:rPr>
          <w:rFonts w:cs="Arial"/>
          <w:sz w:val="24"/>
          <w:szCs w:val="24"/>
        </w:rPr>
        <w:t>.</w:t>
      </w:r>
    </w:p>
    <w:p w:rsidR="00B41EF6" w:rsidRPr="00537D42" w:rsidRDefault="00B41EF6" w:rsidP="00B349D8">
      <w:pPr>
        <w:numPr>
          <w:ilvl w:val="1"/>
          <w:numId w:val="4"/>
        </w:numPr>
        <w:spacing w:before="120" w:line="360" w:lineRule="auto"/>
        <w:ind w:left="0" w:firstLine="0"/>
        <w:rPr>
          <w:rFonts w:cs="Arial"/>
          <w:bCs/>
          <w:sz w:val="24"/>
          <w:szCs w:val="24"/>
        </w:rPr>
      </w:pPr>
      <w:r w:rsidRPr="00537D42">
        <w:rPr>
          <w:rFonts w:cs="Arial"/>
          <w:sz w:val="24"/>
          <w:szCs w:val="24"/>
        </w:rPr>
        <w:t xml:space="preserve">Na entrega, a CESAMA poderá exigir os laudos informados no item </w:t>
      </w:r>
      <w:r w:rsidR="000F688B" w:rsidRPr="00537D42">
        <w:rPr>
          <w:rFonts w:cs="Arial"/>
          <w:sz w:val="24"/>
          <w:szCs w:val="24"/>
        </w:rPr>
        <w:t>6</w:t>
      </w:r>
      <w:r w:rsidRPr="00537D42">
        <w:rPr>
          <w:rFonts w:cs="Arial"/>
          <w:sz w:val="24"/>
          <w:szCs w:val="24"/>
        </w:rPr>
        <w:t>.7 deste Termo.</w:t>
      </w:r>
    </w:p>
    <w:p w:rsidR="000A10CB" w:rsidRPr="000A10CB" w:rsidRDefault="000A10CB" w:rsidP="007A69F7">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nº 8.666 de 21/06/1993 e alterações posteriores, bem como as disposições deste Edital e preceitos do direito público, no que concerne à sua execução, alteração, inexecução ou rescisão.</w:t>
      </w:r>
    </w:p>
    <w:p w:rsidR="00AB6F2F" w:rsidRPr="00537D42" w:rsidRDefault="00AB6F2F" w:rsidP="007A69F7">
      <w:pPr>
        <w:pStyle w:val="Recuodecorpodetexto2"/>
        <w:numPr>
          <w:ilvl w:val="1"/>
          <w:numId w:val="4"/>
        </w:numPr>
        <w:spacing w:after="0" w:line="360" w:lineRule="auto"/>
        <w:ind w:left="0" w:firstLine="0"/>
        <w:rPr>
          <w:szCs w:val="24"/>
        </w:rPr>
      </w:pPr>
      <w:r w:rsidRPr="00537D42">
        <w:rPr>
          <w:b/>
          <w:szCs w:val="24"/>
        </w:rPr>
        <w:t xml:space="preserve">O prazo contratual é de </w:t>
      </w:r>
      <w:r w:rsidR="00537D42" w:rsidRPr="00537D42">
        <w:rPr>
          <w:b/>
          <w:szCs w:val="24"/>
        </w:rPr>
        <w:t>60 (sessenta) dias</w:t>
      </w:r>
      <w:r w:rsidR="00537D42" w:rsidRPr="00537D42">
        <w:rPr>
          <w:szCs w:val="24"/>
        </w:rPr>
        <w:t xml:space="preserve"> </w:t>
      </w:r>
      <w:r w:rsidRPr="00537D42">
        <w:rPr>
          <w:szCs w:val="24"/>
        </w:rPr>
        <w:t>contados a partir da emissão d</w:t>
      </w:r>
      <w:r w:rsidR="00E93657" w:rsidRPr="00537D42">
        <w:rPr>
          <w:szCs w:val="24"/>
        </w:rPr>
        <w:t>o</w:t>
      </w:r>
      <w:r w:rsidRPr="00537D42">
        <w:rPr>
          <w:szCs w:val="24"/>
        </w:rPr>
        <w:t xml:space="preserve"> </w:t>
      </w:r>
      <w:r w:rsidR="00E93657" w:rsidRPr="00537D42">
        <w:rPr>
          <w:szCs w:val="24"/>
        </w:rPr>
        <w:t>Contrato (Ordem de Compra)</w:t>
      </w:r>
      <w:r w:rsidRPr="00537D42">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A licitante vencedora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Decorrido o prazo do item anterior, a licitante vencedora será considerada desistente.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Ocorrendo a hipótese descrita no item </w:t>
      </w:r>
      <w:r>
        <w:rPr>
          <w:szCs w:val="24"/>
        </w:rPr>
        <w:t>8</w:t>
      </w:r>
      <w:r w:rsidRPr="000A10CB">
        <w:rPr>
          <w:szCs w:val="24"/>
        </w:rPr>
        <w:t>.4,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6C63BB" w:rsidRDefault="006C63BB" w:rsidP="007A69F7">
      <w:pPr>
        <w:widowControl w:val="0"/>
        <w:numPr>
          <w:ilvl w:val="1"/>
          <w:numId w:val="4"/>
        </w:numPr>
        <w:spacing w:before="120" w:line="360" w:lineRule="auto"/>
        <w:ind w:left="0" w:firstLine="0"/>
        <w:rPr>
          <w:rFonts w:cs="Arial"/>
          <w:iCs/>
          <w:sz w:val="24"/>
          <w:szCs w:val="24"/>
        </w:rPr>
      </w:pPr>
      <w:r w:rsidRPr="006C63BB">
        <w:rPr>
          <w:rFonts w:cs="Arial"/>
          <w:iCs/>
          <w:sz w:val="24"/>
          <w:szCs w:val="24"/>
        </w:rPr>
        <w:t>A Contratada se obriga a aceitar, nas mesmas condições contratuais, os acréscimos ou supressões estabelecidos no § 1º, art. 65 da Lei Federal nº 8.666/93.</w:t>
      </w:r>
      <w:r w:rsidR="000A10CB" w:rsidRPr="006C63BB">
        <w:rPr>
          <w:rFonts w:cs="Arial"/>
          <w:iCs/>
          <w:sz w:val="24"/>
          <w:szCs w:val="24"/>
        </w:rPr>
        <w:t xml:space="preserve"> </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0A10CB" w:rsidP="007A69F7">
      <w:pPr>
        <w:numPr>
          <w:ilvl w:val="2"/>
          <w:numId w:val="4"/>
        </w:numPr>
        <w:spacing w:before="120" w:line="360" w:lineRule="auto"/>
        <w:ind w:left="0" w:firstLine="0"/>
        <w:rPr>
          <w:rFonts w:cs="Arial"/>
          <w:sz w:val="24"/>
          <w:szCs w:val="24"/>
        </w:rPr>
      </w:pPr>
      <w:r w:rsidRPr="000A10CB">
        <w:rPr>
          <w:rFonts w:cs="Arial"/>
          <w:sz w:val="24"/>
          <w:szCs w:val="24"/>
        </w:rPr>
        <w:t xml:space="preserve">Conforme § 2º do art. 57 da Lei Federal 8.666/93, toda prorrogação de prazo será justificada por escrito e previamente autorizada pela autoridade competente da CESAMA para celebrar </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w:t>
      </w:r>
    </w:p>
    <w:p w:rsidR="000A10CB" w:rsidRPr="000A10CB" w:rsidRDefault="000A10CB" w:rsidP="007A69F7">
      <w:pPr>
        <w:widowControl w:val="0"/>
        <w:numPr>
          <w:ilvl w:val="1"/>
          <w:numId w:val="4"/>
        </w:numPr>
        <w:spacing w:before="120" w:line="360" w:lineRule="auto"/>
        <w:ind w:left="0" w:firstLine="0"/>
        <w:rPr>
          <w:rFonts w:cs="Arial"/>
          <w:sz w:val="24"/>
          <w:szCs w:val="24"/>
        </w:rPr>
      </w:pPr>
      <w:r w:rsidRPr="000A10CB">
        <w:rPr>
          <w:rFonts w:cs="Arial"/>
          <w:sz w:val="24"/>
          <w:szCs w:val="24"/>
        </w:rPr>
        <w:t xml:space="preserve">A </w:t>
      </w:r>
      <w:r w:rsidR="00DF4F68">
        <w:rPr>
          <w:rFonts w:cs="Arial"/>
          <w:sz w:val="24"/>
          <w:szCs w:val="24"/>
        </w:rPr>
        <w:t>Contratada</w:t>
      </w:r>
      <w:r w:rsidRPr="000A10CB">
        <w:rPr>
          <w:rFonts w:eastAsia="Arial" w:cs="Arial"/>
          <w:sz w:val="24"/>
          <w:szCs w:val="24"/>
        </w:rPr>
        <w:t xml:space="preserve"> </w:t>
      </w:r>
      <w:r w:rsidRPr="000A10CB">
        <w:rPr>
          <w:rFonts w:cs="Arial"/>
          <w:sz w:val="24"/>
          <w:szCs w:val="24"/>
        </w:rPr>
        <w:t>não</w:t>
      </w:r>
      <w:r w:rsidRPr="000A10CB">
        <w:rPr>
          <w:rFonts w:eastAsia="Arial" w:cs="Arial"/>
          <w:sz w:val="24"/>
          <w:szCs w:val="24"/>
        </w:rPr>
        <w:t xml:space="preserve"> </w:t>
      </w:r>
      <w:r w:rsidRPr="000A10CB">
        <w:rPr>
          <w:rFonts w:cs="Arial"/>
          <w:sz w:val="24"/>
          <w:szCs w:val="24"/>
        </w:rPr>
        <w:t>poderá</w:t>
      </w:r>
      <w:r w:rsidRPr="000A10CB">
        <w:rPr>
          <w:rFonts w:eastAsia="Arial" w:cs="Arial"/>
          <w:sz w:val="24"/>
          <w:szCs w:val="24"/>
        </w:rPr>
        <w:t xml:space="preserve"> </w:t>
      </w:r>
      <w:r w:rsidRPr="000A10CB">
        <w:rPr>
          <w:rFonts w:cs="Arial"/>
          <w:sz w:val="24"/>
          <w:szCs w:val="24"/>
        </w:rPr>
        <w:t>ceder</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dar</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garantia,</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hipótese</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parte,</w:t>
      </w:r>
      <w:r w:rsidRPr="000A10CB">
        <w:rPr>
          <w:rFonts w:eastAsia="Arial" w:cs="Arial"/>
          <w:sz w:val="24"/>
          <w:szCs w:val="24"/>
        </w:rPr>
        <w:t xml:space="preserve"> </w:t>
      </w:r>
      <w:r w:rsidRPr="000A10CB">
        <w:rPr>
          <w:rFonts w:cs="Arial"/>
          <w:sz w:val="24"/>
          <w:szCs w:val="24"/>
        </w:rPr>
        <w:t>os</w:t>
      </w:r>
      <w:r w:rsidRPr="000A10CB">
        <w:rPr>
          <w:rFonts w:eastAsia="Arial" w:cs="Arial"/>
          <w:sz w:val="24"/>
          <w:szCs w:val="24"/>
        </w:rPr>
        <w:t xml:space="preserve"> </w:t>
      </w:r>
      <w:r w:rsidRPr="000A10CB">
        <w:rPr>
          <w:rFonts w:cs="Arial"/>
          <w:sz w:val="24"/>
          <w:szCs w:val="24"/>
        </w:rPr>
        <w:t>créditos</w:t>
      </w:r>
      <w:r w:rsidRPr="000A10CB">
        <w:rPr>
          <w:rFonts w:eastAsia="Arial" w:cs="Arial"/>
          <w:sz w:val="24"/>
          <w:szCs w:val="24"/>
        </w:rPr>
        <w:t xml:space="preserve"> </w:t>
      </w:r>
      <w:r w:rsidRPr="000A10CB">
        <w:rPr>
          <w:rFonts w:cs="Arial"/>
          <w:sz w:val="24"/>
          <w:szCs w:val="24"/>
        </w:rPr>
        <w:t>de</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natureza,</w:t>
      </w:r>
      <w:r w:rsidRPr="000A10CB">
        <w:rPr>
          <w:rFonts w:eastAsia="Arial" w:cs="Arial"/>
          <w:sz w:val="24"/>
          <w:szCs w:val="24"/>
        </w:rPr>
        <w:t xml:space="preserve"> </w:t>
      </w:r>
      <w:r w:rsidRPr="000A10CB">
        <w:rPr>
          <w:rFonts w:cs="Arial"/>
          <w:sz w:val="24"/>
          <w:szCs w:val="24"/>
        </w:rPr>
        <w:t>decorrentes</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oriundos</w:t>
      </w:r>
      <w:r w:rsidRPr="000A10CB">
        <w:rPr>
          <w:rFonts w:eastAsia="Arial" w:cs="Arial"/>
          <w:sz w:val="24"/>
          <w:szCs w:val="24"/>
        </w:rPr>
        <w:t xml:space="preserve"> </w:t>
      </w:r>
      <w:r w:rsidRPr="000A10CB">
        <w:rPr>
          <w:rFonts w:cs="Arial"/>
          <w:sz w:val="24"/>
          <w:szCs w:val="24"/>
        </w:rPr>
        <w:t>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Para a efetiva contratação, a licitante vencedora deverá estar quite com a CESAMA, quando sediada ou domiciliada no município de Juiz de Fora/MG. Caso tenha algum débito, o mesmo deverá ser quitado para que o contrato possa ser assinado.</w:t>
      </w:r>
    </w:p>
    <w:p w:rsid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 xml:space="preserve">A rescisão </w:t>
      </w:r>
      <w:r w:rsidR="0023542B">
        <w:rPr>
          <w:rFonts w:cs="Arial"/>
          <w:sz w:val="24"/>
          <w:szCs w:val="24"/>
        </w:rPr>
        <w:t>do</w:t>
      </w:r>
      <w:r w:rsidRPr="000A10CB">
        <w:rPr>
          <w:rFonts w:cs="Arial"/>
          <w:sz w:val="24"/>
          <w:szCs w:val="24"/>
        </w:rPr>
        <w:t xml:space="preserve"> </w:t>
      </w:r>
      <w:r w:rsidR="0023542B" w:rsidRPr="00123E66">
        <w:rPr>
          <w:sz w:val="24"/>
          <w:szCs w:val="24"/>
        </w:rPr>
        <w:t>Contrato (Ordem de Compra)</w:t>
      </w:r>
      <w:r w:rsidRPr="000A10CB">
        <w:rPr>
          <w:rFonts w:cs="Arial"/>
          <w:sz w:val="24"/>
          <w:szCs w:val="24"/>
        </w:rPr>
        <w:t xml:space="preserve"> terá lugar de pleno direito, independentemente de interpelação judicial ou extrajudicial, quando a empresa adjudicatária: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Falir, entrar em recuperação judicial, concurso de credores, dissolução ouliquidação;</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Transferir as obrigações decorrentes desta licitação, sem a prévia anuência do Diretor Presidente da CESAMA;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entregar os materiais dentro dos prazos propostos e de acordo com o estabelecido neste Termo de Referência;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apresentar as certidões atualizadas de regularidade do INSS, do FGTS e da Justiça do Trabalho.</w:t>
      </w: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0A10CB" w:rsidRPr="006C63BB" w:rsidRDefault="000A10CB" w:rsidP="006C63BB">
      <w:pPr>
        <w:pStyle w:val="PargrafodaLista"/>
        <w:numPr>
          <w:ilvl w:val="1"/>
          <w:numId w:val="8"/>
        </w:numPr>
        <w:tabs>
          <w:tab w:val="clear" w:pos="0"/>
          <w:tab w:val="num" w:pos="-2127"/>
        </w:tabs>
        <w:spacing w:before="120" w:line="360" w:lineRule="auto"/>
        <w:ind w:left="0"/>
        <w:jc w:val="both"/>
        <w:rPr>
          <w:rFonts w:ascii="Arial" w:hAnsi="Arial" w:cs="Arial"/>
        </w:rPr>
      </w:pPr>
      <w:r w:rsidRPr="006C63BB">
        <w:rPr>
          <w:rFonts w:ascii="Arial" w:hAnsi="Arial" w:cs="Arial"/>
        </w:rPr>
        <w:t>A interrupção do prazo estabelecido neste Edital, somente será possível nos seguintes casos:</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t>Motivo comprovado de força maior, imediatamente levado ao conhecimento do Diretor Presidente da CESAMA, através de documento comprobatório, o qual decidirá a seu exclusivo critério;</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t>Por ordem da CESAMA para paralisar a execução do Contrato (Ordem de Compra);</w:t>
      </w:r>
    </w:p>
    <w:p w:rsidR="000A10CB" w:rsidRPr="0028019F" w:rsidRDefault="000A10CB" w:rsidP="006C63BB">
      <w:pPr>
        <w:numPr>
          <w:ilvl w:val="0"/>
          <w:numId w:val="10"/>
        </w:numPr>
        <w:spacing w:before="120" w:line="360" w:lineRule="auto"/>
        <w:ind w:left="851" w:hanging="284"/>
        <w:rPr>
          <w:rFonts w:cs="Arial"/>
          <w:b/>
          <w:bCs/>
          <w:sz w:val="24"/>
          <w:szCs w:val="24"/>
        </w:rPr>
      </w:pPr>
      <w:r w:rsidRPr="000A10CB">
        <w:rPr>
          <w:rFonts w:cs="Arial"/>
          <w:sz w:val="24"/>
          <w:szCs w:val="24"/>
        </w:rPr>
        <w:t xml:space="preserve">Por razões de interesse </w:t>
      </w:r>
      <w:proofErr w:type="gramStart"/>
      <w:r w:rsidRPr="000A10CB">
        <w:rPr>
          <w:rFonts w:cs="Arial"/>
          <w:sz w:val="24"/>
          <w:szCs w:val="24"/>
        </w:rPr>
        <w:t>público, de alta relevância e amplo conhecimento, justificadas e determinadas pela máxima autoridade administrativa</w:t>
      </w:r>
      <w:proofErr w:type="gramEnd"/>
      <w:r w:rsidRPr="000A10CB">
        <w:rPr>
          <w:rFonts w:cs="Arial"/>
          <w:sz w:val="24"/>
          <w:szCs w:val="24"/>
        </w:rPr>
        <w:t>.</w:t>
      </w:r>
    </w:p>
    <w:p w:rsidR="0028019F" w:rsidRPr="0028019F" w:rsidRDefault="0028019F" w:rsidP="0028019F">
      <w:pPr>
        <w:numPr>
          <w:ilvl w:val="1"/>
          <w:numId w:val="8"/>
        </w:numPr>
        <w:spacing w:before="120" w:line="360" w:lineRule="auto"/>
        <w:rPr>
          <w:rFonts w:eastAsia="Arial Unicode MS" w:cs="Arial"/>
          <w:b/>
          <w:sz w:val="24"/>
          <w:szCs w:val="24"/>
        </w:rPr>
      </w:pPr>
      <w:r w:rsidRPr="0028019F">
        <w:rPr>
          <w:rFonts w:cs="Arial"/>
          <w:bCs/>
          <w:sz w:val="24"/>
          <w:szCs w:val="24"/>
          <w:lang w:eastAsia="pt-BR"/>
        </w:rPr>
        <w:t>O Contrato</w:t>
      </w:r>
      <w:r>
        <w:rPr>
          <w:rFonts w:cs="Arial"/>
          <w:bCs/>
          <w:sz w:val="24"/>
          <w:szCs w:val="24"/>
          <w:lang w:eastAsia="pt-BR"/>
        </w:rPr>
        <w:t xml:space="preserve"> (Ordem de Compra)</w:t>
      </w:r>
      <w:r w:rsidRPr="0028019F">
        <w:rPr>
          <w:rFonts w:cs="Arial"/>
          <w:bCs/>
          <w:sz w:val="24"/>
          <w:szCs w:val="24"/>
          <w:lang w:eastAsia="pt-BR"/>
        </w:rPr>
        <w:t xml:space="preserve"> poderá ser rescindido unilateralmente ou bilateralmente, sendo o primeiro caso somente por parte da CESAMA, atendida a conveniência administrativa ou na ocorrência dos motivos descritos nos Artigos 77 e seguintes da Lei Federal nº. 8.666/93.</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w:t>
      </w:r>
      <w:r w:rsidR="006C63BB" w:rsidRPr="007F72BF">
        <w:rPr>
          <w:iCs/>
          <w:sz w:val="24"/>
          <w:szCs w:val="24"/>
        </w:rPr>
        <w:t xml:space="preserve">em até </w:t>
      </w:r>
      <w:r w:rsidRPr="007F72BF">
        <w:rPr>
          <w:iCs/>
          <w:sz w:val="24"/>
          <w:szCs w:val="24"/>
        </w:rPr>
        <w:t xml:space="preserve">30 </w:t>
      </w:r>
      <w:r w:rsidRPr="007F72BF">
        <w:rPr>
          <w:sz w:val="24"/>
          <w:szCs w:val="24"/>
        </w:rPr>
        <w:t>(trinta) dias</w:t>
      </w:r>
      <w:r w:rsidRPr="000F688B">
        <w:rPr>
          <w:sz w:val="24"/>
          <w:szCs w:val="24"/>
        </w:rPr>
        <w:t xml:space="preserve"> 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7F72BF" w:rsidRDefault="00B41EF6" w:rsidP="00690B42">
      <w:pPr>
        <w:numPr>
          <w:ilvl w:val="1"/>
          <w:numId w:val="4"/>
        </w:numPr>
        <w:autoSpaceDE w:val="0"/>
        <w:autoSpaceDN w:val="0"/>
        <w:adjustRightInd w:val="0"/>
        <w:spacing w:before="120" w:line="360" w:lineRule="auto"/>
        <w:ind w:left="0" w:firstLine="0"/>
        <w:rPr>
          <w:rFonts w:cs="Arial"/>
          <w:b/>
          <w:sz w:val="24"/>
          <w:szCs w:val="24"/>
        </w:rPr>
      </w:pPr>
      <w:r w:rsidRPr="007F72BF">
        <w:rPr>
          <w:rFonts w:cs="Arial"/>
          <w:sz w:val="24"/>
          <w:szCs w:val="24"/>
        </w:rPr>
        <w:t xml:space="preserve">Observar o prazo mínimo de validade dos </w:t>
      </w:r>
      <w:r w:rsidR="00E8402E" w:rsidRPr="007F72BF">
        <w:rPr>
          <w:rFonts w:cs="Arial"/>
          <w:sz w:val="24"/>
          <w:szCs w:val="24"/>
        </w:rPr>
        <w:t>materiais</w:t>
      </w:r>
      <w:r w:rsidRPr="007F72BF">
        <w:rPr>
          <w:rFonts w:cs="Arial"/>
          <w:sz w:val="24"/>
          <w:szCs w:val="24"/>
        </w:rPr>
        <w:t xml:space="preserve"> fornecidos, conforme definido neste Termo.</w:t>
      </w:r>
      <w:r w:rsidR="00C00373" w:rsidRPr="007F72BF">
        <w:rPr>
          <w:rFonts w:cs="Arial"/>
          <w:sz w:val="24"/>
          <w:szCs w:val="24"/>
        </w:rPr>
        <w:t xml:space="preserve"> </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7F72BF">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7F72BF" w:rsidRDefault="00B41EF6" w:rsidP="00DF4F68">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7F72BF">
        <w:rPr>
          <w:rFonts w:cs="Arial"/>
          <w:sz w:val="24"/>
          <w:szCs w:val="24"/>
        </w:rPr>
        <w:t xml:space="preserve">Departamento de </w:t>
      </w:r>
      <w:r w:rsidR="00EB3C86" w:rsidRPr="007F72BF">
        <w:rPr>
          <w:rFonts w:cs="Arial"/>
          <w:sz w:val="24"/>
          <w:szCs w:val="24"/>
        </w:rPr>
        <w:t>Compras</w:t>
      </w:r>
      <w:r w:rsidRPr="007F72BF">
        <w:rPr>
          <w:rFonts w:cs="Arial"/>
          <w:sz w:val="24"/>
          <w:szCs w:val="24"/>
        </w:rPr>
        <w:t xml:space="preserve"> e Estoque.</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B18EC" w:rsidRDefault="00922697" w:rsidP="007F72BF">
      <w:pPr>
        <w:suppressAutoHyphens w:val="0"/>
        <w:autoSpaceDE w:val="0"/>
        <w:autoSpaceDN w:val="0"/>
        <w:adjustRightInd w:val="0"/>
        <w:spacing w:before="120" w:line="360" w:lineRule="auto"/>
        <w:ind w:firstLine="567"/>
        <w:rPr>
          <w:rFonts w:eastAsia="Arial Unicode MS" w:cs="Arial"/>
          <w:color w:val="FF0000"/>
          <w:sz w:val="24"/>
          <w:szCs w:val="24"/>
        </w:rPr>
      </w:pPr>
      <w:r w:rsidRPr="007F72BF">
        <w:rPr>
          <w:rFonts w:eastAsia="Arial Unicode MS" w:cs="Arial"/>
          <w:sz w:val="24"/>
          <w:szCs w:val="24"/>
        </w:rPr>
        <w:t xml:space="preserve">Esta licitação é do tipo MENOR PREÇO sob o critério de julgamento pelo </w:t>
      </w:r>
      <w:r w:rsidRPr="007F72BF">
        <w:rPr>
          <w:rFonts w:eastAsia="Arial Unicode MS" w:cs="Arial"/>
          <w:sz w:val="24"/>
          <w:szCs w:val="24"/>
          <w:u w:val="single"/>
        </w:rPr>
        <w:t>MENOR VALOR TOTAL POR ITEM,</w:t>
      </w:r>
      <w:r w:rsidRPr="007F72BF">
        <w:rPr>
          <w:rFonts w:eastAsia="Arial Unicode MS" w:cs="Arial"/>
          <w:sz w:val="24"/>
          <w:szCs w:val="24"/>
        </w:rPr>
        <w:t xml:space="preserve"> </w:t>
      </w:r>
      <w:r w:rsidRPr="007F72BF">
        <w:rPr>
          <w:rFonts w:cs="Arial"/>
          <w:sz w:val="24"/>
          <w:szCs w:val="24"/>
        </w:rPr>
        <w:t>desde que observadas às especificações e demais condições estabelecidas no Edital e seus anexos</w:t>
      </w:r>
      <w:r w:rsidR="007F72BF">
        <w:rPr>
          <w:rFonts w:eastAsia="Arial Unicode MS" w:cs="Arial"/>
          <w:color w:val="FF0000"/>
          <w:sz w:val="24"/>
          <w:szCs w:val="24"/>
        </w:rPr>
        <w:t>.</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7F72BF" w:rsidRPr="005822D6" w:rsidRDefault="007F72BF" w:rsidP="00CF133E">
      <w:pPr>
        <w:numPr>
          <w:ilvl w:val="1"/>
          <w:numId w:val="4"/>
        </w:numPr>
        <w:spacing w:before="120" w:line="360" w:lineRule="auto"/>
        <w:ind w:left="0" w:firstLine="0"/>
        <w:rPr>
          <w:rFonts w:cs="Arial"/>
          <w:b/>
          <w:bCs/>
          <w:sz w:val="24"/>
          <w:szCs w:val="24"/>
        </w:rPr>
      </w:pPr>
      <w:r>
        <w:rPr>
          <w:rFonts w:cs="Arial"/>
          <w:b/>
          <w:sz w:val="24"/>
          <w:szCs w:val="24"/>
        </w:rPr>
        <w:t xml:space="preserve"> </w:t>
      </w:r>
      <w:r w:rsidRPr="007F72BF">
        <w:rPr>
          <w:rFonts w:cs="Arial"/>
          <w:sz w:val="24"/>
          <w:szCs w:val="24"/>
        </w:rPr>
        <w:t xml:space="preserve">Para proposta, </w:t>
      </w:r>
      <w:r w:rsidRPr="00002352">
        <w:rPr>
          <w:rFonts w:cs="Arial"/>
          <w:sz w:val="24"/>
          <w:szCs w:val="24"/>
        </w:rPr>
        <w:t>a licitante deverá apresentar</w:t>
      </w:r>
      <w:r w:rsidRPr="007F72BF">
        <w:rPr>
          <w:rFonts w:cs="Arial"/>
          <w:sz w:val="24"/>
          <w:szCs w:val="24"/>
        </w:rPr>
        <w:t xml:space="preserve"> documentação técnica que comprove as características do item proposto que atenda as características do item li</w:t>
      </w:r>
      <w:r>
        <w:rPr>
          <w:rFonts w:cs="Arial"/>
          <w:sz w:val="24"/>
          <w:szCs w:val="24"/>
        </w:rPr>
        <w:t>citado constantes no capitulo 0</w:t>
      </w:r>
      <w:r w:rsidR="005822D6">
        <w:rPr>
          <w:rFonts w:cs="Arial"/>
          <w:sz w:val="24"/>
          <w:szCs w:val="24"/>
        </w:rPr>
        <w:t>4</w:t>
      </w:r>
      <w:r w:rsidRPr="007F72BF">
        <w:rPr>
          <w:rFonts w:cs="Arial"/>
          <w:sz w:val="24"/>
          <w:szCs w:val="24"/>
        </w:rPr>
        <w:t xml:space="preserve"> – </w:t>
      </w:r>
      <w:r w:rsidR="005822D6">
        <w:rPr>
          <w:rFonts w:cs="Arial"/>
          <w:b/>
          <w:bCs/>
          <w:sz w:val="24"/>
          <w:szCs w:val="24"/>
        </w:rPr>
        <w:t>ESPECIFICAÇÃO DO OBJETO</w:t>
      </w:r>
      <w:r w:rsidRPr="005822D6">
        <w:rPr>
          <w:rFonts w:cs="Arial"/>
          <w:sz w:val="24"/>
          <w:szCs w:val="24"/>
        </w:rPr>
        <w:t>. Serão aceitos catálogos ou manuais, impressos ou em mídia, 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2B6149" w:rsidRPr="00110325" w:rsidRDefault="00BC4D0A" w:rsidP="002B6149">
      <w:pPr>
        <w:numPr>
          <w:ilvl w:val="0"/>
          <w:numId w:val="17"/>
        </w:numPr>
        <w:spacing w:before="480" w:line="360" w:lineRule="auto"/>
        <w:ind w:left="284" w:hanging="284"/>
        <w:rPr>
          <w:rFonts w:cs="Arial"/>
          <w:b/>
          <w:bCs/>
          <w:sz w:val="24"/>
          <w:szCs w:val="24"/>
        </w:rPr>
      </w:pPr>
      <w:r>
        <w:rPr>
          <w:rFonts w:cs="Arial"/>
          <w:b/>
          <w:bCs/>
          <w:sz w:val="24"/>
          <w:szCs w:val="24"/>
        </w:rPr>
        <w:t>PENALIDADES</w:t>
      </w:r>
    </w:p>
    <w:p w:rsidR="006B5AA0" w:rsidRPr="00582341" w:rsidRDefault="00BA3457" w:rsidP="00582341">
      <w:pPr>
        <w:spacing w:before="120" w:line="360" w:lineRule="auto"/>
        <w:ind w:firstLine="567"/>
        <w:rPr>
          <w:rFonts w:cs="Arial"/>
          <w:bCs/>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Pr="00BC4D0A">
        <w:rPr>
          <w:rFonts w:cs="Arial"/>
          <w:bCs/>
          <w:sz w:val="24"/>
          <w:szCs w:val="24"/>
        </w:rPr>
        <w:t>precedido de cálculo ou de demonstração analítica do aumento ou diminuição dos custos, obedecidos</w:t>
      </w:r>
      <w:proofErr w:type="gramEnd"/>
      <w:r w:rsidRPr="00BC4D0A">
        <w:rPr>
          <w:rFonts w:cs="Arial"/>
          <w:bCs/>
          <w:sz w:val="24"/>
          <w:szCs w:val="24"/>
        </w:rPr>
        <w:t xml:space="preserve"> os critérios estabelecidos em planilha de formação de preços e tendo como limite a média dos preços encontrados no mercado em geral</w:t>
      </w:r>
      <w:r>
        <w:rPr>
          <w:rFonts w:cs="Arial"/>
          <w:bCs/>
          <w:sz w:val="24"/>
          <w:szCs w:val="24"/>
        </w:rPr>
        <w:t>.</w:t>
      </w:r>
    </w:p>
    <w:p w:rsidR="00BC4D0A" w:rsidRP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A contratação será formalizada mediante emissão de Ordem de Compra, nos termos do art. 62 da Lei n. 8.666/93</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Default="00C4051E" w:rsidP="006B5AA0">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CF133E" w:rsidRDefault="00CF133E" w:rsidP="006B5AA0">
      <w:pPr>
        <w:spacing w:before="120"/>
        <w:ind w:left="2268"/>
        <w:rPr>
          <w:rFonts w:cs="Arial"/>
          <w:bCs/>
        </w:rPr>
      </w:pPr>
    </w:p>
    <w:p w:rsidR="00CF133E" w:rsidRPr="006B5AA0" w:rsidRDefault="0016726D" w:rsidP="0016726D">
      <w:pPr>
        <w:spacing w:before="120"/>
        <w:rPr>
          <w:rFonts w:cs="Arial"/>
          <w:bCs/>
        </w:rPr>
      </w:pPr>
      <w:r>
        <w:rPr>
          <w:rFonts w:cs="Arial"/>
          <w:bCs/>
        </w:rPr>
        <w:t xml:space="preserve">                      (assinado no original)                                                 (assinado no original)</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CF133E" w:rsidTr="00CF133E">
        <w:tc>
          <w:tcPr>
            <w:tcW w:w="4606" w:type="dxa"/>
          </w:tcPr>
          <w:p w:rsidR="00CF133E" w:rsidRPr="00A66195" w:rsidRDefault="00CF133E" w:rsidP="00CF133E">
            <w:pPr>
              <w:spacing w:line="320" w:lineRule="exact"/>
              <w:jc w:val="center"/>
              <w:rPr>
                <w:rFonts w:cs="Arial"/>
                <w:bCs/>
                <w:sz w:val="22"/>
                <w:szCs w:val="22"/>
              </w:rPr>
            </w:pPr>
            <w:r w:rsidRPr="00A66195">
              <w:rPr>
                <w:rFonts w:cs="Arial"/>
                <w:bCs/>
                <w:sz w:val="22"/>
                <w:szCs w:val="22"/>
              </w:rPr>
              <w:t>José Antônio Teixeira</w:t>
            </w:r>
          </w:p>
          <w:p w:rsidR="00CF133E" w:rsidRDefault="00CF133E" w:rsidP="00CF133E">
            <w:pPr>
              <w:spacing w:line="320" w:lineRule="exact"/>
              <w:jc w:val="center"/>
              <w:rPr>
                <w:rFonts w:cs="Arial"/>
                <w:b/>
                <w:bCs/>
                <w:color w:val="FF0000"/>
                <w:sz w:val="22"/>
                <w:szCs w:val="22"/>
              </w:rPr>
            </w:pPr>
            <w:r>
              <w:rPr>
                <w:rFonts w:cs="Arial"/>
                <w:bCs/>
                <w:sz w:val="22"/>
                <w:szCs w:val="22"/>
              </w:rPr>
              <w:t>Chefe</w:t>
            </w:r>
            <w:r w:rsidRPr="00A66195">
              <w:rPr>
                <w:rFonts w:cs="Arial"/>
                <w:bCs/>
                <w:sz w:val="22"/>
                <w:szCs w:val="22"/>
              </w:rPr>
              <w:t xml:space="preserve"> de Depto de Automação</w:t>
            </w:r>
          </w:p>
        </w:tc>
        <w:tc>
          <w:tcPr>
            <w:tcW w:w="4606" w:type="dxa"/>
          </w:tcPr>
          <w:p w:rsidR="00CF133E" w:rsidRPr="00A66195" w:rsidRDefault="00CF133E" w:rsidP="00CF133E">
            <w:pPr>
              <w:spacing w:line="320" w:lineRule="exact"/>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CF133E" w:rsidRPr="00CF133E" w:rsidRDefault="00CF133E" w:rsidP="00CF133E">
            <w:pPr>
              <w:spacing w:line="320" w:lineRule="exact"/>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tc>
      </w:tr>
    </w:tbl>
    <w:p w:rsidR="002B7843" w:rsidRDefault="002B7843" w:rsidP="00CF133E">
      <w:pPr>
        <w:spacing w:before="60" w:after="60" w:line="320" w:lineRule="exact"/>
        <w:rPr>
          <w:rFonts w:cs="Arial"/>
          <w:b/>
          <w:bCs/>
          <w:color w:val="FF0000"/>
          <w:sz w:val="22"/>
          <w:szCs w:val="22"/>
        </w:rPr>
      </w:pPr>
    </w:p>
    <w:p w:rsidR="00CF133E" w:rsidRDefault="00CF133E" w:rsidP="00E97594">
      <w:pPr>
        <w:spacing w:before="60" w:after="60" w:line="320" w:lineRule="exact"/>
        <w:ind w:left="2832"/>
        <w:rPr>
          <w:rFonts w:cs="Arial"/>
          <w:b/>
          <w:bCs/>
          <w:color w:val="FF0000"/>
          <w:sz w:val="22"/>
          <w:szCs w:val="22"/>
        </w:rPr>
      </w:pPr>
    </w:p>
    <w:p w:rsidR="006B5AA0" w:rsidRDefault="0016726D" w:rsidP="0016726D">
      <w:pPr>
        <w:spacing w:before="120"/>
        <w:rPr>
          <w:rFonts w:cs="Arial"/>
          <w:bCs/>
          <w:sz w:val="22"/>
          <w:szCs w:val="22"/>
        </w:rPr>
      </w:pPr>
      <w:r>
        <w:rPr>
          <w:rFonts w:cs="Arial"/>
          <w:bCs/>
        </w:rPr>
        <w:t xml:space="preserve">                                                                (assinado no original)</w:t>
      </w:r>
    </w:p>
    <w:p w:rsidR="006B5AA0" w:rsidRPr="00A66195" w:rsidRDefault="006B5AA0" w:rsidP="006B5AA0">
      <w:pPr>
        <w:spacing w:before="60" w:after="60" w:line="320" w:lineRule="exact"/>
        <w:ind w:left="1"/>
        <w:jc w:val="center"/>
        <w:rPr>
          <w:rFonts w:cs="Arial"/>
          <w:bCs/>
          <w:sz w:val="22"/>
          <w:szCs w:val="22"/>
        </w:rPr>
      </w:pPr>
      <w:r w:rsidRPr="00A66195">
        <w:rPr>
          <w:rFonts w:cs="Arial"/>
          <w:bCs/>
          <w:sz w:val="22"/>
          <w:szCs w:val="22"/>
        </w:rPr>
        <w:t>Marcio Augusto Pessoa Azevedo</w:t>
      </w:r>
    </w:p>
    <w:p w:rsidR="00922697" w:rsidRDefault="006B5AA0" w:rsidP="00CF133E">
      <w:pPr>
        <w:spacing w:before="60" w:after="60" w:line="320" w:lineRule="exact"/>
        <w:ind w:left="1"/>
        <w:jc w:val="center"/>
        <w:rPr>
          <w:rFonts w:cs="Arial"/>
          <w:b/>
          <w:bCs/>
          <w:color w:val="FF0000"/>
          <w:sz w:val="22"/>
          <w:szCs w:val="22"/>
        </w:rPr>
      </w:pPr>
      <w:r>
        <w:rPr>
          <w:rFonts w:cs="Arial"/>
          <w:bCs/>
          <w:sz w:val="22"/>
          <w:szCs w:val="22"/>
        </w:rPr>
        <w:t>Diretor Técnico Operacional</w:t>
      </w:r>
    </w:p>
    <w:sectPr w:rsidR="00922697"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21E" w:rsidRDefault="0011421E">
      <w:r>
        <w:separator/>
      </w:r>
    </w:p>
  </w:endnote>
  <w:endnote w:type="continuationSeparator" w:id="1">
    <w:p w:rsidR="0011421E" w:rsidRDefault="001142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1111F" w:rsidP="00DF4F6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23542B" w:rsidRPr="00DC08CD">
      <w:rPr>
        <w:rFonts w:cs="Arial"/>
        <w:b/>
        <w:sz w:val="16"/>
        <w:szCs w:val="16"/>
      </w:rPr>
      <w:t xml:space="preserve">Companhia de Saneamento Municipal </w:t>
    </w:r>
    <w:r w:rsidR="0023542B">
      <w:rPr>
        <w:rFonts w:cs="Arial"/>
        <w:b/>
        <w:sz w:val="16"/>
        <w:szCs w:val="16"/>
      </w:rPr>
      <w:t>–</w:t>
    </w:r>
    <w:r w:rsidR="0023542B" w:rsidRPr="00DC08CD">
      <w:rPr>
        <w:rFonts w:cs="Arial"/>
        <w:b/>
        <w:sz w:val="16"/>
        <w:szCs w:val="16"/>
      </w:rPr>
      <w:t xml:space="preserve"> Cesama</w:t>
    </w:r>
  </w:p>
  <w:p w:rsidR="0023542B" w:rsidRPr="00020390" w:rsidRDefault="0023542B" w:rsidP="00DF4F6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21E" w:rsidRDefault="0011421E">
      <w:r>
        <w:separator/>
      </w:r>
    </w:p>
  </w:footnote>
  <w:footnote w:type="continuationSeparator" w:id="1">
    <w:p w:rsidR="0011421E" w:rsidRDefault="001142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6E229F">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31111F">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3CECB3CA"/>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04"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1087"/>
    <w:rsid w:val="00035B0E"/>
    <w:rsid w:val="00041984"/>
    <w:rsid w:val="00042A34"/>
    <w:rsid w:val="0004367C"/>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A10CB"/>
    <w:rsid w:val="000A7FB7"/>
    <w:rsid w:val="000B3491"/>
    <w:rsid w:val="000B3AC8"/>
    <w:rsid w:val="000B4420"/>
    <w:rsid w:val="000D114B"/>
    <w:rsid w:val="000E332E"/>
    <w:rsid w:val="000E6267"/>
    <w:rsid w:val="000F357E"/>
    <w:rsid w:val="000F688B"/>
    <w:rsid w:val="00104E00"/>
    <w:rsid w:val="00110325"/>
    <w:rsid w:val="0011421E"/>
    <w:rsid w:val="00117A92"/>
    <w:rsid w:val="00123D84"/>
    <w:rsid w:val="00123E66"/>
    <w:rsid w:val="00127585"/>
    <w:rsid w:val="00130DCE"/>
    <w:rsid w:val="001352C5"/>
    <w:rsid w:val="00140911"/>
    <w:rsid w:val="00141562"/>
    <w:rsid w:val="00142A08"/>
    <w:rsid w:val="00151CE1"/>
    <w:rsid w:val="001536C6"/>
    <w:rsid w:val="00155C17"/>
    <w:rsid w:val="0016726D"/>
    <w:rsid w:val="001712BA"/>
    <w:rsid w:val="00183292"/>
    <w:rsid w:val="00183713"/>
    <w:rsid w:val="00183760"/>
    <w:rsid w:val="00183B57"/>
    <w:rsid w:val="00186539"/>
    <w:rsid w:val="00194D39"/>
    <w:rsid w:val="001954C7"/>
    <w:rsid w:val="001A0639"/>
    <w:rsid w:val="001B200D"/>
    <w:rsid w:val="001C730C"/>
    <w:rsid w:val="001C74E8"/>
    <w:rsid w:val="001D4A49"/>
    <w:rsid w:val="001E163F"/>
    <w:rsid w:val="001E307E"/>
    <w:rsid w:val="001F1627"/>
    <w:rsid w:val="00201358"/>
    <w:rsid w:val="00205837"/>
    <w:rsid w:val="00205AB7"/>
    <w:rsid w:val="002067F8"/>
    <w:rsid w:val="00225035"/>
    <w:rsid w:val="00227C23"/>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A0A54"/>
    <w:rsid w:val="002B6149"/>
    <w:rsid w:val="002B7843"/>
    <w:rsid w:val="002C180B"/>
    <w:rsid w:val="002C569C"/>
    <w:rsid w:val="002C6AB8"/>
    <w:rsid w:val="002C751F"/>
    <w:rsid w:val="002D2C74"/>
    <w:rsid w:val="002E30DC"/>
    <w:rsid w:val="002E39C0"/>
    <w:rsid w:val="002E4CD8"/>
    <w:rsid w:val="003074E7"/>
    <w:rsid w:val="0031111F"/>
    <w:rsid w:val="0031380D"/>
    <w:rsid w:val="003151DD"/>
    <w:rsid w:val="00315AFC"/>
    <w:rsid w:val="00315CB0"/>
    <w:rsid w:val="003167FE"/>
    <w:rsid w:val="00316C53"/>
    <w:rsid w:val="00317651"/>
    <w:rsid w:val="00324466"/>
    <w:rsid w:val="00331747"/>
    <w:rsid w:val="0034111D"/>
    <w:rsid w:val="00343875"/>
    <w:rsid w:val="00345C12"/>
    <w:rsid w:val="0035048C"/>
    <w:rsid w:val="00354870"/>
    <w:rsid w:val="0036062F"/>
    <w:rsid w:val="003614F6"/>
    <w:rsid w:val="003647CA"/>
    <w:rsid w:val="00365D37"/>
    <w:rsid w:val="0036619E"/>
    <w:rsid w:val="00373FA4"/>
    <w:rsid w:val="0037730C"/>
    <w:rsid w:val="00383AB0"/>
    <w:rsid w:val="00394F53"/>
    <w:rsid w:val="003A576B"/>
    <w:rsid w:val="003B30E3"/>
    <w:rsid w:val="003B5E7A"/>
    <w:rsid w:val="003B6B69"/>
    <w:rsid w:val="003C6147"/>
    <w:rsid w:val="003C7D88"/>
    <w:rsid w:val="003D60FC"/>
    <w:rsid w:val="003F2224"/>
    <w:rsid w:val="003F399E"/>
    <w:rsid w:val="003F4904"/>
    <w:rsid w:val="00403869"/>
    <w:rsid w:val="004070D1"/>
    <w:rsid w:val="004143D0"/>
    <w:rsid w:val="00414773"/>
    <w:rsid w:val="0042214D"/>
    <w:rsid w:val="00425356"/>
    <w:rsid w:val="00432517"/>
    <w:rsid w:val="004351D3"/>
    <w:rsid w:val="004422C8"/>
    <w:rsid w:val="00442500"/>
    <w:rsid w:val="00445EE5"/>
    <w:rsid w:val="00453682"/>
    <w:rsid w:val="0045681F"/>
    <w:rsid w:val="00460C81"/>
    <w:rsid w:val="00461FC4"/>
    <w:rsid w:val="00462452"/>
    <w:rsid w:val="00467B6C"/>
    <w:rsid w:val="00473974"/>
    <w:rsid w:val="00476D23"/>
    <w:rsid w:val="00491C2E"/>
    <w:rsid w:val="004946F8"/>
    <w:rsid w:val="004A765C"/>
    <w:rsid w:val="004B1B53"/>
    <w:rsid w:val="004B605B"/>
    <w:rsid w:val="004B670C"/>
    <w:rsid w:val="004C0428"/>
    <w:rsid w:val="004C529A"/>
    <w:rsid w:val="004C57A1"/>
    <w:rsid w:val="004E0486"/>
    <w:rsid w:val="004E3195"/>
    <w:rsid w:val="004E5E45"/>
    <w:rsid w:val="004F0024"/>
    <w:rsid w:val="004F54F5"/>
    <w:rsid w:val="00503883"/>
    <w:rsid w:val="0051754C"/>
    <w:rsid w:val="005208BA"/>
    <w:rsid w:val="00522C22"/>
    <w:rsid w:val="00523A12"/>
    <w:rsid w:val="005267C0"/>
    <w:rsid w:val="005340D7"/>
    <w:rsid w:val="00535368"/>
    <w:rsid w:val="00537D42"/>
    <w:rsid w:val="00541789"/>
    <w:rsid w:val="0054331E"/>
    <w:rsid w:val="00546AA0"/>
    <w:rsid w:val="00562E8E"/>
    <w:rsid w:val="00563DC4"/>
    <w:rsid w:val="005728C9"/>
    <w:rsid w:val="0057444B"/>
    <w:rsid w:val="005804CF"/>
    <w:rsid w:val="00581250"/>
    <w:rsid w:val="005822D6"/>
    <w:rsid w:val="00582341"/>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1749"/>
    <w:rsid w:val="006A3FEE"/>
    <w:rsid w:val="006B5AA0"/>
    <w:rsid w:val="006B5D2F"/>
    <w:rsid w:val="006C15AC"/>
    <w:rsid w:val="006C63BB"/>
    <w:rsid w:val="006C739D"/>
    <w:rsid w:val="006D1588"/>
    <w:rsid w:val="006E05C8"/>
    <w:rsid w:val="006E229F"/>
    <w:rsid w:val="006E3B2E"/>
    <w:rsid w:val="006E3E43"/>
    <w:rsid w:val="006E54DA"/>
    <w:rsid w:val="006E5E72"/>
    <w:rsid w:val="006F3EF9"/>
    <w:rsid w:val="006F5102"/>
    <w:rsid w:val="00702A0C"/>
    <w:rsid w:val="00703006"/>
    <w:rsid w:val="007116CF"/>
    <w:rsid w:val="00720C22"/>
    <w:rsid w:val="00721323"/>
    <w:rsid w:val="007232BC"/>
    <w:rsid w:val="00734693"/>
    <w:rsid w:val="007350D9"/>
    <w:rsid w:val="007354D5"/>
    <w:rsid w:val="00737F91"/>
    <w:rsid w:val="007531C5"/>
    <w:rsid w:val="00756995"/>
    <w:rsid w:val="007604C9"/>
    <w:rsid w:val="007652F2"/>
    <w:rsid w:val="00767551"/>
    <w:rsid w:val="00770B74"/>
    <w:rsid w:val="00770EB4"/>
    <w:rsid w:val="00795CF2"/>
    <w:rsid w:val="007A09B4"/>
    <w:rsid w:val="007A49C0"/>
    <w:rsid w:val="007A69F7"/>
    <w:rsid w:val="007C3CE0"/>
    <w:rsid w:val="007D050F"/>
    <w:rsid w:val="007D5FD5"/>
    <w:rsid w:val="007E4C53"/>
    <w:rsid w:val="007F0CED"/>
    <w:rsid w:val="007F6D09"/>
    <w:rsid w:val="007F72BF"/>
    <w:rsid w:val="007F75B3"/>
    <w:rsid w:val="00804F10"/>
    <w:rsid w:val="00806966"/>
    <w:rsid w:val="00811CCD"/>
    <w:rsid w:val="00812F34"/>
    <w:rsid w:val="00813B26"/>
    <w:rsid w:val="00817F3F"/>
    <w:rsid w:val="0082207F"/>
    <w:rsid w:val="00834B1B"/>
    <w:rsid w:val="008421DA"/>
    <w:rsid w:val="0084731C"/>
    <w:rsid w:val="00856066"/>
    <w:rsid w:val="008619F9"/>
    <w:rsid w:val="00864348"/>
    <w:rsid w:val="00872165"/>
    <w:rsid w:val="008805F6"/>
    <w:rsid w:val="008971F6"/>
    <w:rsid w:val="008A1758"/>
    <w:rsid w:val="008A6BC7"/>
    <w:rsid w:val="008C6FC5"/>
    <w:rsid w:val="008E0907"/>
    <w:rsid w:val="008E1393"/>
    <w:rsid w:val="008F2DC5"/>
    <w:rsid w:val="008F4AEA"/>
    <w:rsid w:val="009013A9"/>
    <w:rsid w:val="00904592"/>
    <w:rsid w:val="0090678C"/>
    <w:rsid w:val="00910204"/>
    <w:rsid w:val="00910431"/>
    <w:rsid w:val="00911BA2"/>
    <w:rsid w:val="00913612"/>
    <w:rsid w:val="00914E67"/>
    <w:rsid w:val="00922697"/>
    <w:rsid w:val="009316A8"/>
    <w:rsid w:val="009364DC"/>
    <w:rsid w:val="00960095"/>
    <w:rsid w:val="00967005"/>
    <w:rsid w:val="00970B66"/>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64F7"/>
    <w:rsid w:val="009E0513"/>
    <w:rsid w:val="009E1D63"/>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A0AF3"/>
    <w:rsid w:val="00AA3068"/>
    <w:rsid w:val="00AA3382"/>
    <w:rsid w:val="00AA6243"/>
    <w:rsid w:val="00AB53D3"/>
    <w:rsid w:val="00AB6F2F"/>
    <w:rsid w:val="00AC3704"/>
    <w:rsid w:val="00AC54E3"/>
    <w:rsid w:val="00AE08DD"/>
    <w:rsid w:val="00AE27A5"/>
    <w:rsid w:val="00AE69C3"/>
    <w:rsid w:val="00AF0B3B"/>
    <w:rsid w:val="00AF316B"/>
    <w:rsid w:val="00AF3C00"/>
    <w:rsid w:val="00B00B30"/>
    <w:rsid w:val="00B02F86"/>
    <w:rsid w:val="00B11A8A"/>
    <w:rsid w:val="00B17B8C"/>
    <w:rsid w:val="00B2557F"/>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7BDB"/>
    <w:rsid w:val="00BF0C38"/>
    <w:rsid w:val="00BF2908"/>
    <w:rsid w:val="00BF6AA1"/>
    <w:rsid w:val="00C00373"/>
    <w:rsid w:val="00C0144C"/>
    <w:rsid w:val="00C11732"/>
    <w:rsid w:val="00C2720C"/>
    <w:rsid w:val="00C4051E"/>
    <w:rsid w:val="00C41A06"/>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133E"/>
    <w:rsid w:val="00CF3650"/>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6519"/>
    <w:rsid w:val="00D5111B"/>
    <w:rsid w:val="00D6250C"/>
    <w:rsid w:val="00D71E31"/>
    <w:rsid w:val="00D72D4E"/>
    <w:rsid w:val="00D8166E"/>
    <w:rsid w:val="00D8491C"/>
    <w:rsid w:val="00D93E1A"/>
    <w:rsid w:val="00D95387"/>
    <w:rsid w:val="00DA2F03"/>
    <w:rsid w:val="00DB0C5A"/>
    <w:rsid w:val="00DB2A2F"/>
    <w:rsid w:val="00DB2ADB"/>
    <w:rsid w:val="00DE135D"/>
    <w:rsid w:val="00DE2FDD"/>
    <w:rsid w:val="00DF4F68"/>
    <w:rsid w:val="00E014D4"/>
    <w:rsid w:val="00E15872"/>
    <w:rsid w:val="00E16733"/>
    <w:rsid w:val="00E30478"/>
    <w:rsid w:val="00E339C0"/>
    <w:rsid w:val="00E40C37"/>
    <w:rsid w:val="00E426A7"/>
    <w:rsid w:val="00E43FA8"/>
    <w:rsid w:val="00E45AEB"/>
    <w:rsid w:val="00E51092"/>
    <w:rsid w:val="00E5221A"/>
    <w:rsid w:val="00E56101"/>
    <w:rsid w:val="00E56E0A"/>
    <w:rsid w:val="00E57D04"/>
    <w:rsid w:val="00E6605C"/>
    <w:rsid w:val="00E66DEC"/>
    <w:rsid w:val="00E70719"/>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3C86"/>
    <w:rsid w:val="00EB5F83"/>
    <w:rsid w:val="00EC167E"/>
    <w:rsid w:val="00EC1D83"/>
    <w:rsid w:val="00EC3BE7"/>
    <w:rsid w:val="00EC5950"/>
    <w:rsid w:val="00EC59BD"/>
    <w:rsid w:val="00ED07A7"/>
    <w:rsid w:val="00ED17B6"/>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545F"/>
    <w:rsid w:val="00F71E9A"/>
    <w:rsid w:val="00F73A02"/>
    <w:rsid w:val="00F974D3"/>
    <w:rsid w:val="00F97613"/>
    <w:rsid w:val="00FB626C"/>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D2F"/>
    <w:pPr>
      <w:suppressAutoHyphens/>
      <w:jc w:val="both"/>
    </w:pPr>
    <w:rPr>
      <w:rFonts w:ascii="Arial" w:hAnsi="Arial"/>
      <w:lang w:eastAsia="ar-SA"/>
    </w:rPr>
  </w:style>
  <w:style w:type="paragraph" w:styleId="Ttulo1">
    <w:name w:val="heading 1"/>
    <w:basedOn w:val="Normal"/>
    <w:next w:val="Normal"/>
    <w:qFormat/>
    <w:rsid w:val="006B5D2F"/>
    <w:pPr>
      <w:keepNext/>
      <w:tabs>
        <w:tab w:val="num" w:pos="0"/>
      </w:tabs>
      <w:outlineLvl w:val="0"/>
    </w:pPr>
    <w:rPr>
      <w:b/>
    </w:rPr>
  </w:style>
  <w:style w:type="paragraph" w:styleId="Ttulo2">
    <w:name w:val="heading 2"/>
    <w:basedOn w:val="Normal"/>
    <w:next w:val="Normal"/>
    <w:qFormat/>
    <w:rsid w:val="006B5D2F"/>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6B5D2F"/>
    <w:pPr>
      <w:keepNext/>
      <w:tabs>
        <w:tab w:val="num" w:pos="0"/>
      </w:tabs>
      <w:ind w:right="-93"/>
      <w:jc w:val="center"/>
      <w:outlineLvl w:val="2"/>
    </w:pPr>
    <w:rPr>
      <w:b/>
      <w:sz w:val="22"/>
    </w:rPr>
  </w:style>
  <w:style w:type="paragraph" w:styleId="Ttulo4">
    <w:name w:val="heading 4"/>
    <w:basedOn w:val="Normal"/>
    <w:next w:val="Normal"/>
    <w:qFormat/>
    <w:rsid w:val="006B5D2F"/>
    <w:pPr>
      <w:keepNext/>
      <w:tabs>
        <w:tab w:val="num" w:pos="0"/>
      </w:tabs>
      <w:outlineLvl w:val="3"/>
    </w:pPr>
    <w:rPr>
      <w:rFonts w:cs="Arial"/>
      <w:b/>
      <w:sz w:val="22"/>
    </w:rPr>
  </w:style>
  <w:style w:type="paragraph" w:styleId="Ttulo5">
    <w:name w:val="heading 5"/>
    <w:basedOn w:val="Normal"/>
    <w:next w:val="Normal"/>
    <w:qFormat/>
    <w:rsid w:val="006B5D2F"/>
    <w:pPr>
      <w:keepNext/>
      <w:tabs>
        <w:tab w:val="num" w:pos="0"/>
      </w:tabs>
      <w:ind w:left="1440"/>
      <w:outlineLvl w:val="4"/>
    </w:pPr>
    <w:rPr>
      <w:rFonts w:cs="Arial"/>
      <w:b/>
      <w:sz w:val="22"/>
    </w:rPr>
  </w:style>
  <w:style w:type="paragraph" w:styleId="Ttulo6">
    <w:name w:val="heading 6"/>
    <w:basedOn w:val="Normal"/>
    <w:next w:val="Normal"/>
    <w:qFormat/>
    <w:rsid w:val="006B5D2F"/>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6B5D2F"/>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6B5D2F"/>
    <w:pPr>
      <w:keepNext/>
      <w:tabs>
        <w:tab w:val="num" w:pos="0"/>
      </w:tabs>
      <w:spacing w:before="120"/>
      <w:ind w:left="23"/>
      <w:jc w:val="center"/>
      <w:outlineLvl w:val="7"/>
    </w:pPr>
    <w:rPr>
      <w:rFonts w:cs="Arial"/>
      <w:sz w:val="24"/>
    </w:rPr>
  </w:style>
  <w:style w:type="paragraph" w:styleId="Ttulo9">
    <w:name w:val="heading 9"/>
    <w:basedOn w:val="Normal"/>
    <w:next w:val="Normal"/>
    <w:qFormat/>
    <w:rsid w:val="006B5D2F"/>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6B5D2F"/>
    <w:rPr>
      <w:rFonts w:ascii="Symbol" w:hAnsi="Symbol"/>
    </w:rPr>
  </w:style>
  <w:style w:type="character" w:customStyle="1" w:styleId="Absatz-Standardschriftart">
    <w:name w:val="Absatz-Standardschriftart"/>
    <w:rsid w:val="006B5D2F"/>
  </w:style>
  <w:style w:type="character" w:customStyle="1" w:styleId="WW-Absatz-Standardschriftart">
    <w:name w:val="WW-Absatz-Standardschriftart"/>
    <w:rsid w:val="006B5D2F"/>
  </w:style>
  <w:style w:type="character" w:customStyle="1" w:styleId="WW8Num1z0">
    <w:name w:val="WW8Num1z0"/>
    <w:rsid w:val="006B5D2F"/>
    <w:rPr>
      <w:rFonts w:ascii="Symbol" w:hAnsi="Symbol"/>
    </w:rPr>
  </w:style>
  <w:style w:type="character" w:customStyle="1" w:styleId="WW-Absatz-Standardschriftart1">
    <w:name w:val="WW-Absatz-Standardschriftart1"/>
    <w:rsid w:val="006B5D2F"/>
  </w:style>
  <w:style w:type="character" w:customStyle="1" w:styleId="WW-WW8Num1z0">
    <w:name w:val="WW-WW8Num1z0"/>
    <w:rsid w:val="006B5D2F"/>
    <w:rPr>
      <w:rFonts w:ascii="Symbol" w:hAnsi="Symbol"/>
    </w:rPr>
  </w:style>
  <w:style w:type="character" w:customStyle="1" w:styleId="WW-Absatz-Standardschriftart11">
    <w:name w:val="WW-Absatz-Standardschriftart11"/>
    <w:rsid w:val="006B5D2F"/>
  </w:style>
  <w:style w:type="character" w:customStyle="1" w:styleId="WW-WW8Num1z01">
    <w:name w:val="WW-WW8Num1z01"/>
    <w:rsid w:val="006B5D2F"/>
    <w:rPr>
      <w:rFonts w:ascii="Symbol" w:hAnsi="Symbol"/>
    </w:rPr>
  </w:style>
  <w:style w:type="character" w:customStyle="1" w:styleId="WW-Absatz-Standardschriftart111">
    <w:name w:val="WW-Absatz-Standardschriftart111"/>
    <w:rsid w:val="006B5D2F"/>
  </w:style>
  <w:style w:type="character" w:customStyle="1" w:styleId="WW-WW8Num1z011">
    <w:name w:val="WW-WW8Num1z011"/>
    <w:rsid w:val="006B5D2F"/>
    <w:rPr>
      <w:rFonts w:ascii="Symbol" w:hAnsi="Symbol"/>
    </w:rPr>
  </w:style>
  <w:style w:type="character" w:customStyle="1" w:styleId="WW-Absatz-Standardschriftart1111">
    <w:name w:val="WW-Absatz-Standardschriftart1111"/>
    <w:rsid w:val="006B5D2F"/>
  </w:style>
  <w:style w:type="character" w:customStyle="1" w:styleId="WW-WW8Num1z0111">
    <w:name w:val="WW-WW8Num1z0111"/>
    <w:rsid w:val="006B5D2F"/>
    <w:rPr>
      <w:rFonts w:ascii="Symbol" w:hAnsi="Symbol"/>
    </w:rPr>
  </w:style>
  <w:style w:type="character" w:customStyle="1" w:styleId="WW-Absatz-Standardschriftart11111">
    <w:name w:val="WW-Absatz-Standardschriftart11111"/>
    <w:rsid w:val="006B5D2F"/>
  </w:style>
  <w:style w:type="character" w:customStyle="1" w:styleId="WW-WW8Num1z01111">
    <w:name w:val="WW-WW8Num1z01111"/>
    <w:rsid w:val="006B5D2F"/>
    <w:rPr>
      <w:rFonts w:ascii="Symbol" w:hAnsi="Symbol"/>
    </w:rPr>
  </w:style>
  <w:style w:type="character" w:customStyle="1" w:styleId="WW-Absatz-Standardschriftart111111">
    <w:name w:val="WW-Absatz-Standardschriftart111111"/>
    <w:rsid w:val="006B5D2F"/>
  </w:style>
  <w:style w:type="character" w:customStyle="1" w:styleId="WW-WW8Num1z011111">
    <w:name w:val="WW-WW8Num1z011111"/>
    <w:rsid w:val="006B5D2F"/>
    <w:rPr>
      <w:rFonts w:ascii="Symbol" w:hAnsi="Symbol"/>
    </w:rPr>
  </w:style>
  <w:style w:type="character" w:customStyle="1" w:styleId="WW-Absatz-Standardschriftart1111111">
    <w:name w:val="WW-Absatz-Standardschriftart1111111"/>
    <w:rsid w:val="006B5D2F"/>
  </w:style>
  <w:style w:type="character" w:customStyle="1" w:styleId="WW8Num13z0">
    <w:name w:val="WW8Num13z0"/>
    <w:rsid w:val="006B5D2F"/>
    <w:rPr>
      <w:b w:val="0"/>
    </w:rPr>
  </w:style>
  <w:style w:type="character" w:customStyle="1" w:styleId="WW8Num14z0">
    <w:name w:val="WW8Num14z0"/>
    <w:rsid w:val="006B5D2F"/>
    <w:rPr>
      <w:rFonts w:ascii="Times New Roman" w:hAnsi="Times New Roman"/>
    </w:rPr>
  </w:style>
  <w:style w:type="character" w:customStyle="1" w:styleId="WW8Num15z0">
    <w:name w:val="WW8Num15z0"/>
    <w:rsid w:val="006B5D2F"/>
    <w:rPr>
      <w:rFonts w:ascii="Symbol" w:eastAsia="Times New Roman" w:hAnsi="Symbol" w:cs="Arial"/>
    </w:rPr>
  </w:style>
  <w:style w:type="character" w:customStyle="1" w:styleId="WW8Num15z1">
    <w:name w:val="WW8Num15z1"/>
    <w:rsid w:val="006B5D2F"/>
    <w:rPr>
      <w:rFonts w:ascii="Courier New" w:hAnsi="Courier New" w:cs="Courier New"/>
    </w:rPr>
  </w:style>
  <w:style w:type="character" w:customStyle="1" w:styleId="WW8Num15z2">
    <w:name w:val="WW8Num15z2"/>
    <w:rsid w:val="006B5D2F"/>
    <w:rPr>
      <w:rFonts w:ascii="Wingdings" w:hAnsi="Wingdings"/>
    </w:rPr>
  </w:style>
  <w:style w:type="character" w:customStyle="1" w:styleId="WW8Num15z3">
    <w:name w:val="WW8Num15z3"/>
    <w:rsid w:val="006B5D2F"/>
    <w:rPr>
      <w:rFonts w:ascii="Symbol" w:hAnsi="Symbol"/>
    </w:rPr>
  </w:style>
  <w:style w:type="character" w:customStyle="1" w:styleId="WW8Num17z0">
    <w:name w:val="WW8Num17z0"/>
    <w:rsid w:val="006B5D2F"/>
    <w:rPr>
      <w:rFonts w:ascii="Times New Roman" w:eastAsia="Times New Roman" w:hAnsi="Times New Roman" w:cs="Times New Roman"/>
    </w:rPr>
  </w:style>
  <w:style w:type="character" w:customStyle="1" w:styleId="WW8Num17z1">
    <w:name w:val="WW8Num17z1"/>
    <w:rsid w:val="006B5D2F"/>
    <w:rPr>
      <w:rFonts w:ascii="Courier New" w:hAnsi="Courier New"/>
    </w:rPr>
  </w:style>
  <w:style w:type="character" w:customStyle="1" w:styleId="WW8Num17z2">
    <w:name w:val="WW8Num17z2"/>
    <w:rsid w:val="006B5D2F"/>
    <w:rPr>
      <w:rFonts w:ascii="Wingdings" w:hAnsi="Wingdings"/>
    </w:rPr>
  </w:style>
  <w:style w:type="character" w:customStyle="1" w:styleId="WW8Num17z3">
    <w:name w:val="WW8Num17z3"/>
    <w:rsid w:val="006B5D2F"/>
    <w:rPr>
      <w:rFonts w:ascii="Symbol" w:hAnsi="Symbol"/>
    </w:rPr>
  </w:style>
  <w:style w:type="character" w:customStyle="1" w:styleId="WW8Num18z0">
    <w:name w:val="WW8Num18z0"/>
    <w:rsid w:val="006B5D2F"/>
    <w:rPr>
      <w:rFonts w:ascii="Symbol" w:hAnsi="Symbol"/>
    </w:rPr>
  </w:style>
  <w:style w:type="character" w:customStyle="1" w:styleId="WW8Num19z1">
    <w:name w:val="WW8Num19z1"/>
    <w:rsid w:val="006B5D2F"/>
    <w:rPr>
      <w:rFonts w:ascii="Times New Roman" w:eastAsia="Times New Roman" w:hAnsi="Times New Roman" w:cs="Times New Roman"/>
    </w:rPr>
  </w:style>
  <w:style w:type="character" w:customStyle="1" w:styleId="WW8Num20z0">
    <w:name w:val="WW8Num20z0"/>
    <w:rsid w:val="006B5D2F"/>
    <w:rPr>
      <w:b w:val="0"/>
    </w:rPr>
  </w:style>
  <w:style w:type="character" w:customStyle="1" w:styleId="WW8Num22z0">
    <w:name w:val="WW8Num22z0"/>
    <w:rsid w:val="006B5D2F"/>
    <w:rPr>
      <w:rFonts w:ascii="Symbol" w:hAnsi="Symbol"/>
    </w:rPr>
  </w:style>
  <w:style w:type="character" w:customStyle="1" w:styleId="WW8Num28z0">
    <w:name w:val="WW8Num28z0"/>
    <w:rsid w:val="006B5D2F"/>
    <w:rPr>
      <w:b w:val="0"/>
    </w:rPr>
  </w:style>
  <w:style w:type="character" w:customStyle="1" w:styleId="WW8Num29z0">
    <w:name w:val="WW8Num29z0"/>
    <w:rsid w:val="006B5D2F"/>
    <w:rPr>
      <w:rFonts w:ascii="Symbol" w:hAnsi="Symbol"/>
      <w:color w:val="auto"/>
      <w:sz w:val="28"/>
    </w:rPr>
  </w:style>
  <w:style w:type="character" w:customStyle="1" w:styleId="WW8Num30z0">
    <w:name w:val="WW8Num30z0"/>
    <w:rsid w:val="006B5D2F"/>
    <w:rPr>
      <w:b w:val="0"/>
    </w:rPr>
  </w:style>
  <w:style w:type="character" w:customStyle="1" w:styleId="WW8NumSt13z0">
    <w:name w:val="WW8NumSt13z0"/>
    <w:rsid w:val="006B5D2F"/>
    <w:rPr>
      <w:rFonts w:ascii="Symbol" w:hAnsi="Symbol"/>
    </w:rPr>
  </w:style>
  <w:style w:type="character" w:customStyle="1" w:styleId="WW-Fontepargpadro">
    <w:name w:val="WW-Fonte parág. padrão"/>
    <w:rsid w:val="006B5D2F"/>
  </w:style>
  <w:style w:type="character" w:customStyle="1" w:styleId="WW-Absatz-Standardschriftart11111111">
    <w:name w:val="WW-Absatz-Standardschriftart11111111"/>
    <w:rsid w:val="006B5D2F"/>
  </w:style>
  <w:style w:type="character" w:customStyle="1" w:styleId="WW-Fontepargpadro1">
    <w:name w:val="WW-Fonte parág. padrão1"/>
    <w:rsid w:val="006B5D2F"/>
  </w:style>
  <w:style w:type="character" w:customStyle="1" w:styleId="WW-Fontepargpadro11">
    <w:name w:val="WW-Fonte parág. padrão11"/>
    <w:rsid w:val="006B5D2F"/>
  </w:style>
  <w:style w:type="character" w:styleId="Hyperlink">
    <w:name w:val="Hyperlink"/>
    <w:semiHidden/>
    <w:rsid w:val="006B5D2F"/>
    <w:rPr>
      <w:color w:val="0000FF"/>
      <w:u w:val="single"/>
    </w:rPr>
  </w:style>
  <w:style w:type="character" w:customStyle="1" w:styleId="WW8Num4z1">
    <w:name w:val="WW8Num4z1"/>
    <w:rsid w:val="006B5D2F"/>
    <w:rPr>
      <w:b w:val="0"/>
      <w:color w:val="000000"/>
    </w:rPr>
  </w:style>
  <w:style w:type="character" w:customStyle="1" w:styleId="WW8Num7z0">
    <w:name w:val="WW8Num7z0"/>
    <w:rsid w:val="006B5D2F"/>
    <w:rPr>
      <w:rFonts w:ascii="Symbol" w:hAnsi="Symbol"/>
    </w:rPr>
  </w:style>
  <w:style w:type="character" w:customStyle="1" w:styleId="WW8Num7z1">
    <w:name w:val="WW8Num7z1"/>
    <w:rsid w:val="006B5D2F"/>
    <w:rPr>
      <w:rFonts w:ascii="Courier New" w:hAnsi="Courier New"/>
    </w:rPr>
  </w:style>
  <w:style w:type="character" w:customStyle="1" w:styleId="WW8Num7z2">
    <w:name w:val="WW8Num7z2"/>
    <w:rsid w:val="006B5D2F"/>
    <w:rPr>
      <w:rFonts w:ascii="Wingdings" w:hAnsi="Wingdings"/>
    </w:rPr>
  </w:style>
  <w:style w:type="character" w:customStyle="1" w:styleId="WW8Num8z0">
    <w:name w:val="WW8Num8z0"/>
    <w:rsid w:val="006B5D2F"/>
    <w:rPr>
      <w:rFonts w:ascii="Symbol" w:hAnsi="Symbol"/>
    </w:rPr>
  </w:style>
  <w:style w:type="character" w:customStyle="1" w:styleId="WW8Num8z1">
    <w:name w:val="WW8Num8z1"/>
    <w:rsid w:val="006B5D2F"/>
    <w:rPr>
      <w:rFonts w:ascii="Courier New" w:hAnsi="Courier New"/>
    </w:rPr>
  </w:style>
  <w:style w:type="character" w:customStyle="1" w:styleId="WW8Num8z2">
    <w:name w:val="WW8Num8z2"/>
    <w:rsid w:val="006B5D2F"/>
    <w:rPr>
      <w:rFonts w:ascii="Wingdings" w:hAnsi="Wingdings"/>
    </w:rPr>
  </w:style>
  <w:style w:type="character" w:styleId="Nmerodepgina">
    <w:name w:val="page number"/>
    <w:basedOn w:val="WW-Fontepargpadro"/>
    <w:semiHidden/>
    <w:rsid w:val="006B5D2F"/>
  </w:style>
  <w:style w:type="character" w:customStyle="1" w:styleId="SmbolosdeNumerao">
    <w:name w:val="Símbolos de Numeração"/>
    <w:rsid w:val="006B5D2F"/>
  </w:style>
  <w:style w:type="character" w:customStyle="1" w:styleId="WW-SmbolosdeNumerao">
    <w:name w:val="WW-Símbolos de Numeração"/>
    <w:rsid w:val="006B5D2F"/>
  </w:style>
  <w:style w:type="character" w:customStyle="1" w:styleId="WW-SmbolosdeNumerao1">
    <w:name w:val="WW-Símbolos de Numeração1"/>
    <w:rsid w:val="006B5D2F"/>
  </w:style>
  <w:style w:type="character" w:customStyle="1" w:styleId="WW-SmbolosdeNumerao11">
    <w:name w:val="WW-Símbolos de Numeração11"/>
    <w:rsid w:val="006B5D2F"/>
  </w:style>
  <w:style w:type="character" w:customStyle="1" w:styleId="WW-SmbolosdeNumerao111">
    <w:name w:val="WW-Símbolos de Numeração111"/>
    <w:rsid w:val="006B5D2F"/>
  </w:style>
  <w:style w:type="character" w:customStyle="1" w:styleId="WW-SmbolosdeNumerao1111">
    <w:name w:val="WW-Símbolos de Numeração1111"/>
    <w:rsid w:val="006B5D2F"/>
  </w:style>
  <w:style w:type="character" w:customStyle="1" w:styleId="WW-SmbolosdeNumerao11111">
    <w:name w:val="WW-Símbolos de Numeração11111"/>
    <w:rsid w:val="006B5D2F"/>
  </w:style>
  <w:style w:type="character" w:customStyle="1" w:styleId="Smbolosdenumerao0">
    <w:name w:val="Símbolos de numeração"/>
    <w:rsid w:val="006B5D2F"/>
  </w:style>
  <w:style w:type="character" w:customStyle="1" w:styleId="Marcadores">
    <w:name w:val="Marcadores"/>
    <w:rsid w:val="006B5D2F"/>
    <w:rPr>
      <w:rFonts w:ascii="StarSymbol" w:eastAsia="StarSymbol" w:hAnsi="StarSymbol" w:cs="StarSymbol"/>
      <w:sz w:val="18"/>
      <w:szCs w:val="18"/>
    </w:rPr>
  </w:style>
  <w:style w:type="paragraph" w:customStyle="1" w:styleId="Captulo">
    <w:name w:val="Capítulo"/>
    <w:basedOn w:val="Normal"/>
    <w:next w:val="Corpodetexto"/>
    <w:rsid w:val="006B5D2F"/>
    <w:pPr>
      <w:keepNext/>
      <w:spacing w:before="240" w:after="120"/>
    </w:pPr>
    <w:rPr>
      <w:rFonts w:eastAsia="Tahoma" w:cs="Tahoma"/>
      <w:sz w:val="28"/>
      <w:szCs w:val="28"/>
    </w:rPr>
  </w:style>
  <w:style w:type="paragraph" w:styleId="Corpodetexto">
    <w:name w:val="Body Text"/>
    <w:basedOn w:val="Normal"/>
    <w:semiHidden/>
    <w:rsid w:val="006B5D2F"/>
    <w:rPr>
      <w:sz w:val="22"/>
    </w:rPr>
  </w:style>
  <w:style w:type="paragraph" w:styleId="Lista">
    <w:name w:val="List"/>
    <w:basedOn w:val="Corpodetexto"/>
    <w:semiHidden/>
    <w:rsid w:val="006B5D2F"/>
    <w:rPr>
      <w:rFonts w:cs="Tahoma"/>
    </w:rPr>
  </w:style>
  <w:style w:type="paragraph" w:styleId="Legenda">
    <w:name w:val="caption"/>
    <w:basedOn w:val="Normal"/>
    <w:qFormat/>
    <w:rsid w:val="006B5D2F"/>
    <w:pPr>
      <w:suppressLineNumbers/>
      <w:spacing w:before="120" w:after="120"/>
    </w:pPr>
    <w:rPr>
      <w:rFonts w:cs="Tahoma"/>
      <w:i/>
      <w:iCs/>
    </w:rPr>
  </w:style>
  <w:style w:type="paragraph" w:customStyle="1" w:styleId="ndice">
    <w:name w:val="Índice"/>
    <w:basedOn w:val="Normal"/>
    <w:rsid w:val="006B5D2F"/>
    <w:pPr>
      <w:suppressLineNumbers/>
    </w:pPr>
    <w:rPr>
      <w:rFonts w:cs="Tahoma"/>
    </w:rPr>
  </w:style>
  <w:style w:type="paragraph" w:customStyle="1" w:styleId="TtuloPrincipal">
    <w:name w:val="Título Principal"/>
    <w:basedOn w:val="Normal"/>
    <w:next w:val="Corpodetexto"/>
    <w:rsid w:val="006B5D2F"/>
    <w:pPr>
      <w:keepNext/>
      <w:spacing w:before="240" w:after="120"/>
    </w:pPr>
    <w:rPr>
      <w:rFonts w:eastAsia="Lucida Sans Unicode" w:cs="Tahoma"/>
      <w:sz w:val="28"/>
      <w:szCs w:val="28"/>
    </w:rPr>
  </w:style>
  <w:style w:type="paragraph" w:customStyle="1" w:styleId="WW-Legenda">
    <w:name w:val="WW-Legenda"/>
    <w:basedOn w:val="Normal"/>
    <w:rsid w:val="006B5D2F"/>
    <w:pPr>
      <w:suppressLineNumbers/>
      <w:spacing w:before="120" w:after="120"/>
    </w:pPr>
    <w:rPr>
      <w:rFonts w:cs="Tahoma"/>
      <w:i/>
      <w:iCs/>
    </w:rPr>
  </w:style>
  <w:style w:type="paragraph" w:customStyle="1" w:styleId="WW-ndice">
    <w:name w:val="WW-Índice"/>
    <w:basedOn w:val="Normal"/>
    <w:rsid w:val="006B5D2F"/>
    <w:pPr>
      <w:suppressLineNumbers/>
    </w:pPr>
    <w:rPr>
      <w:rFonts w:cs="Tahoma"/>
    </w:rPr>
  </w:style>
  <w:style w:type="paragraph" w:customStyle="1" w:styleId="WW-TtuloPrincipal">
    <w:name w:val="WW-Título Principal"/>
    <w:basedOn w:val="Normal"/>
    <w:next w:val="Corpodetexto"/>
    <w:rsid w:val="006B5D2F"/>
    <w:pPr>
      <w:keepNext/>
      <w:spacing w:before="240" w:after="120"/>
    </w:pPr>
    <w:rPr>
      <w:rFonts w:eastAsia="Lucida Sans Unicode" w:cs="Tahoma"/>
      <w:sz w:val="28"/>
      <w:szCs w:val="28"/>
    </w:rPr>
  </w:style>
  <w:style w:type="paragraph" w:customStyle="1" w:styleId="WW-Legenda1">
    <w:name w:val="WW-Legenda1"/>
    <w:basedOn w:val="Normal"/>
    <w:rsid w:val="006B5D2F"/>
    <w:pPr>
      <w:suppressLineNumbers/>
      <w:spacing w:before="120" w:after="120"/>
    </w:pPr>
    <w:rPr>
      <w:rFonts w:cs="Tahoma"/>
      <w:i/>
      <w:iCs/>
    </w:rPr>
  </w:style>
  <w:style w:type="paragraph" w:customStyle="1" w:styleId="WW-ndice1">
    <w:name w:val="WW-Índice1"/>
    <w:basedOn w:val="Normal"/>
    <w:rsid w:val="006B5D2F"/>
    <w:pPr>
      <w:suppressLineNumbers/>
    </w:pPr>
    <w:rPr>
      <w:rFonts w:cs="Tahoma"/>
    </w:rPr>
  </w:style>
  <w:style w:type="paragraph" w:customStyle="1" w:styleId="WW-TtuloPrincipal1">
    <w:name w:val="WW-Título Principal1"/>
    <w:basedOn w:val="Normal"/>
    <w:next w:val="Corpodetexto"/>
    <w:rsid w:val="006B5D2F"/>
    <w:pPr>
      <w:keepNext/>
      <w:spacing w:before="240" w:after="120"/>
    </w:pPr>
    <w:rPr>
      <w:rFonts w:eastAsia="Lucida Sans Unicode" w:cs="Tahoma"/>
      <w:sz w:val="28"/>
      <w:szCs w:val="28"/>
    </w:rPr>
  </w:style>
  <w:style w:type="paragraph" w:customStyle="1" w:styleId="WW-Legenda11">
    <w:name w:val="WW-Legenda11"/>
    <w:basedOn w:val="Normal"/>
    <w:rsid w:val="006B5D2F"/>
    <w:pPr>
      <w:suppressLineNumbers/>
      <w:spacing w:before="120" w:after="120"/>
    </w:pPr>
    <w:rPr>
      <w:rFonts w:cs="Tahoma"/>
      <w:i/>
      <w:iCs/>
    </w:rPr>
  </w:style>
  <w:style w:type="paragraph" w:customStyle="1" w:styleId="WW-ndice11">
    <w:name w:val="WW-Índice11"/>
    <w:basedOn w:val="Normal"/>
    <w:rsid w:val="006B5D2F"/>
    <w:pPr>
      <w:suppressLineNumbers/>
    </w:pPr>
    <w:rPr>
      <w:rFonts w:cs="Tahoma"/>
    </w:rPr>
  </w:style>
  <w:style w:type="paragraph" w:customStyle="1" w:styleId="WW-TtuloPrincipal11">
    <w:name w:val="WW-Título Principal11"/>
    <w:basedOn w:val="Normal"/>
    <w:next w:val="Corpodetexto"/>
    <w:rsid w:val="006B5D2F"/>
    <w:pPr>
      <w:keepNext/>
      <w:spacing w:before="240" w:after="120"/>
    </w:pPr>
    <w:rPr>
      <w:rFonts w:eastAsia="Lucida Sans Unicode" w:cs="Tahoma"/>
      <w:sz w:val="28"/>
      <w:szCs w:val="28"/>
    </w:rPr>
  </w:style>
  <w:style w:type="paragraph" w:customStyle="1" w:styleId="WW-Legenda111">
    <w:name w:val="WW-Legenda111"/>
    <w:basedOn w:val="Normal"/>
    <w:rsid w:val="006B5D2F"/>
    <w:pPr>
      <w:suppressLineNumbers/>
      <w:spacing w:before="120" w:after="120"/>
    </w:pPr>
    <w:rPr>
      <w:rFonts w:cs="Tahoma"/>
      <w:i/>
      <w:iCs/>
    </w:rPr>
  </w:style>
  <w:style w:type="paragraph" w:customStyle="1" w:styleId="WW-ndice111">
    <w:name w:val="WW-Índice111"/>
    <w:basedOn w:val="Normal"/>
    <w:rsid w:val="006B5D2F"/>
    <w:pPr>
      <w:suppressLineNumbers/>
    </w:pPr>
    <w:rPr>
      <w:rFonts w:cs="Tahoma"/>
    </w:rPr>
  </w:style>
  <w:style w:type="paragraph" w:customStyle="1" w:styleId="WW-TtuloPrincipal111">
    <w:name w:val="WW-Título Principal111"/>
    <w:basedOn w:val="Normal"/>
    <w:next w:val="Corpodetexto"/>
    <w:rsid w:val="006B5D2F"/>
    <w:pPr>
      <w:keepNext/>
      <w:spacing w:before="240" w:after="120"/>
    </w:pPr>
    <w:rPr>
      <w:rFonts w:eastAsia="Lucida Sans Unicode" w:cs="Tahoma"/>
      <w:sz w:val="28"/>
      <w:szCs w:val="28"/>
    </w:rPr>
  </w:style>
  <w:style w:type="paragraph" w:customStyle="1" w:styleId="WW-Legenda1111">
    <w:name w:val="WW-Legenda1111"/>
    <w:basedOn w:val="Normal"/>
    <w:rsid w:val="006B5D2F"/>
    <w:pPr>
      <w:suppressLineNumbers/>
      <w:spacing w:before="120" w:after="120"/>
    </w:pPr>
    <w:rPr>
      <w:rFonts w:cs="Tahoma"/>
      <w:i/>
      <w:iCs/>
    </w:rPr>
  </w:style>
  <w:style w:type="paragraph" w:customStyle="1" w:styleId="WW-ndice1111">
    <w:name w:val="WW-Índice1111"/>
    <w:basedOn w:val="Normal"/>
    <w:rsid w:val="006B5D2F"/>
    <w:pPr>
      <w:suppressLineNumbers/>
    </w:pPr>
    <w:rPr>
      <w:rFonts w:cs="Tahoma"/>
    </w:rPr>
  </w:style>
  <w:style w:type="paragraph" w:customStyle="1" w:styleId="WW-TtuloPrincipal1111">
    <w:name w:val="WW-Título Principal1111"/>
    <w:basedOn w:val="Normal"/>
    <w:next w:val="Corpodetexto"/>
    <w:rsid w:val="006B5D2F"/>
    <w:pPr>
      <w:keepNext/>
      <w:spacing w:before="240" w:after="120"/>
    </w:pPr>
    <w:rPr>
      <w:rFonts w:eastAsia="Lucida Sans Unicode" w:cs="Tahoma"/>
      <w:sz w:val="28"/>
      <w:szCs w:val="28"/>
    </w:rPr>
  </w:style>
  <w:style w:type="paragraph" w:customStyle="1" w:styleId="WW-Legenda11111">
    <w:name w:val="WW-Legenda11111"/>
    <w:basedOn w:val="Normal"/>
    <w:rsid w:val="006B5D2F"/>
    <w:pPr>
      <w:suppressLineNumbers/>
      <w:spacing w:before="120" w:after="120"/>
    </w:pPr>
    <w:rPr>
      <w:rFonts w:cs="Tahoma"/>
      <w:i/>
      <w:iCs/>
    </w:rPr>
  </w:style>
  <w:style w:type="paragraph" w:customStyle="1" w:styleId="WW-ndice11111">
    <w:name w:val="WW-Índice11111"/>
    <w:basedOn w:val="Normal"/>
    <w:rsid w:val="006B5D2F"/>
    <w:pPr>
      <w:suppressLineNumbers/>
    </w:pPr>
    <w:rPr>
      <w:rFonts w:cs="Tahoma"/>
    </w:rPr>
  </w:style>
  <w:style w:type="paragraph" w:customStyle="1" w:styleId="WW-TtuloPrincipal11111">
    <w:name w:val="WW-Título Principal11111"/>
    <w:basedOn w:val="Normal"/>
    <w:next w:val="Corpodetexto"/>
    <w:rsid w:val="006B5D2F"/>
    <w:pPr>
      <w:keepNext/>
      <w:spacing w:before="240" w:after="120"/>
    </w:pPr>
    <w:rPr>
      <w:rFonts w:eastAsia="Lucida Sans Unicode" w:cs="Tahoma"/>
      <w:sz w:val="28"/>
      <w:szCs w:val="28"/>
    </w:rPr>
  </w:style>
  <w:style w:type="paragraph" w:customStyle="1" w:styleId="WW-Legenda111111">
    <w:name w:val="WW-Legenda111111"/>
    <w:basedOn w:val="Normal"/>
    <w:rsid w:val="006B5D2F"/>
    <w:pPr>
      <w:suppressLineNumbers/>
      <w:spacing w:before="120" w:after="120"/>
    </w:pPr>
    <w:rPr>
      <w:rFonts w:cs="Tahoma"/>
      <w:i/>
      <w:iCs/>
    </w:rPr>
  </w:style>
  <w:style w:type="paragraph" w:customStyle="1" w:styleId="WW-ndice111111">
    <w:name w:val="WW-Índice111111"/>
    <w:basedOn w:val="Normal"/>
    <w:rsid w:val="006B5D2F"/>
    <w:pPr>
      <w:suppressLineNumbers/>
    </w:pPr>
    <w:rPr>
      <w:rFonts w:cs="Tahoma"/>
    </w:rPr>
  </w:style>
  <w:style w:type="paragraph" w:customStyle="1" w:styleId="WW-TtuloPrincipal111111">
    <w:name w:val="WW-Título Principal111111"/>
    <w:basedOn w:val="Normal"/>
    <w:next w:val="Corpodetexto"/>
    <w:rsid w:val="006B5D2F"/>
    <w:pPr>
      <w:keepNext/>
      <w:spacing w:before="240" w:after="120"/>
    </w:pPr>
    <w:rPr>
      <w:rFonts w:eastAsia="Lucida Sans Unicode" w:cs="Tahoma"/>
      <w:sz w:val="28"/>
      <w:szCs w:val="28"/>
    </w:rPr>
  </w:style>
  <w:style w:type="paragraph" w:styleId="Cabealho">
    <w:name w:val="header"/>
    <w:basedOn w:val="Normal"/>
    <w:semiHidden/>
    <w:rsid w:val="006B5D2F"/>
    <w:pPr>
      <w:tabs>
        <w:tab w:val="center" w:pos="4419"/>
        <w:tab w:val="right" w:pos="8838"/>
      </w:tabs>
    </w:pPr>
  </w:style>
  <w:style w:type="paragraph" w:styleId="Rodap">
    <w:name w:val="footer"/>
    <w:basedOn w:val="Normal"/>
    <w:link w:val="RodapChar"/>
    <w:uiPriority w:val="99"/>
    <w:rsid w:val="006B5D2F"/>
    <w:pPr>
      <w:tabs>
        <w:tab w:val="center" w:pos="4419"/>
        <w:tab w:val="right" w:pos="8838"/>
      </w:tabs>
    </w:pPr>
  </w:style>
  <w:style w:type="paragraph" w:customStyle="1" w:styleId="WW-Legenda1111111">
    <w:name w:val="WW-Legenda1111111"/>
    <w:basedOn w:val="Normal"/>
    <w:rsid w:val="006B5D2F"/>
    <w:pPr>
      <w:suppressLineNumbers/>
      <w:spacing w:before="120" w:after="120"/>
    </w:pPr>
    <w:rPr>
      <w:i/>
    </w:rPr>
  </w:style>
  <w:style w:type="paragraph" w:customStyle="1" w:styleId="Tabela">
    <w:name w:val="Tabela"/>
    <w:basedOn w:val="Legenda"/>
    <w:rsid w:val="006B5D2F"/>
  </w:style>
  <w:style w:type="paragraph" w:customStyle="1" w:styleId="WW-Tabela">
    <w:name w:val="WW-Tabela"/>
    <w:basedOn w:val="WW-Legenda"/>
    <w:rsid w:val="006B5D2F"/>
  </w:style>
  <w:style w:type="paragraph" w:customStyle="1" w:styleId="WW-Tabela1">
    <w:name w:val="WW-Tabela1"/>
    <w:basedOn w:val="WW-Legenda1"/>
    <w:rsid w:val="006B5D2F"/>
  </w:style>
  <w:style w:type="paragraph" w:customStyle="1" w:styleId="WW-Tabela11">
    <w:name w:val="WW-Tabela11"/>
    <w:basedOn w:val="WW-Legenda11"/>
    <w:rsid w:val="006B5D2F"/>
  </w:style>
  <w:style w:type="paragraph" w:customStyle="1" w:styleId="WW-Tabela111">
    <w:name w:val="WW-Tabela111"/>
    <w:basedOn w:val="WW-Legenda111"/>
    <w:rsid w:val="006B5D2F"/>
  </w:style>
  <w:style w:type="paragraph" w:customStyle="1" w:styleId="WW-Tabela1111">
    <w:name w:val="WW-Tabela1111"/>
    <w:basedOn w:val="WW-Legenda1111"/>
    <w:rsid w:val="006B5D2F"/>
  </w:style>
  <w:style w:type="paragraph" w:customStyle="1" w:styleId="WW-Tabela11111">
    <w:name w:val="WW-Tabela11111"/>
    <w:basedOn w:val="WW-Legenda11111"/>
    <w:rsid w:val="006B5D2F"/>
  </w:style>
  <w:style w:type="paragraph" w:customStyle="1" w:styleId="WW-Tabela111111">
    <w:name w:val="WW-Tabela111111"/>
    <w:basedOn w:val="WW-Legenda111111"/>
    <w:rsid w:val="006B5D2F"/>
  </w:style>
  <w:style w:type="paragraph" w:customStyle="1" w:styleId="WW-Tabela1111111">
    <w:name w:val="WW-Tabela1111111"/>
    <w:basedOn w:val="Normal"/>
    <w:rsid w:val="006B5D2F"/>
  </w:style>
  <w:style w:type="paragraph" w:customStyle="1" w:styleId="WW-Corpodetexto21">
    <w:name w:val="WW-Corpo de texto 21"/>
    <w:basedOn w:val="Normal"/>
    <w:rsid w:val="006B5D2F"/>
    <w:pPr>
      <w:widowControl w:val="0"/>
      <w:jc w:val="center"/>
    </w:pPr>
    <w:rPr>
      <w:b/>
      <w:sz w:val="24"/>
    </w:rPr>
  </w:style>
  <w:style w:type="paragraph" w:customStyle="1" w:styleId="Contedodetabela">
    <w:name w:val="Conteúdo de tabela"/>
    <w:basedOn w:val="Corpodetexto"/>
    <w:rsid w:val="006B5D2F"/>
  </w:style>
  <w:style w:type="paragraph" w:customStyle="1" w:styleId="WW-Corpodetexto22">
    <w:name w:val="WW-Corpo de texto 22"/>
    <w:basedOn w:val="Normal"/>
    <w:rsid w:val="006B5D2F"/>
    <w:pPr>
      <w:widowControl w:val="0"/>
      <w:tabs>
        <w:tab w:val="left" w:pos="2410"/>
      </w:tabs>
    </w:pPr>
    <w:rPr>
      <w:sz w:val="24"/>
    </w:rPr>
  </w:style>
  <w:style w:type="paragraph" w:customStyle="1" w:styleId="WW-Recuodecorpodetexto31">
    <w:name w:val="WW-Recuo de corpo de texto 31"/>
    <w:basedOn w:val="Normal"/>
    <w:rsid w:val="006B5D2F"/>
    <w:pPr>
      <w:widowControl w:val="0"/>
      <w:spacing w:line="240" w:lineRule="atLeast"/>
      <w:ind w:left="357" w:hanging="283"/>
    </w:pPr>
    <w:rPr>
      <w:sz w:val="24"/>
    </w:rPr>
  </w:style>
  <w:style w:type="paragraph" w:customStyle="1" w:styleId="Contedodatabela">
    <w:name w:val="Conteúdo da tabela"/>
    <w:basedOn w:val="Corpodetexto"/>
    <w:rsid w:val="006B5D2F"/>
    <w:pPr>
      <w:suppressLineNumbers/>
    </w:pPr>
  </w:style>
  <w:style w:type="paragraph" w:customStyle="1" w:styleId="Ttulodatabela">
    <w:name w:val="Título da tabela"/>
    <w:basedOn w:val="Contedodatabela"/>
    <w:rsid w:val="006B5D2F"/>
    <w:pPr>
      <w:jc w:val="center"/>
    </w:pPr>
    <w:rPr>
      <w:b/>
      <w:i/>
    </w:rPr>
  </w:style>
  <w:style w:type="paragraph" w:styleId="Recuodecorpodetexto">
    <w:name w:val="Body Text Indent"/>
    <w:basedOn w:val="Normal"/>
    <w:semiHidden/>
    <w:rsid w:val="006B5D2F"/>
    <w:pPr>
      <w:widowControl w:val="0"/>
      <w:ind w:firstLine="709"/>
    </w:pPr>
    <w:rPr>
      <w:rFonts w:ascii="Times New Roman" w:hAnsi="Times New Roman"/>
      <w:sz w:val="28"/>
      <w:lang w:val="pt-PT"/>
    </w:rPr>
  </w:style>
  <w:style w:type="paragraph" w:customStyle="1" w:styleId="Normal1">
    <w:name w:val="Normal1"/>
    <w:rsid w:val="006B5D2F"/>
    <w:pPr>
      <w:suppressAutoHyphens/>
      <w:jc w:val="both"/>
    </w:pPr>
    <w:rPr>
      <w:lang w:eastAsia="ar-SA"/>
    </w:rPr>
  </w:style>
  <w:style w:type="paragraph" w:styleId="Ttulo">
    <w:name w:val="Title"/>
    <w:basedOn w:val="Normal"/>
    <w:next w:val="Subttulo"/>
    <w:qFormat/>
    <w:rsid w:val="006B5D2F"/>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6B5D2F"/>
    <w:pPr>
      <w:widowControl w:val="0"/>
      <w:jc w:val="center"/>
    </w:pPr>
    <w:rPr>
      <w:rFonts w:cs="Arial"/>
      <w:b/>
      <w:sz w:val="22"/>
    </w:rPr>
  </w:style>
  <w:style w:type="paragraph" w:customStyle="1" w:styleId="WW-Corpodetexto3">
    <w:name w:val="WW-Corpo de texto 3"/>
    <w:basedOn w:val="Normal"/>
    <w:rsid w:val="006B5D2F"/>
    <w:rPr>
      <w:rFonts w:cs="Arial"/>
      <w:sz w:val="22"/>
      <w:szCs w:val="22"/>
    </w:rPr>
  </w:style>
  <w:style w:type="paragraph" w:customStyle="1" w:styleId="WW-Corpodetexto31">
    <w:name w:val="WW-Corpo de texto 31"/>
    <w:basedOn w:val="Normal"/>
    <w:rsid w:val="006B5D2F"/>
    <w:pPr>
      <w:widowControl w:val="0"/>
      <w:spacing w:line="240" w:lineRule="atLeast"/>
      <w:jc w:val="center"/>
    </w:pPr>
    <w:rPr>
      <w:sz w:val="22"/>
    </w:rPr>
  </w:style>
  <w:style w:type="paragraph" w:customStyle="1" w:styleId="WW-Corpodetexto2">
    <w:name w:val="WW-Corpo de texto 2"/>
    <w:basedOn w:val="Normal"/>
    <w:rsid w:val="006B5D2F"/>
    <w:pPr>
      <w:spacing w:line="240" w:lineRule="atLeast"/>
    </w:pPr>
    <w:rPr>
      <w:rFonts w:cs="Arial"/>
      <w:sz w:val="28"/>
    </w:rPr>
  </w:style>
  <w:style w:type="paragraph" w:customStyle="1" w:styleId="WW-Recuodecorpodetexto2">
    <w:name w:val="WW-Recuo de corpo de texto 2"/>
    <w:basedOn w:val="Normal"/>
    <w:rsid w:val="006B5D2F"/>
    <w:pPr>
      <w:ind w:left="1080"/>
    </w:pPr>
  </w:style>
  <w:style w:type="paragraph" w:customStyle="1" w:styleId="WW-Recuodecorpodetexto3">
    <w:name w:val="WW-Recuo de corpo de texto 3"/>
    <w:basedOn w:val="Normal"/>
    <w:rsid w:val="006B5D2F"/>
    <w:pPr>
      <w:spacing w:line="240" w:lineRule="atLeast"/>
      <w:ind w:left="2694"/>
    </w:pPr>
    <w:rPr>
      <w:sz w:val="28"/>
    </w:rPr>
  </w:style>
  <w:style w:type="paragraph" w:customStyle="1" w:styleId="Recuodecorpodetexto21">
    <w:name w:val="Recuo de corpo de texto 21"/>
    <w:basedOn w:val="Normal"/>
    <w:rsid w:val="006B5D2F"/>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6B5D2F"/>
    <w:rPr>
      <w:rFonts w:cs="Arial"/>
      <w:b/>
      <w:bCs/>
      <w:sz w:val="22"/>
    </w:rPr>
  </w:style>
  <w:style w:type="paragraph" w:customStyle="1" w:styleId="WW-NormalWeb">
    <w:name w:val="WW-Normal (Web)"/>
    <w:basedOn w:val="Normal"/>
    <w:rsid w:val="006B5D2F"/>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6B5D2F"/>
    <w:pPr>
      <w:suppressLineNumbers/>
    </w:pPr>
  </w:style>
  <w:style w:type="paragraph" w:customStyle="1" w:styleId="WW-ContedodaTabela">
    <w:name w:val="WW-Conteúdo da Tabela"/>
    <w:basedOn w:val="Corpodetexto"/>
    <w:rsid w:val="006B5D2F"/>
    <w:pPr>
      <w:suppressLineNumbers/>
    </w:pPr>
  </w:style>
  <w:style w:type="paragraph" w:customStyle="1" w:styleId="WW-ContedodaTabela1">
    <w:name w:val="WW-Conteúdo da Tabela1"/>
    <w:basedOn w:val="Corpodetexto"/>
    <w:rsid w:val="006B5D2F"/>
    <w:pPr>
      <w:suppressLineNumbers/>
    </w:pPr>
  </w:style>
  <w:style w:type="paragraph" w:customStyle="1" w:styleId="WW-ContedodaTabela11">
    <w:name w:val="WW-Conteúdo da Tabela11"/>
    <w:basedOn w:val="Corpodetexto"/>
    <w:rsid w:val="006B5D2F"/>
    <w:pPr>
      <w:suppressLineNumbers/>
    </w:pPr>
  </w:style>
  <w:style w:type="paragraph" w:customStyle="1" w:styleId="WW-ContedodaTabela111">
    <w:name w:val="WW-Conteúdo da Tabela111"/>
    <w:basedOn w:val="Corpodetexto"/>
    <w:rsid w:val="006B5D2F"/>
    <w:pPr>
      <w:suppressLineNumbers/>
    </w:pPr>
  </w:style>
  <w:style w:type="paragraph" w:customStyle="1" w:styleId="WW-ContedodaTabela1111">
    <w:name w:val="WW-Conteúdo da Tabela1111"/>
    <w:basedOn w:val="Corpodetexto"/>
    <w:rsid w:val="006B5D2F"/>
    <w:pPr>
      <w:suppressLineNumbers/>
    </w:pPr>
  </w:style>
  <w:style w:type="paragraph" w:customStyle="1" w:styleId="WW-ContedodaTabela11111">
    <w:name w:val="WW-Conteúdo da Tabela11111"/>
    <w:basedOn w:val="Corpodetexto"/>
    <w:rsid w:val="006B5D2F"/>
    <w:pPr>
      <w:suppressLineNumbers/>
    </w:pPr>
  </w:style>
  <w:style w:type="paragraph" w:customStyle="1" w:styleId="WW-ContedodaTabela111111">
    <w:name w:val="WW-Conteúdo da Tabela111111"/>
    <w:basedOn w:val="Corpodetexto"/>
    <w:rsid w:val="006B5D2F"/>
    <w:pPr>
      <w:suppressLineNumbers/>
    </w:pPr>
  </w:style>
  <w:style w:type="paragraph" w:customStyle="1" w:styleId="TtulodaTabela0">
    <w:name w:val="Título da Tabela"/>
    <w:basedOn w:val="ContedodaTabela0"/>
    <w:rsid w:val="006B5D2F"/>
    <w:pPr>
      <w:jc w:val="center"/>
    </w:pPr>
    <w:rPr>
      <w:b/>
      <w:bCs/>
      <w:i/>
      <w:iCs/>
    </w:rPr>
  </w:style>
  <w:style w:type="paragraph" w:customStyle="1" w:styleId="WW-TtulodaTabela">
    <w:name w:val="WW-Título da Tabela"/>
    <w:basedOn w:val="WW-ContedodaTabela"/>
    <w:rsid w:val="006B5D2F"/>
    <w:pPr>
      <w:jc w:val="center"/>
    </w:pPr>
    <w:rPr>
      <w:b/>
      <w:bCs/>
      <w:i/>
      <w:iCs/>
    </w:rPr>
  </w:style>
  <w:style w:type="paragraph" w:customStyle="1" w:styleId="WW-TtulodaTabela1">
    <w:name w:val="WW-Título da Tabela1"/>
    <w:basedOn w:val="WW-ContedodaTabela1"/>
    <w:rsid w:val="006B5D2F"/>
    <w:pPr>
      <w:jc w:val="center"/>
    </w:pPr>
    <w:rPr>
      <w:b/>
      <w:bCs/>
      <w:i/>
      <w:iCs/>
    </w:rPr>
  </w:style>
  <w:style w:type="paragraph" w:customStyle="1" w:styleId="WW-TtulodaTabela11">
    <w:name w:val="WW-Título da Tabela11"/>
    <w:basedOn w:val="WW-ContedodaTabela11"/>
    <w:rsid w:val="006B5D2F"/>
    <w:pPr>
      <w:jc w:val="center"/>
    </w:pPr>
    <w:rPr>
      <w:b/>
      <w:bCs/>
      <w:i/>
      <w:iCs/>
    </w:rPr>
  </w:style>
  <w:style w:type="paragraph" w:customStyle="1" w:styleId="WW-TtulodaTabela111">
    <w:name w:val="WW-Título da Tabela111"/>
    <w:basedOn w:val="WW-ContedodaTabela111"/>
    <w:rsid w:val="006B5D2F"/>
    <w:pPr>
      <w:jc w:val="center"/>
    </w:pPr>
    <w:rPr>
      <w:b/>
      <w:bCs/>
      <w:i/>
      <w:iCs/>
    </w:rPr>
  </w:style>
  <w:style w:type="paragraph" w:customStyle="1" w:styleId="WW-TtulodaTabela1111">
    <w:name w:val="WW-Título da Tabela1111"/>
    <w:basedOn w:val="WW-ContedodaTabela1111"/>
    <w:rsid w:val="006B5D2F"/>
    <w:pPr>
      <w:jc w:val="center"/>
    </w:pPr>
    <w:rPr>
      <w:b/>
      <w:bCs/>
      <w:i/>
      <w:iCs/>
    </w:rPr>
  </w:style>
  <w:style w:type="paragraph" w:customStyle="1" w:styleId="WW-TtulodaTabela11111">
    <w:name w:val="WW-Título da Tabela11111"/>
    <w:basedOn w:val="WW-ContedodaTabela11111"/>
    <w:rsid w:val="006B5D2F"/>
    <w:pPr>
      <w:jc w:val="center"/>
    </w:pPr>
    <w:rPr>
      <w:b/>
      <w:bCs/>
      <w:i/>
      <w:iCs/>
    </w:rPr>
  </w:style>
  <w:style w:type="paragraph" w:customStyle="1" w:styleId="WW-TtulodaTabela111111">
    <w:name w:val="WW-Título da Tabela111111"/>
    <w:basedOn w:val="WW-ContedodaTabela111111"/>
    <w:rsid w:val="006B5D2F"/>
    <w:pPr>
      <w:jc w:val="center"/>
    </w:pPr>
    <w:rPr>
      <w:b/>
      <w:bCs/>
      <w:i/>
      <w:iCs/>
    </w:rPr>
  </w:style>
  <w:style w:type="paragraph" w:customStyle="1" w:styleId="Contedodoquadro">
    <w:name w:val="Conteúdo do quadro"/>
    <w:basedOn w:val="Corpodetexto"/>
    <w:rsid w:val="006B5D2F"/>
  </w:style>
  <w:style w:type="paragraph" w:customStyle="1" w:styleId="WW-Contedodoquadro">
    <w:name w:val="WW-Conteúdo do quadro"/>
    <w:basedOn w:val="Corpodetexto"/>
    <w:rsid w:val="006B5D2F"/>
  </w:style>
  <w:style w:type="paragraph" w:customStyle="1" w:styleId="WW-Contedodoquadro1">
    <w:name w:val="WW-Conteúdo do quadro1"/>
    <w:basedOn w:val="Corpodetexto"/>
    <w:rsid w:val="006B5D2F"/>
  </w:style>
  <w:style w:type="paragraph" w:customStyle="1" w:styleId="WW-Contedodoquadro11">
    <w:name w:val="WW-Conteúdo do quadro11"/>
    <w:basedOn w:val="Corpodetexto"/>
    <w:rsid w:val="006B5D2F"/>
  </w:style>
  <w:style w:type="paragraph" w:customStyle="1" w:styleId="WW-Contedodoquadro111">
    <w:name w:val="WW-Conteúdo do quadro111"/>
    <w:basedOn w:val="Corpodetexto"/>
    <w:rsid w:val="006B5D2F"/>
  </w:style>
  <w:style w:type="paragraph" w:customStyle="1" w:styleId="WW-Contedodoquadro1111">
    <w:name w:val="WW-Conteúdo do quadro1111"/>
    <w:basedOn w:val="Corpodetexto"/>
    <w:rsid w:val="006B5D2F"/>
  </w:style>
  <w:style w:type="paragraph" w:customStyle="1" w:styleId="WW-Contedodoquadro11111">
    <w:name w:val="WW-Conteúdo do quadro11111"/>
    <w:basedOn w:val="Corpodetexto"/>
    <w:rsid w:val="006B5D2F"/>
  </w:style>
  <w:style w:type="paragraph" w:customStyle="1" w:styleId="WW-Contedodoquadro111111">
    <w:name w:val="WW-Conteúdo do quadro111111"/>
    <w:basedOn w:val="Corpodetexto"/>
    <w:rsid w:val="006B5D2F"/>
  </w:style>
  <w:style w:type="paragraph" w:customStyle="1" w:styleId="WW-Textoembloco">
    <w:name w:val="WW-Texto em bloco"/>
    <w:basedOn w:val="Normal"/>
    <w:rsid w:val="006B5D2F"/>
    <w:pPr>
      <w:spacing w:before="120" w:after="120"/>
      <w:ind w:left="2268" w:right="51"/>
    </w:pPr>
    <w:rPr>
      <w:sz w:val="24"/>
    </w:rPr>
  </w:style>
  <w:style w:type="paragraph" w:styleId="Corpodetexto2">
    <w:name w:val="Body Text 2"/>
    <w:basedOn w:val="Normal"/>
    <w:semiHidden/>
    <w:rsid w:val="006B5D2F"/>
    <w:rPr>
      <w:rFonts w:cs="Arial"/>
      <w:color w:val="000000"/>
      <w:sz w:val="22"/>
      <w:szCs w:val="22"/>
    </w:rPr>
  </w:style>
  <w:style w:type="paragraph" w:styleId="Corpodetexto3">
    <w:name w:val="Body Text 3"/>
    <w:basedOn w:val="Normal"/>
    <w:semiHidden/>
    <w:rsid w:val="006B5D2F"/>
    <w:pPr>
      <w:tabs>
        <w:tab w:val="left" w:pos="-645"/>
      </w:tabs>
      <w:spacing w:before="120" w:after="120"/>
      <w:ind w:right="51"/>
    </w:pPr>
    <w:rPr>
      <w:sz w:val="22"/>
      <w:szCs w:val="24"/>
    </w:rPr>
  </w:style>
  <w:style w:type="paragraph" w:styleId="Recuodecorpodetexto2">
    <w:name w:val="Body Text Indent 2"/>
    <w:basedOn w:val="Normal"/>
    <w:semiHidden/>
    <w:rsid w:val="006B5D2F"/>
    <w:pPr>
      <w:spacing w:before="120" w:after="120"/>
      <w:ind w:left="1418" w:hanging="1418"/>
    </w:pPr>
    <w:rPr>
      <w:rFonts w:cs="Arial"/>
      <w:iCs/>
      <w:sz w:val="24"/>
    </w:rPr>
  </w:style>
  <w:style w:type="paragraph" w:styleId="Recuodecorpodetexto3">
    <w:name w:val="Body Text Indent 3"/>
    <w:basedOn w:val="Normal"/>
    <w:semiHidden/>
    <w:rsid w:val="006B5D2F"/>
    <w:pPr>
      <w:suppressAutoHyphens w:val="0"/>
      <w:ind w:left="1418"/>
    </w:pPr>
    <w:rPr>
      <w:rFonts w:cs="Arial"/>
      <w:color w:val="FF0000"/>
      <w:sz w:val="24"/>
    </w:rPr>
  </w:style>
  <w:style w:type="paragraph" w:styleId="Textoembloco">
    <w:name w:val="Block Text"/>
    <w:basedOn w:val="Normal"/>
    <w:semiHidden/>
    <w:rsid w:val="006B5D2F"/>
    <w:pPr>
      <w:spacing w:before="120" w:after="240"/>
      <w:ind w:left="1418" w:right="51" w:hanging="1418"/>
    </w:pPr>
    <w:rPr>
      <w:sz w:val="24"/>
    </w:rPr>
  </w:style>
  <w:style w:type="paragraph" w:customStyle="1" w:styleId="BodyText21">
    <w:name w:val="Body Text 21"/>
    <w:basedOn w:val="Normal"/>
    <w:rsid w:val="006B5D2F"/>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6B5D2F"/>
    <w:pPr>
      <w:widowControl w:val="0"/>
      <w:tabs>
        <w:tab w:val="left" w:pos="360"/>
      </w:tabs>
      <w:suppressAutoHyphens w:val="0"/>
      <w:spacing w:before="240"/>
    </w:pPr>
    <w:rPr>
      <w:sz w:val="22"/>
      <w:lang w:eastAsia="pt-BR"/>
    </w:rPr>
  </w:style>
  <w:style w:type="paragraph" w:customStyle="1" w:styleId="Estilo">
    <w:name w:val="Estilo"/>
    <w:rsid w:val="006B5D2F"/>
    <w:pPr>
      <w:widowControl w:val="0"/>
      <w:autoSpaceDE w:val="0"/>
      <w:autoSpaceDN w:val="0"/>
      <w:adjustRightInd w:val="0"/>
    </w:pPr>
    <w:rPr>
      <w:rFonts w:ascii="Arial" w:hAnsi="Arial" w:cs="Arial"/>
      <w:szCs w:val="24"/>
    </w:rPr>
  </w:style>
  <w:style w:type="paragraph" w:customStyle="1" w:styleId="P30">
    <w:name w:val="P30"/>
    <w:basedOn w:val="Normal"/>
    <w:rsid w:val="006B5D2F"/>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6B5D2F"/>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6B5D2F"/>
    <w:rPr>
      <w:rFonts w:ascii="Tahoma" w:hAnsi="Tahoma" w:cs="Tahoma"/>
      <w:sz w:val="16"/>
      <w:szCs w:val="16"/>
    </w:rPr>
  </w:style>
  <w:style w:type="character" w:customStyle="1" w:styleId="TextodebaloChar">
    <w:name w:val="Texto de balão Char"/>
    <w:semiHidden/>
    <w:rsid w:val="006B5D2F"/>
    <w:rPr>
      <w:rFonts w:ascii="Tahoma" w:hAnsi="Tahoma" w:cs="Tahoma"/>
      <w:sz w:val="16"/>
      <w:szCs w:val="16"/>
      <w:lang w:eastAsia="ar-SA"/>
    </w:rPr>
  </w:style>
  <w:style w:type="character" w:customStyle="1" w:styleId="CorpodetextoChar">
    <w:name w:val="Corpo de texto Char"/>
    <w:semiHidden/>
    <w:rsid w:val="006B5D2F"/>
    <w:rPr>
      <w:rFonts w:ascii="Arial" w:hAnsi="Arial"/>
      <w:sz w:val="22"/>
      <w:lang w:eastAsia="ar-SA"/>
    </w:rPr>
  </w:style>
  <w:style w:type="character" w:customStyle="1" w:styleId="Recuodecorpodetexto3Char">
    <w:name w:val="Recuo de corpo de texto 3 Char"/>
    <w:semiHidden/>
    <w:rsid w:val="006B5D2F"/>
    <w:rPr>
      <w:rFonts w:ascii="Arial" w:hAnsi="Arial" w:cs="Arial"/>
      <w:color w:val="FF0000"/>
      <w:sz w:val="24"/>
      <w:lang w:eastAsia="ar-SA"/>
    </w:rPr>
  </w:style>
  <w:style w:type="character" w:customStyle="1" w:styleId="Corpodetexto2Char">
    <w:name w:val="Corpo de texto 2 Char"/>
    <w:semiHidden/>
    <w:locked/>
    <w:rsid w:val="006B5D2F"/>
    <w:rPr>
      <w:rFonts w:ascii="Arial" w:hAnsi="Arial" w:cs="Arial"/>
      <w:color w:val="000000"/>
      <w:sz w:val="22"/>
      <w:szCs w:val="22"/>
      <w:lang w:eastAsia="ar-SA"/>
    </w:rPr>
  </w:style>
  <w:style w:type="character" w:customStyle="1" w:styleId="CabealhoChar">
    <w:name w:val="Cabeçalho Char"/>
    <w:semiHidden/>
    <w:rsid w:val="006B5D2F"/>
    <w:rPr>
      <w:rFonts w:ascii="Arial" w:hAnsi="Arial"/>
      <w:lang w:eastAsia="ar-SA"/>
    </w:rPr>
  </w:style>
  <w:style w:type="paragraph" w:customStyle="1" w:styleId="Recuodecorpodetexto210">
    <w:name w:val="Recuo de corpo de texto 21"/>
    <w:basedOn w:val="Normal"/>
    <w:rsid w:val="006B5D2F"/>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6B5D2F"/>
    <w:rPr>
      <w:rFonts w:ascii="Arial" w:hAnsi="Arial" w:cs="Arial"/>
      <w:b/>
      <w:sz w:val="22"/>
      <w:lang w:eastAsia="ar-SA"/>
    </w:rPr>
  </w:style>
  <w:style w:type="paragraph" w:styleId="SemEspaamento">
    <w:name w:val="No Spacing"/>
    <w:qFormat/>
    <w:rsid w:val="006B5D2F"/>
    <w:rPr>
      <w:rFonts w:ascii="Calibri" w:eastAsia="Calibri" w:hAnsi="Calibri"/>
      <w:sz w:val="22"/>
      <w:szCs w:val="22"/>
      <w:lang w:eastAsia="en-US"/>
    </w:rPr>
  </w:style>
  <w:style w:type="paragraph" w:styleId="Pr-formataoHTML">
    <w:name w:val="HTML Preformatted"/>
    <w:basedOn w:val="Normal"/>
    <w:semiHidden/>
    <w:unhideWhenUsed/>
    <w:rsid w:val="006B5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6B5D2F"/>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table" w:styleId="Tabelacomgrade">
    <w:name w:val="Table Grid"/>
    <w:basedOn w:val="Tabelanormal"/>
    <w:uiPriority w:val="59"/>
    <w:rsid w:val="00CF133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1216</TotalTime>
  <Pages>11</Pages>
  <Words>3042</Words>
  <Characters>16427</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19431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eclemente</cp:lastModifiedBy>
  <cp:revision>13</cp:revision>
  <cp:lastPrinted>2018-02-26T14:05:00Z</cp:lastPrinted>
  <dcterms:created xsi:type="dcterms:W3CDTF">2018-02-22T19:29:00Z</dcterms:created>
  <dcterms:modified xsi:type="dcterms:W3CDTF">2018-03-21T12:04:00Z</dcterms:modified>
</cp:coreProperties>
</file>